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Observations -</w:t>
      </w: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 1 - Exploratory Data Analysis</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Let us check for the behavioral data for subject 1</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39440" cy="15621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39440" cy="1562100"/>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Lets try to visualize the data</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605145" cy="2080895"/>
            <wp:effectExtent l="9525" t="9525" r="24130" b="127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05145" cy="2080895"/>
                    </a:xfrm>
                    <a:prstGeom prst="rect">
                      <a:avLst/>
                    </a:prstGeom>
                    <a:noFill/>
                    <a:ln w="9525">
                      <a:solidFill>
                        <a:srgbClr val="0000FF"/>
                      </a:solidFill>
                    </a:ln>
                  </pic:spPr>
                </pic:pic>
              </a:graphicData>
            </a:graphic>
          </wp:inline>
        </w:drawing>
      </w: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Observations: </w:t>
      </w:r>
    </w:p>
    <w:p>
      <w:pPr>
        <w:numPr>
          <w:ilvl w:val="0"/>
          <w:numId w:val="0"/>
        </w:num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Here we can see that the response time for question 15-20 is very less and the response time for questions 20-25 is high. We should check the dificulty level of questions between this timeline.</w:t>
      </w:r>
    </w:p>
    <w:p>
      <w:pPr>
        <w:numPr>
          <w:ilvl w:val="0"/>
          <w:numId w:val="0"/>
        </w:numPr>
        <w:rPr>
          <w:rFonts w:hint="default" w:ascii="Times New Roman" w:hAnsi="Times New Roman" w:eastAsia="Helvetica" w:cs="Times New Roman"/>
          <w:i w:val="0"/>
          <w:iCs w:val="0"/>
          <w:caps w:val="0"/>
          <w:color w:val="000000"/>
          <w:spacing w:val="0"/>
          <w:sz w:val="24"/>
          <w:szCs w:val="24"/>
          <w:shd w:val="clear" w:fill="FFFFFF"/>
        </w:rPr>
      </w:pP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718810" cy="2130425"/>
            <wp:effectExtent l="9525" t="9525" r="17145" b="241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18810" cy="2130425"/>
                    </a:xfrm>
                    <a:prstGeom prst="rect">
                      <a:avLst/>
                    </a:prstGeom>
                    <a:noFill/>
                    <a:ln w="9525">
                      <a:solidFill>
                        <a:srgbClr val="0000FF"/>
                      </a:solidFill>
                    </a:ln>
                  </pic:spPr>
                </pic:pic>
              </a:graphicData>
            </a:graphic>
          </wp:inline>
        </w:drawing>
      </w:r>
    </w:p>
    <w:p>
      <w:pPr>
        <w:numPr>
          <w:ilvl w:val="0"/>
          <w:numId w:val="0"/>
        </w:num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 xml:space="preserve">Here we can see for questions 20-25 he got the maximum incorrect reponses </w:t>
      </w:r>
      <w:r>
        <w:rPr>
          <w:rFonts w:hint="default" w:ascii="Times New Roman" w:hAnsi="Times New Roman" w:eastAsia="Helvetica" w:cs="Times New Roman"/>
          <w:i w:val="0"/>
          <w:iCs w:val="0"/>
          <w:caps w:val="0"/>
          <w:color w:val="000000"/>
          <w:spacing w:val="0"/>
          <w:sz w:val="24"/>
          <w:szCs w:val="24"/>
          <w:shd w:val="clear" w:fill="FFFFFF"/>
          <w:lang w:val="en-US"/>
        </w:rPr>
        <w:t>when</w:t>
      </w:r>
      <w:r>
        <w:rPr>
          <w:rFonts w:hint="default" w:ascii="Times New Roman" w:hAnsi="Times New Roman" w:eastAsia="Helvetica" w:cs="Times New Roman"/>
          <w:i w:val="0"/>
          <w:iCs w:val="0"/>
          <w:caps w:val="0"/>
          <w:color w:val="000000"/>
          <w:spacing w:val="0"/>
          <w:sz w:val="24"/>
          <w:szCs w:val="24"/>
          <w:shd w:val="clear" w:fill="FFFFFF"/>
        </w:rPr>
        <w:t xml:space="preserve"> the difficulty level was less and more time was taken</w:t>
      </w:r>
    </w:p>
    <w:p>
      <w:pPr>
        <w:numPr>
          <w:ilvl w:val="0"/>
          <w:numId w:val="0"/>
        </w:numPr>
        <w:rPr>
          <w:rFonts w:hint="default" w:ascii="Times New Roman" w:hAnsi="Times New Roman" w:eastAsia="Helvetica" w:cs="Times New Roman"/>
          <w:i w:val="0"/>
          <w:iCs w:val="0"/>
          <w:caps w:val="0"/>
          <w:color w:val="000000"/>
          <w:spacing w:val="0"/>
          <w:sz w:val="24"/>
          <w:szCs w:val="24"/>
          <w:shd w:val="clear" w:fill="FFFFFF"/>
        </w:rPr>
      </w:pPr>
    </w:p>
    <w:p>
      <w:pPr>
        <w:numPr>
          <w:ilvl w:val="0"/>
          <w:numId w:val="1"/>
        </w:numPr>
        <w:ind w:left="0" w:leftChars="0" w:firstLine="0" w:firstLineChars="0"/>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i w:val="0"/>
          <w:iCs w:val="0"/>
          <w:caps w:val="0"/>
          <w:color w:val="000000"/>
          <w:spacing w:val="0"/>
          <w:sz w:val="24"/>
          <w:szCs w:val="24"/>
          <w:shd w:val="clear" w:fill="FFFFFF"/>
          <w:lang w:val="en-US"/>
        </w:rPr>
        <w:t>Lets try to check the distribution among pupil data for subject 1</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461260" cy="2255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61260" cy="225552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lets check if we have any missing values in the entire data, missing values are usually given by NA.</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41320" cy="18516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941320" cy="185166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the data had 72 rows with NA values. I have used the dropna function to remove all the rows with missing values</w:t>
      </w:r>
    </w:p>
    <w:p>
      <w:pPr>
        <w:numPr>
          <w:ilvl w:val="0"/>
          <w:numId w:val="0"/>
        </w:numPr>
        <w:ind w:left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Lets try to find if there is any correlation present between the features which can be dependent. </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did this using a heatmap.</w:t>
      </w:r>
    </w:p>
    <w:p>
      <w:pPr>
        <w:numPr>
          <w:ilvl w:val="0"/>
          <w:numId w:val="0"/>
        </w:numPr>
        <w:ind w:leftChars="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951480" cy="223266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2951480" cy="2232660"/>
                    </a:xfrm>
                    <a:prstGeom prst="rect">
                      <a:avLst/>
                    </a:prstGeom>
                    <a:noFill/>
                    <a:ln w="9525">
                      <a:noFill/>
                    </a:ln>
                  </pic:spPr>
                </pic:pic>
              </a:graphicData>
            </a:graphic>
          </wp:inline>
        </w:drawing>
      </w:r>
    </w:p>
    <w:p>
      <w:pPr>
        <w:numPr>
          <w:ilvl w:val="0"/>
          <w:numId w:val="0"/>
        </w:numPr>
        <w:ind w:leftChars="0"/>
        <w:jc w:val="center"/>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Observations -</w:t>
      </w:r>
    </w:p>
    <w:p>
      <w:pPr>
        <w:numPr>
          <w:ilvl w:val="0"/>
          <w:numId w:val="0"/>
        </w:numPr>
        <w:ind w:leftChars="0"/>
        <w:jc w:val="both"/>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i w:val="0"/>
          <w:iCs w:val="0"/>
          <w:caps w:val="0"/>
          <w:color w:val="000000"/>
          <w:spacing w:val="0"/>
          <w:sz w:val="24"/>
          <w:szCs w:val="24"/>
          <w:shd w:val="clear" w:fill="FFFFFF"/>
        </w:rPr>
        <w:t>Here we can see that response time and difficulty has a positive correlation, which says that if difficulty is more pupil takes more time to reply Also Difficulty and isCorrect has negative correlation, which says if the question is more difficult then value isCorrect is less</w:t>
      </w:r>
      <w:r>
        <w:rPr>
          <w:rFonts w:hint="default" w:ascii="Times New Roman" w:hAnsi="Times New Roman" w:eastAsia="Helvetica" w:cs="Times New Roman"/>
          <w:i w:val="0"/>
          <w:iCs w:val="0"/>
          <w:caps w:val="0"/>
          <w:color w:val="000000"/>
          <w:spacing w:val="0"/>
          <w:sz w:val="24"/>
          <w:szCs w:val="24"/>
          <w:shd w:val="clear" w:fill="FFFFFF"/>
          <w:lang w:val="en-US"/>
        </w:rPr>
        <w:t xml:space="preserve">. </w:t>
      </w:r>
    </w:p>
    <w:p>
      <w:pPr>
        <w:numPr>
          <w:ilvl w:val="0"/>
          <w:numId w:val="0"/>
        </w:numPr>
        <w:ind w:leftChars="0"/>
        <w:jc w:val="both"/>
        <w:rPr>
          <w:rFonts w:hint="default" w:ascii="Times New Roman" w:hAnsi="Times New Roman" w:eastAsia="Helvetica" w:cs="Times New Roman"/>
          <w:i w:val="0"/>
          <w:iCs w:val="0"/>
          <w:caps w:val="0"/>
          <w:color w:val="000000"/>
          <w:spacing w:val="0"/>
          <w:sz w:val="24"/>
          <w:szCs w:val="24"/>
          <w:shd w:val="clear" w:fill="FFFFFF"/>
          <w:lang w:val="en-US"/>
        </w:rPr>
      </w:pPr>
    </w:p>
    <w:p>
      <w:pPr>
        <w:numPr>
          <w:ilvl w:val="0"/>
          <w:numId w:val="1"/>
        </w:numPr>
        <w:ind w:left="0" w:leftChars="0" w:firstLine="0" w:firstLineChars="0"/>
        <w:jc w:val="both"/>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i w:val="0"/>
          <w:iCs w:val="0"/>
          <w:caps w:val="0"/>
          <w:color w:val="000000"/>
          <w:spacing w:val="0"/>
          <w:sz w:val="24"/>
          <w:szCs w:val="24"/>
          <w:shd w:val="clear" w:fill="FFFFFF"/>
          <w:lang w:val="en-US"/>
        </w:rPr>
        <w:t>For a machine learning model to work correctly, the data should be identically distributed. I tried to check if the given data is identically distributed for the categorical features Difficulty and isCorrect</w:t>
      </w:r>
    </w:p>
    <w:p>
      <w:pPr>
        <w:numPr>
          <w:ilvl w:val="0"/>
          <w:numId w:val="0"/>
        </w:numPr>
        <w:ind w:leftChars="0"/>
        <w:jc w:val="both"/>
        <w:rPr>
          <w:rFonts w:hint="default" w:ascii="Times New Roman" w:hAnsi="Times New Roman" w:eastAsia="Helvetica" w:cs="Times New Roman"/>
          <w:i w:val="0"/>
          <w:iCs w:val="0"/>
          <w:caps w:val="0"/>
          <w:color w:val="000000"/>
          <w:spacing w:val="0"/>
          <w:sz w:val="24"/>
          <w:szCs w:val="24"/>
          <w:shd w:val="clear" w:fill="FFFFFF"/>
          <w:lang w:val="en-US"/>
        </w:rPr>
      </w:pP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65320" cy="21869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465320" cy="218694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Distribution</w:t>
      </w:r>
    </w:p>
    <w:p>
      <w:pPr>
        <w:numPr>
          <w:ilvl w:val="0"/>
          <w:numId w:val="0"/>
        </w:numPr>
        <w:ind w:leftChars="0"/>
        <w:jc w:val="center"/>
        <w:rPr>
          <w:rFonts w:hint="default" w:ascii="Times New Roman" w:hAnsi="Times New Roman" w:cs="Times New Roman"/>
          <w:sz w:val="24"/>
          <w:szCs w:val="24"/>
          <w:lang w:val="en-US"/>
        </w:rPr>
      </w:pPr>
    </w:p>
    <w:p>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3634740" cy="345186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634740" cy="345186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Observations - Number of rows in Difficulty are properly distributed, however the number of Correct answered trials is far greater than the number of incorrect answered. This may cause some issue while training the model.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Resampling techniques can be used in such a scenario. </w:t>
      </w:r>
    </w:p>
    <w:p>
      <w:pPr>
        <w:numPr>
          <w:ilvl w:val="0"/>
          <w:numId w:val="0"/>
        </w:numPr>
        <w:ind w:leftChars="0"/>
        <w:jc w:val="both"/>
        <w:rPr>
          <w:rFonts w:hint="default" w:ascii="Times New Roman" w:hAnsi="Times New Roman" w:cs="Times New Roman"/>
          <w:sz w:val="24"/>
          <w:szCs w:val="24"/>
          <w:lang w:val="en-US"/>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4"/>
          <w:szCs w:val="24"/>
          <w:lang w:val="en-US"/>
        </w:rPr>
        <w:t xml:space="preserve">Step 2: </w:t>
      </w:r>
      <w:r>
        <w:rPr>
          <w:rFonts w:hint="default" w:ascii="Times New Roman" w:hAnsi="Times New Roman" w:eastAsia="SimSun" w:cs="Times New Roman"/>
          <w:b/>
          <w:bCs/>
          <w:color w:val="000000"/>
          <w:kern w:val="0"/>
          <w:sz w:val="24"/>
          <w:szCs w:val="24"/>
          <w:lang w:val="en-US" w:eastAsia="zh-CN" w:bidi="ar"/>
        </w:rPr>
        <w:t>Examination of the pupil responses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Here we have plotted average Pupil diameter per trial for subject 1. We can see that for trials 20 - 25 the average pupil size is larger, we have found in previous distribution step that subject took the maximum time to answer this questions as compared to others.  </w:t>
      </w:r>
    </w:p>
    <w:p>
      <w:pPr>
        <w:keepNext w:val="0"/>
        <w:keepLines w:val="0"/>
        <w:widowControl/>
        <w:numPr>
          <w:ilvl w:val="0"/>
          <w:numId w:val="0"/>
        </w:numPr>
        <w:suppressLineNumbers w:val="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5628005" cy="2676525"/>
            <wp:effectExtent l="0" t="0" r="10795"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628005" cy="267652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Here we have plotted average Pupil diameter per trial for subject 3. We can see that some of the trials have similar slopes as subject 1.</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5979795" cy="234378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79795" cy="234378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Next I have plotted the average pupil size, for each trial, between the period from start onset till start onset + response time across all the subjects. </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950585" cy="2404745"/>
            <wp:effectExtent l="0" t="0" r="8255"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950585" cy="240474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Observations - Here we can see that the pupil size is more during the start of trial, this can be the reaction when question is first visible. After some time between 150-250 seconds the pupil size is reduced. And before the response is made the pupil size is increasing gradually with time. </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I have plotted the average pupil size, for each trial, where the difficulty level is 1 across all the subjects.</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833110" cy="2268220"/>
            <wp:effectExtent l="0" t="0" r="381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5833110" cy="226822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Observations - Here we can see that the pupil size is more during the start of trial, this can be the reaction when question is first visible. But in the end the pupil size is decreased. I think this can be because the subject found the correct answer is now feeling relaxed.</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I have plotted the average pupil size, for each trial, where the difficulty level is 2 across all the subjects.</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112510" cy="2259330"/>
            <wp:effectExtent l="0" t="0" r="1397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6"/>
                    <a:stretch>
                      <a:fillRect/>
                    </a:stretch>
                  </pic:blipFill>
                  <pic:spPr>
                    <a:xfrm>
                      <a:off x="0" y="0"/>
                      <a:ext cx="6112510" cy="225933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Observations - Here we can see that the pupil size is more during the start of trial, this can be the reaction when question is first visible. But in contrast to above plot, in the end the pupil size is increased. I think this can be because the subject found that the difficulty level is more answer is now feeling anxious.</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I have plotted the average pupil size, for each trial, where the correct responses were made across all the subjects.</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052185" cy="2254250"/>
            <wp:effectExtent l="0" t="0" r="13335" b="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7"/>
                    <a:stretch>
                      <a:fillRect/>
                    </a:stretch>
                  </pic:blipFill>
                  <pic:spPr>
                    <a:xfrm>
                      <a:off x="0" y="0"/>
                      <a:ext cx="6052185" cy="225425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Observations - Here we can see that the pupil size is more during the start of trial, this can be the reaction when question is first visible. But in the end the pupil size is decreased. This same pattern is observed for questions with difficulty level 1. </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I have plotted the average pupil size, for each trial, where the incorrect responses were made.</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906135" cy="2200275"/>
            <wp:effectExtent l="0" t="0" r="6985" b="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8"/>
                    <a:stretch>
                      <a:fillRect/>
                    </a:stretch>
                  </pic:blipFill>
                  <pic:spPr>
                    <a:xfrm>
                      <a:off x="0" y="0"/>
                      <a:ext cx="5906135" cy="220027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Observations - Please note that we found the number of incorrect responses were less than the number of correct responses. This can be the reason that the average pupil size is reduced for incorrect responses. Here we can see that the pupil size is less than mean during the start of trial. But in the end the pupil size is increased. I think this can be because the subject was not able to reach a correct answer. The pattern is same as for the questions with difficulty level 2.</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Plotted the average of pupil diameter for easy/hard questions. </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drawing>
          <wp:inline distT="0" distB="0" distL="114300" distR="114300">
            <wp:extent cx="5900420" cy="2197735"/>
            <wp:effectExtent l="0" t="0" r="1270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9"/>
                    <a:stretch>
                      <a:fillRect/>
                    </a:stretch>
                  </pic:blipFill>
                  <pic:spPr>
                    <a:xfrm>
                      <a:off x="0" y="0"/>
                      <a:ext cx="5900420" cy="219773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lang w:val="en-US"/>
        </w:rPr>
      </w:pPr>
    </w:p>
    <w:p>
      <w:pPr>
        <w:numPr>
          <w:ilvl w:val="0"/>
          <w:numId w:val="2"/>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Plotted the average of pupil diameter for wrong/right responses.</w:t>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689600" cy="1999615"/>
            <wp:effectExtent l="0" t="0" r="1016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0"/>
                    <a:stretch>
                      <a:fillRect/>
                    </a:stretch>
                  </pic:blipFill>
                  <pic:spPr>
                    <a:xfrm>
                      <a:off x="0" y="0"/>
                      <a:ext cx="5689600" cy="1999615"/>
                    </a:xfrm>
                    <a:prstGeom prst="rect">
                      <a:avLst/>
                    </a:prstGeom>
                    <a:noFill/>
                    <a:ln w="9525">
                      <a:noFill/>
                    </a:ln>
                  </pic:spPr>
                </pic:pic>
              </a:graphicData>
            </a:graphic>
          </wp:inline>
        </w:drawing>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Step 3</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So far - </w:t>
      </w:r>
    </w:p>
    <w:p>
      <w:pPr>
        <w:numPr>
          <w:ilvl w:val="0"/>
          <w:numId w:val="3"/>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We have pupil responses per trial for all the subjects concatenated.</w:t>
      </w:r>
    </w:p>
    <w:p>
      <w:pPr>
        <w:numPr>
          <w:ilvl w:val="0"/>
          <w:numId w:val="3"/>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We have response time required for each stimulus, its dificulty and correctness</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Algorithm to create a dataframe that can be used for prediction - </w:t>
      </w:r>
    </w:p>
    <w:p>
      <w:pPr>
        <w:numPr>
          <w:ilvl w:val="0"/>
          <w:numId w:val="4"/>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Get the peak pupil response and create new dataframe with only one column</w:t>
      </w:r>
    </w:p>
    <w:p>
      <w:pPr>
        <w:numPr>
          <w:ilvl w:val="0"/>
          <w:numId w:val="4"/>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Get the index(column name) of peak pupil to get the latency</w:t>
      </w:r>
    </w:p>
    <w:p>
      <w:pPr>
        <w:numPr>
          <w:ilvl w:val="0"/>
          <w:numId w:val="4"/>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Add RT, difficulty and isCorrect as new columns to this dataset</w:t>
      </w:r>
    </w:p>
    <w:p>
      <w:pPr>
        <w:numPr>
          <w:ilvl w:val="0"/>
          <w:numId w:val="4"/>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This dataset will be used for training our model</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Created Dataframe - </w:t>
      </w: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cs="Times New Roman"/>
        </w:rPr>
        <w:drawing>
          <wp:inline distT="0" distB="0" distL="114300" distR="114300">
            <wp:extent cx="4983480" cy="1996440"/>
            <wp:effectExtent l="9525" t="9525" r="20955" b="209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1"/>
                    <a:stretch>
                      <a:fillRect/>
                    </a:stretch>
                  </pic:blipFill>
                  <pic:spPr>
                    <a:xfrm>
                      <a:off x="0" y="0"/>
                      <a:ext cx="4983480" cy="1996440"/>
                    </a:xfrm>
                    <a:prstGeom prst="rect">
                      <a:avLst/>
                    </a:prstGeom>
                    <a:noFill/>
                    <a:ln>
                      <a:solidFill>
                        <a:schemeClr val="tx1"/>
                      </a:solidFill>
                    </a:ln>
                  </pic:spPr>
                </pic:pic>
              </a:graphicData>
            </a:graphic>
          </wp:inline>
        </w:drawing>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Training of Model - </w:t>
      </w:r>
    </w:p>
    <w:p>
      <w:pPr>
        <w:numPr>
          <w:ilvl w:val="0"/>
          <w:numId w:val="0"/>
        </w:numPr>
        <w:jc w:val="both"/>
        <w:rPr>
          <w:rFonts w:hint="default" w:ascii="Times New Roman" w:hAnsi="Times New Roman" w:eastAsia="SimSun" w:cs="Times New Roman"/>
          <w:b/>
          <w:bCs/>
          <w:sz w:val="24"/>
          <w:szCs w:val="24"/>
          <w:lang w:val="en-US"/>
        </w:rPr>
      </w:pPr>
    </w:p>
    <w:p>
      <w:pPr>
        <w:numPr>
          <w:ilvl w:val="0"/>
          <w:numId w:val="5"/>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Statistical analysis of data using the describe method to check mean and standard deviation</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189220" cy="2415540"/>
            <wp:effectExtent l="9525" t="9525" r="13335" b="1333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2"/>
                    <a:stretch>
                      <a:fillRect/>
                    </a:stretch>
                  </pic:blipFill>
                  <pic:spPr>
                    <a:xfrm>
                      <a:off x="0" y="0"/>
                      <a:ext cx="5189220" cy="2415540"/>
                    </a:xfrm>
                    <a:prstGeom prst="rect">
                      <a:avLst/>
                    </a:prstGeom>
                    <a:noFill/>
                    <a:ln>
                      <a:solidFill>
                        <a:schemeClr val="tx1"/>
                      </a:solidFill>
                    </a:ln>
                  </pic:spPr>
                </pic:pic>
              </a:graphicData>
            </a:graphic>
          </wp:inline>
        </w:drawing>
      </w: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numPr>
          <w:ilvl w:val="0"/>
          <w:numId w:val="5"/>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 tried to find the correlation  to check understand the new features</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200525" cy="3390900"/>
            <wp:effectExtent l="9525" t="9525" r="11430" b="13335"/>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3"/>
                    <a:stretch>
                      <a:fillRect/>
                    </a:stretch>
                  </pic:blipFill>
                  <pic:spPr>
                    <a:xfrm>
                      <a:off x="0" y="0"/>
                      <a:ext cx="4200525" cy="3390900"/>
                    </a:xfrm>
                    <a:prstGeom prst="rect">
                      <a:avLst/>
                    </a:prstGeom>
                    <a:noFill/>
                    <a:ln w="9525">
                      <a:solidFill>
                        <a:schemeClr val="tx1"/>
                      </a:solidFill>
                    </a:ln>
                  </pic:spPr>
                </pic:pic>
              </a:graphicData>
            </a:graphic>
          </wp:inline>
        </w:drawing>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Here you can see some correlation between Response time and peak latency, this can be used in step 5 as well. Also some correlation can be observed between the difficulty and Response time.</w:t>
      </w:r>
    </w:p>
    <w:p>
      <w:pPr>
        <w:numPr>
          <w:ilvl w:val="0"/>
          <w:numId w:val="0"/>
        </w:numPr>
        <w:jc w:val="both"/>
        <w:rPr>
          <w:rFonts w:hint="default" w:ascii="Times New Roman" w:hAnsi="Times New Roman" w:eastAsia="SimSun" w:cs="Times New Roman"/>
          <w:b/>
          <w:bCs/>
          <w:sz w:val="24"/>
          <w:szCs w:val="24"/>
          <w:lang w:val="en-US"/>
        </w:rPr>
      </w:pPr>
    </w:p>
    <w:p>
      <w:pPr>
        <w:numPr>
          <w:ilvl w:val="0"/>
          <w:numId w:val="5"/>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Training of model for Response time using first 2 features</w:t>
      </w:r>
    </w:p>
    <w:p>
      <w:pPr>
        <w:numPr>
          <w:ilvl w:val="0"/>
          <w:numId w:val="0"/>
        </w:numPr>
        <w:jc w:val="both"/>
        <w:rPr>
          <w:rFonts w:hint="default" w:ascii="Times New Roman" w:hAnsi="Times New Roman" w:eastAsia="SimSun" w:cs="Times New Roman"/>
          <w:b/>
          <w:bCs/>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Here as RT is a continuous variable I used linear regression for training. Here are the training results.</w:t>
      </w:r>
    </w:p>
    <w:p>
      <w:pPr>
        <w:numPr>
          <w:ilvl w:val="0"/>
          <w:numId w:val="0"/>
        </w:numPr>
        <w:jc w:val="both"/>
        <w:rPr>
          <w:rFonts w:hint="default" w:ascii="Times New Roman" w:hAnsi="Times New Roman" w:eastAsia="SimSun" w:cs="Times New Roman"/>
          <w:b w:val="0"/>
          <w:bCs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bCs/>
          <w:i w:val="0"/>
          <w:iCs w:val="0"/>
          <w:caps w:val="0"/>
          <w:color w:val="000000"/>
          <w:spacing w:val="0"/>
          <w:sz w:val="21"/>
          <w:szCs w:val="21"/>
          <w:shd w:val="clear" w:fill="FFFFFF"/>
          <w:vertAlign w:val="baseline"/>
        </w:rPr>
      </w:pPr>
      <w:r>
        <w:rPr>
          <w:rFonts w:hint="default" w:ascii="Times New Roman" w:hAnsi="Times New Roman" w:eastAsia="monospace" w:cs="Times New Roman"/>
          <w:b/>
          <w:bCs/>
          <w:i w:val="0"/>
          <w:iCs w:val="0"/>
          <w:caps w:val="0"/>
          <w:color w:val="000000"/>
          <w:spacing w:val="0"/>
          <w:sz w:val="21"/>
          <w:szCs w:val="21"/>
          <w:shd w:val="clear" w:fill="FFFFFF"/>
          <w:vertAlign w:val="baseline"/>
        </w:rPr>
        <w:t>Mean absolute error = 1204.41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bCs/>
          <w:i w:val="0"/>
          <w:iCs w:val="0"/>
          <w:caps w:val="0"/>
          <w:color w:val="000000"/>
          <w:spacing w:val="0"/>
          <w:sz w:val="21"/>
          <w:szCs w:val="21"/>
          <w:shd w:val="clear" w:fill="FFFFFF"/>
          <w:vertAlign w:val="baseline"/>
        </w:rPr>
      </w:pPr>
      <w:r>
        <w:rPr>
          <w:rFonts w:hint="default" w:ascii="Times New Roman" w:hAnsi="Times New Roman" w:eastAsia="monospace" w:cs="Times New Roman"/>
          <w:b/>
          <w:bCs/>
          <w:i w:val="0"/>
          <w:iCs w:val="0"/>
          <w:caps w:val="0"/>
          <w:color w:val="000000"/>
          <w:spacing w:val="0"/>
          <w:sz w:val="21"/>
          <w:szCs w:val="21"/>
          <w:shd w:val="clear" w:fill="FFFFFF"/>
          <w:vertAlign w:val="baseline"/>
        </w:rPr>
        <w:t>Mean squared error = 2126294.62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bCs/>
          <w:i w:val="0"/>
          <w:iCs w:val="0"/>
          <w:caps w:val="0"/>
          <w:color w:val="000000"/>
          <w:spacing w:val="0"/>
          <w:sz w:val="21"/>
          <w:szCs w:val="21"/>
          <w:shd w:val="clear" w:fill="FFFFFF"/>
          <w:vertAlign w:val="baseline"/>
        </w:rPr>
      </w:pPr>
      <w:r>
        <w:rPr>
          <w:rFonts w:hint="default" w:ascii="Times New Roman" w:hAnsi="Times New Roman" w:eastAsia="monospace" w:cs="Times New Roman"/>
          <w:b/>
          <w:bCs/>
          <w:i w:val="0"/>
          <w:iCs w:val="0"/>
          <w:caps w:val="0"/>
          <w:color w:val="000000"/>
          <w:spacing w:val="0"/>
          <w:sz w:val="21"/>
          <w:szCs w:val="21"/>
          <w:shd w:val="clear" w:fill="FFFFFF"/>
          <w:vertAlign w:val="baseline"/>
        </w:rPr>
        <w:t>Median absolute error = 1103.34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bCs/>
          <w:i w:val="0"/>
          <w:iCs w:val="0"/>
          <w:caps w:val="0"/>
          <w:color w:val="000000"/>
          <w:spacing w:val="0"/>
          <w:sz w:val="21"/>
          <w:szCs w:val="21"/>
          <w:shd w:val="clear" w:fill="FFFFFF"/>
          <w:vertAlign w:val="baseline"/>
        </w:rPr>
      </w:pPr>
      <w:r>
        <w:rPr>
          <w:rFonts w:hint="default" w:ascii="Times New Roman" w:hAnsi="Times New Roman" w:eastAsia="monospace" w:cs="Times New Roman"/>
          <w:b/>
          <w:bCs/>
          <w:i w:val="0"/>
          <w:iCs w:val="0"/>
          <w:caps w:val="0"/>
          <w:color w:val="000000"/>
          <w:spacing w:val="0"/>
          <w:sz w:val="21"/>
          <w:szCs w:val="21"/>
          <w:shd w:val="clear" w:fill="FFFFFF"/>
          <w:vertAlign w:val="baseline"/>
        </w:rPr>
        <w:t>Explain variance score = 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bCs/>
          <w:i w:val="0"/>
          <w:iCs w:val="0"/>
          <w:caps w:val="0"/>
          <w:color w:val="000000"/>
          <w:spacing w:val="0"/>
          <w:sz w:val="21"/>
          <w:szCs w:val="21"/>
          <w:shd w:val="clear" w:fill="FFFFFF"/>
          <w:vertAlign w:val="baseline"/>
        </w:rPr>
      </w:pPr>
      <w:r>
        <w:rPr>
          <w:rFonts w:hint="default" w:ascii="Times New Roman" w:hAnsi="Times New Roman" w:eastAsia="monospace" w:cs="Times New Roman"/>
          <w:b/>
          <w:bCs/>
          <w:i w:val="0"/>
          <w:iCs w:val="0"/>
          <w:caps w:val="0"/>
          <w:color w:val="000000"/>
          <w:spacing w:val="0"/>
          <w:sz w:val="21"/>
          <w:szCs w:val="21"/>
          <w:shd w:val="clear" w:fill="FFFFFF"/>
          <w:vertAlign w:val="baseline"/>
        </w:rPr>
        <w:t>R2 score = 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941570" cy="3460750"/>
            <wp:effectExtent l="9525" t="9525" r="17145" b="19685"/>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4"/>
                    <a:stretch>
                      <a:fillRect/>
                    </a:stretch>
                  </pic:blipFill>
                  <pic:spPr>
                    <a:xfrm>
                      <a:off x="0" y="0"/>
                      <a:ext cx="4941570" cy="3460750"/>
                    </a:xfrm>
                    <a:prstGeom prst="rect">
                      <a:avLst/>
                    </a:prstGeom>
                    <a:noFill/>
                    <a:ln w="9525">
                      <a:solidFill>
                        <a:schemeClr val="tx1"/>
                      </a:solidFill>
                    </a:ln>
                  </pic:spPr>
                </pic:pic>
              </a:graphicData>
            </a:graphic>
          </wp:inline>
        </w:drawing>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Step 4:</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tried to train and test the model for difficulty using the same set of features as described above.</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6"/>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split the data into train and test. I used logistic regression to train the model for predicting the difficulty class which Is a categorical variable.</w:t>
      </w:r>
    </w:p>
    <w:p>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got the training accuracy of 60% and testing accuracy of 57%.</w:t>
      </w:r>
    </w:p>
    <w:p>
      <w:pPr>
        <w:numPr>
          <w:ilvl w:val="0"/>
          <w:numId w:val="0"/>
        </w:numPr>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tried to train and test the model for correctness using the same set of features as described above.</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6"/>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split the data into train and test. I used logistic regression to train the model for predicting the isCorrect class which Is a categorical variable.</w:t>
      </w:r>
    </w:p>
    <w:p>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got the training accuracy of 79% and testing accuracy of 78%.</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Step 5:</w:t>
      </w:r>
    </w:p>
    <w:p>
      <w:pPr>
        <w:numPr>
          <w:ilvl w:val="0"/>
          <w:numId w:val="0"/>
        </w:numPr>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Here first I created a test dataframe using the files provided in test folder.</w:t>
      </w:r>
    </w:p>
    <w:p>
      <w:pPr>
        <w:numPr>
          <w:ilvl w:val="0"/>
          <w:numId w:val="0"/>
        </w:numPr>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295525" cy="1390015"/>
            <wp:effectExtent l="9525" t="9525" r="11430" b="1778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5"/>
                    <a:stretch>
                      <a:fillRect/>
                    </a:stretch>
                  </pic:blipFill>
                  <pic:spPr>
                    <a:xfrm>
                      <a:off x="0" y="0"/>
                      <a:ext cx="2295525" cy="1390015"/>
                    </a:xfrm>
                    <a:prstGeom prst="rect">
                      <a:avLst/>
                    </a:prstGeom>
                    <a:noFill/>
                    <a:ln>
                      <a:solidFill>
                        <a:schemeClr val="tx1"/>
                      </a:solidFill>
                    </a:ln>
                  </pic:spPr>
                </pic:pic>
              </a:graphicData>
            </a:graphic>
          </wp:inline>
        </w:drawing>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Predict the Response time based on linear regression model trained in step 3</w:t>
      </w:r>
    </w:p>
    <w:p>
      <w:pPr>
        <w:numPr>
          <w:ilvl w:val="0"/>
          <w:numId w:val="0"/>
        </w:numPr>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053840" cy="3124200"/>
            <wp:effectExtent l="9525" t="9525" r="20955" b="2095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6"/>
                    <a:stretch>
                      <a:fillRect/>
                    </a:stretch>
                  </pic:blipFill>
                  <pic:spPr>
                    <a:xfrm>
                      <a:off x="0" y="0"/>
                      <a:ext cx="4053840" cy="3124200"/>
                    </a:xfrm>
                    <a:prstGeom prst="rect">
                      <a:avLst/>
                    </a:prstGeom>
                    <a:noFill/>
                    <a:ln>
                      <a:solidFill>
                        <a:schemeClr val="tx1"/>
                      </a:solid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This are the test results.</w:t>
      </w:r>
    </w:p>
    <w:p>
      <w:pPr>
        <w:numPr>
          <w:ilvl w:val="0"/>
          <w:numId w:val="0"/>
        </w:numPr>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2E013"/>
    <w:multiLevelType w:val="singleLevel"/>
    <w:tmpl w:val="80D2E013"/>
    <w:lvl w:ilvl="0" w:tentative="0">
      <w:start w:val="1"/>
      <w:numFmt w:val="decimal"/>
      <w:suff w:val="space"/>
      <w:lvlText w:val="%1."/>
      <w:lvlJc w:val="left"/>
    </w:lvl>
  </w:abstractNum>
  <w:abstractNum w:abstractNumId="1">
    <w:nsid w:val="BBD080BD"/>
    <w:multiLevelType w:val="singleLevel"/>
    <w:tmpl w:val="BBD080BD"/>
    <w:lvl w:ilvl="0" w:tentative="0">
      <w:start w:val="1"/>
      <w:numFmt w:val="decimal"/>
      <w:suff w:val="space"/>
      <w:lvlText w:val="%1."/>
      <w:lvlJc w:val="left"/>
    </w:lvl>
  </w:abstractNum>
  <w:abstractNum w:abstractNumId="2">
    <w:nsid w:val="FCC0204C"/>
    <w:multiLevelType w:val="singleLevel"/>
    <w:tmpl w:val="FCC0204C"/>
    <w:lvl w:ilvl="0" w:tentative="0">
      <w:start w:val="1"/>
      <w:numFmt w:val="decimal"/>
      <w:suff w:val="space"/>
      <w:lvlText w:val="%1."/>
      <w:lvlJc w:val="left"/>
    </w:lvl>
  </w:abstractNum>
  <w:abstractNum w:abstractNumId="3">
    <w:nsid w:val="0B338BA2"/>
    <w:multiLevelType w:val="singleLevel"/>
    <w:tmpl w:val="0B338BA2"/>
    <w:lvl w:ilvl="0" w:tentative="0">
      <w:start w:val="1"/>
      <w:numFmt w:val="decimal"/>
      <w:suff w:val="space"/>
      <w:lvlText w:val="%1."/>
      <w:lvlJc w:val="left"/>
    </w:lvl>
  </w:abstractNum>
  <w:abstractNum w:abstractNumId="4">
    <w:nsid w:val="130782D9"/>
    <w:multiLevelType w:val="singleLevel"/>
    <w:tmpl w:val="130782D9"/>
    <w:lvl w:ilvl="0" w:tentative="0">
      <w:start w:val="1"/>
      <w:numFmt w:val="decimal"/>
      <w:suff w:val="space"/>
      <w:lvlText w:val="%1."/>
      <w:lvlJc w:val="left"/>
    </w:lvl>
  </w:abstractNum>
  <w:abstractNum w:abstractNumId="5">
    <w:nsid w:val="31B22269"/>
    <w:multiLevelType w:val="singleLevel"/>
    <w:tmpl w:val="31B22269"/>
    <w:lvl w:ilvl="0" w:tentative="0">
      <w:start w:val="1"/>
      <w:numFmt w:val="decimal"/>
      <w:suff w:val="space"/>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6118"/>
    <w:rsid w:val="05D45367"/>
    <w:rsid w:val="0FA43FFC"/>
    <w:rsid w:val="126637EB"/>
    <w:rsid w:val="12F64B6E"/>
    <w:rsid w:val="186C7681"/>
    <w:rsid w:val="1CCE090A"/>
    <w:rsid w:val="1E935967"/>
    <w:rsid w:val="1FEB3581"/>
    <w:rsid w:val="27FA0805"/>
    <w:rsid w:val="289C68C6"/>
    <w:rsid w:val="28C80903"/>
    <w:rsid w:val="32EE71B8"/>
    <w:rsid w:val="374B4BD9"/>
    <w:rsid w:val="44594537"/>
    <w:rsid w:val="49F16118"/>
    <w:rsid w:val="554E4461"/>
    <w:rsid w:val="55F67FAE"/>
    <w:rsid w:val="5B4D0671"/>
    <w:rsid w:val="5F6B5569"/>
    <w:rsid w:val="61736957"/>
    <w:rsid w:val="62612C54"/>
    <w:rsid w:val="632B2C7B"/>
    <w:rsid w:val="78796A31"/>
    <w:rsid w:val="7A2A00A3"/>
    <w:rsid w:val="7A8F6158"/>
    <w:rsid w:val="7D407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2022-11-21T07:13:00Z</dcterms:created>
  <dc:creator>bhand</dc:creator>
  <cp:lastModifiedBy>bhand</cp:lastModifiedBy>
  <cp:lastPrinted>2022-11-21T08:02:00Z</cp:lastPrinted>
  <dcterms:modified xsi:type="dcterms:W3CDTF">2023-02-03T02:49:28Z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DFCEEFA03F3C4AC0A9801FBACCF7CF97</vt:lpwstr>
  </property>
</Properties>
</file>