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Implementation Details – Handwritten Document Scanner</w:t>
      </w:r>
    </w:p>
    <w:p>
      <w:r>
        <w:t>File: handwritten_scanner_ocr.py</w:t>
      </w:r>
    </w:p>
    <w:p>
      <w:pPr>
        <w:pStyle w:val="Heading1"/>
      </w:pPr>
      <w:r>
        <w:t>What the program does</w:t>
      </w:r>
    </w:p>
    <w:p>
      <w:r>
        <w:t>The program takes a photo of a handwritten notebook page and gives back the text on it. It can also print a short summary. It's a single Python file that uses OpenCV and NumPy for the image processing, EasyOCR (with PyTorch) and Tesseract for reading the text, and scikit-learn and NetworkX for the summary. It runs on a normal laptop CPU.</w:t>
      </w:r>
    </w:p>
    <w:p>
      <w:r>
        <w:t>The function scan_and_ocr() runs everything in this order:</w:t>
      </w:r>
    </w:p>
    <w:p>
      <w:r>
        <w:t>photo → find the page → flatten it → straighten it → improve contrast → (optional) remove ruled lines → make black-and-white versions → read the text and pick the best reading → clean up the text → (optional) summary</w:t>
      </w:r>
    </w:p>
    <w:p>
      <w:pPr>
        <w:pStyle w:val="Heading1"/>
      </w:pPr>
      <w:r>
        <w:t>1. Finding the page</w:t>
      </w:r>
    </w:p>
    <w:p>
      <w:r>
        <w:t>Functions: find_document_contour(), is_reasonable_quad(), boundary_contrast(), fallback_page_detection()</w:t>
      </w:r>
    </w:p>
    <w:p>
      <w:pPr>
        <w:pStyle w:val="ListBullet"/>
        <w:spacing w:after="40"/>
      </w:pPr>
      <w:r>
        <w:t>The photo is resized to 800 px high, converted to grey and blurred a little (5×5 Gaussian).</w:t>
      </w:r>
    </w:p>
    <w:p>
      <w:pPr>
        <w:pStyle w:val="ListBullet"/>
        <w:spacing w:after="40"/>
      </w:pPr>
      <w:r>
        <w:t>Canny edge detection is run four times with different thresholds: (30,100), (50,150), (70,180) and (100,200). Different lighting needs different settings, so trying several works on more photos.</w:t>
      </w:r>
    </w:p>
    <w:p>
      <w:pPr>
        <w:pStyle w:val="ListBullet"/>
        <w:spacing w:after="40"/>
      </w:pPr>
      <w:r>
        <w:t>Gaps in the edges are closed (7×7 closing, twice). The 30 biggest contours are simplified with Douglas–Peucker (1.5% to 4% of the perimeter), and only shapes with four corners are kept.</w:t>
      </w:r>
    </w:p>
    <w:p>
      <w:pPr>
        <w:pStyle w:val="ListBullet"/>
        <w:spacing w:after="40"/>
      </w:pPr>
      <w:r>
        <w:t>A shape counts as a page only if it covers 15–105% of the image, every side is at least 40 px long and it is no more than 4 times longer than it is wide. The biggest one that passes is used.</w:t>
      </w:r>
    </w:p>
    <w:p>
      <w:pPr>
        <w:pStyle w:val="ListBullet"/>
        <w:spacing w:after="40"/>
      </w:pPr>
      <w:r>
        <w:rPr>
          <w:b/>
        </w:rPr>
        <w:t xml:space="preserve">Contrast check: </w:t>
      </w:r>
      <w:r>
        <w:t>we compare the brightness just inside the border with just outside it (8 px wide strips, median values). The difference has to be at least 25. A real page on a desk gives about 145. On a photo that is already cropped, a block of writing can look like a page, but it only gives about 19, so it gets rejected.</w:t>
      </w:r>
    </w:p>
    <w:p>
      <w:pPr>
        <w:pStyle w:val="ListBullet"/>
        <w:spacing w:after="40"/>
      </w:pPr>
      <w:r>
        <w:t>If nothing passes, the program tries the smallest rotated rectangle around the biggest shape (it has to cover at least 30% of the photo). If that fails too, the whole photo is used.</w:t>
      </w:r>
    </w:p>
    <w:p>
      <w:pPr>
        <w:pStyle w:val="Heading1"/>
      </w:pPr>
      <w:r>
        <w:t>2. Flattening the page</w:t>
      </w:r>
    </w:p>
    <w:p>
      <w:r>
        <w:t>Functions: order_points(), four_point_transform()</w:t>
      </w:r>
    </w:p>
    <w:p>
      <w:r>
        <w:t>The four corners are sorted first. The top-left corner has the smallest x + y and the bottom-right has the largest. The top-right has the smallest y − x and the bottom-left has the largest. Then OpenCV's getPerspectiveTransform() works out a 3×3 homography from the four corner pairs, and warpPerspective() turns the slanted page into a straight rectangle. The new width and height are taken from the longer of each pair of opposite edges.</w:t>
      </w:r>
    </w:p>
    <w:p>
      <w:pPr>
        <w:pStyle w:val="Heading1"/>
      </w:pPr>
      <w:r>
        <w:t>3. Straightening (deskew)</w:t>
      </w:r>
    </w:p>
    <w:p>
      <w:r>
        <w:t>Function: correct_rotation()</w:t>
      </w:r>
    </w:p>
    <w:p>
      <w:r>
        <w:t>The Hough transform (HoughLinesP) finds straight lines on the page, which are mostly the ruled lines and the text baselines. Only lines longer than a fifth of the page width and within 15° of horizontal are used. We take the median angle, so one slanted pen stroke can't throw it off. If the tilt is under 0.5° nothing is done. Otherwise the page is rotated onto a slightly bigger canvas so the corners don't get cut off.</w:t>
      </w:r>
    </w:p>
    <w:p>
      <w:pPr>
        <w:pStyle w:val="Heading1"/>
      </w:pPr>
      <w:r>
        <w:t>4. Improving contrast and removing shadows</w:t>
      </w:r>
    </w:p>
    <w:p>
      <w:r>
        <w:t>Functions: enhance_handwriting_contrast(), remove_bleedthrough_and_normalize()</w:t>
      </w:r>
    </w:p>
    <w:p>
      <w:pPr>
        <w:pStyle w:val="ListBullet"/>
        <w:spacing w:after="40"/>
      </w:pPr>
      <w:r>
        <w:t>The page is made 2× bigger, because OCR reads larger letters better.</w:t>
      </w:r>
    </w:p>
    <w:p>
      <w:pPr>
        <w:pStyle w:val="ListBullet"/>
        <w:spacing w:after="40"/>
      </w:pPr>
      <w:r>
        <w:t>CLAHE (8×8 tiles, clip limit 2.2) is applied to the lightness channel only (LAB colour space). Contrast is improved locally and the ink keeps its colour. This gives the clahe_bgr version.</w:t>
      </w:r>
    </w:p>
    <w:p>
      <w:pPr>
        <w:pStyle w:val="ListBullet"/>
        <w:spacing w:after="40"/>
      </w:pPr>
      <w:r>
        <w:t>Shadows are removed by estimating the plain paper: a 31×31 dilation wipes out the pen strokes and a 21×21 median smooths the result. Comparing the page with this background (255 − |page − background|) makes the paper evenly white.</w:t>
      </w:r>
    </w:p>
    <w:p>
      <w:pPr>
        <w:pStyle w:val="ListBullet"/>
        <w:spacing w:after="40"/>
      </w:pPr>
      <w:r>
        <w:t>Very faint marks (brighter than the 80th percentile minus 15) are turned white. This removes writing showing through from the back of the page.</w:t>
      </w:r>
    </w:p>
    <w:p>
      <w:pPr>
        <w:pStyle w:val="ListBullet"/>
        <w:spacing w:after="40"/>
      </w:pPr>
      <w:r>
        <w:t>A bilateral filter (d = 7) smooths paper grain without blurring the letters. This gives the enhanced_gray version.</w:t>
      </w:r>
    </w:p>
    <w:p>
      <w:pPr>
        <w:pStyle w:val="Heading1"/>
      </w:pPr>
      <w:r>
        <w:t>5. Ruled lines and black-and-white versions</w:t>
      </w:r>
    </w:p>
    <w:p>
      <w:r>
        <w:t>Functions: suppress_ruled_lines(), sauvola_threshold(), create_handwritten_ocr_variants()</w:t>
      </w:r>
    </w:p>
    <w:p>
      <w:pPr>
        <w:pStyle w:val="ListBullet"/>
        <w:spacing w:after="40"/>
      </w:pPr>
      <w:r>
        <w:rPr>
          <w:b/>
        </w:rPr>
        <w:t xml:space="preserve">Ruled lines (--remove-lines, off by default): </w:t>
      </w:r>
      <w:r>
        <w:t>a long flat structuring element (width/30 by 1 px, at least 25 px) keeps only long horizontal lines. These are painted over with the paper colour. It is only applied if the lines cover 0.3–15% of the page.</w:t>
      </w:r>
    </w:p>
    <w:p>
      <w:pPr>
        <w:pStyle w:val="ListBullet"/>
        <w:spacing w:after="40"/>
      </w:pPr>
      <w:r>
        <w:rPr>
          <w:b/>
        </w:rPr>
        <w:t xml:space="preserve">Sauvola threshold: </w:t>
      </w:r>
      <w:r>
        <w:t>T = m × (1 + k × (s / R − 1)) over a 25×25 window, with k = 0.22 and R = 128. m is the local average and s is the local spread. On blank paper s is small, so the paper stays white. Box filters make it fast (about 16 ms for a page).</w:t>
      </w:r>
    </w:p>
    <w:p>
      <w:pPr>
        <w:pStyle w:val="ListBullet"/>
        <w:spacing w:after="40"/>
      </w:pPr>
      <w:r>
        <w:t>Two more versions are made: an adaptive Gaussian threshold (block 31, C = 10) and a 3×3 closing of the Sauvola image to join broken strokes.</w:t>
      </w:r>
    </w:p>
    <w:p>
      <w:r>
        <w:t>So the program ends up with five versions of the page. EasyOCR reads clahe_bgr and enhanced_gray. Tesseract reads enhanced_gray, sauvola, adaptive_gaussian and stroke_reconnected. We split it this way because EasyOCR did worse on black-and-white images, while Tesseract does best on them.</w:t>
      </w:r>
    </w:p>
    <w:p>
      <w:pPr>
        <w:pStyle w:val="Heading1"/>
      </w:pPr>
      <w:r>
        <w:t>6. Reading the text</w:t>
      </w:r>
    </w:p>
    <w:p>
      <w:r>
        <w:t>Functions: run_easyocr_engine(), run_tesseract_variants(), group_and_sort_boxes(), score_handwritten_ocr_result()</w:t>
      </w:r>
    </w:p>
    <w:p>
      <w:pPr>
        <w:pStyle w:val="ListBullet"/>
        <w:spacing w:after="40"/>
      </w:pPr>
      <w:r>
        <w:rPr>
          <w:b/>
        </w:rPr>
        <w:t xml:space="preserve">EasyOCR (default): </w:t>
      </w:r>
      <w:r>
        <w:t>finds words with its CRAFT detector and reads them with a CRNN model (CNN + LSTM with CTC decoding).</w:t>
      </w:r>
    </w:p>
    <w:p>
      <w:pPr>
        <w:pStyle w:val="ListBullet"/>
        <w:spacing w:after="40"/>
      </w:pPr>
      <w:r>
        <w:rPr>
          <w:b/>
        </w:rPr>
        <w:t xml:space="preserve">Tesseract (backup): </w:t>
      </w:r>
      <w:r>
        <w:t>runs on its four versions with page modes 6, 11, 4 and 3 (16 runs). It's used if EasyOCR isn't installed or returns nothing, or if you pass --engine tesseract.</w:t>
      </w:r>
    </w:p>
    <w:p>
      <w:pPr>
        <w:pStyle w:val="ListBullet"/>
        <w:spacing w:after="40"/>
      </w:pPr>
      <w:r>
        <w:rPr>
          <w:b/>
        </w:rPr>
        <w:t xml:space="preserve">Line order: </w:t>
      </w:r>
      <w:r>
        <w:t>EasyOCR gives words in random order. We sort the word boxes top to bottom. A box joins the current line if it's within 0.7 × the usual box height; otherwise it starts a new line. Each line is then sorted left to right.</w:t>
      </w:r>
    </w:p>
    <w:p>
      <w:pPr>
        <w:pStyle w:val="ListBullet"/>
        <w:spacing w:after="40"/>
      </w:pPr>
      <w:r>
        <w:rPr>
          <w:b/>
        </w:rPr>
        <w:t xml:space="preserve">Picking the best reading: </w:t>
      </w:r>
      <w:r>
        <w:t>each reading gets a score. Score = 1.5 × average confidence + 6 × (words with 3+ letters) − 1.5 × (1–2 character bits) + 25 × (share of letters/digits) − 40 × (share of junk symbols like _ ~ |). The reading with the highest score is kept.</w:t>
      </w:r>
    </w:p>
    <w:p>
      <w:pPr>
        <w:pStyle w:val="ListBullet"/>
        <w:spacing w:after="40"/>
      </w:pPr>
      <w:r>
        <w:t>--lang takes Tesseract codes such as eng and hin; they are converted for EasyOCR (en, hi).</w:t>
      </w:r>
    </w:p>
    <w:p>
      <w:pPr>
        <w:pStyle w:val="Heading1"/>
      </w:pPr>
      <w:r>
        <w:t>7. Cleaning up the text</w:t>
      </w:r>
    </w:p>
    <w:p>
      <w:r>
        <w:t>Functions: clean_handwritten_text(), load_lexicon(), lexicon_correct()</w:t>
      </w:r>
    </w:p>
    <w:p>
      <w:pPr>
        <w:pStyle w:val="ListBullet"/>
        <w:spacing w:after="40"/>
      </w:pPr>
      <w:r>
        <w:t>The clean-up always runs. It removes lines that are just a 'Date' or 'Page' stamp, drops a very short junk first line, and removes leftover runs of underscores, dashes and similar characters from ruled lines. It doesn't contain any rules for specific words.</w:t>
      </w:r>
    </w:p>
    <w:p>
      <w:pPr>
        <w:pStyle w:val="ListBullet"/>
        <w:spacing w:after="40"/>
      </w:pPr>
      <w:r>
        <w:rPr>
          <w:b/>
        </w:rPr>
        <w:t xml:space="preserve">Word list (--lexicon, optional): </w:t>
      </w:r>
      <w:r>
        <w:t>you can give a file or a comma-separated list of subject words. For each word of 4 or more letters that isn't on the list, common mix-ups are undone first (0 → o, 1 or | → l, 5 → s). The word is replaced by the closest word on the list if they are at least 65% similar. Similarity = 2 × matching letters ÷ total letters (difflib). Every replacement is printed.</w:t>
      </w:r>
    </w:p>
    <w:p>
      <w:pPr>
        <w:pStyle w:val="Heading1"/>
      </w:pPr>
      <w:r>
        <w:t>8. Summary and accuracy</w:t>
      </w:r>
    </w:p>
    <w:p>
      <w:pPr>
        <w:pStyle w:val="ListBullet"/>
        <w:spacing w:after="40"/>
      </w:pPr>
      <w:r>
        <w:rPr>
          <w:b/>
        </w:rPr>
        <w:t xml:space="preserve">Summary (--summarize): </w:t>
      </w:r>
      <w:r>
        <w:t>the text is split into sentences at full stops and at line breaks. TextRank then ranks them using TF-IDF, cosine similarity and PageRank (d = 0.85), and keeps the top 3 (change with --num-sentences) in their original order.</w:t>
      </w:r>
    </w:p>
    <w:p>
      <w:pPr>
        <w:pStyle w:val="ListBullet"/>
        <w:spacing w:after="40"/>
      </w:pPr>
      <w:r>
        <w:rPr>
          <w:b/>
        </w:rPr>
        <w:t xml:space="preserve">Accuracy (--ground-truth): </w:t>
      </w:r>
      <w:r>
        <w:t>the output is compared with a typed correct version using edit distance (Levenshtein). CER = wrong characters ÷ total characters; WER is the same for whole words. It's printed for the raw, cleaned and corrected text.</w:t>
      </w:r>
    </w:p>
    <w:p>
      <w:pPr>
        <w:pStyle w:val="Heading1"/>
      </w:pPr>
      <w:r>
        <w:t>9. Running it</w:t>
      </w:r>
    </w:p>
    <w:p>
      <w:pPr>
        <w:ind w:left="340"/>
      </w:pPr>
      <w:r>
        <w:rPr>
          <w:rFonts w:ascii="Consolas" w:hAnsi="Consolas"/>
          <w:sz w:val="20"/>
        </w:rPr>
        <w:t>pip install -r requirements.txt</w:t>
        <w:br/>
        <w:t>python handwritten_scanner_ocr.py dataset/handwrite.png --out output</w:t>
      </w:r>
    </w:p>
    <w:p>
      <w:r>
        <w:t>Main options: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pPr>
              <w:spacing w:after="0"/>
            </w:pPr>
            <w:r>
              <w:rPr>
                <w:b/>
                <w:sz w:val="20"/>
              </w:rPr>
              <w:t>Option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--out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folder for the output files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--engine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auto / easyocr / tesseract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--lang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language, default eng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--remove-lines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remove ruled lines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--lexicon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word list for correcting words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--lexicon-cutoff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similarity needed, default 0.65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--ground-truth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correct text file, prints CER and WER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--summarize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print a summary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--debug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20"/>
              </w:rPr>
              <w:t>save an image after every step</w:t>
            </w:r>
          </w:p>
        </w:tc>
      </w:tr>
    </w:tbl>
    <w:p/>
    <w:p>
      <w:r>
        <w:t>Each run saves handwritten_ocr_output.txt (final text), handwritten_ocr_raw.txt (raw OCR text) and handwritten_scanned_output.jpg (the cleaned image that was read).</w:t>
      </w:r>
    </w:p>
    <w:p>
      <w:pPr>
        <w:pStyle w:val="Heading1"/>
      </w:pPr>
      <w:r>
        <w:t>10. Results on our test photo</w:t>
      </w:r>
    </w:p>
    <w:p>
      <w:r>
        <w:t>Reading the photo directly with EasyOCR gave 50.0% wrong characters. The full pipeline gave 40.5%, and 34.9% with the word list. Tesseract's best result was 72.2%, which is why EasyOCR is the default. The image steps take well under a second, and reading takes about 15–30 seconds on a 2-core CPU. Accuracy on joined handwriting is still limited, because EasyOCR was mostly trained on printed text.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