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GenAI in Telecom: A New Era of Transformation and Challenges</w:t>
      </w:r>
    </w:p>
    <w:p/>
    <w:p>
      <w:pPr>
        <w:pStyle w:val="Heading2"/>
      </w:pPr>
      <w:r>
        <w:t>Introduction</w:t>
      </w:r>
    </w:p>
    <w:p/>
    <w:p>
      <w:r>
        <w:t>This report explores the multifaceted impact of Generative AI (GenAI) on the telecom industry. It begins by examining the regulatory landscape and the imperative for telecom operators to adopt GenAI for enhanced productivity and service improvements, while navigating compliance and ethical concerns. Next, it analyzes the double-edged sword of GenAI, balancing its innovative potential against emerging security risks in telecom networks. Finally, the report highlights how GenAI is revolutionizing customer experience through personalized service, improved efficiency, and innovative communication strategies, while addressing the challenges of data privacy and ethical considerations.</w:t>
      </w:r>
    </w:p>
    <w:p/>
    <w:p>
      <w:r>
        <w:t>---</w:t>
      </w:r>
    </w:p>
    <w:p/>
    <w:p/>
    <w:p/>
    <w:p>
      <w:r>
        <w:t>The telecom industry is under increasing pressure to adopt Generative AI (GenAI) to enhance productivity, streamline operations, and improve customer service [3]. Telecom companies are leveraging GenAI to automate tasks, personalize marketing, improve customer service through AI-powered chatbots, and even predict environmental risks that could disrupt network services [3], [5]. This drive promises benefits like autonomous networks, data monetization, and AI-as-a-service offerings [5]. However, many organizations are not fully prepared for its implementation, particularly given the complex regulatory landscape and concerns about ethical, legal, and cybersecurity risks [3]. These concerns are amplified for telecom operators due to the sensitive nature of network infrastructure and customer data, which are subject to stringent data privacy and security regulations [3].</w:t>
      </w:r>
    </w:p>
    <w:p/>
    <w:p>
      <w:r>
        <w:t>Several factors contribute to the cautious approach of telecom companies toward AI adoption. These include trust issues, regulatory compliance challenges, and strategic capability gaps [1]. The EU's AI Act, for example, permits the use of AI in various telecom operations but also imposes strict compliance requirements and potential fines, similar to those under GDPR, which can deter adoption [1]. In the U.S., federal regulations like net neutrality and robocall guidelines further emphasize the importance of risk and compliance management for telecom companies [2]. One of the primary concerns is the potential for GenAI to amplify existing code-level vulnerabilities, leading to data breaches, malware infections, and reputational damage [4]. AI-generated code has been identified as a top concern for security and IT leaders [4]. Furthermore, GenAI can increase the sophistication and scale of adversarial attacks, including phishing, malware, and ransomware [4]. Specific risks include prompt injection, data poisoning, insecure code, model drift, content bias, shadow AI, and data leakage [1].</w:t>
      </w:r>
    </w:p>
    <w:p/>
    <w:p>
      <w:r>
        <w:t>Despite these challenges, the telecom industry is making rapid progress in GenAI adoption [4]. A survey by ABI Research indicates that over 65% of surveyed telcos are either piloting or using GenAI in their security operations, viewing it as "the next frontier for security empowerment" [2]. Many expect to integrate AI into their security operations within the next year [2]. Companies like Microsoft and Nokia are integrating AI and automation to help telecom firms protect against complex security threats [2]. This proactive approach is crucial, as GenAI offers the potential for predictive security operations, enabling telcos to anticipate and mitigate threats more effectively [2]. Many companies are moving beyond initial experimental phases to integrate AI across various business areas, such as customer service, HR, marketing, and finance, to achieve greater efficiency and innovation [4]. GenAI enables intelligent and context-aware responses, proactive problem-solving, and real-time personalization, leading to improved customer satisfaction and retention [2]. AI-driven tools, such as chatbots, are becoming more sophisticated, offering personalized and efficient support experiences by handling complex queries and providing tailored interactions [3]. For example, one European telco achieved a 40% reduction in service resolution time, a 35% improvement in customer effort scores, and a 28% increase in digital channel adoption by deploying an AI-powered service automation platform [5]. An AI-powered network can also provide real-time spam protection [5].</w:t>
      </w:r>
    </w:p>
    <w:p/>
    <w:p>
      <w:r>
        <w:t>However, this widespread integration necessitates addressing complex challenges related to data management, AI expertise, and the ongoing evolution of AI technologies [4]. GenAI streamlines data analysis and improves customer service workflows by creating knowledge-based engines that extract and summarize information from structured and unstructured data [4]. This empowers employees to quickly resolve customer issues, shorten their learning curve, and significantly improve overall productivity [4]. Implementing GenAI can enhance data validation processes for workflows, resulting in improved employee satisfaction and higher customer satisfaction levels, as indicated by increased Net Promoter Scores (NPS) [5].</w:t>
      </w:r>
    </w:p>
    <w:p/>
    <w:p>
      <w:r>
        <w:t>Key concerns for telecom operators include managing costs, addressing algorithmic biases, and mitigating potential vulnerabilities associated with GenAI [2]. To address these concerns, companies are engaging in rigorous testing, continuous monitoring, and the implementation of robust security measures [2, 5]. The key lies in carefully managing the risks while harnessing the benefits of GenAI. This involves implementing robust AI security policies, securing the AI data pipeline, and ensuring AI infrastructure security [1]. Clear, pragmatic guidelines and industry collaboration are essential to ensure data security, transparency, and the seamless integration of AI technologies [1]. As telecom companies continue to integrate GenAI into their networks, a strong focus on security will be essential to protect against evolving cyber threats and maintain the trust of their customers [1], [3]. By balancing innovation with oversight, the telecom sector can confidently adopt AI to drive tangible business outcomes and maintain a competitive edge [1, 5].</w:t>
      </w:r>
    </w:p>
    <w:p/>
    <w:p/>
    <w:p>
      <w:r>
        <w:t>---</w:t>
      </w:r>
    </w:p>
    <w:p/>
    <w:p>
      <w:pPr>
        <w:pStyle w:val="Heading2"/>
      </w:pPr>
      <w:r>
        <w:t>Conclusion</w:t>
      </w:r>
    </w:p>
    <w:p/>
    <w:p>
      <w:r>
        <w:t>GenAI presents a transformative opportunity for the telecom sector, yet its adoption requires careful navigation of regulatory, security, and ethical considerations. While operators are actively integrating GenAI to enhance customer experiences and streamline operations, they must address algorithmic biases and ensure robust data security. Successfully balancing innovation with oversight, through industry collaboration and clear guidelines, is crucial. By managing security risks and prioritizing customer-centric applications, GenAI can revolutionize customer service, optimize network operations, and unlock new levels of innovation, ultimately driving tangible business outcomes and maintaining a competitive edge in the evolving telecom landscape.</w:t>
      </w:r>
    </w:p>
    <w:p/>
    <w:p>
      <w:pPr>
        <w:pStyle w:val="Heading2"/>
      </w:pPr>
      <w:r>
        <w:t>Sources</w:t>
      </w:r>
    </w:p>
    <w:p/>
    <w:p>
      <w:r>
        <w:t>[1] https://www.iot-now.com/2025/05/16/151557-challenges-and-opportunities-for-telecoms-in-the-age-of-ai/</w:t>
      </w:r>
    </w:p>
    <w:p>
      <w:r>
        <w:t>[2] https://itechgrc.com/top-telecom-and-network-regulatory-compliance-risks-to-watch-in-2024/</w:t>
      </w:r>
    </w:p>
    <w:p>
      <w:r>
        <w:t>[3] https://aimagazine.com/news/harvard-business-review-the-genai-imperative-for-telcos</w:t>
      </w:r>
    </w:p>
    <w:p>
      <w:r>
        <w:t>[4] https://stlpartners.com/articles/strategy/generative-ai-adoption-surges-in-telecoms/</w:t>
      </w:r>
    </w:p>
    <w:p>
      <w:r>
        <w:t>[5] https://ked-consulting.com/insights/opportunities-and-challenges-of-ai-adoption-in-the-telecom-industry</w:t>
      </w:r>
    </w:p>
    <w:p>
      <w:r>
        <w:t>[6] https://www.paloaltonetworks.com/cyberpedia/generative-ai-security-risks</w:t>
      </w:r>
    </w:p>
    <w:p>
      <w:r>
        <w:t>[7] https://www.fierce-network.com/sponsored/predictive-security-operations-how-genai-transforming-telco-network-protection</w:t>
      </w:r>
    </w:p>
    <w:p>
      <w:r>
        <w:t>[8] https://tecknexus.com/5g-network/genai-in-telecom-reimagining-customer-service-and-network-security-2/</w:t>
      </w:r>
    </w:p>
    <w:p>
      <w:r>
        <w:t>[9] https://www.deloitte.com/us/en/insights/topics/digital-transformation/four-emerging-categories-of-gen-ai-risks.html</w:t>
      </w:r>
    </w:p>
    <w:p>
      <w:r>
        <w:t>[10] https://www.weforum.org/stories/2025/02/how-telecoms-can-thrive-in-age-of-generative-ai/</w:t>
      </w:r>
    </w:p>
    <w:p>
      <w:r>
        <w:t>[11] https://www.subex.com/article/use-cases-of-generative-ai-for-customer-experience-in-telecom/</w:t>
      </w:r>
    </w:p>
    <w:p>
      <w:r>
        <w:t>[12] https://www.ust.com/en/insights/data-driven-connectivity-the-rise-of-ai-and-machine-learning-in-telecommunications</w:t>
      </w:r>
    </w:p>
    <w:p>
      <w:r>
        <w:t>[13] https://www.pwc.com/us/en/tech-effect/ai-analytics/revolutionizing-telecommunications-ai.html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