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02852" w14:textId="77777777" w:rsidR="00EA0337" w:rsidRPr="00EA0337" w:rsidRDefault="00EA0337" w:rsidP="00EA0337">
      <w:pPr>
        <w:rPr>
          <w:b/>
          <w:bCs/>
        </w:rPr>
      </w:pPr>
      <w:r w:rsidRPr="00EA0337">
        <w:rPr>
          <w:rFonts w:ascii="Segoe UI Emoji" w:hAnsi="Segoe UI Emoji" w:cs="Segoe UI Emoji"/>
          <w:b/>
          <w:bCs/>
        </w:rPr>
        <w:t>📊</w:t>
      </w:r>
      <w:r w:rsidRPr="00EA0337">
        <w:rPr>
          <w:b/>
          <w:bCs/>
        </w:rPr>
        <w:t xml:space="preserve"> Case Study: Data-Driven Insights for a Pizza Retail Business</w:t>
      </w:r>
    </w:p>
    <w:p w14:paraId="41C79D18" w14:textId="77777777" w:rsidR="00EA0337" w:rsidRPr="00EA0337" w:rsidRDefault="00EA0337" w:rsidP="00EA0337">
      <w:pPr>
        <w:rPr>
          <w:b/>
          <w:bCs/>
        </w:rPr>
      </w:pPr>
      <w:r w:rsidRPr="00EA0337">
        <w:rPr>
          <w:b/>
          <w:bCs/>
        </w:rPr>
        <w:t>Background</w:t>
      </w:r>
    </w:p>
    <w:p w14:paraId="21E26A40" w14:textId="77777777" w:rsidR="00EA0337" w:rsidRPr="00EA0337" w:rsidRDefault="00EA0337" w:rsidP="00EA0337">
      <w:r w:rsidRPr="00EA0337">
        <w:t>A mid-sized pizza chain wanted to understand customer preferences, sales trends, and revenue drivers. Their challenge was identifying which products and time periods brought maximum value, and how to optimize operations based on data rather than intuition.</w:t>
      </w:r>
    </w:p>
    <w:p w14:paraId="0612EC80" w14:textId="77777777" w:rsidR="00EA0337" w:rsidRPr="00EA0337" w:rsidRDefault="00EA0337" w:rsidP="00EA0337">
      <w:pPr>
        <w:rPr>
          <w:b/>
          <w:bCs/>
        </w:rPr>
      </w:pPr>
      <w:r w:rsidRPr="00EA0337">
        <w:rPr>
          <w:b/>
          <w:bCs/>
        </w:rPr>
        <w:t>Approach</w:t>
      </w:r>
    </w:p>
    <w:p w14:paraId="1F079669" w14:textId="77777777" w:rsidR="00EA0337" w:rsidRPr="00EA0337" w:rsidRDefault="00EA0337" w:rsidP="00EA0337">
      <w:r w:rsidRPr="00EA0337">
        <w:t xml:space="preserve">Using </w:t>
      </w:r>
      <w:r w:rsidRPr="00EA0337">
        <w:rPr>
          <w:b/>
          <w:bCs/>
        </w:rPr>
        <w:t>Power BI dashboards</w:t>
      </w:r>
      <w:r w:rsidRPr="00EA0337">
        <w:t>, the business data was transformed into actionable insights. Key steps included:</w:t>
      </w:r>
    </w:p>
    <w:p w14:paraId="0121FE8F" w14:textId="77777777" w:rsidR="00EA0337" w:rsidRPr="00EA0337" w:rsidRDefault="00EA0337" w:rsidP="00EA0337">
      <w:pPr>
        <w:numPr>
          <w:ilvl w:val="0"/>
          <w:numId w:val="1"/>
        </w:numPr>
      </w:pPr>
      <w:r w:rsidRPr="00EA0337">
        <w:t>Aggregating sales data across orders, categories, and time periods.</w:t>
      </w:r>
    </w:p>
    <w:p w14:paraId="102F6136" w14:textId="77777777" w:rsidR="00EA0337" w:rsidRPr="00EA0337" w:rsidRDefault="00EA0337" w:rsidP="00EA0337">
      <w:pPr>
        <w:numPr>
          <w:ilvl w:val="0"/>
          <w:numId w:val="1"/>
        </w:numPr>
      </w:pPr>
      <w:r w:rsidRPr="00EA0337">
        <w:t>Identifying top- and bottom-performing products.</w:t>
      </w:r>
    </w:p>
    <w:p w14:paraId="04B0FD02" w14:textId="77777777" w:rsidR="00EA0337" w:rsidRPr="00EA0337" w:rsidRDefault="00EA0337" w:rsidP="00EA0337">
      <w:pPr>
        <w:numPr>
          <w:ilvl w:val="0"/>
          <w:numId w:val="1"/>
        </w:numPr>
      </w:pPr>
      <w:proofErr w:type="spellStart"/>
      <w:r w:rsidRPr="00EA0337">
        <w:t>Analyzing</w:t>
      </w:r>
      <w:proofErr w:type="spellEnd"/>
      <w:r w:rsidRPr="00EA0337">
        <w:t xml:space="preserve"> customer </w:t>
      </w:r>
      <w:proofErr w:type="spellStart"/>
      <w:r w:rsidRPr="00EA0337">
        <w:t>behavior</w:t>
      </w:r>
      <w:proofErr w:type="spellEnd"/>
      <w:r w:rsidRPr="00EA0337">
        <w:t xml:space="preserve"> through revenue by time of day and day of week.</w:t>
      </w:r>
    </w:p>
    <w:p w14:paraId="14E6F109" w14:textId="77777777" w:rsidR="00EA0337" w:rsidRPr="00EA0337" w:rsidRDefault="00EA0337" w:rsidP="00EA0337">
      <w:pPr>
        <w:numPr>
          <w:ilvl w:val="0"/>
          <w:numId w:val="1"/>
        </w:numPr>
      </w:pPr>
      <w:r w:rsidRPr="00EA0337">
        <w:t>Adding a predictive analytics layer to estimate future sales growth.</w:t>
      </w:r>
    </w:p>
    <w:p w14:paraId="7AB9A40B" w14:textId="77777777" w:rsidR="00EA0337" w:rsidRPr="00EA0337" w:rsidRDefault="00EA0337" w:rsidP="00EA0337">
      <w:pPr>
        <w:rPr>
          <w:b/>
          <w:bCs/>
        </w:rPr>
      </w:pPr>
      <w:r w:rsidRPr="00EA0337">
        <w:rPr>
          <w:b/>
          <w:bCs/>
        </w:rPr>
        <w:t>Key Insights</w:t>
      </w:r>
    </w:p>
    <w:p w14:paraId="3ED74447" w14:textId="77777777" w:rsidR="00EA0337" w:rsidRPr="00EA0337" w:rsidRDefault="00EA0337" w:rsidP="00EA0337">
      <w:pPr>
        <w:numPr>
          <w:ilvl w:val="0"/>
          <w:numId w:val="2"/>
        </w:numPr>
      </w:pPr>
      <w:r w:rsidRPr="00EA0337">
        <w:rPr>
          <w:b/>
          <w:bCs/>
        </w:rPr>
        <w:t>Revenue Performance:</w:t>
      </w:r>
      <w:r w:rsidRPr="00EA0337">
        <w:t xml:space="preserve"> The business achieved </w:t>
      </w:r>
      <w:r w:rsidRPr="00EA0337">
        <w:rPr>
          <w:b/>
          <w:bCs/>
        </w:rPr>
        <w:t>₹817.86K revenue from 21.35K orders</w:t>
      </w:r>
      <w:r w:rsidRPr="00EA0337">
        <w:t xml:space="preserve"> with ~50K pizzas sold.</w:t>
      </w:r>
    </w:p>
    <w:p w14:paraId="636326D7" w14:textId="77777777" w:rsidR="00EA0337" w:rsidRPr="00EA0337" w:rsidRDefault="00EA0337" w:rsidP="00EA0337">
      <w:pPr>
        <w:numPr>
          <w:ilvl w:val="0"/>
          <w:numId w:val="2"/>
        </w:numPr>
      </w:pPr>
      <w:r w:rsidRPr="00EA0337">
        <w:rPr>
          <w:b/>
          <w:bCs/>
        </w:rPr>
        <w:t>Product Insights:</w:t>
      </w:r>
    </w:p>
    <w:p w14:paraId="6DD5F825" w14:textId="77777777" w:rsidR="00EA0337" w:rsidRPr="00EA0337" w:rsidRDefault="00EA0337" w:rsidP="00EA0337">
      <w:pPr>
        <w:numPr>
          <w:ilvl w:val="1"/>
          <w:numId w:val="2"/>
        </w:numPr>
      </w:pPr>
      <w:r w:rsidRPr="00EA0337">
        <w:t xml:space="preserve">Top sellers included </w:t>
      </w:r>
      <w:r w:rsidRPr="00EA0337">
        <w:rPr>
          <w:i/>
          <w:iCs/>
        </w:rPr>
        <w:t>Thai Chicken</w:t>
      </w:r>
      <w:r w:rsidRPr="00EA0337">
        <w:t xml:space="preserve">, </w:t>
      </w:r>
      <w:r w:rsidRPr="00EA0337">
        <w:rPr>
          <w:i/>
          <w:iCs/>
        </w:rPr>
        <w:t>Pepperoni</w:t>
      </w:r>
      <w:r w:rsidRPr="00EA0337">
        <w:t xml:space="preserve">, and </w:t>
      </w:r>
      <w:r w:rsidRPr="00EA0337">
        <w:rPr>
          <w:i/>
          <w:iCs/>
        </w:rPr>
        <w:t>Hawaiian</w:t>
      </w:r>
      <w:r w:rsidRPr="00EA0337">
        <w:t>.</w:t>
      </w:r>
    </w:p>
    <w:p w14:paraId="449D8ED0" w14:textId="77777777" w:rsidR="00EA0337" w:rsidRPr="00EA0337" w:rsidRDefault="00EA0337" w:rsidP="00EA0337">
      <w:pPr>
        <w:numPr>
          <w:ilvl w:val="1"/>
          <w:numId w:val="2"/>
        </w:numPr>
      </w:pPr>
      <w:r w:rsidRPr="00EA0337">
        <w:t xml:space="preserve">Bottom performers included </w:t>
      </w:r>
      <w:r w:rsidRPr="00EA0337">
        <w:rPr>
          <w:i/>
          <w:iCs/>
        </w:rPr>
        <w:t>Brie Carre</w:t>
      </w:r>
      <w:r w:rsidRPr="00EA0337">
        <w:t xml:space="preserve"> and </w:t>
      </w:r>
      <w:r w:rsidRPr="00EA0337">
        <w:rPr>
          <w:i/>
          <w:iCs/>
        </w:rPr>
        <w:t>Calabrese</w:t>
      </w:r>
      <w:r w:rsidRPr="00EA0337">
        <w:t>.</w:t>
      </w:r>
    </w:p>
    <w:p w14:paraId="6B7CA6A3" w14:textId="77777777" w:rsidR="00EA0337" w:rsidRPr="00EA0337" w:rsidRDefault="00EA0337" w:rsidP="00EA0337">
      <w:pPr>
        <w:numPr>
          <w:ilvl w:val="0"/>
          <w:numId w:val="2"/>
        </w:numPr>
      </w:pPr>
      <w:r w:rsidRPr="00EA0337">
        <w:rPr>
          <w:b/>
          <w:bCs/>
        </w:rPr>
        <w:t>Category Analysis:</w:t>
      </w:r>
      <w:r w:rsidRPr="00EA0337">
        <w:t xml:space="preserve"> Classic, Supreme, Chicken, and Veggie pizzas contributed nearly equally, each around 23–27% of revenue.</w:t>
      </w:r>
    </w:p>
    <w:p w14:paraId="2811BCB1" w14:textId="77777777" w:rsidR="00EA0337" w:rsidRPr="00EA0337" w:rsidRDefault="00EA0337" w:rsidP="00EA0337">
      <w:pPr>
        <w:numPr>
          <w:ilvl w:val="0"/>
          <w:numId w:val="2"/>
        </w:numPr>
      </w:pPr>
      <w:r w:rsidRPr="00EA0337">
        <w:rPr>
          <w:b/>
          <w:bCs/>
        </w:rPr>
        <w:t xml:space="preserve">Customer </w:t>
      </w:r>
      <w:proofErr w:type="spellStart"/>
      <w:r w:rsidRPr="00EA0337">
        <w:rPr>
          <w:b/>
          <w:bCs/>
        </w:rPr>
        <w:t>Behavior</w:t>
      </w:r>
      <w:proofErr w:type="spellEnd"/>
      <w:r w:rsidRPr="00EA0337">
        <w:rPr>
          <w:b/>
          <w:bCs/>
        </w:rPr>
        <w:t>:</w:t>
      </w:r>
    </w:p>
    <w:p w14:paraId="4B80A758" w14:textId="77777777" w:rsidR="00EA0337" w:rsidRPr="00EA0337" w:rsidRDefault="00EA0337" w:rsidP="00EA0337">
      <w:pPr>
        <w:numPr>
          <w:ilvl w:val="1"/>
          <w:numId w:val="2"/>
        </w:numPr>
      </w:pPr>
      <w:r w:rsidRPr="00EA0337">
        <w:t>Highest revenue was generated during evenings (peak around 7–9 PM).</w:t>
      </w:r>
    </w:p>
    <w:p w14:paraId="21A0BB07" w14:textId="77777777" w:rsidR="00EA0337" w:rsidRPr="00EA0337" w:rsidRDefault="00EA0337" w:rsidP="00EA0337">
      <w:pPr>
        <w:numPr>
          <w:ilvl w:val="1"/>
          <w:numId w:val="2"/>
        </w:numPr>
      </w:pPr>
      <w:r w:rsidRPr="00EA0337">
        <w:t>Weekends outperformed weekdays significantly.</w:t>
      </w:r>
    </w:p>
    <w:p w14:paraId="2E33D023" w14:textId="77777777" w:rsidR="00EA0337" w:rsidRPr="00EA0337" w:rsidRDefault="00EA0337" w:rsidP="00EA0337">
      <w:pPr>
        <w:numPr>
          <w:ilvl w:val="0"/>
          <w:numId w:val="2"/>
        </w:numPr>
      </w:pPr>
      <w:r w:rsidRPr="00EA0337">
        <w:rPr>
          <w:b/>
          <w:bCs/>
        </w:rPr>
        <w:t>Predictive Growth:</w:t>
      </w:r>
      <w:r w:rsidRPr="00EA0337">
        <w:t xml:space="preserve"> Forecasts suggested a </w:t>
      </w:r>
      <w:r w:rsidRPr="00EA0337">
        <w:rPr>
          <w:b/>
          <w:bCs/>
        </w:rPr>
        <w:t>7.51% sales growth trend</w:t>
      </w:r>
      <w:r w:rsidRPr="00EA0337">
        <w:t>, helping in planning inventory and staffing.</w:t>
      </w:r>
    </w:p>
    <w:p w14:paraId="14C4AB54" w14:textId="77777777" w:rsidR="00EA0337" w:rsidRPr="00EA0337" w:rsidRDefault="00EA0337" w:rsidP="00EA0337">
      <w:pPr>
        <w:rPr>
          <w:b/>
          <w:bCs/>
        </w:rPr>
      </w:pPr>
      <w:r w:rsidRPr="00EA0337">
        <w:rPr>
          <w:b/>
          <w:bCs/>
        </w:rPr>
        <w:t>Business Impact</w:t>
      </w:r>
    </w:p>
    <w:p w14:paraId="57ED7C79" w14:textId="77777777" w:rsidR="00EA0337" w:rsidRPr="00EA0337" w:rsidRDefault="00EA0337" w:rsidP="00EA0337">
      <w:r w:rsidRPr="00EA0337">
        <w:t>With these insights, the pizza chain was able to:</w:t>
      </w:r>
    </w:p>
    <w:p w14:paraId="4CCD0852" w14:textId="77777777" w:rsidR="00EA0337" w:rsidRPr="00EA0337" w:rsidRDefault="00EA0337" w:rsidP="00EA0337">
      <w:pPr>
        <w:numPr>
          <w:ilvl w:val="0"/>
          <w:numId w:val="3"/>
        </w:numPr>
      </w:pPr>
      <w:r w:rsidRPr="00EA0337">
        <w:t>Focus marketing on high-performing products.</w:t>
      </w:r>
    </w:p>
    <w:p w14:paraId="70C50DE0" w14:textId="77777777" w:rsidR="00EA0337" w:rsidRPr="00EA0337" w:rsidRDefault="00EA0337" w:rsidP="00EA0337">
      <w:pPr>
        <w:numPr>
          <w:ilvl w:val="0"/>
          <w:numId w:val="3"/>
        </w:numPr>
      </w:pPr>
      <w:r w:rsidRPr="00EA0337">
        <w:t>Reconsider low-performing SKUs to reduce waste.</w:t>
      </w:r>
    </w:p>
    <w:p w14:paraId="52B22D48" w14:textId="77777777" w:rsidR="00EA0337" w:rsidRPr="00EA0337" w:rsidRDefault="00EA0337" w:rsidP="00EA0337">
      <w:pPr>
        <w:numPr>
          <w:ilvl w:val="0"/>
          <w:numId w:val="3"/>
        </w:numPr>
      </w:pPr>
      <w:r w:rsidRPr="00EA0337">
        <w:t>Optimize staffing and inventory around peak times.</w:t>
      </w:r>
    </w:p>
    <w:p w14:paraId="187FF402" w14:textId="77777777" w:rsidR="00EA0337" w:rsidRPr="00EA0337" w:rsidRDefault="00EA0337" w:rsidP="00EA0337">
      <w:pPr>
        <w:numPr>
          <w:ilvl w:val="0"/>
          <w:numId w:val="3"/>
        </w:numPr>
      </w:pPr>
      <w:r w:rsidRPr="00EA0337">
        <w:t>Build data-backed strategies for seasonal and monthly growth.</w:t>
      </w:r>
    </w:p>
    <w:p w14:paraId="7FC0A3D3" w14:textId="77777777" w:rsidR="00EA0337" w:rsidRPr="00EA0337" w:rsidRDefault="00EA0337" w:rsidP="00EA0337">
      <w:pPr>
        <w:rPr>
          <w:b/>
          <w:bCs/>
        </w:rPr>
      </w:pPr>
      <w:r w:rsidRPr="00EA0337">
        <w:rPr>
          <w:b/>
          <w:bCs/>
        </w:rPr>
        <w:t>Outcome</w:t>
      </w:r>
    </w:p>
    <w:p w14:paraId="1C59D136" w14:textId="77777777" w:rsidR="00EA0337" w:rsidRPr="00EA0337" w:rsidRDefault="00EA0337" w:rsidP="00EA0337">
      <w:r w:rsidRPr="00EA0337">
        <w:lastRenderedPageBreak/>
        <w:t xml:space="preserve">By leveraging </w:t>
      </w:r>
      <w:r w:rsidRPr="00EA0337">
        <w:rPr>
          <w:b/>
          <w:bCs/>
        </w:rPr>
        <w:t>data-driven consulting</w:t>
      </w:r>
      <w:r w:rsidRPr="00EA0337">
        <w:t>, the client moved from guesswork to precision decision-making, leading to improved efficiency, higher profitability, and stronger customer targeting.</w:t>
      </w:r>
    </w:p>
    <w:p w14:paraId="549BB66C" w14:textId="77777777" w:rsidR="00BA7CF6" w:rsidRDefault="00BA7CF6"/>
    <w:sectPr w:rsidR="00BA7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2411C"/>
    <w:multiLevelType w:val="multilevel"/>
    <w:tmpl w:val="096C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2063B"/>
    <w:multiLevelType w:val="multilevel"/>
    <w:tmpl w:val="5334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2321B"/>
    <w:multiLevelType w:val="multilevel"/>
    <w:tmpl w:val="0530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29045">
    <w:abstractNumId w:val="2"/>
  </w:num>
  <w:num w:numId="2" w16cid:durableId="409697592">
    <w:abstractNumId w:val="1"/>
  </w:num>
  <w:num w:numId="3" w16cid:durableId="3369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37"/>
    <w:rsid w:val="003A70FC"/>
    <w:rsid w:val="00805232"/>
    <w:rsid w:val="00B96698"/>
    <w:rsid w:val="00BA7CF6"/>
    <w:rsid w:val="00E218EC"/>
    <w:rsid w:val="00EA0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C0AB"/>
  <w15:chartTrackingRefBased/>
  <w15:docId w15:val="{69E49EDF-FBA6-47D1-B97D-754C28F6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337"/>
    <w:rPr>
      <w:rFonts w:eastAsiaTheme="majorEastAsia" w:cstheme="majorBidi"/>
      <w:color w:val="272727" w:themeColor="text1" w:themeTint="D8"/>
    </w:rPr>
  </w:style>
  <w:style w:type="paragraph" w:styleId="Title">
    <w:name w:val="Title"/>
    <w:basedOn w:val="Normal"/>
    <w:next w:val="Normal"/>
    <w:link w:val="TitleChar"/>
    <w:uiPriority w:val="10"/>
    <w:qFormat/>
    <w:rsid w:val="00EA0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337"/>
    <w:pPr>
      <w:spacing w:before="160"/>
      <w:jc w:val="center"/>
    </w:pPr>
    <w:rPr>
      <w:i/>
      <w:iCs/>
      <w:color w:val="404040" w:themeColor="text1" w:themeTint="BF"/>
    </w:rPr>
  </w:style>
  <w:style w:type="character" w:customStyle="1" w:styleId="QuoteChar">
    <w:name w:val="Quote Char"/>
    <w:basedOn w:val="DefaultParagraphFont"/>
    <w:link w:val="Quote"/>
    <w:uiPriority w:val="29"/>
    <w:rsid w:val="00EA0337"/>
    <w:rPr>
      <w:i/>
      <w:iCs/>
      <w:color w:val="404040" w:themeColor="text1" w:themeTint="BF"/>
    </w:rPr>
  </w:style>
  <w:style w:type="paragraph" w:styleId="ListParagraph">
    <w:name w:val="List Paragraph"/>
    <w:basedOn w:val="Normal"/>
    <w:uiPriority w:val="34"/>
    <w:qFormat/>
    <w:rsid w:val="00EA0337"/>
    <w:pPr>
      <w:ind w:left="720"/>
      <w:contextualSpacing/>
    </w:pPr>
  </w:style>
  <w:style w:type="character" w:styleId="IntenseEmphasis">
    <w:name w:val="Intense Emphasis"/>
    <w:basedOn w:val="DefaultParagraphFont"/>
    <w:uiPriority w:val="21"/>
    <w:qFormat/>
    <w:rsid w:val="00EA0337"/>
    <w:rPr>
      <w:i/>
      <w:iCs/>
      <w:color w:val="0F4761" w:themeColor="accent1" w:themeShade="BF"/>
    </w:rPr>
  </w:style>
  <w:style w:type="paragraph" w:styleId="IntenseQuote">
    <w:name w:val="Intense Quote"/>
    <w:basedOn w:val="Normal"/>
    <w:next w:val="Normal"/>
    <w:link w:val="IntenseQuoteChar"/>
    <w:uiPriority w:val="30"/>
    <w:qFormat/>
    <w:rsid w:val="00EA0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337"/>
    <w:rPr>
      <w:i/>
      <w:iCs/>
      <w:color w:val="0F4761" w:themeColor="accent1" w:themeShade="BF"/>
    </w:rPr>
  </w:style>
  <w:style w:type="character" w:styleId="IntenseReference">
    <w:name w:val="Intense Reference"/>
    <w:basedOn w:val="DefaultParagraphFont"/>
    <w:uiPriority w:val="32"/>
    <w:qFormat/>
    <w:rsid w:val="00EA03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107854">
      <w:bodyDiv w:val="1"/>
      <w:marLeft w:val="0"/>
      <w:marRight w:val="0"/>
      <w:marTop w:val="0"/>
      <w:marBottom w:val="0"/>
      <w:divBdr>
        <w:top w:val="none" w:sz="0" w:space="0" w:color="auto"/>
        <w:left w:val="none" w:sz="0" w:space="0" w:color="auto"/>
        <w:bottom w:val="none" w:sz="0" w:space="0" w:color="auto"/>
        <w:right w:val="none" w:sz="0" w:space="0" w:color="auto"/>
      </w:divBdr>
    </w:div>
    <w:div w:id="74838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Chavan</dc:creator>
  <cp:keywords/>
  <dc:description/>
  <cp:lastModifiedBy>Siddhesh Chavan</cp:lastModifiedBy>
  <cp:revision>1</cp:revision>
  <dcterms:created xsi:type="dcterms:W3CDTF">2025-09-06T07:33:00Z</dcterms:created>
  <dcterms:modified xsi:type="dcterms:W3CDTF">2025-09-06T07:33:00Z</dcterms:modified>
</cp:coreProperties>
</file>