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425" w:rsidRDefault="00E30425" w:rsidP="00E30425">
      <w:pPr>
        <w:pStyle w:val="Heading2"/>
      </w:pPr>
      <w:r>
        <w:t>Practical</w:t>
      </w: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Coding Region </w:t>
      </w:r>
      <w:r>
        <w:rPr>
          <w:rFonts w:ascii="Times New Roman" w:hAnsi="Times New Roman" w:cs="Times New Roman"/>
        </w:rPr>
        <w:br/>
      </w:r>
      <w:r>
        <w:rPr>
          <w:noProof/>
          <w:lang w:eastAsia="en-IN"/>
        </w:rPr>
        <w:drawing>
          <wp:inline distT="0" distB="0" distL="0" distR="0">
            <wp:extent cx="3070860" cy="1493520"/>
            <wp:effectExtent l="0" t="0" r="0" b="0"/>
            <wp:docPr id="2" name="Picture 2" descr="403BF5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03BF5F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comprising of exons and introns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noProof/>
          <w:lang w:eastAsia="en-IN"/>
        </w:rPr>
        <w:drawing>
          <wp:inline distT="0" distB="0" distL="0" distR="0">
            <wp:extent cx="2956560" cy="1554480"/>
            <wp:effectExtent l="0" t="0" r="0" b="7620"/>
            <wp:docPr id="1" name="Picture 1" descr="AD727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7274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>Genetic code –amino acids – proteins</w:t>
      </w:r>
      <w:r>
        <w:rPr>
          <w:rFonts w:ascii="Times New Roman" w:hAnsi="Times New Roman" w:cs="Times New Roman"/>
        </w:rPr>
        <w:br/>
        <w:t>triplets of nucleotide – is formed in particular format only</w:t>
      </w: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 codon – </w:t>
      </w:r>
      <w:proofErr w:type="spellStart"/>
      <w:r>
        <w:rPr>
          <w:rFonts w:ascii="Times New Roman" w:hAnsi="Times New Roman" w:cs="Times New Roman"/>
        </w:rPr>
        <w:t>dns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seq</w:t>
      </w:r>
      <w:proofErr w:type="spellEnd"/>
      <w:r>
        <w:rPr>
          <w:rFonts w:ascii="Times New Roman" w:hAnsi="Times New Roman" w:cs="Times New Roman"/>
        </w:rPr>
        <w:t xml:space="preserve"> starts</w:t>
      </w: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Stop codon – </w:t>
      </w:r>
      <w:proofErr w:type="spellStart"/>
      <w:proofErr w:type="gramStart"/>
      <w:r>
        <w:rPr>
          <w:rFonts w:ascii="Times New Roman" w:hAnsi="Times New Roman" w:cs="Times New Roman"/>
        </w:rPr>
        <w:t>dna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seq</w:t>
      </w:r>
      <w:proofErr w:type="spellEnd"/>
      <w:r>
        <w:rPr>
          <w:rFonts w:ascii="Times New Roman" w:hAnsi="Times New Roman" w:cs="Times New Roman"/>
        </w:rPr>
        <w:t xml:space="preserve"> stops</w:t>
      </w: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ATGC – lang. of biology (DNA)</w:t>
      </w: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 (database) APOE – first link </w:t>
      </w:r>
      <w:r w:rsidRPr="00E3042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A19B60F" wp14:editId="20FED4C0">
            <wp:extent cx="5731510" cy="2065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</w:p>
    <w:p w:rsidR="00E30425" w:rsidRDefault="00F105A0" w:rsidP="00E3042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</w:rPr>
        <w:t>fasta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:rsidR="00E30425" w:rsidRDefault="00F105A0" w:rsidP="00E30425">
      <w:pPr>
        <w:pStyle w:val="NoSpacing"/>
        <w:rPr>
          <w:rFonts w:ascii="Times New Roman" w:hAnsi="Times New Roman" w:cs="Times New Roman"/>
        </w:rPr>
      </w:pPr>
      <w:r w:rsidRPr="00F105A0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700B5254" wp14:editId="2DF7AAC5">
            <wp:extent cx="5731510" cy="2275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A0" w:rsidRDefault="00F105A0" w:rsidP="00E30425">
      <w:pPr>
        <w:pStyle w:val="NoSpacing"/>
        <w:rPr>
          <w:rFonts w:ascii="Times New Roman" w:hAnsi="Times New Roman" w:cs="Times New Roman"/>
        </w:rPr>
      </w:pP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Sequence starts from – CTA…</w:t>
      </w: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Header stores information about sequence – ‘&gt;’ represents sequence</w:t>
      </w:r>
    </w:p>
    <w:p w:rsidR="00F105A0" w:rsidRDefault="00F105A0" w:rsidP="00E30425">
      <w:pPr>
        <w:pStyle w:val="NoSpacing"/>
        <w:rPr>
          <w:rFonts w:ascii="Times New Roman" w:hAnsi="Times New Roman" w:cs="Times New Roman"/>
        </w:rPr>
      </w:pP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  <w:r w:rsidRPr="00E3042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C5D76C3" wp14:editId="7AFE257F">
            <wp:extent cx="5731510" cy="5314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</w:p>
    <w:p w:rsidR="00E30425" w:rsidRDefault="00E30425" w:rsidP="00E30425">
      <w:pPr>
        <w:pStyle w:val="NoSpacing"/>
        <w:rPr>
          <w:rFonts w:ascii="Times New Roman" w:hAnsi="Times New Roman" w:cs="Times New Roman"/>
        </w:rPr>
      </w:pPr>
    </w:p>
    <w:p w:rsidR="00460BE5" w:rsidRDefault="00E30425">
      <w:pPr>
        <w:pBdr>
          <w:bottom w:val="single" w:sz="6" w:space="1" w:color="auto"/>
        </w:pBdr>
      </w:pPr>
      <w:r>
        <w:lastRenderedPageBreak/>
        <w:t xml:space="preserve">In 23 pairs of chromosome, this gene is located on position 44905796 </w:t>
      </w:r>
      <w:r w:rsidR="00F105A0">
        <w:t>–</w:t>
      </w:r>
      <w:r>
        <w:t xml:space="preserve"> 449093</w:t>
      </w:r>
      <w:r w:rsidR="00F105A0">
        <w:t xml:space="preserve">93 </w:t>
      </w:r>
    </w:p>
    <w:p w:rsidR="00D671B8" w:rsidRDefault="00D671B8"/>
    <w:p w:rsidR="00F105A0" w:rsidRDefault="00D671B8">
      <w:r>
        <w:t xml:space="preserve">Percent of g and c in </w:t>
      </w:r>
      <w:proofErr w:type="spellStart"/>
      <w:r>
        <w:t>dna</w:t>
      </w:r>
      <w:proofErr w:type="gramStart"/>
      <w:r>
        <w:t>,rna</w:t>
      </w:r>
      <w:proofErr w:type="spellEnd"/>
      <w:proofErr w:type="gramEnd"/>
      <w:r>
        <w:t xml:space="preserve"> – is called </w:t>
      </w:r>
      <w:proofErr w:type="spellStart"/>
      <w:r>
        <w:t>gc</w:t>
      </w:r>
      <w:proofErr w:type="spellEnd"/>
      <w:r>
        <w:t xml:space="preserve"> content</w:t>
      </w:r>
    </w:p>
    <w:p w:rsidR="00D671B8" w:rsidRDefault="00F105A0">
      <w:r>
        <w:t>GC content – stability of DNA – More GC content- more stability of DNA</w:t>
      </w:r>
      <w:r w:rsidR="00D671B8">
        <w:t xml:space="preserve"> – due to stronger hydrogen bind between g and c bases</w:t>
      </w:r>
    </w:p>
    <w:p w:rsidR="00D671B8" w:rsidRDefault="00D671B8">
      <w:r>
        <w:t xml:space="preserve">DNA with higher </w:t>
      </w:r>
      <w:proofErr w:type="spellStart"/>
      <w:proofErr w:type="gramStart"/>
      <w:r>
        <w:t>gc</w:t>
      </w:r>
      <w:proofErr w:type="spellEnd"/>
      <w:proofErr w:type="gramEnd"/>
      <w:r>
        <w:t xml:space="preserve"> content has higher melting temp, which is imp for laboratory techniques like PCR</w:t>
      </w:r>
    </w:p>
    <w:p w:rsidR="00D671B8" w:rsidRDefault="00D671B8">
      <w:r>
        <w:t>Gene expression – GC content can influence gene expression - higher GC in promoter regions often associate with higher expression</w:t>
      </w:r>
    </w:p>
    <w:p w:rsidR="00D671B8" w:rsidRDefault="00D671B8">
      <w:r>
        <w:t>Every gene has 2 copies in our body</w:t>
      </w:r>
    </w:p>
    <w:p w:rsidR="00F105A0" w:rsidRDefault="00F105A0">
      <w:r>
        <w:br/>
      </w:r>
      <w:r>
        <w:rPr>
          <w:noProof/>
          <w:lang w:eastAsia="en-IN"/>
        </w:rPr>
        <w:drawing>
          <wp:inline distT="0" distB="0" distL="0" distR="0">
            <wp:extent cx="3779520" cy="1211580"/>
            <wp:effectExtent l="0" t="0" r="0" b="7620"/>
            <wp:docPr id="6" name="Picture 6" descr="C:\Users\satya\AppData\Local\Microsoft\Windows\INetCache\Content.MSO\6E2E19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tya\AppData\Local\Microsoft\Windows\INetCache\Content.MSO\6E2E198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5A0" w:rsidRDefault="00F105A0"/>
    <w:p w:rsidR="00D671B8" w:rsidRDefault="00D671B8">
      <w:r>
        <w:rPr>
          <w:noProof/>
          <w:lang w:eastAsia="en-IN"/>
        </w:rPr>
        <w:drawing>
          <wp:inline distT="0" distB="0" distL="0" distR="0">
            <wp:extent cx="2781300" cy="1638300"/>
            <wp:effectExtent l="0" t="0" r="0" b="0"/>
            <wp:docPr id="7" name="Picture 7" descr="C:\Users\satya\AppData\Local\Microsoft\Windows\INetCache\Content.MSO\9022F4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tya\AppData\Local\Microsoft\Windows\INetCache\Content.MSO\9022F4E0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EBE">
        <w:rPr>
          <w:noProof/>
          <w:lang w:eastAsia="en-IN"/>
        </w:rPr>
        <w:drawing>
          <wp:inline distT="0" distB="0" distL="0" distR="0" wp14:anchorId="6C6CCC13" wp14:editId="24DDE8F8">
            <wp:extent cx="2857500" cy="1600200"/>
            <wp:effectExtent l="0" t="0" r="0" b="0"/>
            <wp:docPr id="9" name="Picture 9" descr="C:\Users\satya\AppData\Local\Microsoft\Windows\INetCache\Content.MSO\933DA0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tya\AppData\Local\Microsoft\Windows\INetCache\Content.MSO\933DA02C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1B8" w:rsidRDefault="00D671B8">
      <w:r>
        <w:t xml:space="preserve">A </w:t>
      </w:r>
      <w:proofErr w:type="gramStart"/>
      <w:r>
        <w:t>and  g</w:t>
      </w:r>
      <w:proofErr w:type="gramEnd"/>
      <w:r>
        <w:t xml:space="preserve"> – purines</w:t>
      </w:r>
    </w:p>
    <w:p w:rsidR="00D671B8" w:rsidRDefault="00D671B8">
      <w:proofErr w:type="gramStart"/>
      <w:r>
        <w:t>C ,</w:t>
      </w:r>
      <w:proofErr w:type="gramEnd"/>
      <w:r>
        <w:t xml:space="preserve"> t, </w:t>
      </w:r>
      <w:proofErr w:type="spellStart"/>
      <w:r>
        <w:t>uracils</w:t>
      </w:r>
      <w:proofErr w:type="spellEnd"/>
      <w:r>
        <w:t xml:space="preserve"> – </w:t>
      </w:r>
      <w:proofErr w:type="spellStart"/>
      <w:r>
        <w:t>pyrimides</w:t>
      </w:r>
      <w:proofErr w:type="spellEnd"/>
    </w:p>
    <w:p w:rsidR="00D671B8" w:rsidRDefault="009830E1">
      <w:proofErr w:type="gramStart"/>
      <w:r>
        <w:t>Purine :</w:t>
      </w:r>
      <w:proofErr w:type="gramEnd"/>
      <w:r>
        <w:t xml:space="preserve"> </w:t>
      </w:r>
      <w:proofErr w:type="spellStart"/>
      <w:r>
        <w:t>pyrimides</w:t>
      </w:r>
      <w:proofErr w:type="spellEnd"/>
      <w:r>
        <w:t xml:space="preserve"> = AT/GC</w:t>
      </w:r>
    </w:p>
    <w:p w:rsidR="009830E1" w:rsidRDefault="009830E1">
      <w:r>
        <w:t xml:space="preserve">Coding </w:t>
      </w:r>
      <w:proofErr w:type="spellStart"/>
      <w:r>
        <w:t>req</w:t>
      </w:r>
      <w:proofErr w:type="spellEnd"/>
      <w:r>
        <w:t xml:space="preserve"> – 1 amino acid </w:t>
      </w:r>
      <w:proofErr w:type="spellStart"/>
      <w:r>
        <w:t>req</w:t>
      </w:r>
      <w:proofErr w:type="spellEnd"/>
      <w:r>
        <w:t xml:space="preserve"> 3 nucleotide </w:t>
      </w:r>
    </w:p>
    <w:p w:rsidR="009830E1" w:rsidRDefault="009830E1">
      <w:r>
        <w:rPr>
          <w:noProof/>
          <w:lang w:eastAsia="en-IN"/>
        </w:rPr>
        <w:drawing>
          <wp:inline distT="0" distB="0" distL="0" distR="0">
            <wp:extent cx="2956560" cy="1554480"/>
            <wp:effectExtent l="0" t="0" r="0" b="7620"/>
            <wp:docPr id="10" name="Picture 10" descr="C:\Users\satya\AppData\Local\Microsoft\Windows\INetCache\Content.MSO\56F7F3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tya\AppData\Local\Microsoft\Windows\INetCache\Content.MSO\56F7F31A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E1" w:rsidRDefault="009830E1">
      <w:r>
        <w:lastRenderedPageBreak/>
        <w:t xml:space="preserve">Data frame has been formed using a codon (triplet) this is for amino acid </w:t>
      </w:r>
    </w:p>
    <w:p w:rsidR="009830E1" w:rsidRPr="009830E1" w:rsidRDefault="009830E1" w:rsidP="009830E1">
      <w:pPr>
        <w:numPr>
          <w:ilvl w:val="0"/>
          <w:numId w:val="1"/>
        </w:numPr>
        <w:shd w:val="clear" w:color="auto" w:fill="1F1F1F"/>
        <w:spacing w:after="120" w:line="330" w:lineRule="atLeast"/>
        <w:ind w:left="-420"/>
        <w:rPr>
          <w:rFonts w:ascii="Arial" w:eastAsia="Times New Roman" w:hAnsi="Arial" w:cs="Arial"/>
          <w:color w:val="EEF0FF"/>
          <w:sz w:val="24"/>
          <w:szCs w:val="24"/>
          <w:lang w:eastAsia="en-IN"/>
        </w:rPr>
      </w:pPr>
      <w:r w:rsidRPr="009830E1">
        <w:rPr>
          <w:rFonts w:ascii="Arial" w:eastAsia="Times New Roman" w:hAnsi="Arial" w:cs="Arial"/>
          <w:color w:val="EEF0FF"/>
          <w:sz w:val="24"/>
          <w:szCs w:val="24"/>
          <w:lang w:eastAsia="en-IN"/>
        </w:rPr>
        <w:t>Start codon</w:t>
      </w:r>
    </w:p>
    <w:p w:rsidR="009830E1" w:rsidRPr="009830E1" w:rsidRDefault="009830E1" w:rsidP="009830E1">
      <w:pPr>
        <w:shd w:val="clear" w:color="auto" w:fill="1F1F1F"/>
        <w:spacing w:after="120" w:line="330" w:lineRule="atLeast"/>
        <w:rPr>
          <w:rFonts w:ascii="Arial" w:eastAsia="Times New Roman" w:hAnsi="Arial" w:cs="Arial"/>
          <w:color w:val="EEF0FF"/>
          <w:spacing w:val="2"/>
          <w:sz w:val="24"/>
          <w:szCs w:val="24"/>
          <w:lang w:eastAsia="en-IN"/>
        </w:rPr>
      </w:pPr>
      <w:r w:rsidRPr="009830E1">
        <w:rPr>
          <w:rFonts w:ascii="Arial" w:eastAsia="Times New Roman" w:hAnsi="Arial" w:cs="Arial"/>
          <w:color w:val="EEF0FF"/>
          <w:spacing w:val="2"/>
          <w:sz w:val="24"/>
          <w:szCs w:val="24"/>
          <w:lang w:eastAsia="en-IN"/>
        </w:rPr>
        <w:t>The point at which protein translation begins. The most common start codon is AUG. In eukaryotes, the start codon codes for methionine. In prokaryotes, it codes for a modified methionine.</w:t>
      </w:r>
    </w:p>
    <w:p w:rsidR="009830E1" w:rsidRPr="009830E1" w:rsidRDefault="009830E1" w:rsidP="009830E1">
      <w:pPr>
        <w:numPr>
          <w:ilvl w:val="0"/>
          <w:numId w:val="1"/>
        </w:numPr>
        <w:shd w:val="clear" w:color="auto" w:fill="1F1F1F"/>
        <w:spacing w:after="0" w:line="330" w:lineRule="atLeast"/>
        <w:ind w:left="-420"/>
        <w:rPr>
          <w:rFonts w:ascii="Arial" w:eastAsia="Times New Roman" w:hAnsi="Arial" w:cs="Arial"/>
          <w:color w:val="EEF0FF"/>
          <w:sz w:val="24"/>
          <w:szCs w:val="24"/>
          <w:lang w:eastAsia="en-IN"/>
        </w:rPr>
      </w:pPr>
      <w:r w:rsidRPr="009830E1">
        <w:rPr>
          <w:rFonts w:ascii="Arial" w:eastAsia="Times New Roman" w:hAnsi="Arial" w:cs="Arial"/>
          <w:color w:val="EEF0FF"/>
          <w:sz w:val="24"/>
          <w:szCs w:val="24"/>
          <w:lang w:eastAsia="en-IN"/>
        </w:rPr>
        <w:t>Stop codon</w:t>
      </w:r>
    </w:p>
    <w:p w:rsidR="009830E1" w:rsidRPr="009830E1" w:rsidRDefault="009830E1" w:rsidP="009830E1">
      <w:pPr>
        <w:shd w:val="clear" w:color="auto" w:fill="1F1F1F"/>
        <w:spacing w:after="0" w:line="330" w:lineRule="atLeast"/>
        <w:rPr>
          <w:rFonts w:ascii="Arial" w:eastAsia="Times New Roman" w:hAnsi="Arial" w:cs="Arial"/>
          <w:color w:val="EEF0FF"/>
          <w:spacing w:val="2"/>
          <w:sz w:val="24"/>
          <w:szCs w:val="24"/>
          <w:lang w:eastAsia="en-IN"/>
        </w:rPr>
      </w:pPr>
      <w:r w:rsidRPr="009830E1">
        <w:rPr>
          <w:rFonts w:ascii="Arial" w:eastAsia="Times New Roman" w:hAnsi="Arial" w:cs="Arial"/>
          <w:color w:val="EEF0FF"/>
          <w:spacing w:val="2"/>
          <w:sz w:val="24"/>
          <w:szCs w:val="24"/>
          <w:lang w:eastAsia="en-IN"/>
        </w:rPr>
        <w:t>The point at which protein translation ends. The typical stop codons are UAG, UGA, and UAA.</w:t>
      </w:r>
    </w:p>
    <w:p w:rsidR="009830E1" w:rsidRDefault="009830E1">
      <w:pPr>
        <w:rPr>
          <w:color w:val="8EAADB" w:themeColor="accent1" w:themeTint="99"/>
        </w:rPr>
      </w:pPr>
    </w:p>
    <w:p w:rsidR="009830E1" w:rsidRPr="009830E1" w:rsidRDefault="009830E1">
      <w:pPr>
        <w:rPr>
          <w:color w:val="8EAADB" w:themeColor="accent1" w:themeTint="99"/>
        </w:rPr>
      </w:pPr>
      <w:r w:rsidRPr="009830E1">
        <w:rPr>
          <w:color w:val="8EAADB" w:themeColor="accent1" w:themeTint="99"/>
        </w:rPr>
        <w:t>https://ibiologia.com/codon/</w:t>
      </w:r>
    </w:p>
    <w:p w:rsidR="009830E1" w:rsidRDefault="009830E1">
      <w:r>
        <w:rPr>
          <w:noProof/>
          <w:lang w:eastAsia="en-IN"/>
        </w:rPr>
        <w:drawing>
          <wp:inline distT="0" distB="0" distL="0" distR="0">
            <wp:extent cx="5731510" cy="3277936"/>
            <wp:effectExtent l="0" t="0" r="2540" b="0"/>
            <wp:docPr id="11" name="Picture 11" descr="Co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d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0E1" w:rsidRDefault="009830E1"/>
    <w:p w:rsidR="00884EBE" w:rsidRDefault="00884EBE">
      <w:proofErr w:type="spellStart"/>
      <w:proofErr w:type="gramStart"/>
      <w:r>
        <w:t>Dna</w:t>
      </w:r>
      <w:proofErr w:type="spellEnd"/>
      <w:proofErr w:type="gramEnd"/>
      <w:r>
        <w:t xml:space="preserve"> -&gt; </w:t>
      </w:r>
      <w:proofErr w:type="spellStart"/>
      <w:r>
        <w:t>rna</w:t>
      </w:r>
      <w:proofErr w:type="spellEnd"/>
    </w:p>
    <w:p w:rsidR="00884EBE" w:rsidRDefault="00884EBE">
      <w:r>
        <w:t xml:space="preserve">Nucleotide -&gt; Codon -&gt; amino acid -&gt; polypeptide </w:t>
      </w:r>
    </w:p>
    <w:p w:rsidR="00884EBE" w:rsidRDefault="00884EBE"/>
    <w:p w:rsidR="00884EBE" w:rsidRDefault="00884EBE">
      <w:pPr>
        <w:pBdr>
          <w:bottom w:val="single" w:sz="6" w:space="1" w:color="auto"/>
        </w:pBdr>
      </w:pPr>
      <w:proofErr w:type="spellStart"/>
      <w:r>
        <w:t>Seq</w:t>
      </w:r>
      <w:proofErr w:type="spellEnd"/>
      <w:r>
        <w:t xml:space="preserve"> of coding </w:t>
      </w:r>
      <w:proofErr w:type="spellStart"/>
      <w:r>
        <w:t>reg</w:t>
      </w:r>
      <w:proofErr w:type="spellEnd"/>
      <w:r>
        <w:t xml:space="preserve"> from start to end of </w:t>
      </w:r>
      <w:proofErr w:type="spellStart"/>
      <w:r>
        <w:t>ebola</w:t>
      </w:r>
      <w:proofErr w:type="spellEnd"/>
    </w:p>
    <w:p w:rsidR="000E4807" w:rsidRDefault="000E4807">
      <w:r>
        <w:t>Day 2</w:t>
      </w:r>
    </w:p>
    <w:p w:rsidR="009830E1" w:rsidRDefault="000E4807">
      <w:r>
        <w:t>Out of 64 combinations of triplets of ATGC – 61 are amino acids</w:t>
      </w:r>
    </w:p>
    <w:p w:rsidR="000E4807" w:rsidRDefault="00DB5851">
      <w:proofErr w:type="spellStart"/>
      <w:proofErr w:type="gramStart"/>
      <w:r>
        <w:t>Dna</w:t>
      </w:r>
      <w:proofErr w:type="spellEnd"/>
      <w:proofErr w:type="gramEnd"/>
      <w:r>
        <w:t xml:space="preserve"> </w:t>
      </w:r>
      <w:proofErr w:type="spellStart"/>
      <w:r>
        <w:t>seq</w:t>
      </w:r>
      <w:proofErr w:type="spellEnd"/>
      <w:r>
        <w:t xml:space="preserve"> motifs – repetitive reoccurring pattern in </w:t>
      </w:r>
      <w:proofErr w:type="spellStart"/>
      <w:r>
        <w:t>dna</w:t>
      </w:r>
      <w:proofErr w:type="spellEnd"/>
      <w:r>
        <w:t xml:space="preserve"> – in stretch on nucleotide</w:t>
      </w:r>
    </w:p>
    <w:p w:rsidR="00DB5851" w:rsidRDefault="00DB5851">
      <w:r>
        <w:rPr>
          <w:noProof/>
          <w:lang w:eastAsia="en-IN"/>
        </w:rPr>
        <w:lastRenderedPageBreak/>
        <w:drawing>
          <wp:inline distT="0" distB="0" distL="0" distR="0">
            <wp:extent cx="2446020" cy="1866900"/>
            <wp:effectExtent l="0" t="0" r="0" b="0"/>
            <wp:docPr id="8" name="Picture 8" descr="C:\Users\satya\AppData\Local\Microsoft\Windows\INetCache\Content.MSO\806C9E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ya\AppData\Local\Microsoft\Windows\INetCache\Content.MSO\806C9EDA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851" w:rsidRDefault="00DB5851">
      <w:r>
        <w:t xml:space="preserve">MEME tool – </w:t>
      </w:r>
    </w:p>
    <w:p w:rsidR="00DB5851" w:rsidRDefault="00DB5851">
      <w:r w:rsidRPr="00DB5851">
        <w:rPr>
          <w:noProof/>
          <w:lang w:eastAsia="en-IN"/>
        </w:rPr>
        <w:drawing>
          <wp:inline distT="0" distB="0" distL="0" distR="0" wp14:anchorId="4AF42E54" wp14:editId="7BE81EB1">
            <wp:extent cx="5731510" cy="4905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51" w:rsidRDefault="00DB5851"/>
    <w:p w:rsidR="00DB5851" w:rsidRDefault="00DB5851">
      <w:r>
        <w:rPr>
          <w:noProof/>
          <w:lang w:eastAsia="en-IN"/>
        </w:rPr>
        <w:lastRenderedPageBreak/>
        <w:drawing>
          <wp:inline distT="0" distB="0" distL="0" distR="0" wp14:anchorId="5B9AEB9A" wp14:editId="4970494C">
            <wp:extent cx="5731510" cy="47669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C631B3D" wp14:editId="2BD0A797">
            <wp:extent cx="5731510" cy="5316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98" w:rsidRDefault="00B94298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3718560</wp:posOffset>
                </wp:positionH>
                <wp:positionV relativeFrom="paragraph">
                  <wp:posOffset>2842260</wp:posOffset>
                </wp:positionV>
                <wp:extent cx="2278380" cy="30480"/>
                <wp:effectExtent l="38100" t="38100" r="26670" b="1028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838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1200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92.8pt;margin-top:223.8pt;width:179.4pt;height:2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B94298">
        <w:rPr>
          <w:noProof/>
          <w:lang w:eastAsia="en-IN"/>
        </w:rPr>
        <w:drawing>
          <wp:inline distT="0" distB="0" distL="0" distR="0" wp14:anchorId="3D088398" wp14:editId="0BBA3057">
            <wp:extent cx="5731510" cy="53689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98" w:rsidRDefault="00B94298">
      <w:r>
        <w:t>Motifs – conserved signatures</w:t>
      </w:r>
    </w:p>
    <w:p w:rsidR="00B94298" w:rsidRDefault="00B94298">
      <w:r>
        <w:rPr>
          <w:noProof/>
          <w:lang w:eastAsia="en-IN"/>
        </w:rPr>
        <w:drawing>
          <wp:inline distT="0" distB="0" distL="0" distR="0">
            <wp:extent cx="2727960" cy="1676400"/>
            <wp:effectExtent l="0" t="0" r="0" b="0"/>
            <wp:docPr id="18" name="Picture 18" descr="C:\Users\satya\AppData\Local\Microsoft\Windows\INetCache\Content.MSO\26949B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ya\AppData\Local\Microsoft\Windows\INetCache\Content.MSO\26949BF8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98" w:rsidRDefault="00B94298"/>
    <w:p w:rsidR="00B94298" w:rsidRDefault="00B94298">
      <w:r>
        <w:t xml:space="preserve">Write motifs code </w:t>
      </w:r>
    </w:p>
    <w:p w:rsidR="00B94298" w:rsidRDefault="00B94298"/>
    <w:p w:rsidR="00B94298" w:rsidRDefault="00B94298">
      <w:r>
        <w:t xml:space="preserve">RNA – </w:t>
      </w:r>
      <w:proofErr w:type="spellStart"/>
      <w:r>
        <w:t>seq</w:t>
      </w:r>
      <w:proofErr w:type="spellEnd"/>
      <w:r>
        <w:t xml:space="preserve"> (basically mRNA)</w:t>
      </w:r>
    </w:p>
    <w:p w:rsidR="00B94298" w:rsidRDefault="00B94298">
      <w:proofErr w:type="spellStart"/>
      <w:proofErr w:type="gramStart"/>
      <w:r w:rsidRPr="00B94298">
        <w:lastRenderedPageBreak/>
        <w:t>rna</w:t>
      </w:r>
      <w:proofErr w:type="spellEnd"/>
      <w:proofErr w:type="gramEnd"/>
      <w:r w:rsidRPr="00B94298">
        <w:t xml:space="preserve"> </w:t>
      </w:r>
      <w:proofErr w:type="spellStart"/>
      <w:r w:rsidRPr="00B94298">
        <w:t>seq</w:t>
      </w:r>
      <w:proofErr w:type="spellEnd"/>
      <w:r w:rsidRPr="00B94298">
        <w:t xml:space="preserve"> data process biological sample -&gt;</w:t>
      </w:r>
      <w:proofErr w:type="spellStart"/>
      <w:r w:rsidRPr="00B94298">
        <w:t>mrna</w:t>
      </w:r>
      <w:proofErr w:type="spellEnd"/>
      <w:r w:rsidRPr="00B94298">
        <w:t xml:space="preserve"> transcript -&gt; </w:t>
      </w:r>
      <w:proofErr w:type="spellStart"/>
      <w:r w:rsidRPr="00B94298">
        <w:t>rna</w:t>
      </w:r>
      <w:proofErr w:type="spellEnd"/>
      <w:r w:rsidRPr="00B94298">
        <w:t xml:space="preserve"> fragments -&gt; </w:t>
      </w:r>
      <w:proofErr w:type="spellStart"/>
      <w:r w:rsidRPr="00B94298">
        <w:t>dna</w:t>
      </w:r>
      <w:proofErr w:type="spellEnd"/>
      <w:r w:rsidRPr="00B94298">
        <w:t xml:space="preserve"> fragments</w:t>
      </w:r>
    </w:p>
    <w:p w:rsidR="00B94298" w:rsidRDefault="00B94298"/>
    <w:p w:rsidR="00B94298" w:rsidRDefault="00B94298">
      <w:r>
        <w:rPr>
          <w:noProof/>
          <w:lang w:eastAsia="en-IN"/>
        </w:rPr>
        <w:drawing>
          <wp:inline distT="0" distB="0" distL="0" distR="0">
            <wp:extent cx="2476500" cy="1851660"/>
            <wp:effectExtent l="0" t="0" r="0" b="0"/>
            <wp:docPr id="19" name="Picture 19" descr="C:\Users\satya\AppData\Local\Microsoft\Windows\INetCache\Content.MSO\46817C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tya\AppData\Local\Microsoft\Windows\INetCache\Content.MSO\46817CC6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98" w:rsidRDefault="00E124B6">
      <w:r>
        <w:t xml:space="preserve">Cancer detection – mutations finding </w:t>
      </w:r>
    </w:p>
    <w:p w:rsidR="00B94298" w:rsidRDefault="00B94298">
      <w:r>
        <w:t xml:space="preserve">Sampling – sequencing – </w:t>
      </w:r>
      <w:r w:rsidR="00E124B6">
        <w:t>align</w:t>
      </w:r>
      <w:r>
        <w:t xml:space="preserve"> reference in </w:t>
      </w:r>
      <w:proofErr w:type="spellStart"/>
      <w:r>
        <w:t>ncbi</w:t>
      </w:r>
      <w:proofErr w:type="spellEnd"/>
      <w:r>
        <w:t xml:space="preserve"> genome </w:t>
      </w:r>
      <w:r w:rsidR="00E124B6">
        <w:t xml:space="preserve">– check similarity in both patient’s </w:t>
      </w:r>
      <w:proofErr w:type="spellStart"/>
      <w:r w:rsidR="00E124B6">
        <w:t>seq</w:t>
      </w:r>
      <w:proofErr w:type="spellEnd"/>
      <w:r w:rsidR="00E124B6">
        <w:t xml:space="preserve"> and ref and find mutations </w:t>
      </w:r>
    </w:p>
    <w:p w:rsidR="00E124B6" w:rsidRDefault="00E124B6"/>
    <w:p w:rsidR="00E124B6" w:rsidRDefault="00020D80">
      <w:r>
        <w:t>PyDESeq2 for python</w:t>
      </w:r>
    </w:p>
    <w:p w:rsidR="00901175" w:rsidRDefault="00901175"/>
    <w:p w:rsidR="00901175" w:rsidRDefault="00901175"/>
    <w:p w:rsidR="00901175" w:rsidRDefault="00901175">
      <w:r>
        <w:t xml:space="preserve">Install </w:t>
      </w:r>
      <w:proofErr w:type="spellStart"/>
      <w:r>
        <w:t>pymol</w:t>
      </w:r>
      <w:proofErr w:type="spellEnd"/>
    </w:p>
    <w:p w:rsidR="00901175" w:rsidRDefault="00901175">
      <w:r>
        <w:t xml:space="preserve">Molecular visualization tool </w:t>
      </w:r>
    </w:p>
    <w:p w:rsidR="00901175" w:rsidRDefault="00901175"/>
    <w:p w:rsidR="00901175" w:rsidRDefault="00901175" w:rsidP="00901175">
      <w:pPr>
        <w:pStyle w:val="ListParagraph"/>
        <w:numPr>
          <w:ilvl w:val="0"/>
          <w:numId w:val="2"/>
        </w:numPr>
      </w:pPr>
      <w:r>
        <w:t xml:space="preserve">Get </w:t>
      </w:r>
      <w:proofErr w:type="spellStart"/>
      <w:r>
        <w:t>seq</w:t>
      </w:r>
      <w:proofErr w:type="spellEnd"/>
      <w:r>
        <w:t xml:space="preserve"> from xyz </w:t>
      </w:r>
      <w:proofErr w:type="spellStart"/>
      <w:r>
        <w:t>uniprot</w:t>
      </w:r>
      <w:proofErr w:type="spellEnd"/>
      <w:r>
        <w:t xml:space="preserve"> </w:t>
      </w:r>
      <w:proofErr w:type="spellStart"/>
      <w:r>
        <w:t>databaseds</w:t>
      </w:r>
      <w:proofErr w:type="spellEnd"/>
    </w:p>
    <w:p w:rsidR="00901175" w:rsidRDefault="00901175" w:rsidP="00901175">
      <w:pPr>
        <w:pStyle w:val="ListParagraph"/>
        <w:numPr>
          <w:ilvl w:val="0"/>
          <w:numId w:val="2"/>
        </w:numPr>
      </w:pPr>
      <w:proofErr w:type="spellStart"/>
      <w:r>
        <w:t>Uniprot</w:t>
      </w:r>
      <w:proofErr w:type="spellEnd"/>
      <w:r>
        <w:t xml:space="preserve"> – search – copy </w:t>
      </w:r>
      <w:proofErr w:type="spellStart"/>
      <w:r>
        <w:t>seq</w:t>
      </w:r>
      <w:proofErr w:type="spellEnd"/>
      <w:r>
        <w:t xml:space="preserve"> – go to </w:t>
      </w:r>
      <w:proofErr w:type="spellStart"/>
      <w:r>
        <w:t>swiss</w:t>
      </w:r>
      <w:proofErr w:type="spellEnd"/>
      <w:r>
        <w:t xml:space="preserve"> model – start modelling– paste </w:t>
      </w:r>
      <w:proofErr w:type="spellStart"/>
      <w:r>
        <w:t>seq</w:t>
      </w:r>
      <w:proofErr w:type="spellEnd"/>
      <w:r>
        <w:t xml:space="preserve"> – give project name – give email (optional ) – search template button – </w:t>
      </w:r>
    </w:p>
    <w:p w:rsidR="00901175" w:rsidRDefault="00901175" w:rsidP="00901175">
      <w:pPr>
        <w:ind w:left="360"/>
      </w:pPr>
      <w:r w:rsidRPr="00901175">
        <w:lastRenderedPageBreak/>
        <w:drawing>
          <wp:inline distT="0" distB="0" distL="0" distR="0" wp14:anchorId="3A599C56" wp14:editId="45B72E3D">
            <wp:extent cx="5731510" cy="55924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C7" w:rsidRDefault="006937C7" w:rsidP="006937C7">
      <w:pPr>
        <w:pStyle w:val="ListParagraph"/>
        <w:numPr>
          <w:ilvl w:val="0"/>
          <w:numId w:val="2"/>
        </w:numPr>
      </w:pPr>
      <w:r>
        <w:t>Generate all templates</w:t>
      </w:r>
    </w:p>
    <w:p w:rsidR="006937C7" w:rsidRDefault="006937C7" w:rsidP="006937C7">
      <w:pPr>
        <w:pStyle w:val="ListParagraph"/>
        <w:numPr>
          <w:ilvl w:val="0"/>
          <w:numId w:val="3"/>
        </w:numPr>
      </w:pPr>
      <w:r>
        <w:t>Select one which has higher identity number</w:t>
      </w:r>
    </w:p>
    <w:p w:rsidR="006937C7" w:rsidRDefault="006937C7" w:rsidP="006937C7">
      <w:r w:rsidRPr="006937C7">
        <w:lastRenderedPageBreak/>
        <w:drawing>
          <wp:inline distT="0" distB="0" distL="0" distR="0" wp14:anchorId="644B8B1D" wp14:editId="0FF7AA7B">
            <wp:extent cx="5731510" cy="54648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C7" w:rsidRDefault="006937C7" w:rsidP="006937C7">
      <w:pPr>
        <w:pStyle w:val="ListParagraph"/>
        <w:numPr>
          <w:ilvl w:val="0"/>
          <w:numId w:val="3"/>
        </w:numPr>
      </w:pPr>
      <w:r>
        <w:t>Select 74.9 one</w:t>
      </w:r>
    </w:p>
    <w:p w:rsidR="006937C7" w:rsidRDefault="006937C7" w:rsidP="006937C7">
      <w:pPr>
        <w:pStyle w:val="ListParagraph"/>
        <w:numPr>
          <w:ilvl w:val="0"/>
          <w:numId w:val="3"/>
        </w:numPr>
      </w:pPr>
      <w:r>
        <w:t>Select Build model</w:t>
      </w:r>
    </w:p>
    <w:p w:rsidR="00901175" w:rsidRDefault="006937C7" w:rsidP="00901175">
      <w:pPr>
        <w:pStyle w:val="ListParagraph"/>
        <w:numPr>
          <w:ilvl w:val="0"/>
          <w:numId w:val="2"/>
        </w:numPr>
      </w:pPr>
      <w:r>
        <w:t>Predict 3d structure</w:t>
      </w:r>
    </w:p>
    <w:p w:rsidR="006937C7" w:rsidRDefault="006937C7" w:rsidP="006937C7">
      <w:pPr>
        <w:pStyle w:val="ListParagraph"/>
        <w:numPr>
          <w:ilvl w:val="0"/>
          <w:numId w:val="2"/>
        </w:numPr>
      </w:pPr>
    </w:p>
    <w:p w:rsidR="006937C7" w:rsidRDefault="006937C7" w:rsidP="006937C7">
      <w:r w:rsidRPr="006937C7">
        <w:lastRenderedPageBreak/>
        <w:drawing>
          <wp:inline distT="0" distB="0" distL="0" distR="0" wp14:anchorId="1D42268C" wp14:editId="0DCD888D">
            <wp:extent cx="2348321" cy="2948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556" cy="29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C7" w:rsidRDefault="006937C7" w:rsidP="006937C7">
      <w:r>
        <w:t>Download it in PDB fo</w:t>
      </w:r>
      <w:r>
        <w:t>rmat and go to chi</w:t>
      </w:r>
      <w:r>
        <w:t>mera</w:t>
      </w:r>
    </w:p>
    <w:p w:rsidR="006937C7" w:rsidRDefault="006937C7" w:rsidP="006937C7">
      <w:pPr>
        <w:pStyle w:val="ListParagraph"/>
      </w:pPr>
    </w:p>
    <w:p w:rsidR="006937C7" w:rsidRDefault="006937C7" w:rsidP="00901175">
      <w:pPr>
        <w:pStyle w:val="ListParagraph"/>
        <w:numPr>
          <w:ilvl w:val="0"/>
          <w:numId w:val="2"/>
        </w:numPr>
      </w:pPr>
      <w:r>
        <w:t>Do validation of 3d structure</w:t>
      </w:r>
    </w:p>
    <w:p w:rsidR="006937C7" w:rsidRDefault="006937C7" w:rsidP="006937C7">
      <w:pPr>
        <w:pStyle w:val="ListParagraph"/>
      </w:pPr>
      <w:r>
        <w:t xml:space="preserve">Open image of </w:t>
      </w:r>
      <w:proofErr w:type="spellStart"/>
      <w:r>
        <w:t>pdb</w:t>
      </w:r>
      <w:proofErr w:type="spellEnd"/>
      <w:r>
        <w:t xml:space="preserve"> format in chimera</w:t>
      </w:r>
    </w:p>
    <w:p w:rsidR="006937C7" w:rsidRDefault="006937C7" w:rsidP="006937C7">
      <w:pPr>
        <w:pStyle w:val="ListParagraph"/>
      </w:pPr>
      <w:r>
        <w:t xml:space="preserve">We can explore – </w:t>
      </w:r>
      <w:proofErr w:type="spellStart"/>
      <w:r>
        <w:t>color</w:t>
      </w:r>
      <w:proofErr w:type="spellEnd"/>
      <w:r>
        <w:t xml:space="preserve"> and all</w:t>
      </w:r>
    </w:p>
    <w:p w:rsidR="006937C7" w:rsidRDefault="006937C7" w:rsidP="006937C7">
      <w:r>
        <w:t>If you go to actions-&gt;surface-&gt;show it shows different form of d</w:t>
      </w:r>
      <w:r w:rsidR="001577EF">
        <w:t>iagrams</w:t>
      </w:r>
    </w:p>
    <w:p w:rsidR="001577EF" w:rsidRDefault="001577EF" w:rsidP="006937C7">
      <w:r>
        <w:t>Go to Saves v6.1 (website</w:t>
      </w:r>
      <w:proofErr w:type="gramStart"/>
      <w:r>
        <w:t>)–</w:t>
      </w:r>
      <w:proofErr w:type="gramEnd"/>
      <w:r>
        <w:t xml:space="preserve"> for validation of 3d structure of protein</w:t>
      </w:r>
    </w:p>
    <w:p w:rsidR="001577EF" w:rsidRDefault="001577EF" w:rsidP="006937C7">
      <w:r>
        <w:t xml:space="preserve">Upload </w:t>
      </w:r>
      <w:proofErr w:type="spellStart"/>
      <w:r>
        <w:t>pdb</w:t>
      </w:r>
      <w:proofErr w:type="spellEnd"/>
      <w:r>
        <w:t xml:space="preserve"> image here</w:t>
      </w:r>
    </w:p>
    <w:p w:rsidR="001577EF" w:rsidRDefault="001577EF" w:rsidP="006937C7">
      <w:r>
        <w:t>Run program</w:t>
      </w:r>
    </w:p>
    <w:p w:rsidR="001577EF" w:rsidRDefault="001577EF" w:rsidP="006937C7">
      <w:r>
        <w:lastRenderedPageBreak/>
        <w:t xml:space="preserve">You get these options </w:t>
      </w:r>
      <w:r>
        <w:br/>
      </w:r>
      <w:r w:rsidRPr="001577EF">
        <w:drawing>
          <wp:inline distT="0" distB="0" distL="0" distR="0" wp14:anchorId="1A8C99EB" wp14:editId="75A41252">
            <wp:extent cx="5731510" cy="42487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EF" w:rsidRDefault="001577EF" w:rsidP="006937C7">
      <w:r>
        <w:t>Start all</w:t>
      </w:r>
    </w:p>
    <w:p w:rsidR="001577EF" w:rsidRDefault="001577EF" w:rsidP="006937C7">
      <w:proofErr w:type="spellStart"/>
      <w:r>
        <w:t>Errat</w:t>
      </w:r>
      <w:proofErr w:type="spellEnd"/>
      <w:r>
        <w:t xml:space="preserve"> score close to 100 is a good score</w:t>
      </w:r>
    </w:p>
    <w:p w:rsidR="001577EF" w:rsidRDefault="001577EF" w:rsidP="006937C7">
      <w:r w:rsidRPr="001577EF">
        <w:drawing>
          <wp:inline distT="0" distB="0" distL="0" distR="0" wp14:anchorId="6EA2D4F4" wp14:editId="3C32433B">
            <wp:extent cx="3134162" cy="2286319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EF" w:rsidRDefault="001577EF" w:rsidP="006937C7"/>
    <w:p w:rsidR="001577EF" w:rsidRDefault="001577EF" w:rsidP="006937C7">
      <w:r>
        <w:t xml:space="preserve">Using </w:t>
      </w:r>
      <w:proofErr w:type="spellStart"/>
      <w:r>
        <w:t>ramchandran</w:t>
      </w:r>
      <w:proofErr w:type="spellEnd"/>
      <w:r>
        <w:t xml:space="preserve"> plot, we can say if protein structure is correct or not</w:t>
      </w:r>
    </w:p>
    <w:p w:rsidR="001577EF" w:rsidRDefault="001577EF" w:rsidP="006937C7"/>
    <w:p w:rsidR="001577EF" w:rsidRDefault="001577EF" w:rsidP="006937C7">
      <w:r>
        <w:t>It has 4 quarters- represents alpha helix and beta sheets</w:t>
      </w:r>
    </w:p>
    <w:p w:rsidR="001577EF" w:rsidRDefault="001577EF" w:rsidP="006937C7"/>
    <w:p w:rsidR="00476DD8" w:rsidRDefault="0090710A" w:rsidP="006937C7">
      <w:r>
        <w:lastRenderedPageBreak/>
        <w:t>Docking</w:t>
      </w:r>
      <w:r w:rsidR="00476DD8">
        <w:t xml:space="preserve"> – protein prep – ligand prep –</w:t>
      </w:r>
    </w:p>
    <w:p w:rsidR="0090710A" w:rsidRDefault="00476DD8" w:rsidP="006937C7">
      <w:r>
        <w:t xml:space="preserve">We take 2 molecules and we see how it binds, </w:t>
      </w:r>
      <w:proofErr w:type="gramStart"/>
      <w:r>
        <w:t>interacts ,</w:t>
      </w:r>
      <w:proofErr w:type="gramEnd"/>
      <w:r>
        <w:t xml:space="preserve"> what is its energy </w:t>
      </w:r>
    </w:p>
    <w:p w:rsidR="0090710A" w:rsidRDefault="0090710A" w:rsidP="006937C7">
      <w:proofErr w:type="spellStart"/>
      <w:r>
        <w:t>Pubchem</w:t>
      </w:r>
      <w:proofErr w:type="spellEnd"/>
      <w:r>
        <w:t xml:space="preserve"> – smile or </w:t>
      </w:r>
      <w:proofErr w:type="spellStart"/>
      <w:r>
        <w:t>pennicilia</w:t>
      </w:r>
      <w:proofErr w:type="spellEnd"/>
      <w:r>
        <w:t xml:space="preserve"> C drug – go to 3d conformer – file download in </w:t>
      </w:r>
      <w:proofErr w:type="spellStart"/>
      <w:r>
        <w:t>sdf</w:t>
      </w:r>
      <w:proofErr w:type="spellEnd"/>
      <w:r>
        <w:t xml:space="preserve"> convert to </w:t>
      </w:r>
      <w:proofErr w:type="spellStart"/>
      <w:r>
        <w:t>pdb</w:t>
      </w:r>
      <w:proofErr w:type="spellEnd"/>
      <w:r>
        <w:t xml:space="preserve"> or mol2 using chimera </w:t>
      </w:r>
    </w:p>
    <w:p w:rsidR="0090710A" w:rsidRDefault="0090710A" w:rsidP="006937C7">
      <w:r>
        <w:t xml:space="preserve">Go to </w:t>
      </w:r>
      <w:proofErr w:type="spellStart"/>
      <w:r>
        <w:t>swiss</w:t>
      </w:r>
      <w:proofErr w:type="spellEnd"/>
      <w:r>
        <w:t xml:space="preserve"> dock for docking</w:t>
      </w:r>
    </w:p>
    <w:p w:rsidR="00476DD8" w:rsidRDefault="00476DD8" w:rsidP="006937C7">
      <w:r>
        <w:t xml:space="preserve">Upload in </w:t>
      </w:r>
      <w:proofErr w:type="spellStart"/>
      <w:r>
        <w:t>swiss</w:t>
      </w:r>
      <w:proofErr w:type="spellEnd"/>
      <w:r>
        <w:t xml:space="preserve"> model submit ligand ‘submit model </w:t>
      </w:r>
      <w:proofErr w:type="spellStart"/>
      <w:r>
        <w:t>pdb</w:t>
      </w:r>
      <w:proofErr w:type="spellEnd"/>
      <w:r>
        <w:t xml:space="preserve"> image</w:t>
      </w:r>
    </w:p>
    <w:p w:rsidR="00476DD8" w:rsidRDefault="00476DD8" w:rsidP="006937C7">
      <w:r>
        <w:t xml:space="preserve">Prepare target </w:t>
      </w:r>
    </w:p>
    <w:p w:rsidR="00476DD8" w:rsidRDefault="00476DD8" w:rsidP="006937C7">
      <w:r>
        <w:t>Resize box or grid size</w:t>
      </w:r>
    </w:p>
    <w:p w:rsidR="00476DD8" w:rsidRDefault="00476DD8" w:rsidP="006937C7">
      <w:r>
        <w:t>Show protein surface</w:t>
      </w:r>
    </w:p>
    <w:p w:rsidR="00476DD8" w:rsidRDefault="00476DD8" w:rsidP="006937C7">
      <w:r>
        <w:t>Start docking – it will give job sort of bar will fill – it will take lot of time</w:t>
      </w:r>
    </w:p>
    <w:p w:rsidR="00476DD8" w:rsidRDefault="00476DD8" w:rsidP="006937C7">
      <w:r>
        <w:t>It finds best possible cavity – it is computationally expensive</w:t>
      </w:r>
    </w:p>
    <w:p w:rsidR="00476DD8" w:rsidRDefault="00476DD8" w:rsidP="006937C7"/>
    <w:p w:rsidR="00476DD8" w:rsidRDefault="00476DD8" w:rsidP="006937C7"/>
    <w:p w:rsidR="00476DD8" w:rsidRDefault="00476DD8" w:rsidP="006937C7">
      <w:r>
        <w:t>Go to hex docking server website</w:t>
      </w:r>
    </w:p>
    <w:p w:rsidR="00476DD8" w:rsidRDefault="00476DD8" w:rsidP="006937C7">
      <w:r>
        <w:t>Go to hex server</w:t>
      </w:r>
    </w:p>
    <w:p w:rsidR="00476DD8" w:rsidRDefault="00476DD8" w:rsidP="006937C7"/>
    <w:p w:rsidR="00476DD8" w:rsidRDefault="00476DD8" w:rsidP="006937C7">
      <w:r>
        <w:t>Try haddock – website – good docking tool</w:t>
      </w:r>
    </w:p>
    <w:p w:rsidR="00476DD8" w:rsidRDefault="00476DD8" w:rsidP="006937C7">
      <w:r>
        <w:t>Submit a new job -&gt; Login -&gt; academic creds -&gt; go on</w:t>
      </w:r>
    </w:p>
    <w:p w:rsidR="00476DD8" w:rsidRDefault="00476DD8" w:rsidP="006937C7"/>
    <w:p w:rsidR="00476DD8" w:rsidRDefault="00476DD8" w:rsidP="006937C7">
      <w:r>
        <w:t>Threading server - &gt; I-</w:t>
      </w:r>
      <w:proofErr w:type="spellStart"/>
      <w:r>
        <w:t>tasser</w:t>
      </w:r>
      <w:proofErr w:type="spellEnd"/>
      <w:r>
        <w:t xml:space="preserve"> -&gt; give </w:t>
      </w:r>
      <w:proofErr w:type="spellStart"/>
      <w:r>
        <w:t>fasta</w:t>
      </w:r>
      <w:proofErr w:type="spellEnd"/>
      <w:r>
        <w:t xml:space="preserve"> </w:t>
      </w:r>
      <w:proofErr w:type="spellStart"/>
      <w:r>
        <w:t>seq</w:t>
      </w:r>
      <w:proofErr w:type="spellEnd"/>
      <w:r>
        <w:t xml:space="preserve"> as input </w:t>
      </w:r>
    </w:p>
    <w:p w:rsidR="00C901A4" w:rsidRDefault="00C901A4" w:rsidP="006937C7"/>
    <w:p w:rsidR="00C901A4" w:rsidRDefault="00C901A4" w:rsidP="006937C7">
      <w:r>
        <w:t xml:space="preserve">Go to </w:t>
      </w:r>
      <w:proofErr w:type="spellStart"/>
      <w:r>
        <w:t>plip</w:t>
      </w:r>
      <w:proofErr w:type="spellEnd"/>
      <w:r>
        <w:t xml:space="preserve"> -&gt; </w:t>
      </w:r>
    </w:p>
    <w:p w:rsidR="00C901A4" w:rsidRDefault="00C901A4" w:rsidP="006937C7"/>
    <w:p w:rsidR="00C901A4" w:rsidRDefault="00C901A4" w:rsidP="006937C7">
      <w:proofErr w:type="spellStart"/>
      <w:r>
        <w:t>Hbplip</w:t>
      </w:r>
      <w:proofErr w:type="spellEnd"/>
    </w:p>
    <w:p w:rsidR="00C901A4" w:rsidRDefault="00EE141E" w:rsidP="006937C7">
      <w:proofErr w:type="spellStart"/>
      <w:r>
        <w:t>Pdbsum</w:t>
      </w:r>
      <w:proofErr w:type="spellEnd"/>
      <w:r>
        <w:t xml:space="preserve"> </w:t>
      </w:r>
    </w:p>
    <w:p w:rsidR="00EE141E" w:rsidRDefault="00EE141E" w:rsidP="006937C7"/>
    <w:p w:rsidR="00476DD8" w:rsidRDefault="004F3D1A" w:rsidP="006937C7">
      <w:hyperlink r:id="rId27" w:history="1">
        <w:r w:rsidRPr="00950F51">
          <w:rPr>
            <w:rStyle w:val="Hyperlink"/>
          </w:rPr>
          <w:t>Vishwayogi@gmail.com</w:t>
        </w:r>
      </w:hyperlink>
    </w:p>
    <w:p w:rsidR="004F3D1A" w:rsidRDefault="004F3D1A" w:rsidP="006937C7">
      <w:bookmarkStart w:id="0" w:name="_GoBack"/>
      <w:bookmarkEnd w:id="0"/>
    </w:p>
    <w:p w:rsidR="00476DD8" w:rsidRDefault="00476DD8" w:rsidP="006937C7"/>
    <w:p w:rsidR="00476DD8" w:rsidRDefault="00476DD8" w:rsidP="006937C7"/>
    <w:p w:rsidR="00F908DE" w:rsidRDefault="00F908DE" w:rsidP="006937C7"/>
    <w:sectPr w:rsidR="00F90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A44E0"/>
    <w:multiLevelType w:val="hybridMultilevel"/>
    <w:tmpl w:val="83DCF488"/>
    <w:lvl w:ilvl="0" w:tplc="FC5A913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6CD04BA"/>
    <w:multiLevelType w:val="multilevel"/>
    <w:tmpl w:val="F1CA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6762A4"/>
    <w:multiLevelType w:val="hybridMultilevel"/>
    <w:tmpl w:val="1C568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425"/>
    <w:rsid w:val="00020D80"/>
    <w:rsid w:val="000E4807"/>
    <w:rsid w:val="001577EF"/>
    <w:rsid w:val="00460BE5"/>
    <w:rsid w:val="00476DD8"/>
    <w:rsid w:val="004D75DD"/>
    <w:rsid w:val="004F3D1A"/>
    <w:rsid w:val="006937C7"/>
    <w:rsid w:val="00884EBE"/>
    <w:rsid w:val="00901175"/>
    <w:rsid w:val="0090710A"/>
    <w:rsid w:val="009830E1"/>
    <w:rsid w:val="009A2245"/>
    <w:rsid w:val="00A5320E"/>
    <w:rsid w:val="00B94298"/>
    <w:rsid w:val="00C901A4"/>
    <w:rsid w:val="00D671B8"/>
    <w:rsid w:val="00DB5851"/>
    <w:rsid w:val="00E124B6"/>
    <w:rsid w:val="00E30425"/>
    <w:rsid w:val="00EE141E"/>
    <w:rsid w:val="00F105A0"/>
    <w:rsid w:val="00F90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CA44A"/>
  <w15:chartTrackingRefBased/>
  <w15:docId w15:val="{99764301-7DE4-411F-B3FC-7D90FBB9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042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304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011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3D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12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6282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7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9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8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801555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16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94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01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5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mailto:Vishwayog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6E9FE9-8AE5-4BB9-A397-70D607BE6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14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</dc:creator>
  <cp:keywords/>
  <dc:description/>
  <cp:lastModifiedBy>Siddhi</cp:lastModifiedBy>
  <cp:revision>3</cp:revision>
  <dcterms:created xsi:type="dcterms:W3CDTF">2024-10-08T03:33:00Z</dcterms:created>
  <dcterms:modified xsi:type="dcterms:W3CDTF">2024-10-11T09:50:00Z</dcterms:modified>
</cp:coreProperties>
</file>