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704B" w:rsidRDefault="008E252F">
      <w:pPr>
        <w:spacing w:after="0" w:line="259" w:lineRule="auto"/>
        <w:ind w:left="38" w:firstLine="0"/>
        <w:jc w:val="center"/>
      </w:pPr>
      <w:r>
        <w:rPr>
          <w:sz w:val="40"/>
        </w:rPr>
        <w:t xml:space="preserve">MAJOR PROJECT REPORT </w:t>
      </w:r>
      <w:r>
        <w:rPr>
          <w:rFonts w:ascii="Times New Roman" w:eastAsia="Times New Roman" w:hAnsi="Times New Roman" w:cs="Times New Roman"/>
        </w:rPr>
        <w:t xml:space="preserve"> </w:t>
      </w:r>
      <w:r>
        <w:rPr>
          <w:sz w:val="37"/>
          <w:vertAlign w:val="subscript"/>
        </w:rPr>
        <w:t xml:space="preserve"> </w:t>
      </w:r>
    </w:p>
    <w:p w:rsidR="0081704B" w:rsidRDefault="008E252F">
      <w:pPr>
        <w:spacing w:after="0" w:line="259" w:lineRule="auto"/>
        <w:ind w:left="722" w:firstLine="0"/>
      </w:pPr>
      <w:r>
        <w:rPr>
          <w:rFonts w:ascii="Times New Roman" w:eastAsia="Times New Roman" w:hAnsi="Times New Roman" w:cs="Times New Roman"/>
          <w:sz w:val="36"/>
        </w:rPr>
        <w:t xml:space="preserve">                                                        </w:t>
      </w:r>
      <w:r>
        <w:rPr>
          <w:rFonts w:ascii="Times New Roman" w:eastAsia="Times New Roman" w:hAnsi="Times New Roman" w:cs="Times New Roman"/>
          <w:sz w:val="28"/>
        </w:rPr>
        <w:t xml:space="preserve">On </w:t>
      </w:r>
      <w:r>
        <w:t xml:space="preserve"> </w:t>
      </w:r>
    </w:p>
    <w:p w:rsidR="0081704B" w:rsidRDefault="008E252F">
      <w:pPr>
        <w:pStyle w:val="Heading1"/>
        <w:spacing w:after="321" w:line="258" w:lineRule="auto"/>
        <w:ind w:left="732" w:right="1712"/>
        <w:jc w:val="both"/>
      </w:pPr>
      <w:r>
        <w:rPr>
          <w:rFonts w:ascii="Times New Roman" w:eastAsia="Times New Roman" w:hAnsi="Times New Roman" w:cs="Times New Roman"/>
          <w:sz w:val="28"/>
        </w:rPr>
        <w:t xml:space="preserve">                                                  </w:t>
      </w:r>
      <w:r>
        <w:rPr>
          <w:sz w:val="28"/>
        </w:rPr>
        <w:t xml:space="preserve">“GOOGLE VIRTUAL ASSISTANT” </w:t>
      </w:r>
      <w:r>
        <w:rPr>
          <w:b w:val="0"/>
          <w:sz w:val="24"/>
        </w:rPr>
        <w:t xml:space="preserve"> </w:t>
      </w:r>
    </w:p>
    <w:p w:rsidR="0081704B" w:rsidRDefault="008E252F">
      <w:pPr>
        <w:spacing w:after="90" w:line="259" w:lineRule="auto"/>
        <w:ind w:left="16" w:right="266"/>
        <w:jc w:val="center"/>
      </w:pPr>
      <w:r>
        <w:rPr>
          <w:b/>
          <w:sz w:val="28"/>
        </w:rPr>
        <w:t xml:space="preserve">     Submitted in Partial fulfillment for the Award of the degree of </w:t>
      </w:r>
      <w:r>
        <w:rPr>
          <w:b/>
          <w:sz w:val="40"/>
        </w:rPr>
        <w:t xml:space="preserve"> </w:t>
      </w:r>
    </w:p>
    <w:p w:rsidR="0081704B" w:rsidRDefault="008E252F">
      <w:pPr>
        <w:spacing w:after="25" w:line="259" w:lineRule="auto"/>
        <w:ind w:left="16" w:right="7"/>
        <w:jc w:val="center"/>
      </w:pPr>
      <w:r>
        <w:rPr>
          <w:b/>
          <w:sz w:val="28"/>
        </w:rPr>
        <w:t xml:space="preserve">Bachelor of Technology </w:t>
      </w:r>
      <w:r>
        <w:t xml:space="preserve"> </w:t>
      </w:r>
    </w:p>
    <w:p w:rsidR="0081704B" w:rsidRDefault="008E252F">
      <w:pPr>
        <w:spacing w:after="25" w:line="259" w:lineRule="auto"/>
        <w:ind w:left="16"/>
        <w:jc w:val="center"/>
      </w:pPr>
      <w:r>
        <w:rPr>
          <w:b/>
          <w:sz w:val="28"/>
        </w:rPr>
        <w:t xml:space="preserve">In </w:t>
      </w:r>
      <w:r>
        <w:t xml:space="preserve"> </w:t>
      </w:r>
    </w:p>
    <w:p w:rsidR="0081704B" w:rsidRDefault="008E252F">
      <w:pPr>
        <w:pStyle w:val="Heading1"/>
        <w:spacing w:after="2" w:line="258" w:lineRule="auto"/>
        <w:ind w:left="5039" w:right="1712" w:hanging="2041"/>
        <w:jc w:val="both"/>
      </w:pPr>
      <w:r>
        <w:rPr>
          <w:sz w:val="28"/>
        </w:rPr>
        <w:t xml:space="preserve">Computer Science &amp; Engineering (Cyber Security) </w:t>
      </w:r>
      <w:r>
        <w:rPr>
          <w:b w:val="0"/>
          <w:sz w:val="24"/>
        </w:rPr>
        <w:t xml:space="preserve"> </w:t>
      </w:r>
      <w:r>
        <w:rPr>
          <w:sz w:val="28"/>
        </w:rPr>
        <w:t xml:space="preserve">  </w:t>
      </w:r>
      <w:r>
        <w:rPr>
          <w:b w:val="0"/>
          <w:sz w:val="28"/>
        </w:rPr>
        <w:t>Submitted</w:t>
      </w:r>
      <w:r>
        <w:rPr>
          <w:sz w:val="28"/>
        </w:rPr>
        <w:t xml:space="preserve"> to </w:t>
      </w:r>
      <w:r>
        <w:rPr>
          <w:b w:val="0"/>
          <w:sz w:val="24"/>
        </w:rPr>
        <w:t xml:space="preserve"> </w:t>
      </w:r>
      <w:r>
        <w:rPr>
          <w:sz w:val="28"/>
        </w:rPr>
        <w:t xml:space="preserve">                               RAJIV GANDHI PROUDYOGIKI VISHWAVIDHYALAYA, BHOPAL (M.P) </w:t>
      </w:r>
      <w:r>
        <w:t xml:space="preserve"> </w:t>
      </w:r>
    </w:p>
    <w:p w:rsidR="0081704B" w:rsidRDefault="008E252F">
      <w:pPr>
        <w:spacing w:after="0" w:line="259" w:lineRule="auto"/>
        <w:ind w:left="14" w:firstLine="0"/>
      </w:pPr>
      <w:r>
        <w:rPr>
          <w:b/>
          <w:sz w:val="18"/>
        </w:rPr>
        <w:t xml:space="preserve"> </w:t>
      </w:r>
      <w:r>
        <w:t xml:space="preserve"> </w:t>
      </w:r>
    </w:p>
    <w:p w:rsidR="0081704B" w:rsidRDefault="008E252F">
      <w:pPr>
        <w:spacing w:after="301" w:line="259" w:lineRule="auto"/>
        <w:ind w:left="85" w:firstLine="0"/>
        <w:jc w:val="center"/>
      </w:pPr>
      <w:r>
        <w:rPr>
          <w:noProof/>
        </w:rPr>
        <w:drawing>
          <wp:inline distT="0" distB="0" distL="0" distR="0">
            <wp:extent cx="1133475" cy="11334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133475" cy="1133475"/>
                    </a:xfrm>
                    <a:prstGeom prst="rect">
                      <a:avLst/>
                    </a:prstGeom>
                  </pic:spPr>
                </pic:pic>
              </a:graphicData>
            </a:graphic>
          </wp:inline>
        </w:drawing>
      </w:r>
      <w:r>
        <w:t xml:space="preserve"> </w:t>
      </w:r>
    </w:p>
    <w:p w:rsidR="0081704B" w:rsidRDefault="008E252F">
      <w:pPr>
        <w:spacing w:after="358" w:line="255" w:lineRule="auto"/>
        <w:ind w:left="695" w:right="3416" w:firstLine="0"/>
      </w:pPr>
      <w:r>
        <w:rPr>
          <w:sz w:val="28"/>
        </w:rPr>
        <w:t xml:space="preserve">                                                                      Submitted by </w:t>
      </w:r>
      <w:r>
        <w:t xml:space="preserve"> </w:t>
      </w:r>
    </w:p>
    <w:p w:rsidR="0081704B" w:rsidRDefault="008E252F">
      <w:pPr>
        <w:spacing w:after="0" w:line="259" w:lineRule="auto"/>
        <w:ind w:left="10" w:right="290"/>
        <w:jc w:val="center"/>
      </w:pPr>
      <w:r>
        <w:rPr>
          <w:b/>
          <w:sz w:val="32"/>
        </w:rPr>
        <w:t>TAHA SIDDIQUI (0126CY221067)</w:t>
      </w:r>
    </w:p>
    <w:p w:rsidR="0081704B" w:rsidRDefault="008E252F">
      <w:pPr>
        <w:spacing w:after="0" w:line="255" w:lineRule="auto"/>
        <w:ind w:left="5047" w:right="3416" w:hanging="620"/>
      </w:pPr>
      <w:r>
        <w:rPr>
          <w:sz w:val="28"/>
        </w:rPr>
        <w:t xml:space="preserve">Under the guidance of </w:t>
      </w:r>
      <w:r>
        <w:rPr>
          <w:b/>
          <w:sz w:val="28"/>
        </w:rPr>
        <w:t xml:space="preserve">Dr. SUNITA GUPTA </w:t>
      </w:r>
      <w:r>
        <w:t xml:space="preserve"> </w:t>
      </w:r>
    </w:p>
    <w:p w:rsidR="0081704B" w:rsidRDefault="008E252F">
      <w:pPr>
        <w:spacing w:after="174" w:line="259" w:lineRule="auto"/>
        <w:ind w:left="21" w:firstLine="0"/>
        <w:jc w:val="center"/>
      </w:pPr>
      <w:r>
        <w:rPr>
          <w:rFonts w:ascii="Verdana" w:eastAsia="Verdana" w:hAnsi="Verdana" w:cs="Verdana"/>
          <w:b/>
        </w:rPr>
        <w:t xml:space="preserve">(Professor (CSE-CY)) </w:t>
      </w:r>
      <w:r>
        <w:t xml:space="preserve"> </w:t>
      </w:r>
    </w:p>
    <w:p w:rsidR="0081704B" w:rsidRDefault="008E252F">
      <w:pPr>
        <w:pStyle w:val="Heading1"/>
      </w:pPr>
      <w:r>
        <w:rPr>
          <w:rFonts w:ascii="Verdana" w:eastAsia="Verdana" w:hAnsi="Verdana" w:cs="Verdana"/>
          <w:sz w:val="28"/>
        </w:rPr>
        <w:t xml:space="preserve"> </w:t>
      </w:r>
      <w:r>
        <w:t xml:space="preserve">        ORIENTAL COLLEGE OF TECHNOLOGY, BHOPAL  </w:t>
      </w:r>
    </w:p>
    <w:p w:rsidR="0081704B" w:rsidRDefault="008E252F">
      <w:pPr>
        <w:spacing w:after="0" w:line="259" w:lineRule="auto"/>
        <w:ind w:left="14" w:firstLine="0"/>
      </w:pPr>
      <w:r>
        <w:rPr>
          <w:b/>
          <w:sz w:val="3"/>
        </w:rPr>
        <w:t xml:space="preserve"> </w:t>
      </w:r>
      <w:r>
        <w:t xml:space="preserve"> </w:t>
      </w:r>
    </w:p>
    <w:p w:rsidR="0081704B" w:rsidRDefault="008E252F">
      <w:pPr>
        <w:spacing w:after="176" w:line="259" w:lineRule="auto"/>
        <w:ind w:left="123" w:firstLine="0"/>
        <w:jc w:val="center"/>
      </w:pPr>
      <w:r>
        <w:rPr>
          <w:noProof/>
        </w:rPr>
        <w:drawing>
          <wp:inline distT="0" distB="0" distL="0" distR="0">
            <wp:extent cx="1313180" cy="1015264"/>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1313180" cy="1015264"/>
                    </a:xfrm>
                    <a:prstGeom prst="rect">
                      <a:avLst/>
                    </a:prstGeom>
                  </pic:spPr>
                </pic:pic>
              </a:graphicData>
            </a:graphic>
          </wp:inline>
        </w:drawing>
      </w:r>
      <w:r>
        <w:t xml:space="preserve"> </w:t>
      </w:r>
    </w:p>
    <w:p w:rsidR="0081704B" w:rsidRDefault="008E252F">
      <w:pPr>
        <w:pStyle w:val="Heading2"/>
        <w:spacing w:after="0"/>
        <w:ind w:left="2430"/>
      </w:pPr>
      <w:r>
        <w:rPr>
          <w:rFonts w:ascii="Calibri" w:eastAsia="Calibri" w:hAnsi="Calibri" w:cs="Calibri"/>
          <w:sz w:val="32"/>
        </w:rPr>
        <w:t xml:space="preserve">Department of Computer Science &amp; Engineering Cyber Security </w:t>
      </w:r>
      <w:r>
        <w:rPr>
          <w:rFonts w:ascii="Calibri" w:eastAsia="Calibri" w:hAnsi="Calibri" w:cs="Calibri"/>
          <w:b w:val="0"/>
          <w:sz w:val="24"/>
        </w:rPr>
        <w:t xml:space="preserve"> </w:t>
      </w:r>
    </w:p>
    <w:p w:rsidR="0081704B" w:rsidRDefault="008E252F">
      <w:pPr>
        <w:ind w:right="230"/>
      </w:pPr>
      <w:r>
        <w:t>Approved by AICTE New Delhi &amp; Govt. of MAffiliated to Rajiv Gandhi Proudyogiki</w:t>
      </w:r>
      <w:r>
        <w:rPr>
          <w:sz w:val="18"/>
        </w:rPr>
        <w:t xml:space="preserve"> </w:t>
      </w:r>
      <w:r>
        <w:t xml:space="preserve">Vishwavidyalaya, </w:t>
      </w:r>
    </w:p>
    <w:p w:rsidR="0081704B" w:rsidRDefault="008E252F">
      <w:pPr>
        <w:spacing w:after="72"/>
        <w:ind w:left="1161" w:right="2629"/>
        <w:jc w:val="center"/>
      </w:pPr>
      <w:r>
        <w:t xml:space="preserve">Bhopal  </w:t>
      </w:r>
    </w:p>
    <w:p w:rsidR="0081704B" w:rsidRDefault="008E252F">
      <w:pPr>
        <w:ind w:left="1161" w:right="774"/>
        <w:jc w:val="center"/>
      </w:pPr>
      <w:r>
        <w:t xml:space="preserve">January-June,2026 </w:t>
      </w:r>
    </w:p>
    <w:p w:rsidR="0081704B" w:rsidRDefault="008E252F">
      <w:pPr>
        <w:spacing w:after="3" w:line="259" w:lineRule="auto"/>
        <w:ind w:left="0" w:right="74" w:firstLine="0"/>
        <w:jc w:val="right"/>
      </w:pPr>
      <w:r>
        <w:rPr>
          <w:sz w:val="20"/>
        </w:rPr>
        <w:t xml:space="preserve"> </w:t>
      </w:r>
      <w:r>
        <w:t xml:space="preserve"> </w:t>
      </w:r>
    </w:p>
    <w:p w:rsidR="0081704B" w:rsidRDefault="008E252F">
      <w:pPr>
        <w:spacing w:after="82" w:line="259" w:lineRule="auto"/>
        <w:ind w:left="0" w:right="129" w:firstLine="0"/>
        <w:jc w:val="right"/>
      </w:pPr>
      <w:r>
        <w:rPr>
          <w:sz w:val="20"/>
        </w:rPr>
        <w:t xml:space="preserve"> </w:t>
      </w:r>
    </w:p>
    <w:p w:rsidR="0081704B" w:rsidRDefault="008E252F">
      <w:pPr>
        <w:spacing w:after="0" w:line="259" w:lineRule="auto"/>
        <w:ind w:left="0" w:right="74" w:firstLine="0"/>
        <w:jc w:val="right"/>
      </w:pPr>
      <w:r>
        <w:rPr>
          <w:sz w:val="20"/>
        </w:rPr>
        <w:lastRenderedPageBreak/>
        <w:t xml:space="preserve"> </w:t>
      </w:r>
      <w:r>
        <w:t xml:space="preserve"> </w:t>
      </w:r>
    </w:p>
    <w:p w:rsidR="0081704B" w:rsidRDefault="008E252F">
      <w:pPr>
        <w:spacing w:after="0" w:line="259" w:lineRule="auto"/>
        <w:ind w:left="10" w:right="195"/>
        <w:jc w:val="right"/>
      </w:pPr>
      <w:r>
        <w:rPr>
          <w:sz w:val="20"/>
        </w:rPr>
        <w:t xml:space="preserve">Phone No.-0755-2529015, 2529016 </w:t>
      </w:r>
      <w:r>
        <w:t xml:space="preserve"> </w:t>
      </w:r>
    </w:p>
    <w:p w:rsidR="0081704B" w:rsidRDefault="008E252F">
      <w:pPr>
        <w:spacing w:after="0" w:line="259" w:lineRule="auto"/>
        <w:ind w:left="9955" w:firstLine="0"/>
      </w:pPr>
      <w:r>
        <w:rPr>
          <w:sz w:val="20"/>
        </w:rPr>
        <w:t xml:space="preserve">Fax: 0755-2529472 </w:t>
      </w:r>
      <w:r>
        <w:t xml:space="preserve"> </w:t>
      </w:r>
    </w:p>
    <w:p w:rsidR="0081704B" w:rsidRDefault="008E252F">
      <w:pPr>
        <w:spacing w:after="0" w:line="259" w:lineRule="auto"/>
        <w:ind w:left="10" w:right="195"/>
        <w:jc w:val="right"/>
      </w:pPr>
      <w:r>
        <w:rPr>
          <w:sz w:val="20"/>
        </w:rPr>
        <w:t xml:space="preserve">E-mail: directoroct@oriental.ac.in </w:t>
      </w:r>
      <w:r>
        <w:t xml:space="preserve"> </w:t>
      </w:r>
    </w:p>
    <w:p w:rsidR="0081704B" w:rsidRDefault="008E252F">
      <w:pPr>
        <w:spacing w:after="0" w:line="259" w:lineRule="auto"/>
        <w:ind w:left="10" w:right="187"/>
        <w:jc w:val="right"/>
      </w:pPr>
      <w:r>
        <w:rPr>
          <w:sz w:val="20"/>
        </w:rPr>
        <w:t>Website:</w:t>
      </w:r>
      <w:hyperlink r:id="rId9">
        <w:r>
          <w:rPr>
            <w:sz w:val="20"/>
          </w:rPr>
          <w:t xml:space="preserve"> </w:t>
        </w:r>
      </w:hyperlink>
      <w:hyperlink r:id="rId10">
        <w:r>
          <w:rPr>
            <w:color w:val="0000FF"/>
            <w:sz w:val="20"/>
            <w:u w:val="single" w:color="0000FF"/>
          </w:rPr>
          <w:t>http://www.oriental.ac.in/oc</w:t>
        </w:r>
      </w:hyperlink>
      <w:hyperlink r:id="rId11">
        <w:r>
          <w:rPr>
            <w:color w:val="0000FF"/>
            <w:sz w:val="20"/>
            <w:u w:val="single" w:color="0000FF"/>
          </w:rPr>
          <w:t>t</w:t>
        </w:r>
      </w:hyperlink>
      <w:hyperlink r:id="rId12">
        <w:r>
          <w:rPr>
            <w:color w:val="0000FF"/>
            <w:sz w:val="20"/>
            <w:u w:val="single" w:color="0000FF"/>
          </w:rPr>
          <w:t>-</w:t>
        </w:r>
      </w:hyperlink>
      <w:hyperlink r:id="rId13">
        <w:r>
          <w:rPr>
            <w:color w:val="0000FF"/>
            <w:sz w:val="20"/>
            <w:u w:val="single" w:color="0000FF"/>
          </w:rPr>
          <w:t>bhopal</w:t>
        </w:r>
      </w:hyperlink>
      <w:hyperlink r:id="rId14">
        <w:r>
          <w:rPr>
            <w:color w:val="0000FF"/>
            <w:sz w:val="20"/>
            <w:u w:val="single" w:color="0000FF"/>
          </w:rPr>
          <w:t>/</w:t>
        </w:r>
      </w:hyperlink>
      <w:hyperlink r:id="rId15">
        <w:r>
          <w:rPr>
            <w:sz w:val="20"/>
          </w:rPr>
          <w:t xml:space="preserve"> </w:t>
        </w:r>
      </w:hyperlink>
      <w:hyperlink r:id="rId16">
        <w:r>
          <w:t xml:space="preserve"> </w:t>
        </w:r>
      </w:hyperlink>
    </w:p>
    <w:p w:rsidR="0081704B" w:rsidRDefault="008E252F">
      <w:pPr>
        <w:spacing w:after="332" w:line="259" w:lineRule="auto"/>
        <w:ind w:left="187" w:firstLine="0"/>
        <w:jc w:val="center"/>
      </w:pPr>
      <w:r>
        <w:rPr>
          <w:noProof/>
        </w:rPr>
        <w:drawing>
          <wp:inline distT="0" distB="0" distL="0" distR="0">
            <wp:extent cx="496075" cy="54356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7"/>
                    <a:stretch>
                      <a:fillRect/>
                    </a:stretch>
                  </pic:blipFill>
                  <pic:spPr>
                    <a:xfrm>
                      <a:off x="0" y="0"/>
                      <a:ext cx="496075" cy="543560"/>
                    </a:xfrm>
                    <a:prstGeom prst="rect">
                      <a:avLst/>
                    </a:prstGeom>
                  </pic:spPr>
                </pic:pic>
              </a:graphicData>
            </a:graphic>
          </wp:inline>
        </w:drawing>
      </w:r>
      <w:r>
        <w:rPr>
          <w:sz w:val="20"/>
        </w:rPr>
        <w:t xml:space="preserve"> </w:t>
      </w:r>
      <w:r>
        <w:t xml:space="preserve"> </w:t>
      </w:r>
    </w:p>
    <w:p w:rsidR="0081704B" w:rsidRDefault="008E252F">
      <w:pPr>
        <w:pStyle w:val="Heading2"/>
        <w:spacing w:after="0"/>
        <w:ind w:left="47"/>
        <w:jc w:val="center"/>
      </w:pPr>
      <w:r>
        <w:rPr>
          <w:rFonts w:ascii="Calibri" w:eastAsia="Calibri" w:hAnsi="Calibri" w:cs="Calibri"/>
          <w:sz w:val="36"/>
        </w:rPr>
        <w:t xml:space="preserve">ORIENTAL COLLEGE OF TECHNOLOGY, BHOPAL </w:t>
      </w:r>
      <w:r>
        <w:t xml:space="preserve"> </w:t>
      </w:r>
    </w:p>
    <w:p w:rsidR="0081704B" w:rsidRDefault="008E252F">
      <w:pPr>
        <w:spacing w:after="0" w:line="259" w:lineRule="auto"/>
        <w:ind w:left="1524" w:firstLine="0"/>
      </w:pPr>
      <w:r>
        <w:rPr>
          <w:sz w:val="18"/>
        </w:rPr>
        <w:t xml:space="preserve">Approved by AICTE, New Delhi &amp; Govt. of M.P. Affiliated to Rajiv Gandhi  Proudyogiki  Vishwavidyalaya, Bhopal Oriental </w:t>
      </w:r>
      <w:r>
        <w:t xml:space="preserve"> </w:t>
      </w:r>
    </w:p>
    <w:p w:rsidR="0081704B" w:rsidRDefault="008E252F">
      <w:pPr>
        <w:spacing w:after="21" w:line="259" w:lineRule="auto"/>
        <w:ind w:left="55"/>
        <w:jc w:val="center"/>
      </w:pPr>
      <w:r>
        <w:rPr>
          <w:sz w:val="18"/>
        </w:rPr>
        <w:t xml:space="preserve">Campus, Raisen Road, Bhopal-462021 (MP) INDIA </w:t>
      </w:r>
      <w:r>
        <w:t xml:space="preserve"> </w:t>
      </w:r>
    </w:p>
    <w:p w:rsidR="0081704B" w:rsidRDefault="008E252F">
      <w:pPr>
        <w:spacing w:after="52" w:line="259" w:lineRule="auto"/>
        <w:ind w:left="14" w:firstLine="0"/>
      </w:pPr>
      <w:r>
        <w:rPr>
          <w:sz w:val="12"/>
        </w:rPr>
        <w:t xml:space="preserve"> </w:t>
      </w:r>
      <w:r>
        <w:t xml:space="preserve"> </w:t>
      </w:r>
    </w:p>
    <w:p w:rsidR="0081704B" w:rsidRDefault="008E252F">
      <w:pPr>
        <w:spacing w:after="180" w:line="259" w:lineRule="auto"/>
        <w:ind w:left="0" w:right="1296" w:firstLine="0"/>
        <w:jc w:val="right"/>
      </w:pPr>
      <w:r>
        <w:rPr>
          <w:noProof/>
          <w:sz w:val="22"/>
        </w:rPr>
        <mc:AlternateContent>
          <mc:Choice Requires="wpg">
            <w:drawing>
              <wp:inline distT="0" distB="0" distL="0" distR="0">
                <wp:extent cx="5686425" cy="11246"/>
                <wp:effectExtent l="0" t="0" r="0" b="0"/>
                <wp:docPr id="35919" name="Group 35919"/>
                <wp:cNvGraphicFramePr/>
                <a:graphic xmlns:a="http://schemas.openxmlformats.org/drawingml/2006/main">
                  <a:graphicData uri="http://schemas.microsoft.com/office/word/2010/wordprocessingGroup">
                    <wpg:wgp>
                      <wpg:cNvGrpSpPr/>
                      <wpg:grpSpPr>
                        <a:xfrm>
                          <a:off x="0" y="0"/>
                          <a:ext cx="5686425" cy="11246"/>
                          <a:chOff x="0" y="0"/>
                          <a:chExt cx="5686425" cy="11246"/>
                        </a:xfrm>
                      </wpg:grpSpPr>
                      <wps:wsp>
                        <wps:cNvPr id="201" name="Shape 201"/>
                        <wps:cNvSpPr/>
                        <wps:spPr>
                          <a:xfrm>
                            <a:off x="0" y="0"/>
                            <a:ext cx="5686425" cy="0"/>
                          </a:xfrm>
                          <a:custGeom>
                            <a:avLst/>
                            <a:gdLst/>
                            <a:ahLst/>
                            <a:cxnLst/>
                            <a:rect l="0" t="0" r="0" b="0"/>
                            <a:pathLst>
                              <a:path w="5686425">
                                <a:moveTo>
                                  <a:pt x="0" y="0"/>
                                </a:moveTo>
                                <a:lnTo>
                                  <a:pt x="5686425" y="0"/>
                                </a:lnTo>
                              </a:path>
                            </a:pathLst>
                          </a:custGeom>
                          <a:ln w="11246" cap="flat">
                            <a:custDash>
                              <a:ds d="235240" sp="78413"/>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19" style="width:447.75pt;height:0.88551pt;mso-position-horizontal-relative:char;mso-position-vertical-relative:line" coordsize="56864,112">
                <v:shape id="Shape 201" style="position:absolute;width:56864;height:0;left:0;top:0;" coordsize="5686425,0" path="m0,0l5686425,0">
                  <v:stroke weight="0.88551pt" endcap="flat" dashstyle="2.65655 0.885512" joinstyle="round" on="true" color="#000000"/>
                  <v:fill on="false" color="#000000" opacity="0"/>
                </v:shape>
              </v:group>
            </w:pict>
          </mc:Fallback>
        </mc:AlternateContent>
      </w:r>
      <w:r>
        <w:t xml:space="preserve"> </w:t>
      </w:r>
    </w:p>
    <w:p w:rsidR="0081704B" w:rsidRDefault="008E252F">
      <w:pPr>
        <w:spacing w:after="0" w:line="259" w:lineRule="auto"/>
        <w:ind w:left="14" w:firstLine="0"/>
      </w:pPr>
      <w:r>
        <w:rPr>
          <w:sz w:val="36"/>
        </w:rPr>
        <w:t xml:space="preserve"> </w:t>
      </w:r>
      <w:r>
        <w:t xml:space="preserve"> </w:t>
      </w:r>
    </w:p>
    <w:p w:rsidR="0081704B" w:rsidRDefault="008E252F">
      <w:pPr>
        <w:pStyle w:val="Heading2"/>
        <w:spacing w:after="0"/>
        <w:ind w:left="47" w:right="58"/>
        <w:jc w:val="center"/>
      </w:pPr>
      <w:r>
        <w:rPr>
          <w:rFonts w:ascii="Calibri" w:eastAsia="Calibri" w:hAnsi="Calibri" w:cs="Calibri"/>
          <w:sz w:val="36"/>
        </w:rPr>
        <w:t xml:space="preserve">COMPUTER SCIENCE &amp; ENGINEERING (CYBER SECURITY) </w:t>
      </w:r>
      <w:r>
        <w:t xml:space="preserve"> </w:t>
      </w:r>
    </w:p>
    <w:p w:rsidR="0081704B" w:rsidRDefault="008E252F">
      <w:pPr>
        <w:spacing w:after="0" w:line="259" w:lineRule="auto"/>
        <w:ind w:left="14" w:firstLine="0"/>
      </w:pPr>
      <w:r>
        <w:rPr>
          <w:b/>
          <w:sz w:val="36"/>
        </w:rPr>
        <w:t xml:space="preserve"> </w:t>
      </w:r>
      <w:r>
        <w:t xml:space="preserve"> </w:t>
      </w:r>
    </w:p>
    <w:p w:rsidR="0081704B" w:rsidRDefault="008E252F">
      <w:pPr>
        <w:spacing w:after="0" w:line="259" w:lineRule="auto"/>
        <w:ind w:left="14" w:firstLine="0"/>
      </w:pPr>
      <w:r>
        <w:rPr>
          <w:b/>
          <w:sz w:val="36"/>
        </w:rPr>
        <w:t xml:space="preserve"> </w:t>
      </w:r>
      <w:r>
        <w:t xml:space="preserve"> </w:t>
      </w:r>
    </w:p>
    <w:p w:rsidR="0081704B" w:rsidRDefault="008E252F">
      <w:pPr>
        <w:pStyle w:val="Heading3"/>
        <w:spacing w:after="60"/>
        <w:ind w:left="-5"/>
      </w:pPr>
      <w:r>
        <w:t xml:space="preserve">                                                                      CANDIDATE’ S DECLARATION  </w:t>
      </w:r>
    </w:p>
    <w:p w:rsidR="0081704B" w:rsidRDefault="008E252F">
      <w:pPr>
        <w:spacing w:after="0" w:line="259" w:lineRule="auto"/>
        <w:ind w:left="14" w:firstLine="0"/>
      </w:pPr>
      <w:r>
        <w:rPr>
          <w:b/>
          <w:sz w:val="28"/>
        </w:rPr>
        <w:t xml:space="preserve"> </w:t>
      </w:r>
      <w:r>
        <w:t xml:space="preserve"> </w:t>
      </w:r>
    </w:p>
    <w:p w:rsidR="0081704B" w:rsidRDefault="008E252F">
      <w:pPr>
        <w:spacing w:after="9" w:line="267" w:lineRule="auto"/>
        <w:ind w:left="269" w:right="637" w:hanging="15"/>
        <w:jc w:val="both"/>
      </w:pPr>
      <w:r>
        <w:t xml:space="preserve">I hereby declare that the Major Project report on </w:t>
      </w:r>
      <w:r>
        <w:rPr>
          <w:b/>
        </w:rPr>
        <w:t xml:space="preserve">GOOGLE VIRTUAL ASSISTANT </w:t>
      </w:r>
      <w:r>
        <w:t xml:space="preserve">which is being presented here for the partial fulfillment of the requirement of Degree of </w:t>
      </w:r>
      <w:r>
        <w:rPr>
          <w:b/>
        </w:rPr>
        <w:t>Bachelor of Technology</w:t>
      </w:r>
      <w:r>
        <w:rPr>
          <w:b/>
          <w:i/>
        </w:rPr>
        <w:t xml:space="preserve"> </w:t>
      </w:r>
      <w:r>
        <w:t xml:space="preserve">has been carried out at </w:t>
      </w:r>
      <w:r>
        <w:rPr>
          <w:b/>
        </w:rPr>
        <w:t>Department of “Computer Science &amp; Engineering (Cyber Security)” Oriental College of Technology Bhopal</w:t>
      </w:r>
      <w:r>
        <w:t>. The technical information provided in this report is presented with due permission of the authorities from the training organization</w:t>
      </w:r>
      <w:r>
        <w:rPr>
          <w:sz w:val="16"/>
        </w:rPr>
        <w:t>.</w:t>
      </w:r>
      <w:r>
        <w:rPr>
          <w:vertAlign w:val="subscript"/>
        </w:rPr>
        <w:t xml:space="preserve"> </w:t>
      </w: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02"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0" w:right="1539"/>
        <w:jc w:val="right"/>
      </w:pPr>
      <w:r>
        <w:t xml:space="preserve">Signature of Student  </w:t>
      </w:r>
    </w:p>
    <w:p w:rsidR="0081704B" w:rsidRDefault="008E252F">
      <w:pPr>
        <w:spacing w:after="166" w:line="259" w:lineRule="auto"/>
        <w:ind w:left="6467" w:firstLine="0"/>
        <w:jc w:val="center"/>
      </w:pPr>
      <w:r>
        <w:t xml:space="preserve">  </w:t>
      </w:r>
    </w:p>
    <w:p w:rsidR="0081704B" w:rsidRDefault="008E252F">
      <w:pPr>
        <w:spacing w:after="37" w:line="259" w:lineRule="auto"/>
        <w:ind w:left="10" w:right="1796"/>
        <w:jc w:val="right"/>
      </w:pPr>
      <w:r>
        <w:rPr>
          <w:b/>
          <w:i/>
          <w:sz w:val="26"/>
        </w:rPr>
        <w:t xml:space="preserve">TAHA SIDDIQUI </w:t>
      </w:r>
      <w:r>
        <w:t xml:space="preserve"> </w:t>
      </w:r>
    </w:p>
    <w:p w:rsidR="0081704B" w:rsidRDefault="008E252F">
      <w:pPr>
        <w:spacing w:after="37" w:line="259" w:lineRule="auto"/>
        <w:ind w:left="10" w:right="1690"/>
        <w:jc w:val="right"/>
      </w:pPr>
      <w:r>
        <w:rPr>
          <w:b/>
          <w:i/>
          <w:sz w:val="26"/>
        </w:rPr>
        <w:t xml:space="preserve">(0126CY221067) </w:t>
      </w:r>
      <w:r>
        <w:t xml:space="preserve"> </w:t>
      </w:r>
    </w:p>
    <w:p w:rsidR="0081704B" w:rsidRDefault="008E252F">
      <w:pPr>
        <w:spacing w:after="31" w:line="259" w:lineRule="auto"/>
        <w:ind w:left="6518" w:firstLine="0"/>
        <w:jc w:val="center"/>
      </w:pPr>
      <w:r>
        <w:rPr>
          <w:b/>
          <w:i/>
          <w:sz w:val="26"/>
        </w:rPr>
        <w:t xml:space="preserve"> </w:t>
      </w:r>
      <w:r>
        <w:t xml:space="preserve"> </w:t>
      </w:r>
    </w:p>
    <w:p w:rsidR="0081704B" w:rsidRDefault="008E252F" w:rsidP="008E252F">
      <w:pPr>
        <w:spacing w:after="40" w:line="259" w:lineRule="auto"/>
        <w:ind w:left="8203"/>
        <w:jc w:val="both"/>
      </w:pPr>
      <w:r>
        <w:rPr>
          <w:b/>
          <w:i/>
          <w:sz w:val="26"/>
        </w:rPr>
        <w:t xml:space="preserve">  </w:t>
      </w:r>
    </w:p>
    <w:p w:rsidR="0081704B" w:rsidRDefault="008E252F">
      <w:pPr>
        <w:spacing w:after="37" w:line="259" w:lineRule="auto"/>
        <w:ind w:left="0" w:right="1676" w:firstLine="0"/>
        <w:jc w:val="right"/>
      </w:pPr>
      <w:r>
        <w:rPr>
          <w:b/>
          <w:i/>
          <w:sz w:val="26"/>
        </w:rPr>
        <w:t xml:space="preserve"> </w:t>
      </w:r>
    </w:p>
    <w:p w:rsidR="0081704B" w:rsidRDefault="008E252F">
      <w:pPr>
        <w:spacing w:after="37" w:line="259" w:lineRule="auto"/>
        <w:ind w:left="0" w:right="1676" w:firstLine="0"/>
        <w:jc w:val="right"/>
      </w:pPr>
      <w:r>
        <w:rPr>
          <w:b/>
          <w:i/>
          <w:sz w:val="26"/>
        </w:rPr>
        <w:t xml:space="preserve"> </w:t>
      </w:r>
    </w:p>
    <w:p w:rsidR="0081704B" w:rsidRDefault="008E252F">
      <w:pPr>
        <w:spacing w:after="35" w:line="259" w:lineRule="auto"/>
        <w:ind w:left="0" w:right="1676" w:firstLine="0"/>
        <w:jc w:val="right"/>
      </w:pPr>
      <w:r>
        <w:rPr>
          <w:b/>
          <w:i/>
          <w:sz w:val="26"/>
        </w:rPr>
        <w:t xml:space="preserve"> </w:t>
      </w:r>
    </w:p>
    <w:p w:rsidR="0081704B" w:rsidRDefault="008E252F">
      <w:pPr>
        <w:spacing w:after="16" w:line="259" w:lineRule="auto"/>
        <w:ind w:left="0" w:right="1676" w:firstLine="0"/>
        <w:jc w:val="right"/>
      </w:pPr>
      <w:r>
        <w:rPr>
          <w:b/>
          <w:i/>
          <w:sz w:val="26"/>
        </w:rPr>
        <w:t xml:space="preserve"> </w:t>
      </w:r>
    </w:p>
    <w:p w:rsidR="0081704B" w:rsidRDefault="008E252F">
      <w:pPr>
        <w:spacing w:after="0" w:line="259" w:lineRule="auto"/>
        <w:ind w:left="0" w:right="1680" w:firstLine="0"/>
        <w:jc w:val="right"/>
      </w:pPr>
      <w:r>
        <w:t xml:space="preserve"> </w:t>
      </w:r>
    </w:p>
    <w:p w:rsidR="0081704B" w:rsidRDefault="008E252F">
      <w:pPr>
        <w:spacing w:after="0" w:line="259" w:lineRule="auto"/>
        <w:ind w:left="10" w:right="195"/>
        <w:jc w:val="right"/>
      </w:pPr>
      <w:r>
        <w:rPr>
          <w:sz w:val="20"/>
        </w:rPr>
        <w:lastRenderedPageBreak/>
        <w:t xml:space="preserve">Phone No.-0755-2529015, 2529016 </w:t>
      </w:r>
      <w:r>
        <w:t xml:space="preserve"> </w:t>
      </w:r>
    </w:p>
    <w:p w:rsidR="0081704B" w:rsidRDefault="008E252F">
      <w:pPr>
        <w:spacing w:after="0" w:line="259" w:lineRule="auto"/>
        <w:ind w:left="10" w:right="195"/>
        <w:jc w:val="right"/>
      </w:pPr>
      <w:r>
        <w:rPr>
          <w:sz w:val="20"/>
        </w:rPr>
        <w:t xml:space="preserve">Fax: 0755-2529472 </w:t>
      </w:r>
      <w:r>
        <w:t xml:space="preserve"> </w:t>
      </w:r>
    </w:p>
    <w:p w:rsidR="0081704B" w:rsidRDefault="008E252F">
      <w:pPr>
        <w:spacing w:after="0" w:line="259" w:lineRule="auto"/>
        <w:ind w:left="10" w:right="195"/>
        <w:jc w:val="right"/>
      </w:pPr>
      <w:r>
        <w:rPr>
          <w:sz w:val="20"/>
        </w:rPr>
        <w:t xml:space="preserve">E-mail: directoroct@oriental.ac.in </w:t>
      </w:r>
      <w:r>
        <w:t xml:space="preserve"> </w:t>
      </w:r>
    </w:p>
    <w:p w:rsidR="0081704B" w:rsidRDefault="008E252F">
      <w:pPr>
        <w:spacing w:after="0" w:line="259" w:lineRule="auto"/>
        <w:ind w:left="10" w:right="187"/>
        <w:jc w:val="right"/>
      </w:pPr>
      <w:r>
        <w:rPr>
          <w:sz w:val="20"/>
        </w:rPr>
        <w:t>Website:</w:t>
      </w:r>
      <w:hyperlink r:id="rId18">
        <w:r>
          <w:rPr>
            <w:sz w:val="20"/>
          </w:rPr>
          <w:t xml:space="preserve"> </w:t>
        </w:r>
      </w:hyperlink>
      <w:hyperlink r:id="rId19">
        <w:r>
          <w:rPr>
            <w:color w:val="0000FF"/>
            <w:sz w:val="20"/>
            <w:u w:val="single" w:color="0000FF"/>
          </w:rPr>
          <w:t>http://www.oriental.ac.in/oc</w:t>
        </w:r>
      </w:hyperlink>
      <w:hyperlink r:id="rId20">
        <w:r>
          <w:rPr>
            <w:color w:val="0000FF"/>
            <w:sz w:val="20"/>
            <w:u w:val="single" w:color="0000FF"/>
          </w:rPr>
          <w:t>t</w:t>
        </w:r>
      </w:hyperlink>
      <w:hyperlink r:id="rId21">
        <w:r>
          <w:rPr>
            <w:color w:val="0000FF"/>
            <w:sz w:val="20"/>
            <w:u w:val="single" w:color="0000FF"/>
          </w:rPr>
          <w:t>-</w:t>
        </w:r>
      </w:hyperlink>
      <w:hyperlink r:id="rId22">
        <w:r>
          <w:rPr>
            <w:color w:val="0000FF"/>
            <w:sz w:val="20"/>
            <w:u w:val="single" w:color="0000FF"/>
          </w:rPr>
          <w:t>bhopal</w:t>
        </w:r>
      </w:hyperlink>
      <w:hyperlink r:id="rId23">
        <w:r>
          <w:rPr>
            <w:color w:val="0000FF"/>
            <w:sz w:val="20"/>
            <w:u w:val="single" w:color="0000FF"/>
          </w:rPr>
          <w:t>/</w:t>
        </w:r>
      </w:hyperlink>
      <w:hyperlink r:id="rId24">
        <w:r>
          <w:rPr>
            <w:sz w:val="20"/>
          </w:rPr>
          <w:t xml:space="preserve"> </w:t>
        </w:r>
      </w:hyperlink>
      <w:hyperlink r:id="rId25">
        <w:r>
          <w:t xml:space="preserve"> </w:t>
        </w:r>
      </w:hyperlink>
    </w:p>
    <w:p w:rsidR="0081704B" w:rsidRDefault="008E252F">
      <w:pPr>
        <w:spacing w:after="337" w:line="259" w:lineRule="auto"/>
        <w:ind w:left="188" w:firstLine="0"/>
        <w:jc w:val="center"/>
      </w:pPr>
      <w:r>
        <w:rPr>
          <w:noProof/>
        </w:rPr>
        <w:drawing>
          <wp:inline distT="0" distB="0" distL="0" distR="0">
            <wp:extent cx="495300" cy="54372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7"/>
                    <a:stretch>
                      <a:fillRect/>
                    </a:stretch>
                  </pic:blipFill>
                  <pic:spPr>
                    <a:xfrm>
                      <a:off x="0" y="0"/>
                      <a:ext cx="495300" cy="543725"/>
                    </a:xfrm>
                    <a:prstGeom prst="rect">
                      <a:avLst/>
                    </a:prstGeom>
                  </pic:spPr>
                </pic:pic>
              </a:graphicData>
            </a:graphic>
          </wp:inline>
        </w:drawing>
      </w:r>
      <w:r>
        <w:rPr>
          <w:sz w:val="20"/>
        </w:rPr>
        <w:t xml:space="preserve"> </w:t>
      </w:r>
      <w:r>
        <w:t xml:space="preserve"> </w:t>
      </w:r>
    </w:p>
    <w:p w:rsidR="0081704B" w:rsidRDefault="008E252F">
      <w:pPr>
        <w:pStyle w:val="Heading2"/>
        <w:spacing w:after="0"/>
        <w:ind w:left="47"/>
        <w:jc w:val="center"/>
      </w:pPr>
      <w:r>
        <w:rPr>
          <w:rFonts w:ascii="Calibri" w:eastAsia="Calibri" w:hAnsi="Calibri" w:cs="Calibri"/>
          <w:sz w:val="36"/>
        </w:rPr>
        <w:t xml:space="preserve">ORIENTAL COLLEGE OF TECHNOLOGY, BHOPAL </w:t>
      </w:r>
      <w:r>
        <w:t xml:space="preserve"> </w:t>
      </w:r>
    </w:p>
    <w:p w:rsidR="0081704B" w:rsidRDefault="008E252F">
      <w:pPr>
        <w:spacing w:after="21" w:line="259" w:lineRule="auto"/>
        <w:ind w:left="55" w:right="123"/>
        <w:jc w:val="center"/>
      </w:pPr>
      <w:r>
        <w:rPr>
          <w:sz w:val="18"/>
        </w:rPr>
        <w:t xml:space="preserve">Approved by AICTE, New Delhi &amp; Govt. of M.P. Affiliated to Rajiv Gandhi Proudyogiki Vishwavidyalaya, Bhopal Oriental </w:t>
      </w:r>
      <w:r>
        <w:t xml:space="preserve"> </w:t>
      </w:r>
    </w:p>
    <w:p w:rsidR="0081704B" w:rsidRDefault="008E252F">
      <w:pPr>
        <w:spacing w:after="21" w:line="259" w:lineRule="auto"/>
        <w:ind w:left="55"/>
        <w:jc w:val="center"/>
      </w:pPr>
      <w:r>
        <w:rPr>
          <w:sz w:val="18"/>
        </w:rPr>
        <w:t xml:space="preserve">Campus, Raisen Road, Bhopal-462021 (MP) INDIA </w:t>
      </w:r>
      <w:r>
        <w:t xml:space="preserve"> </w:t>
      </w:r>
    </w:p>
    <w:p w:rsidR="0081704B" w:rsidRDefault="008E252F">
      <w:pPr>
        <w:spacing w:after="52" w:line="259" w:lineRule="auto"/>
        <w:ind w:left="14" w:firstLine="0"/>
      </w:pPr>
      <w:r>
        <w:rPr>
          <w:sz w:val="12"/>
        </w:rPr>
        <w:t xml:space="preserve"> </w:t>
      </w:r>
      <w:r>
        <w:t xml:space="preserve"> </w:t>
      </w:r>
    </w:p>
    <w:p w:rsidR="0081704B" w:rsidRDefault="008E252F">
      <w:pPr>
        <w:spacing w:after="180" w:line="259" w:lineRule="auto"/>
        <w:ind w:left="0" w:right="1296" w:firstLine="0"/>
        <w:jc w:val="right"/>
      </w:pPr>
      <w:r>
        <w:rPr>
          <w:noProof/>
          <w:sz w:val="22"/>
        </w:rPr>
        <mc:AlternateContent>
          <mc:Choice Requires="wpg">
            <w:drawing>
              <wp:inline distT="0" distB="0" distL="0" distR="0">
                <wp:extent cx="5686425" cy="11246"/>
                <wp:effectExtent l="0" t="0" r="0" b="0"/>
                <wp:docPr id="35849" name="Group 35849"/>
                <wp:cNvGraphicFramePr/>
                <a:graphic xmlns:a="http://schemas.openxmlformats.org/drawingml/2006/main">
                  <a:graphicData uri="http://schemas.microsoft.com/office/word/2010/wordprocessingGroup">
                    <wpg:wgp>
                      <wpg:cNvGrpSpPr/>
                      <wpg:grpSpPr>
                        <a:xfrm>
                          <a:off x="0" y="0"/>
                          <a:ext cx="5686425" cy="11246"/>
                          <a:chOff x="0" y="0"/>
                          <a:chExt cx="5686425" cy="11246"/>
                        </a:xfrm>
                      </wpg:grpSpPr>
                      <wps:wsp>
                        <wps:cNvPr id="318" name="Shape 318"/>
                        <wps:cNvSpPr/>
                        <wps:spPr>
                          <a:xfrm>
                            <a:off x="0" y="0"/>
                            <a:ext cx="5686425" cy="0"/>
                          </a:xfrm>
                          <a:custGeom>
                            <a:avLst/>
                            <a:gdLst/>
                            <a:ahLst/>
                            <a:cxnLst/>
                            <a:rect l="0" t="0" r="0" b="0"/>
                            <a:pathLst>
                              <a:path w="5686425">
                                <a:moveTo>
                                  <a:pt x="0" y="0"/>
                                </a:moveTo>
                                <a:lnTo>
                                  <a:pt x="5686425" y="0"/>
                                </a:lnTo>
                              </a:path>
                            </a:pathLst>
                          </a:custGeom>
                          <a:ln w="11246" cap="flat">
                            <a:custDash>
                              <a:ds d="235240" sp="78413"/>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49" style="width:447.75pt;height:0.88551pt;mso-position-horizontal-relative:char;mso-position-vertical-relative:line" coordsize="56864,112">
                <v:shape id="Shape 318" style="position:absolute;width:56864;height:0;left:0;top:0;" coordsize="5686425,0" path="m0,0l5686425,0">
                  <v:stroke weight="0.88551pt" endcap="flat" dashstyle="2.65655 0.885512" joinstyle="round" on="true" color="#000000"/>
                  <v:fill on="false" color="#000000" opacity="0"/>
                </v:shape>
              </v:group>
            </w:pict>
          </mc:Fallback>
        </mc:AlternateContent>
      </w:r>
      <w:r>
        <w:t xml:space="preserve"> </w:t>
      </w:r>
    </w:p>
    <w:p w:rsidR="0081704B" w:rsidRDefault="008E252F">
      <w:pPr>
        <w:spacing w:after="0" w:line="259" w:lineRule="auto"/>
        <w:ind w:left="14" w:firstLine="0"/>
      </w:pPr>
      <w:r>
        <w:rPr>
          <w:sz w:val="36"/>
        </w:rPr>
        <w:t xml:space="preserve"> </w:t>
      </w:r>
      <w:r>
        <w:t xml:space="preserve"> </w:t>
      </w:r>
    </w:p>
    <w:p w:rsidR="0081704B" w:rsidRDefault="008E252F">
      <w:pPr>
        <w:pStyle w:val="Heading2"/>
        <w:spacing w:after="0"/>
        <w:ind w:left="47" w:right="58"/>
        <w:jc w:val="center"/>
      </w:pPr>
      <w:r>
        <w:rPr>
          <w:rFonts w:ascii="Calibri" w:eastAsia="Calibri" w:hAnsi="Calibri" w:cs="Calibri"/>
          <w:sz w:val="36"/>
        </w:rPr>
        <w:t xml:space="preserve">COMPUTER SCIENCE &amp; ENGINEERING (CYBER SECURITY) </w:t>
      </w:r>
      <w:r>
        <w:t xml:space="preserve"> </w:t>
      </w:r>
    </w:p>
    <w:p w:rsidR="0081704B" w:rsidRDefault="008E252F">
      <w:pPr>
        <w:spacing w:after="1" w:line="259" w:lineRule="auto"/>
        <w:ind w:left="14" w:firstLine="0"/>
      </w:pPr>
      <w:r>
        <w:rPr>
          <w:b/>
          <w:sz w:val="36"/>
        </w:rPr>
        <w:t xml:space="preserve"> </w:t>
      </w:r>
      <w:r>
        <w:t xml:space="preserve"> </w:t>
      </w:r>
    </w:p>
    <w:p w:rsidR="0081704B" w:rsidRDefault="008E252F">
      <w:pPr>
        <w:spacing w:after="0" w:line="259" w:lineRule="auto"/>
        <w:ind w:left="14" w:firstLine="0"/>
      </w:pPr>
      <w:r>
        <w:rPr>
          <w:b/>
          <w:sz w:val="36"/>
        </w:rPr>
        <w:t xml:space="preserve"> </w:t>
      </w:r>
      <w:r>
        <w:t xml:space="preserve"> </w:t>
      </w:r>
    </w:p>
    <w:p w:rsidR="0081704B" w:rsidRDefault="008E252F">
      <w:pPr>
        <w:spacing w:after="0" w:line="259" w:lineRule="auto"/>
        <w:ind w:left="10" w:right="568"/>
        <w:jc w:val="center"/>
      </w:pPr>
      <w:r>
        <w:rPr>
          <w:b/>
          <w:sz w:val="32"/>
        </w:rPr>
        <w:t xml:space="preserve">CERTIFICATE OF INSTITUTE </w:t>
      </w:r>
      <w:r>
        <w:rPr>
          <w:rFonts w:ascii="Cambria" w:eastAsia="Cambria" w:hAnsi="Cambria" w:cs="Cambria"/>
          <w:b/>
          <w:sz w:val="26"/>
        </w:rPr>
        <w:t xml:space="preserve"> </w:t>
      </w:r>
    </w:p>
    <w:p w:rsidR="0081704B" w:rsidRDefault="008E252F">
      <w:pPr>
        <w:spacing w:after="22" w:line="259" w:lineRule="auto"/>
        <w:ind w:left="14" w:firstLine="0"/>
      </w:pPr>
      <w:r>
        <w:rPr>
          <w:b/>
          <w:sz w:val="32"/>
        </w:rPr>
        <w:t xml:space="preserve"> </w:t>
      </w:r>
      <w:r>
        <w:t xml:space="preserve"> </w:t>
      </w:r>
    </w:p>
    <w:p w:rsidR="0081704B" w:rsidRDefault="008E252F">
      <w:pPr>
        <w:spacing w:after="0" w:line="259" w:lineRule="auto"/>
        <w:ind w:left="14" w:firstLine="0"/>
      </w:pPr>
      <w:r>
        <w:rPr>
          <w:b/>
          <w:sz w:val="32"/>
        </w:rPr>
        <w:t xml:space="preserve"> </w:t>
      </w:r>
      <w:r>
        <w:t xml:space="preserve"> </w:t>
      </w:r>
    </w:p>
    <w:p w:rsidR="0081704B" w:rsidRDefault="008E252F">
      <w:pPr>
        <w:spacing w:after="9" w:line="360" w:lineRule="auto"/>
        <w:ind w:left="269" w:right="212" w:hanging="15"/>
        <w:jc w:val="both"/>
      </w:pPr>
      <w:r>
        <w:t xml:space="preserve">This is to certify that MR.TAHA SIDDIQUI  of B. Tech. of Department Computer Science &amp; Engineering (Cyber Security) Enrollment No. 0126CY221067  has successfully </w:t>
      </w:r>
      <w:r>
        <w:rPr>
          <w:b/>
        </w:rPr>
        <w:t xml:space="preserve">completed </w:t>
      </w:r>
      <w:r>
        <w:t xml:space="preserve">his Major Project during the academic year 2025-2026 as partial fulfillment of the Bachelor of Technology in Computer Science &amp; Engineering (Cyber Security).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183" w:line="259" w:lineRule="auto"/>
        <w:ind w:left="14" w:firstLine="0"/>
      </w:pPr>
      <w:r>
        <w:t xml:space="preserve">  </w:t>
      </w:r>
    </w:p>
    <w:p w:rsidR="0081704B" w:rsidRDefault="008E252F">
      <w:pPr>
        <w:spacing w:after="0" w:line="259" w:lineRule="auto"/>
        <w:ind w:left="14" w:firstLine="0"/>
      </w:pPr>
      <w:r>
        <w:t xml:space="preserve">  </w:t>
      </w:r>
    </w:p>
    <w:tbl>
      <w:tblPr>
        <w:tblStyle w:val="TableGrid"/>
        <w:tblW w:w="9582" w:type="dxa"/>
        <w:tblInd w:w="274" w:type="dxa"/>
        <w:tblCellMar>
          <w:top w:w="0" w:type="dxa"/>
          <w:left w:w="0" w:type="dxa"/>
          <w:bottom w:w="0" w:type="dxa"/>
          <w:right w:w="0" w:type="dxa"/>
        </w:tblCellMar>
        <w:tblLook w:val="04A0" w:firstRow="1" w:lastRow="0" w:firstColumn="1" w:lastColumn="0" w:noHBand="0" w:noVBand="1"/>
      </w:tblPr>
      <w:tblGrid>
        <w:gridCol w:w="3104"/>
        <w:gridCol w:w="6478"/>
      </w:tblGrid>
      <w:tr w:rsidR="0081704B">
        <w:trPr>
          <w:trHeight w:val="373"/>
        </w:trPr>
        <w:tc>
          <w:tcPr>
            <w:tcW w:w="3104" w:type="dxa"/>
            <w:tcBorders>
              <w:top w:val="nil"/>
              <w:left w:val="nil"/>
              <w:bottom w:val="nil"/>
              <w:right w:val="nil"/>
            </w:tcBorders>
          </w:tcPr>
          <w:p w:rsidR="0081704B" w:rsidRDefault="008E252F">
            <w:pPr>
              <w:spacing w:after="0" w:line="259" w:lineRule="auto"/>
              <w:ind w:left="0" w:firstLine="0"/>
            </w:pPr>
            <w:r>
              <w:rPr>
                <w:b/>
                <w:i/>
                <w:sz w:val="26"/>
              </w:rPr>
              <w:t xml:space="preserve">Prof. Sunita Gupta </w:t>
            </w:r>
            <w:r>
              <w:t xml:space="preserve"> </w:t>
            </w:r>
          </w:p>
        </w:tc>
        <w:tc>
          <w:tcPr>
            <w:tcW w:w="6478" w:type="dxa"/>
            <w:tcBorders>
              <w:top w:val="nil"/>
              <w:left w:val="nil"/>
              <w:bottom w:val="nil"/>
              <w:right w:val="nil"/>
            </w:tcBorders>
          </w:tcPr>
          <w:p w:rsidR="0081704B" w:rsidRDefault="008E252F">
            <w:pPr>
              <w:spacing w:after="0" w:line="259" w:lineRule="auto"/>
              <w:ind w:left="0" w:right="59" w:firstLine="0"/>
              <w:jc w:val="right"/>
            </w:pPr>
            <w:r>
              <w:rPr>
                <w:b/>
                <w:i/>
                <w:sz w:val="26"/>
              </w:rPr>
              <w:t xml:space="preserve">Prof. Roopali Soni </w:t>
            </w:r>
          </w:p>
        </w:tc>
      </w:tr>
      <w:tr w:rsidR="0081704B">
        <w:trPr>
          <w:trHeight w:val="373"/>
        </w:trPr>
        <w:tc>
          <w:tcPr>
            <w:tcW w:w="3104" w:type="dxa"/>
            <w:tcBorders>
              <w:top w:val="nil"/>
              <w:left w:val="nil"/>
              <w:bottom w:val="nil"/>
              <w:right w:val="nil"/>
            </w:tcBorders>
            <w:vAlign w:val="bottom"/>
          </w:tcPr>
          <w:p w:rsidR="0081704B" w:rsidRDefault="008E252F">
            <w:pPr>
              <w:spacing w:after="0" w:line="259" w:lineRule="auto"/>
              <w:ind w:left="422" w:firstLine="0"/>
            </w:pPr>
            <w:r>
              <w:rPr>
                <w:b/>
                <w:i/>
                <w:sz w:val="26"/>
              </w:rPr>
              <w:t xml:space="preserve">Assistant.Prof.  </w:t>
            </w:r>
          </w:p>
        </w:tc>
        <w:tc>
          <w:tcPr>
            <w:tcW w:w="6478" w:type="dxa"/>
            <w:tcBorders>
              <w:top w:val="nil"/>
              <w:left w:val="nil"/>
              <w:bottom w:val="nil"/>
              <w:right w:val="nil"/>
            </w:tcBorders>
            <w:vAlign w:val="bottom"/>
          </w:tcPr>
          <w:p w:rsidR="0081704B" w:rsidRDefault="008E252F">
            <w:pPr>
              <w:spacing w:after="0" w:line="259" w:lineRule="auto"/>
              <w:ind w:left="0" w:right="468" w:firstLine="0"/>
              <w:jc w:val="right"/>
            </w:pPr>
            <w:r>
              <w:rPr>
                <w:b/>
                <w:i/>
                <w:sz w:val="26"/>
              </w:rPr>
              <w:t xml:space="preserve">HOD (CSECY) </w:t>
            </w:r>
            <w:r>
              <w:t xml:space="preserve"> </w:t>
            </w:r>
          </w:p>
        </w:tc>
      </w:tr>
    </w:tbl>
    <w:p w:rsidR="0081704B" w:rsidRDefault="008E252F">
      <w:pPr>
        <w:spacing w:after="25" w:line="259" w:lineRule="auto"/>
        <w:ind w:left="665" w:firstLine="0"/>
      </w:pPr>
      <w:r>
        <w:rPr>
          <w:rFonts w:ascii="Cambria" w:eastAsia="Cambria" w:hAnsi="Cambria" w:cs="Cambria"/>
          <w:b/>
          <w:sz w:val="32"/>
        </w:rPr>
        <w:t xml:space="preserve"> </w:t>
      </w:r>
    </w:p>
    <w:p w:rsidR="0081704B" w:rsidRDefault="008E252F">
      <w:pPr>
        <w:spacing w:after="25" w:line="259" w:lineRule="auto"/>
        <w:ind w:left="665" w:firstLine="0"/>
      </w:pPr>
      <w:r>
        <w:rPr>
          <w:rFonts w:ascii="Cambria" w:eastAsia="Cambria" w:hAnsi="Cambria" w:cs="Cambria"/>
          <w:b/>
          <w:sz w:val="32"/>
        </w:rPr>
        <w:t xml:space="preserve"> </w:t>
      </w:r>
    </w:p>
    <w:p w:rsidR="0081704B" w:rsidRDefault="008E252F">
      <w:pPr>
        <w:spacing w:after="23" w:line="259" w:lineRule="auto"/>
        <w:ind w:left="665" w:firstLine="0"/>
      </w:pPr>
      <w:r>
        <w:rPr>
          <w:rFonts w:ascii="Cambria" w:eastAsia="Cambria" w:hAnsi="Cambria" w:cs="Cambria"/>
          <w:b/>
          <w:sz w:val="32"/>
        </w:rPr>
        <w:t xml:space="preserve"> </w:t>
      </w:r>
    </w:p>
    <w:p w:rsidR="0081704B" w:rsidRDefault="008E252F">
      <w:pPr>
        <w:pStyle w:val="Heading3"/>
        <w:spacing w:after="0"/>
        <w:ind w:left="665" w:firstLine="0"/>
      </w:pPr>
      <w:r>
        <w:rPr>
          <w:sz w:val="32"/>
        </w:rPr>
        <w:t xml:space="preserve">ACKNOWLEDGEMENT </w:t>
      </w:r>
      <w:r>
        <w:t xml:space="preserve"> </w:t>
      </w:r>
    </w:p>
    <w:p w:rsidR="0081704B" w:rsidRDefault="008E252F">
      <w:pPr>
        <w:spacing w:after="27" w:line="259" w:lineRule="auto"/>
        <w:ind w:left="14" w:firstLine="0"/>
      </w:pPr>
      <w:r>
        <w:rPr>
          <w:b/>
          <w:sz w:val="32"/>
        </w:rPr>
        <w:t xml:space="preserve"> </w:t>
      </w:r>
      <w:r>
        <w:t xml:space="preserve"> </w:t>
      </w:r>
    </w:p>
    <w:p w:rsidR="0081704B" w:rsidRDefault="008E252F">
      <w:pPr>
        <w:spacing w:after="0" w:line="259" w:lineRule="auto"/>
        <w:ind w:left="14" w:firstLine="0"/>
      </w:pPr>
      <w:r>
        <w:rPr>
          <w:b/>
          <w:sz w:val="32"/>
        </w:rPr>
        <w:t xml:space="preserve"> </w:t>
      </w:r>
      <w:r>
        <w:t xml:space="preserve"> </w:t>
      </w:r>
    </w:p>
    <w:p w:rsidR="0081704B" w:rsidRDefault="008E252F">
      <w:pPr>
        <w:spacing w:after="139" w:line="362" w:lineRule="auto"/>
        <w:ind w:left="269" w:right="212" w:hanging="15"/>
        <w:jc w:val="both"/>
      </w:pPr>
      <w:r>
        <w:lastRenderedPageBreak/>
        <w:t xml:space="preserve">First of all, I would like to thank our director, </w:t>
      </w:r>
      <w:r>
        <w:rPr>
          <w:b/>
        </w:rPr>
        <w:t>Dr.K.K Dwivedi (Orienta</w:t>
      </w:r>
      <w:r>
        <w:rPr>
          <w:b/>
          <w:u w:val="single" w:color="000000"/>
        </w:rPr>
        <w:t xml:space="preserve">l </w:t>
      </w:r>
      <w:r>
        <w:rPr>
          <w:b/>
        </w:rPr>
        <w:t>College of Technology)</w:t>
      </w:r>
      <w:r>
        <w:t xml:space="preserve">, for providing all facilities. It is indeed with a great sense of pleasure and immense sense of gratitude that we acknowledge the help of these individuals. I would like to thank our head of department </w:t>
      </w:r>
      <w:r>
        <w:rPr>
          <w:b/>
        </w:rPr>
        <w:t>Prof. Roopali Soni HOD (CSECY)</w:t>
      </w:r>
      <w:r>
        <w:t xml:space="preserve">, for providing wonderful knowledge for our Major Project. I would like to thank our faculty coordinator </w:t>
      </w:r>
      <w:r>
        <w:rPr>
          <w:b/>
        </w:rPr>
        <w:t xml:space="preserve">Prof. Sunita Gupta </w:t>
      </w:r>
      <w:r>
        <w:t xml:space="preserve">for her support and advice/guidance to complete the Major Project as our T.G. and faculty coordinator. I am extremely grateful to my department, staff members, friends and my family who helps me in the successful completion of this Major Project. I also would like to thank all my friends who help me complete this project, with their help and support.  </w:t>
      </w:r>
    </w:p>
    <w:p w:rsidR="0081704B" w:rsidRDefault="008E252F">
      <w:pPr>
        <w:spacing w:line="366" w:lineRule="auto"/>
        <w:ind w:left="284" w:right="230"/>
      </w:pPr>
      <w:r>
        <w:t xml:space="preserve">Finally, I must express my very profound gratitude to my parents for providing me with unfailing support and continuous encouragement throughout my years of study leading to this very moment.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24" w:line="259" w:lineRule="auto"/>
        <w:ind w:left="14" w:firstLine="0"/>
      </w:pPr>
      <w:r>
        <w:t xml:space="preserve">  </w:t>
      </w:r>
    </w:p>
    <w:p w:rsidR="0081704B" w:rsidRDefault="008E252F">
      <w:pPr>
        <w:spacing w:after="20" w:line="259" w:lineRule="auto"/>
        <w:ind w:left="14" w:firstLine="0"/>
      </w:pPr>
      <w:r>
        <w:t xml:space="preserve">  </w:t>
      </w:r>
    </w:p>
    <w:p w:rsidR="0081704B" w:rsidRDefault="008E252F">
      <w:pPr>
        <w:spacing w:after="0" w:line="397" w:lineRule="auto"/>
        <w:ind w:left="14" w:firstLine="2482"/>
        <w:jc w:val="both"/>
      </w:pPr>
      <w:r>
        <w:rPr>
          <w:b/>
          <w:i/>
          <w:sz w:val="26"/>
        </w:rPr>
        <w:t xml:space="preserve">                                                                                                                             TAHA SIDDIQUI  </w:t>
      </w:r>
      <w:r>
        <w:t xml:space="preserve"> </w:t>
      </w:r>
      <w:r>
        <w:rPr>
          <w:b/>
          <w:i/>
          <w:sz w:val="26"/>
        </w:rPr>
        <w:t xml:space="preserve">                                                                                                                                                                     (0126CY221067)</w:t>
      </w:r>
      <w:r>
        <w:t xml:space="preserve"> </w:t>
      </w:r>
    </w:p>
    <w:p w:rsidR="0081704B" w:rsidRDefault="008E252F" w:rsidP="008E252F">
      <w:pPr>
        <w:spacing w:after="189" w:line="259" w:lineRule="auto"/>
        <w:ind w:left="10" w:right="197"/>
        <w:jc w:val="right"/>
      </w:pPr>
      <w:r>
        <w:rPr>
          <w:b/>
          <w:i/>
          <w:sz w:val="26"/>
        </w:rPr>
        <w:t xml:space="preserve">                                                                                                                                                      </w:t>
      </w:r>
    </w:p>
    <w:p w:rsidR="0081704B" w:rsidRDefault="008E252F">
      <w:pPr>
        <w:spacing w:after="37" w:line="259" w:lineRule="auto"/>
        <w:ind w:left="0" w:right="152" w:firstLine="0"/>
        <w:jc w:val="right"/>
      </w:pPr>
      <w:r>
        <w:rPr>
          <w:b/>
          <w:i/>
          <w:sz w:val="26"/>
        </w:rPr>
        <w:t xml:space="preserve"> </w:t>
      </w:r>
    </w:p>
    <w:p w:rsidR="0081704B" w:rsidRDefault="008E252F">
      <w:pPr>
        <w:spacing w:after="37" w:line="259" w:lineRule="auto"/>
        <w:ind w:left="0" w:right="152" w:firstLine="0"/>
        <w:jc w:val="right"/>
      </w:pPr>
      <w:r>
        <w:rPr>
          <w:b/>
          <w:i/>
          <w:sz w:val="26"/>
        </w:rPr>
        <w:t xml:space="preserve"> </w:t>
      </w:r>
    </w:p>
    <w:p w:rsidR="0081704B" w:rsidRDefault="008E252F">
      <w:pPr>
        <w:spacing w:after="16" w:line="259" w:lineRule="auto"/>
        <w:ind w:left="0" w:right="152" w:firstLine="0"/>
        <w:jc w:val="right"/>
      </w:pPr>
      <w:r>
        <w:rPr>
          <w:b/>
          <w:i/>
          <w:sz w:val="26"/>
        </w:rPr>
        <w:t xml:space="preserve"> </w:t>
      </w:r>
    </w:p>
    <w:p w:rsidR="0081704B" w:rsidRDefault="008E252F">
      <w:pPr>
        <w:spacing w:after="111" w:line="259" w:lineRule="auto"/>
        <w:ind w:left="0" w:right="156" w:firstLine="0"/>
        <w:jc w:val="right"/>
      </w:pPr>
      <w:r>
        <w:t xml:space="preserve"> </w:t>
      </w:r>
    </w:p>
    <w:p w:rsidR="0081704B" w:rsidRDefault="008E252F">
      <w:pPr>
        <w:spacing w:after="0" w:line="259" w:lineRule="auto"/>
        <w:ind w:left="3270" w:firstLine="0"/>
        <w:jc w:val="center"/>
      </w:pPr>
      <w:r>
        <w:rPr>
          <w:b/>
          <w:sz w:val="32"/>
        </w:rPr>
        <w:t xml:space="preserve"> </w:t>
      </w:r>
    </w:p>
    <w:p w:rsidR="0081704B" w:rsidRDefault="008E252F">
      <w:pPr>
        <w:pStyle w:val="Heading4"/>
        <w:spacing w:after="250"/>
        <w:ind w:left="14" w:right="4124" w:firstLine="4703"/>
      </w:pPr>
      <w:r>
        <w:rPr>
          <w:rFonts w:ascii="Calibri" w:eastAsia="Calibri" w:hAnsi="Calibri" w:cs="Calibri"/>
        </w:rPr>
        <w:t xml:space="preserve">TABLE OF CONTENTS </w:t>
      </w:r>
      <w:r>
        <w:rPr>
          <w:rFonts w:ascii="Calibri" w:eastAsia="Calibri" w:hAnsi="Calibri" w:cs="Calibri"/>
          <w:b w:val="0"/>
          <w:sz w:val="24"/>
        </w:rPr>
        <w:t xml:space="preserve"> </w:t>
      </w:r>
      <w:r>
        <w:rPr>
          <w:rFonts w:ascii="Calibri" w:eastAsia="Calibri" w:hAnsi="Calibri" w:cs="Calibri"/>
        </w:rPr>
        <w:t xml:space="preserve"> </w:t>
      </w:r>
      <w:r>
        <w:rPr>
          <w:rFonts w:ascii="Calibri" w:eastAsia="Calibri" w:hAnsi="Calibri" w:cs="Calibri"/>
          <w:b w:val="0"/>
          <w:sz w:val="24"/>
        </w:rPr>
        <w:t xml:space="preserve"> </w:t>
      </w:r>
    </w:p>
    <w:p w:rsidR="0081704B" w:rsidRDefault="008E252F">
      <w:pPr>
        <w:spacing w:after="0" w:line="259" w:lineRule="auto"/>
        <w:ind w:left="14" w:firstLine="0"/>
      </w:pPr>
      <w:r>
        <w:rPr>
          <w:b/>
          <w:sz w:val="32"/>
        </w:rPr>
        <w:t xml:space="preserve"> </w:t>
      </w:r>
      <w:r>
        <w:t xml:space="preserve"> </w:t>
      </w:r>
    </w:p>
    <w:p w:rsidR="0081704B" w:rsidRDefault="008E252F">
      <w:pPr>
        <w:spacing w:after="0" w:line="351" w:lineRule="auto"/>
        <w:ind w:left="284" w:right="8422"/>
        <w:jc w:val="both"/>
      </w:pPr>
      <w:r>
        <w:rPr>
          <w:b/>
          <w:sz w:val="28"/>
        </w:rPr>
        <w:t>i</w:t>
      </w:r>
      <w:r>
        <w:rPr>
          <w:rFonts w:ascii="Arial" w:eastAsia="Arial" w:hAnsi="Arial" w:cs="Arial"/>
          <w:b/>
          <w:sz w:val="28"/>
        </w:rPr>
        <w:t xml:space="preserve"> </w:t>
      </w:r>
      <w:r>
        <w:rPr>
          <w:b/>
          <w:sz w:val="28"/>
        </w:rPr>
        <w:t xml:space="preserve">Front Page   </w:t>
      </w:r>
      <w:r>
        <w:t xml:space="preserve"> </w:t>
      </w:r>
      <w:r>
        <w:rPr>
          <w:b/>
          <w:sz w:val="28"/>
        </w:rPr>
        <w:t>ii</w:t>
      </w:r>
      <w:r>
        <w:rPr>
          <w:rFonts w:ascii="Arial" w:eastAsia="Arial" w:hAnsi="Arial" w:cs="Arial"/>
          <w:b/>
          <w:sz w:val="28"/>
        </w:rPr>
        <w:t xml:space="preserve"> </w:t>
      </w:r>
      <w:r>
        <w:rPr>
          <w:b/>
          <w:sz w:val="28"/>
        </w:rPr>
        <w:t xml:space="preserve">Candidate’s Declaration </w:t>
      </w:r>
      <w:r>
        <w:t xml:space="preserve"> </w:t>
      </w:r>
      <w:r>
        <w:rPr>
          <w:b/>
          <w:sz w:val="28"/>
        </w:rPr>
        <w:t>iii</w:t>
      </w:r>
      <w:r>
        <w:rPr>
          <w:rFonts w:ascii="Arial" w:eastAsia="Arial" w:hAnsi="Arial" w:cs="Arial"/>
          <w:b/>
          <w:sz w:val="28"/>
        </w:rPr>
        <w:t xml:space="preserve"> </w:t>
      </w:r>
      <w:r>
        <w:rPr>
          <w:b/>
          <w:sz w:val="28"/>
        </w:rPr>
        <w:t xml:space="preserve">Certificate of Institute  </w:t>
      </w:r>
      <w:r>
        <w:t xml:space="preserve"> </w:t>
      </w:r>
      <w:r>
        <w:rPr>
          <w:b/>
          <w:sz w:val="28"/>
        </w:rPr>
        <w:t>iv</w:t>
      </w:r>
      <w:r>
        <w:rPr>
          <w:rFonts w:ascii="Arial" w:eastAsia="Arial" w:hAnsi="Arial" w:cs="Arial"/>
          <w:b/>
          <w:sz w:val="28"/>
        </w:rPr>
        <w:t xml:space="preserve"> </w:t>
      </w:r>
      <w:r>
        <w:rPr>
          <w:b/>
          <w:sz w:val="28"/>
        </w:rPr>
        <w:t xml:space="preserve"> iv Acknowledgement </w:t>
      </w:r>
      <w:r>
        <w:t xml:space="preserve"> </w:t>
      </w:r>
      <w:r>
        <w:rPr>
          <w:b/>
          <w:sz w:val="28"/>
        </w:rPr>
        <w:t xml:space="preserve">v </w:t>
      </w:r>
      <w:r>
        <w:rPr>
          <w:b/>
          <w:sz w:val="28"/>
        </w:rPr>
        <w:lastRenderedPageBreak/>
        <w:t xml:space="preserve">Table of content  vi Executive summary   vii Abstract </w:t>
      </w:r>
      <w:r>
        <w:t xml:space="preserve"> </w:t>
      </w:r>
      <w:r>
        <w:rPr>
          <w:b/>
          <w:sz w:val="28"/>
        </w:rPr>
        <w:t xml:space="preserve">Contents </w:t>
      </w:r>
      <w:r>
        <w:rPr>
          <w:rFonts w:ascii="Times New Roman" w:eastAsia="Times New Roman" w:hAnsi="Times New Roman" w:cs="Times New Roman"/>
          <w:b/>
          <w:sz w:val="32"/>
        </w:rPr>
        <w:t xml:space="preserve"> </w:t>
      </w:r>
    </w:p>
    <w:p w:rsidR="0081704B" w:rsidRDefault="008E252F">
      <w:pPr>
        <w:spacing w:after="142" w:line="259" w:lineRule="auto"/>
        <w:ind w:left="284"/>
        <w:jc w:val="both"/>
      </w:pPr>
      <w:r>
        <w:rPr>
          <w:b/>
          <w:i/>
          <w:sz w:val="26"/>
        </w:rPr>
        <w:t xml:space="preserve">INTRODUCTION </w:t>
      </w:r>
      <w:r>
        <w:t xml:space="preserve"> </w:t>
      </w:r>
    </w:p>
    <w:p w:rsidR="0081704B" w:rsidRDefault="008E252F">
      <w:pPr>
        <w:spacing w:after="34" w:line="259" w:lineRule="auto"/>
        <w:ind w:left="528"/>
        <w:jc w:val="both"/>
      </w:pPr>
      <w:r>
        <w:rPr>
          <w:rFonts w:ascii="Times New Roman" w:eastAsia="Times New Roman" w:hAnsi="Times New Roman" w:cs="Times New Roman"/>
          <w:b/>
        </w:rPr>
        <w:t>1.</w:t>
      </w:r>
      <w:r>
        <w:rPr>
          <w:rFonts w:ascii="Arial" w:eastAsia="Arial" w:hAnsi="Arial" w:cs="Arial"/>
          <w:b/>
        </w:rPr>
        <w:t xml:space="preserve"> </w:t>
      </w:r>
      <w:r>
        <w:rPr>
          <w:b/>
          <w:i/>
          <w:sz w:val="26"/>
        </w:rPr>
        <w:t>GOOGLE VIRTUAL ASSISTANT</w:t>
      </w:r>
    </w:p>
    <w:p w:rsidR="0081704B" w:rsidRDefault="008E252F">
      <w:pPr>
        <w:tabs>
          <w:tab w:val="center" w:pos="1144"/>
          <w:tab w:val="center" w:pos="3000"/>
        </w:tabs>
        <w:spacing w:after="20" w:line="259" w:lineRule="auto"/>
        <w:ind w:left="0" w:firstLine="0"/>
      </w:pPr>
      <w:r>
        <w:rPr>
          <w:sz w:val="22"/>
        </w:rPr>
        <w:tab/>
      </w:r>
      <w:r>
        <w:rPr>
          <w:rFonts w:ascii="Times New Roman" w:eastAsia="Times New Roman" w:hAnsi="Times New Roman" w:cs="Times New Roman"/>
          <w:b/>
        </w:rPr>
        <w:t>1.1</w:t>
      </w:r>
      <w:r>
        <w:rPr>
          <w:rFonts w:ascii="Arial" w:eastAsia="Arial" w:hAnsi="Arial" w:cs="Arial"/>
          <w:b/>
        </w:rPr>
        <w:t xml:space="preserve"> </w:t>
      </w:r>
      <w:r>
        <w:rPr>
          <w:rFonts w:ascii="Arial" w:eastAsia="Arial" w:hAnsi="Arial" w:cs="Arial"/>
          <w:b/>
        </w:rPr>
        <w:tab/>
      </w:r>
      <w:r>
        <w:rPr>
          <w:b/>
          <w:i/>
          <w:sz w:val="26"/>
        </w:rPr>
        <w:t xml:space="preserve">Defination </w:t>
      </w:r>
      <w:r>
        <w:t xml:space="preserve"> </w:t>
      </w:r>
    </w:p>
    <w:p w:rsidR="0081704B" w:rsidRDefault="008E252F">
      <w:pPr>
        <w:tabs>
          <w:tab w:val="center" w:pos="1144"/>
          <w:tab w:val="center" w:pos="2892"/>
        </w:tabs>
        <w:spacing w:after="17" w:line="259" w:lineRule="auto"/>
        <w:ind w:left="0" w:firstLine="0"/>
      </w:pPr>
      <w:r>
        <w:rPr>
          <w:sz w:val="22"/>
        </w:rPr>
        <w:tab/>
      </w:r>
      <w:r>
        <w:rPr>
          <w:rFonts w:ascii="Times New Roman" w:eastAsia="Times New Roman" w:hAnsi="Times New Roman" w:cs="Times New Roman"/>
          <w:b/>
        </w:rPr>
        <w:t>1.2</w:t>
      </w:r>
      <w:r>
        <w:rPr>
          <w:rFonts w:ascii="Arial" w:eastAsia="Arial" w:hAnsi="Arial" w:cs="Arial"/>
          <w:b/>
        </w:rPr>
        <w:t xml:space="preserve"> </w:t>
      </w:r>
      <w:r>
        <w:rPr>
          <w:rFonts w:ascii="Arial" w:eastAsia="Arial" w:hAnsi="Arial" w:cs="Arial"/>
          <w:b/>
        </w:rPr>
        <w:tab/>
      </w:r>
      <w:r>
        <w:rPr>
          <w:b/>
          <w:i/>
          <w:sz w:val="26"/>
        </w:rPr>
        <w:t xml:space="preserve">Working </w:t>
      </w:r>
      <w:r>
        <w:t xml:space="preserve"> </w:t>
      </w:r>
    </w:p>
    <w:p w:rsidR="0081704B" w:rsidRDefault="008E252F">
      <w:pPr>
        <w:tabs>
          <w:tab w:val="center" w:pos="1144"/>
          <w:tab w:val="center" w:pos="3047"/>
        </w:tabs>
        <w:spacing w:after="19" w:line="259" w:lineRule="auto"/>
        <w:ind w:left="0" w:firstLine="0"/>
      </w:pPr>
      <w:r>
        <w:rPr>
          <w:sz w:val="22"/>
        </w:rPr>
        <w:tab/>
      </w:r>
      <w:r>
        <w:rPr>
          <w:rFonts w:ascii="Times New Roman" w:eastAsia="Times New Roman" w:hAnsi="Times New Roman" w:cs="Times New Roman"/>
          <w:b/>
        </w:rPr>
        <w:t>1.3</w:t>
      </w:r>
      <w:r>
        <w:rPr>
          <w:rFonts w:ascii="Arial" w:eastAsia="Arial" w:hAnsi="Arial" w:cs="Arial"/>
          <w:b/>
        </w:rPr>
        <w:t xml:space="preserve"> </w:t>
      </w:r>
      <w:r>
        <w:rPr>
          <w:rFonts w:ascii="Arial" w:eastAsia="Arial" w:hAnsi="Arial" w:cs="Arial"/>
          <w:b/>
        </w:rPr>
        <w:tab/>
      </w:r>
      <w:r>
        <w:rPr>
          <w:b/>
          <w:i/>
          <w:sz w:val="26"/>
        </w:rPr>
        <w:t xml:space="preserve">Application </w:t>
      </w:r>
      <w:r>
        <w:t xml:space="preserve"> </w:t>
      </w:r>
    </w:p>
    <w:p w:rsidR="0081704B" w:rsidRDefault="008E252F">
      <w:pPr>
        <w:tabs>
          <w:tab w:val="center" w:pos="1144"/>
          <w:tab w:val="center" w:pos="2815"/>
        </w:tabs>
        <w:spacing w:after="0" w:line="259" w:lineRule="auto"/>
        <w:ind w:left="0" w:firstLine="0"/>
      </w:pPr>
      <w:r>
        <w:rPr>
          <w:sz w:val="22"/>
        </w:rPr>
        <w:tab/>
      </w:r>
      <w:r>
        <w:rPr>
          <w:rFonts w:ascii="Times New Roman" w:eastAsia="Times New Roman" w:hAnsi="Times New Roman" w:cs="Times New Roman"/>
          <w:b/>
        </w:rPr>
        <w:t>1.4</w:t>
      </w:r>
      <w:r>
        <w:rPr>
          <w:rFonts w:ascii="Arial" w:eastAsia="Arial" w:hAnsi="Arial" w:cs="Arial"/>
          <w:b/>
        </w:rPr>
        <w:t xml:space="preserve"> </w:t>
      </w:r>
      <w:r>
        <w:rPr>
          <w:rFonts w:ascii="Arial" w:eastAsia="Arial" w:hAnsi="Arial" w:cs="Arial"/>
          <w:b/>
        </w:rPr>
        <w:tab/>
      </w:r>
      <w:r>
        <w:rPr>
          <w:b/>
          <w:i/>
          <w:sz w:val="26"/>
        </w:rPr>
        <w:t xml:space="preserve">Testing </w:t>
      </w:r>
      <w:r>
        <w:t xml:space="preserve"> </w:t>
      </w:r>
    </w:p>
    <w:p w:rsidR="0081704B" w:rsidRDefault="008E252F">
      <w:pPr>
        <w:spacing w:after="23" w:line="259" w:lineRule="auto"/>
        <w:ind w:left="14" w:firstLine="0"/>
      </w:pPr>
      <w:r>
        <w:rPr>
          <w:b/>
        </w:rPr>
        <w:t xml:space="preserve"> </w:t>
      </w:r>
      <w:r>
        <w:t xml:space="preserve"> </w:t>
      </w:r>
    </w:p>
    <w:p w:rsidR="0081704B" w:rsidRDefault="008E252F">
      <w:pPr>
        <w:numPr>
          <w:ilvl w:val="1"/>
          <w:numId w:val="1"/>
        </w:numPr>
        <w:spacing w:after="1" w:line="259" w:lineRule="auto"/>
        <w:ind w:hanging="298"/>
        <w:jc w:val="both"/>
      </w:pPr>
      <w:r>
        <w:rPr>
          <w:b/>
          <w:i/>
          <w:sz w:val="26"/>
        </w:rPr>
        <w:t xml:space="preserve">LITERATURE REVIEW </w:t>
      </w:r>
      <w:r>
        <w:t xml:space="preserve"> </w:t>
      </w:r>
    </w:p>
    <w:p w:rsidR="0081704B" w:rsidRDefault="008E252F">
      <w:pPr>
        <w:spacing w:after="19" w:line="259" w:lineRule="auto"/>
        <w:ind w:left="14" w:firstLine="0"/>
      </w:pPr>
      <w:r>
        <w:rPr>
          <w:b/>
        </w:rPr>
        <w:t xml:space="preserve"> </w:t>
      </w:r>
      <w:r>
        <w:t xml:space="preserve"> </w:t>
      </w:r>
    </w:p>
    <w:p w:rsidR="0081704B" w:rsidRDefault="008E252F">
      <w:pPr>
        <w:numPr>
          <w:ilvl w:val="1"/>
          <w:numId w:val="1"/>
        </w:numPr>
        <w:spacing w:after="3" w:line="259" w:lineRule="auto"/>
        <w:ind w:hanging="298"/>
        <w:jc w:val="both"/>
      </w:pPr>
      <w:r>
        <w:rPr>
          <w:b/>
        </w:rPr>
        <w:t xml:space="preserve">REQUIREMENT( </w:t>
      </w:r>
      <w:r>
        <w:rPr>
          <w:b/>
          <w:sz w:val="16"/>
        </w:rPr>
        <w:t xml:space="preserve">O PT IO NAL </w:t>
      </w:r>
      <w:r>
        <w:rPr>
          <w:b/>
        </w:rPr>
        <w:t xml:space="preserve">) </w:t>
      </w:r>
      <w:r>
        <w:t xml:space="preserve"> </w:t>
      </w:r>
    </w:p>
    <w:p w:rsidR="0081704B" w:rsidRDefault="008E252F">
      <w:pPr>
        <w:spacing w:after="22" w:line="259" w:lineRule="auto"/>
        <w:ind w:left="14" w:firstLine="0"/>
      </w:pPr>
      <w:r>
        <w:rPr>
          <w:b/>
        </w:rPr>
        <w:t xml:space="preserve"> </w:t>
      </w:r>
      <w:r>
        <w:t xml:space="preserve"> </w:t>
      </w:r>
    </w:p>
    <w:p w:rsidR="0081704B" w:rsidRDefault="008E252F">
      <w:pPr>
        <w:numPr>
          <w:ilvl w:val="1"/>
          <w:numId w:val="1"/>
        </w:numPr>
        <w:spacing w:after="299" w:line="259" w:lineRule="auto"/>
        <w:ind w:hanging="298"/>
        <w:jc w:val="both"/>
      </w:pPr>
      <w:r>
        <w:rPr>
          <w:b/>
          <w:i/>
          <w:sz w:val="26"/>
        </w:rPr>
        <w:t xml:space="preserve">RESULTS AND DISCUSSION </w:t>
      </w:r>
      <w:r>
        <w:t xml:space="preserve"> </w:t>
      </w:r>
    </w:p>
    <w:p w:rsidR="0081704B" w:rsidRDefault="008E252F">
      <w:pPr>
        <w:spacing w:after="355" w:line="259" w:lineRule="auto"/>
        <w:ind w:left="284"/>
        <w:jc w:val="both"/>
      </w:pPr>
      <w:r>
        <w:rPr>
          <w:b/>
          <w:i/>
          <w:sz w:val="26"/>
        </w:rPr>
        <w:t xml:space="preserve">REFERENCES </w:t>
      </w:r>
      <w:r>
        <w:t xml:space="preserve"> </w:t>
      </w:r>
    </w:p>
    <w:p w:rsidR="0081704B" w:rsidRDefault="008E252F">
      <w:pPr>
        <w:spacing w:after="117" w:line="259" w:lineRule="auto"/>
        <w:ind w:left="284"/>
        <w:jc w:val="both"/>
      </w:pPr>
      <w:r>
        <w:rPr>
          <w:b/>
          <w:i/>
          <w:sz w:val="26"/>
        </w:rPr>
        <w:t xml:space="preserve">APPENDICES </w:t>
      </w:r>
      <w:r>
        <w:t xml:space="preserve"> </w:t>
      </w:r>
    </w:p>
    <w:p w:rsidR="0081704B" w:rsidRDefault="008E252F">
      <w:pPr>
        <w:spacing w:after="208" w:line="259" w:lineRule="auto"/>
        <w:ind w:left="617" w:firstLine="0"/>
      </w:pPr>
      <w:r>
        <w:rPr>
          <w:rFonts w:ascii="Cambria" w:eastAsia="Cambria" w:hAnsi="Cambria" w:cs="Cambria"/>
          <w:b/>
          <w:i/>
          <w:sz w:val="28"/>
        </w:rPr>
        <w:t xml:space="preserve"> </w:t>
      </w:r>
    </w:p>
    <w:p w:rsidR="0081704B" w:rsidRDefault="008E252F">
      <w:pPr>
        <w:spacing w:after="211" w:line="259" w:lineRule="auto"/>
        <w:ind w:left="617" w:firstLine="0"/>
      </w:pPr>
      <w:r>
        <w:rPr>
          <w:rFonts w:ascii="Cambria" w:eastAsia="Cambria" w:hAnsi="Cambria" w:cs="Cambria"/>
          <w:b/>
          <w:i/>
          <w:sz w:val="28"/>
        </w:rPr>
        <w:t xml:space="preserve"> </w:t>
      </w:r>
    </w:p>
    <w:p w:rsidR="0081704B" w:rsidRDefault="008E252F">
      <w:pPr>
        <w:spacing w:after="211" w:line="259" w:lineRule="auto"/>
        <w:ind w:left="617" w:firstLine="0"/>
      </w:pPr>
      <w:r>
        <w:rPr>
          <w:rFonts w:ascii="Cambria" w:eastAsia="Cambria" w:hAnsi="Cambria" w:cs="Cambria"/>
          <w:b/>
          <w:i/>
          <w:sz w:val="28"/>
        </w:rPr>
        <w:t xml:space="preserve"> </w:t>
      </w:r>
    </w:p>
    <w:p w:rsidR="0081704B" w:rsidRDefault="008E252F">
      <w:pPr>
        <w:spacing w:after="231" w:line="259" w:lineRule="auto"/>
        <w:ind w:left="617" w:firstLine="0"/>
      </w:pPr>
      <w:r>
        <w:rPr>
          <w:rFonts w:ascii="Cambria" w:eastAsia="Cambria" w:hAnsi="Cambria" w:cs="Cambria"/>
          <w:b/>
          <w:i/>
          <w:sz w:val="28"/>
        </w:rPr>
        <w:t xml:space="preserve"> </w:t>
      </w:r>
    </w:p>
    <w:p w:rsidR="0081704B" w:rsidRDefault="008E252F">
      <w:pPr>
        <w:pStyle w:val="Heading5"/>
        <w:spacing w:after="173"/>
        <w:ind w:left="627" w:right="0"/>
      </w:pPr>
      <w:r>
        <w:rPr>
          <w:rFonts w:ascii="Cambria" w:eastAsia="Cambria" w:hAnsi="Cambria" w:cs="Cambria"/>
          <w:i/>
          <w:sz w:val="28"/>
        </w:rPr>
        <w:t xml:space="preserve">Executive Summary </w:t>
      </w:r>
      <w:r>
        <w:t xml:space="preserve"> </w:t>
      </w:r>
    </w:p>
    <w:p w:rsidR="0081704B" w:rsidRDefault="008E252F">
      <w:pPr>
        <w:spacing w:after="117" w:line="259" w:lineRule="auto"/>
        <w:ind w:left="284"/>
        <w:jc w:val="both"/>
      </w:pPr>
      <w:r>
        <w:rPr>
          <w:b/>
          <w:i/>
          <w:sz w:val="26"/>
        </w:rPr>
        <w:t xml:space="preserve">Overview </w:t>
      </w:r>
      <w:r>
        <w:t xml:space="preserve"> </w:t>
      </w:r>
    </w:p>
    <w:p w:rsidR="0081704B" w:rsidRDefault="008E252F">
      <w:pPr>
        <w:spacing w:after="221"/>
        <w:ind w:left="284" w:right="230"/>
      </w:pPr>
      <w:r>
        <w:t xml:space="preserve"> </w:t>
      </w:r>
      <w:r>
        <w:rPr>
          <w:b/>
        </w:rPr>
        <w:t>Google virtual assistant</w:t>
      </w:r>
      <w:r>
        <w:t xml:space="preserve">, is an advanced AI-powered virtual assistant developed by </w:t>
      </w:r>
      <w:r>
        <w:rPr>
          <w:b/>
        </w:rPr>
        <w:t>Google</w:t>
      </w:r>
      <w:r>
        <w:t xml:space="preserve">. It is designed to facilitate natural, conversational interactions between users and their devices, offering a wide range of functionalities including voice commands, task automation, information retrieval, smart home control, and personalized assistance..  </w:t>
      </w:r>
    </w:p>
    <w:p w:rsidR="0081704B" w:rsidRDefault="008E252F">
      <w:pPr>
        <w:spacing w:after="117" w:line="259" w:lineRule="auto"/>
        <w:ind w:left="346"/>
        <w:jc w:val="both"/>
      </w:pPr>
      <w:r>
        <w:rPr>
          <w:b/>
          <w:i/>
          <w:sz w:val="26"/>
        </w:rPr>
        <w:t xml:space="preserve">Opportunity </w:t>
      </w:r>
      <w:r>
        <w:t xml:space="preserve"> </w:t>
      </w:r>
    </w:p>
    <w:p w:rsidR="0081704B" w:rsidRDefault="008E252F">
      <w:pPr>
        <w:spacing w:after="220"/>
        <w:ind w:left="274" w:right="230" w:firstLine="62"/>
      </w:pPr>
      <w:r>
        <w:t xml:space="preserve">Google Assistant has seen rapid adoption globally, and as AI and smart technologies evolve, several promising </w:t>
      </w:r>
      <w:r>
        <w:rPr>
          <w:b/>
        </w:rPr>
        <w:t>opportunities</w:t>
      </w:r>
      <w:r>
        <w:t xml:space="preserve"> lie ahead for expanding its impact and capabilities. These opportunities span across industries, user experience, and emerging technologies..  </w:t>
      </w:r>
    </w:p>
    <w:p w:rsidR="0081704B" w:rsidRDefault="008E252F">
      <w:pPr>
        <w:spacing w:after="117" w:line="259" w:lineRule="auto"/>
        <w:ind w:left="284"/>
        <w:jc w:val="both"/>
      </w:pPr>
      <w:r>
        <w:rPr>
          <w:b/>
          <w:i/>
          <w:sz w:val="26"/>
        </w:rPr>
        <w:t xml:space="preserve">Target Audience </w:t>
      </w:r>
      <w:r>
        <w:t xml:space="preserve"> </w:t>
      </w:r>
    </w:p>
    <w:p w:rsidR="0081704B" w:rsidRDefault="008E252F">
      <w:pPr>
        <w:numPr>
          <w:ilvl w:val="0"/>
          <w:numId w:val="2"/>
        </w:numPr>
        <w:spacing w:after="218"/>
        <w:ind w:left="964" w:right="230" w:hanging="360"/>
      </w:pPr>
      <w:r>
        <w:lastRenderedPageBreak/>
        <w:t xml:space="preserve">General Consumers (Tech-Savvy Individuals and Families)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Working Professionals and Business Users  </w:t>
      </w:r>
      <w:r>
        <w:rPr>
          <w:rFonts w:ascii="Arial" w:eastAsia="Arial" w:hAnsi="Arial" w:cs="Arial"/>
          <w:sz w:val="20"/>
        </w:rPr>
        <w:t xml:space="preserve">• </w:t>
      </w:r>
      <w:r>
        <w:rPr>
          <w:rFonts w:ascii="Arial" w:eastAsia="Arial" w:hAnsi="Arial" w:cs="Arial"/>
          <w:sz w:val="20"/>
        </w:rPr>
        <w:tab/>
      </w:r>
      <w:r>
        <w:t xml:space="preserve">Students and Educators.  </w:t>
      </w:r>
    </w:p>
    <w:p w:rsidR="0081704B" w:rsidRDefault="008E252F">
      <w:pPr>
        <w:spacing w:after="142" w:line="259" w:lineRule="auto"/>
        <w:ind w:left="284"/>
        <w:jc w:val="both"/>
      </w:pPr>
      <w:r>
        <w:rPr>
          <w:b/>
          <w:i/>
          <w:sz w:val="26"/>
        </w:rPr>
        <w:t xml:space="preserve">Competitive Advantage </w:t>
      </w:r>
      <w:r>
        <w:t xml:space="preserve"> </w:t>
      </w:r>
    </w:p>
    <w:p w:rsidR="0081704B" w:rsidRDefault="008E252F">
      <w:pPr>
        <w:numPr>
          <w:ilvl w:val="0"/>
          <w:numId w:val="2"/>
        </w:numPr>
        <w:ind w:left="964" w:right="230" w:hanging="360"/>
      </w:pPr>
      <w:r>
        <w:t xml:space="preserve">Strong Support for Multilingual and Regional Use.  </w:t>
      </w:r>
    </w:p>
    <w:p w:rsidR="0081704B" w:rsidRDefault="008E252F">
      <w:pPr>
        <w:numPr>
          <w:ilvl w:val="0"/>
          <w:numId w:val="2"/>
        </w:numPr>
        <w:ind w:left="964" w:right="230" w:hanging="360"/>
      </w:pPr>
      <w:r>
        <w:t xml:space="preserve">Continuous Innovation and AI Leadership.  </w:t>
      </w:r>
    </w:p>
    <w:p w:rsidR="0081704B" w:rsidRDefault="008E252F">
      <w:pPr>
        <w:numPr>
          <w:ilvl w:val="0"/>
          <w:numId w:val="2"/>
        </w:numPr>
        <w:spacing w:after="176"/>
        <w:ind w:left="964" w:right="230" w:hanging="360"/>
      </w:pPr>
      <w:r>
        <w:t xml:space="preserve">Advanced Natural Language Processing (NLP).  </w:t>
      </w:r>
    </w:p>
    <w:p w:rsidR="0081704B" w:rsidRDefault="008E252F">
      <w:pPr>
        <w:spacing w:after="179"/>
        <w:ind w:left="284" w:right="230"/>
      </w:pPr>
      <w:r>
        <w:t xml:space="preserve">Google virtual assistant is poised to become a leading name in secure digital payments, delivering unparalleled safety, efficiency, and innovation. By addressing the needs of businesses and consumers alike, It is not only enhancing payment security but also building a foundation of trust in the digital economy.  </w:t>
      </w:r>
    </w:p>
    <w:p w:rsidR="0081704B" w:rsidRDefault="008E252F">
      <w:pPr>
        <w:spacing w:after="158"/>
        <w:ind w:left="284" w:right="230"/>
      </w:pPr>
      <w:r>
        <w:t xml:space="preserve">With a focus on continuous improvement and adoption of emerging technologies, It is committed to staying at the forefront of the payment industry transformation.  </w:t>
      </w:r>
    </w:p>
    <w:p w:rsidR="0081704B" w:rsidRDefault="008E252F">
      <w:pPr>
        <w:ind w:left="284" w:right="230"/>
      </w:pPr>
      <w:r>
        <w:t xml:space="preserve">The road ahead is filled with opportunities, and google virtual assistant is uniquely positioned to capitalize on them. By maintaining our dedication to security, innovation, and customer satisfaction, we aim to empower businesses globally, enabling them to thrive in an increasingly cashless and interconnected world. Together, we can shape the future of digital payments, fostering a more secure and efficient economic landscape for all stakeholders.  </w:t>
      </w:r>
    </w:p>
    <w:p w:rsidR="0081704B" w:rsidRDefault="008E252F">
      <w:pPr>
        <w:spacing w:after="33" w:line="259" w:lineRule="auto"/>
        <w:ind w:left="814" w:firstLine="0"/>
      </w:pPr>
      <w:r>
        <w:rPr>
          <w:rFonts w:ascii="Times New Roman" w:eastAsia="Times New Roman" w:hAnsi="Times New Roman" w:cs="Times New Roman"/>
          <w:b/>
          <w:sz w:val="32"/>
        </w:rPr>
        <w:t xml:space="preserve"> </w:t>
      </w:r>
    </w:p>
    <w:p w:rsidR="0081704B" w:rsidRDefault="008E252F">
      <w:pPr>
        <w:pStyle w:val="Heading4"/>
      </w:pPr>
      <w:r>
        <w:t xml:space="preserve">ABSTRACT  </w:t>
      </w:r>
    </w:p>
    <w:p w:rsidR="0081704B" w:rsidRDefault="008E252F">
      <w:pPr>
        <w:spacing w:after="41" w:line="259" w:lineRule="auto"/>
        <w:ind w:left="14" w:firstLine="0"/>
      </w:pPr>
      <w:r>
        <w:rPr>
          <w:b/>
          <w:sz w:val="32"/>
        </w:rPr>
        <w:t xml:space="preserve"> </w:t>
      </w:r>
      <w:r>
        <w:t xml:space="preserve"> </w:t>
      </w:r>
    </w:p>
    <w:p w:rsidR="0081704B" w:rsidRDefault="008E252F">
      <w:pPr>
        <w:spacing w:after="78" w:line="259" w:lineRule="auto"/>
        <w:ind w:left="14" w:firstLine="0"/>
      </w:pPr>
      <w:r>
        <w:rPr>
          <w:b/>
          <w:sz w:val="32"/>
        </w:rPr>
        <w:t xml:space="preserve"> </w:t>
      </w:r>
      <w:r>
        <w:t xml:space="preserve"> </w:t>
      </w:r>
    </w:p>
    <w:p w:rsidR="0081704B" w:rsidRDefault="008E252F">
      <w:pPr>
        <w:spacing w:after="258"/>
        <w:ind w:left="24" w:right="230"/>
      </w:pPr>
      <w:r w:rsidRPr="008E252F">
        <w:rPr>
          <w:b/>
        </w:rPr>
        <w:t>Google virtual assistant</w:t>
      </w:r>
      <w:r>
        <w:t xml:space="preserve">, is an advanced artificial intelligence-powered voice-based virtual assistant developed by Google. Introduced in 2016 as an extension of Google Now, it has since evolved into one of the most sophisticated and widely used intelligent personal assistants globally. It leverages </w:t>
      </w:r>
      <w:r>
        <w:rPr>
          <w:b/>
        </w:rPr>
        <w:t>Natural Language Processing (NLP)</w:t>
      </w:r>
      <w:r>
        <w:t xml:space="preserve">, </w:t>
      </w:r>
      <w:r>
        <w:rPr>
          <w:b/>
        </w:rPr>
        <w:t>Machine Learning (ML)</w:t>
      </w:r>
      <w:r>
        <w:t xml:space="preserve">, and </w:t>
      </w:r>
      <w:r>
        <w:rPr>
          <w:b/>
        </w:rPr>
        <w:t>Cloud Computing</w:t>
      </w:r>
      <w:r>
        <w:t xml:space="preserve"> technologies to provide users with an interactive and personalized experience through voice or text-based communication.  </w:t>
      </w:r>
    </w:p>
    <w:p w:rsidR="0081704B" w:rsidRDefault="008E252F">
      <w:pPr>
        <w:spacing w:after="258"/>
        <w:ind w:left="24" w:right="230"/>
      </w:pPr>
      <w:r>
        <w:t xml:space="preserve">Google Assistant is designed to help users perform a variety of tasks hands-free. It can manage schedules, control smart home devices, send messages, make phone calls, play music, set alarms, provide weather updates, offer realtime translations, and even engage in casual conversations. Its integration with Google’s ecosystem—including Gmail, Google Calendar, Google Maps, and YouTube—allows it to offer highly contextual and proactive assistance based on user behavior and preferences.  </w:t>
      </w:r>
    </w:p>
    <w:p w:rsidR="0081704B" w:rsidRDefault="008E252F">
      <w:pPr>
        <w:spacing w:after="258"/>
        <w:ind w:left="24" w:right="230"/>
      </w:pPr>
      <w:r>
        <w:t xml:space="preserve">One of the most distinguishing features of Google Assistant is its ability to conduct </w:t>
      </w:r>
      <w:r>
        <w:rPr>
          <w:b/>
        </w:rPr>
        <w:t>two-way conversations</w:t>
      </w:r>
      <w:r>
        <w:t xml:space="preserve">, making it more interactive than traditional command-based assistants. It is embedded in millions of devices including smartphones (Android and iOS), smart speakers (like Google Nest), smart TVs, smart displays, and even in some vehicle.  </w:t>
      </w:r>
    </w:p>
    <w:p w:rsidR="0081704B" w:rsidRDefault="008E252F">
      <w:pPr>
        <w:spacing w:after="299"/>
        <w:ind w:left="24" w:right="230"/>
      </w:pPr>
      <w:r>
        <w:t xml:space="preserve">Google Assistant represents a significant step forward in the domain of human-computer interaction, making digital technology more accessible, efficient, and intuitive. As it continues to evolve, it plays a critical role in the development of </w:t>
      </w:r>
      <w:r>
        <w:rPr>
          <w:b/>
        </w:rPr>
        <w:t>ambient computing</w:t>
      </w:r>
      <w:r>
        <w:t xml:space="preserve">—a future where technology becomes an invisible, helpful part of everyday life.  </w:t>
      </w:r>
    </w:p>
    <w:p w:rsidR="0081704B" w:rsidRDefault="008E252F">
      <w:pPr>
        <w:spacing w:after="16" w:line="259" w:lineRule="auto"/>
        <w:ind w:left="274" w:firstLine="0"/>
      </w:pPr>
      <w:r>
        <w:rPr>
          <w:b/>
          <w:i/>
          <w:sz w:val="26"/>
        </w:rPr>
        <w:lastRenderedPageBreak/>
        <w:t xml:space="preserve"> </w:t>
      </w:r>
    </w:p>
    <w:p w:rsidR="0081704B" w:rsidRDefault="008E252F">
      <w:pPr>
        <w:spacing w:after="0" w:line="259" w:lineRule="auto"/>
        <w:ind w:left="284"/>
        <w:jc w:val="both"/>
      </w:pPr>
      <w:r>
        <w:rPr>
          <w:b/>
          <w:i/>
          <w:sz w:val="26"/>
        </w:rPr>
        <w:t xml:space="preserve">  Key Points:</w:t>
      </w:r>
      <w:r>
        <w:rPr>
          <w:i/>
          <w:sz w:val="26"/>
        </w:rPr>
        <w:t xml:space="preserve"> </w:t>
      </w:r>
      <w:r>
        <w:t xml:space="preserve"> </w:t>
      </w:r>
    </w:p>
    <w:p w:rsidR="0081704B" w:rsidRDefault="008E252F">
      <w:pPr>
        <w:spacing w:after="452" w:line="259" w:lineRule="auto"/>
        <w:ind w:left="14" w:firstLine="0"/>
      </w:pPr>
      <w:r>
        <w:t xml:space="preserve">                 </w:t>
      </w:r>
    </w:p>
    <w:p w:rsidR="0081704B" w:rsidRDefault="008E252F">
      <w:pPr>
        <w:numPr>
          <w:ilvl w:val="0"/>
          <w:numId w:val="3"/>
        </w:numPr>
        <w:spacing w:after="238"/>
        <w:ind w:left="232" w:right="230" w:hanging="218"/>
      </w:pPr>
      <w:r>
        <w:t xml:space="preserve">Google virtual assistant is an AI-based virtual assistant developed by Google.  </w:t>
      </w:r>
    </w:p>
    <w:p w:rsidR="0081704B" w:rsidRDefault="008E252F">
      <w:pPr>
        <w:numPr>
          <w:ilvl w:val="0"/>
          <w:numId w:val="3"/>
        </w:numPr>
        <w:spacing w:after="238"/>
        <w:ind w:left="232" w:right="230" w:hanging="218"/>
      </w:pPr>
      <w:r>
        <w:t xml:space="preserve">It uses Natural Language Processing (NLP) and Machine Learning (ML).  </w:t>
      </w:r>
    </w:p>
    <w:p w:rsidR="0081704B" w:rsidRDefault="008E252F">
      <w:pPr>
        <w:numPr>
          <w:ilvl w:val="0"/>
          <w:numId w:val="3"/>
        </w:numPr>
        <w:spacing w:after="238"/>
        <w:ind w:left="232" w:right="230" w:hanging="218"/>
      </w:pPr>
      <w:r>
        <w:t xml:space="preserve">It enables voice and text-based interaction with users.  </w:t>
      </w:r>
    </w:p>
    <w:p w:rsidR="0081704B" w:rsidRDefault="008E252F">
      <w:pPr>
        <w:numPr>
          <w:ilvl w:val="0"/>
          <w:numId w:val="3"/>
        </w:numPr>
        <w:spacing w:after="238"/>
        <w:ind w:left="232" w:right="230" w:hanging="218"/>
      </w:pPr>
      <w:r>
        <w:t xml:space="preserve">The assistant can perform tasks like setting alarms, sending texts, and playing music.  </w:t>
      </w:r>
    </w:p>
    <w:p w:rsidR="0081704B" w:rsidRDefault="008E252F">
      <w:pPr>
        <w:numPr>
          <w:ilvl w:val="0"/>
          <w:numId w:val="3"/>
        </w:numPr>
        <w:spacing w:after="238"/>
        <w:ind w:left="232" w:right="230" w:hanging="218"/>
      </w:pPr>
      <w:r>
        <w:t xml:space="preserve">It is integrated with Google services like Gmail, Maps, and Calendar.  </w:t>
      </w:r>
    </w:p>
    <w:p w:rsidR="0081704B" w:rsidRDefault="008E252F">
      <w:pPr>
        <w:numPr>
          <w:ilvl w:val="0"/>
          <w:numId w:val="3"/>
        </w:numPr>
        <w:spacing w:after="223"/>
        <w:ind w:left="232" w:right="230" w:hanging="218"/>
      </w:pPr>
      <w:r>
        <w:t xml:space="preserve">Available on smartphones, smart speakers, TVs, and smart displays.  </w:t>
      </w:r>
    </w:p>
    <w:p w:rsidR="0081704B" w:rsidRDefault="008E252F">
      <w:pPr>
        <w:spacing w:after="0" w:line="259" w:lineRule="auto"/>
        <w:ind w:left="14" w:firstLine="0"/>
      </w:pPr>
      <w:r>
        <w:t xml:space="preserve">  </w:t>
      </w:r>
    </w:p>
    <w:p w:rsidR="0081704B" w:rsidRDefault="008E252F">
      <w:pPr>
        <w:spacing w:after="76" w:line="259" w:lineRule="auto"/>
        <w:ind w:left="70" w:firstLine="0"/>
      </w:pPr>
      <w:r>
        <w:t xml:space="preserve"> </w:t>
      </w:r>
    </w:p>
    <w:p w:rsidR="0081704B" w:rsidRDefault="008E252F">
      <w:pPr>
        <w:spacing w:after="0" w:line="259" w:lineRule="auto"/>
        <w:ind w:left="269"/>
      </w:pPr>
      <w:r>
        <w:rPr>
          <w:b/>
          <w:sz w:val="32"/>
        </w:rPr>
        <w:t xml:space="preserve">1.Introduction: </w:t>
      </w:r>
      <w:r>
        <w:t xml:space="preserve"> </w:t>
      </w:r>
    </w:p>
    <w:p w:rsidR="0081704B" w:rsidRDefault="008E252F">
      <w:pPr>
        <w:ind w:left="284" w:right="230"/>
      </w:pPr>
      <w:r>
        <w:t xml:space="preserve">In today’s digital-first world, google virtual assistant  has become a vital aspect of retail operations. With the rise of online transactions and interconnected systems, businesses like D-Mart face increasing challenges in protecting sensitive customer data and ensuring the integrity of their platforms. Cyber threats, data breaches, and fraudulent activities can significantly undermine customer trust and operational efficiency.  </w:t>
      </w:r>
    </w:p>
    <w:p w:rsidR="0081704B" w:rsidRDefault="008E252F">
      <w:pPr>
        <w:spacing w:after="63" w:line="259" w:lineRule="auto"/>
        <w:ind w:left="14" w:firstLine="0"/>
      </w:pPr>
      <w:r>
        <w:t xml:space="preserve">  </w:t>
      </w:r>
    </w:p>
    <w:p w:rsidR="0081704B" w:rsidRDefault="008E252F">
      <w:pPr>
        <w:spacing w:after="0" w:line="259" w:lineRule="auto"/>
        <w:ind w:left="14" w:firstLine="0"/>
      </w:pPr>
      <w:r>
        <w:t xml:space="preserve">  </w:t>
      </w:r>
    </w:p>
    <w:p w:rsidR="0081704B" w:rsidRDefault="008E252F">
      <w:pPr>
        <w:ind w:left="284" w:right="230"/>
      </w:pPr>
      <w:r>
        <w:t xml:space="preserve">To address these challenges, secure shopping management involves implementing advanced security protocols, real- time threat detection, and compliance with regulatory standards. By integrating robust technologies such as encryption, multi-factor authentication, and AI-driven fraud prevention, businesses can create a safe and seamless shopping experience. This approach not only safeguards customer data but also reinforces the organization's reputation as a trusted and reliable retailer.  </w:t>
      </w:r>
    </w:p>
    <w:p w:rsidR="0081704B" w:rsidRDefault="008E252F">
      <w:pPr>
        <w:spacing w:after="48" w:line="259" w:lineRule="auto"/>
        <w:ind w:left="14" w:firstLine="0"/>
      </w:pPr>
      <w:r>
        <w:t xml:space="preserve">  </w:t>
      </w:r>
    </w:p>
    <w:p w:rsidR="0081704B" w:rsidRDefault="008E252F">
      <w:pPr>
        <w:spacing w:after="22" w:line="259" w:lineRule="auto"/>
        <w:ind w:left="14" w:firstLine="0"/>
      </w:pPr>
      <w:r>
        <w:t xml:space="preserve">  </w:t>
      </w:r>
    </w:p>
    <w:p w:rsidR="0081704B" w:rsidRDefault="008E252F">
      <w:pPr>
        <w:spacing w:after="0" w:line="259" w:lineRule="auto"/>
        <w:ind w:left="284"/>
        <w:jc w:val="both"/>
      </w:pPr>
      <w:r>
        <w:rPr>
          <w:b/>
          <w:i/>
          <w:sz w:val="26"/>
        </w:rPr>
        <w:t xml:space="preserve">Project Motivation: </w:t>
      </w:r>
      <w:r>
        <w:t xml:space="preserve"> </w:t>
      </w:r>
    </w:p>
    <w:p w:rsidR="0081704B" w:rsidRDefault="008E252F">
      <w:pPr>
        <w:spacing w:after="160" w:line="267" w:lineRule="auto"/>
        <w:ind w:left="269" w:right="212" w:hanging="15"/>
        <w:jc w:val="both"/>
      </w:pPr>
      <w:r>
        <w:t xml:space="preserve">In the modern retail landscape, secure shopping management is essential to address the challenges posed by an increasingly digitalized environment. With the growing popularity of online and in-store digital payment systems, businesses like D-Mart must prioritize safeguarding sensitive customer data, securing transactions, and maintaining the integrity of their operations. Cybersecurity threats such as data breaches, phishing attacks, and fraudulent activities can disrupt business processes and erode customer trust, making security a top priority.  </w:t>
      </w:r>
    </w:p>
    <w:p w:rsidR="0081704B" w:rsidRDefault="008E252F">
      <w:pPr>
        <w:spacing w:after="177"/>
        <w:ind w:left="284" w:right="230"/>
      </w:pPr>
      <w:r>
        <w:t xml:space="preserve">Secure shopping management involves the integration of advanced technologies and practices to protect customers and business assets. This includes adopting multi-factor authentication (MFA), encrypting data during storage and transmission, and using secure payment gateways. Real-time monitoring systems powered by artificial </w:t>
      </w:r>
      <w:r>
        <w:lastRenderedPageBreak/>
        <w:t xml:space="preserve">intelligence help detect and respond to threats promptly, while fraud prevention mechanisms reduce risks associated with unauthorized transactions.  </w:t>
      </w:r>
    </w:p>
    <w:p w:rsidR="0081704B" w:rsidRDefault="008E252F">
      <w:pPr>
        <w:spacing w:after="170"/>
        <w:ind w:left="284" w:right="230"/>
      </w:pPr>
      <w:r>
        <w:t xml:space="preserve">Furthermore, adherence to global data protection standards, such as GDPR or PCI DSS, ensures compliance with legal and ethical requirements. Secure shopping systems also integrate supply chain protection, access control, and disaster recovery measures to mitigate vulnerabilities.  </w:t>
      </w:r>
    </w:p>
    <w:p w:rsidR="0081704B" w:rsidRDefault="008E252F">
      <w:pPr>
        <w:spacing w:after="174"/>
        <w:ind w:left="284" w:right="230"/>
      </w:pPr>
      <w:r>
        <w:t xml:space="preserve">By investing in secure shopping management, D-Mart can not only shield itself from potential cyber risks but also enhance the overall shopping experience for customers, fostering loyalty and sustaining growth in a competitive market. Secure shopping is no longer a luxury but a fundamental requirement in delivering trust and excellence in retail operations.  </w:t>
      </w:r>
    </w:p>
    <w:p w:rsidR="0081704B" w:rsidRDefault="008E252F">
      <w:pPr>
        <w:spacing w:after="142" w:line="259" w:lineRule="auto"/>
        <w:ind w:left="14" w:firstLine="0"/>
      </w:pPr>
      <w:r>
        <w:t xml:space="preserve">  </w:t>
      </w:r>
    </w:p>
    <w:p w:rsidR="0081704B" w:rsidRDefault="008E252F">
      <w:pPr>
        <w:spacing w:after="140" w:line="259" w:lineRule="auto"/>
        <w:ind w:left="14" w:firstLine="0"/>
      </w:pPr>
      <w:r>
        <w:t xml:space="preserve">  </w:t>
      </w:r>
    </w:p>
    <w:p w:rsidR="0081704B" w:rsidRDefault="008E252F">
      <w:pPr>
        <w:spacing w:after="142" w:line="259" w:lineRule="auto"/>
        <w:ind w:left="14" w:firstLine="0"/>
      </w:pPr>
      <w:r>
        <w:t xml:space="preserve">  </w:t>
      </w:r>
    </w:p>
    <w:p w:rsidR="0081704B" w:rsidRDefault="008E252F">
      <w:pPr>
        <w:spacing w:after="14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284"/>
        <w:jc w:val="both"/>
      </w:pPr>
      <w:r>
        <w:rPr>
          <w:b/>
          <w:i/>
          <w:sz w:val="26"/>
        </w:rPr>
        <w:t xml:space="preserve">Objectives: </w:t>
      </w:r>
      <w:r>
        <w:t xml:space="preserve"> </w:t>
      </w:r>
    </w:p>
    <w:p w:rsidR="0081704B" w:rsidRDefault="008E252F">
      <w:pPr>
        <w:ind w:left="284" w:right="230"/>
      </w:pPr>
      <w:r>
        <w:t xml:space="preserve">The primary objectives of the google virtual assistant Project are:  </w:t>
      </w:r>
    </w:p>
    <w:p w:rsidR="0081704B" w:rsidRDefault="008E252F">
      <w:pPr>
        <w:spacing w:after="0" w:line="259" w:lineRule="auto"/>
        <w:ind w:left="14" w:firstLine="0"/>
      </w:pPr>
      <w:r>
        <w:t xml:space="preserve">  </w:t>
      </w:r>
    </w:p>
    <w:p w:rsidR="0081704B" w:rsidRDefault="008E252F">
      <w:pPr>
        <w:ind w:left="1109" w:right="230" w:hanging="362"/>
      </w:pPr>
      <w:r>
        <w:rPr>
          <w:noProof/>
        </w:rPr>
        <w:drawing>
          <wp:inline distT="0" distB="0" distL="0" distR="0">
            <wp:extent cx="127178" cy="118110"/>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26"/>
                    <a:stretch>
                      <a:fillRect/>
                    </a:stretch>
                  </pic:blipFill>
                  <pic:spPr>
                    <a:xfrm>
                      <a:off x="0" y="0"/>
                      <a:ext cx="127178" cy="118110"/>
                    </a:xfrm>
                    <a:prstGeom prst="rect">
                      <a:avLst/>
                    </a:prstGeom>
                  </pic:spPr>
                </pic:pic>
              </a:graphicData>
            </a:graphic>
          </wp:inline>
        </w:drawing>
      </w:r>
      <w:r>
        <w:rPr>
          <w:sz w:val="20"/>
        </w:rPr>
        <w:t xml:space="preserve"> </w:t>
      </w:r>
      <w:r>
        <w:t xml:space="preserve">Protect sensitive customer data, such as payment details and personal information, through robust encryption and secure storage mechanisms.  </w:t>
      </w:r>
    </w:p>
    <w:p w:rsidR="0081704B" w:rsidRDefault="008E252F">
      <w:pPr>
        <w:ind w:left="1109" w:right="230" w:hanging="362"/>
      </w:pPr>
      <w:r>
        <w:rPr>
          <w:noProof/>
        </w:rPr>
        <w:drawing>
          <wp:inline distT="0" distB="0" distL="0" distR="0">
            <wp:extent cx="127229" cy="118745"/>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26"/>
                    <a:stretch>
                      <a:fillRect/>
                    </a:stretch>
                  </pic:blipFill>
                  <pic:spPr>
                    <a:xfrm>
                      <a:off x="0" y="0"/>
                      <a:ext cx="127229" cy="118745"/>
                    </a:xfrm>
                    <a:prstGeom prst="rect">
                      <a:avLst/>
                    </a:prstGeom>
                  </pic:spPr>
                </pic:pic>
              </a:graphicData>
            </a:graphic>
          </wp:inline>
        </w:drawing>
      </w:r>
      <w:r>
        <w:rPr>
          <w:sz w:val="20"/>
        </w:rPr>
        <w:t xml:space="preserve"> </w:t>
      </w:r>
      <w:r>
        <w:t xml:space="preserve">Strengthen user authentication processes by integrating multi-factor authentication (MFA) and biometric verification systems.  </w:t>
      </w:r>
    </w:p>
    <w:p w:rsidR="0081704B" w:rsidRDefault="008E252F">
      <w:pPr>
        <w:ind w:left="1109" w:right="230" w:hanging="362"/>
      </w:pPr>
      <w:r>
        <w:rPr>
          <w:noProof/>
        </w:rPr>
        <w:drawing>
          <wp:inline distT="0" distB="0" distL="0" distR="0">
            <wp:extent cx="127178" cy="11811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26"/>
                    <a:stretch>
                      <a:fillRect/>
                    </a:stretch>
                  </pic:blipFill>
                  <pic:spPr>
                    <a:xfrm>
                      <a:off x="0" y="0"/>
                      <a:ext cx="127178" cy="118110"/>
                    </a:xfrm>
                    <a:prstGeom prst="rect">
                      <a:avLst/>
                    </a:prstGeom>
                  </pic:spPr>
                </pic:pic>
              </a:graphicData>
            </a:graphic>
          </wp:inline>
        </w:drawing>
      </w:r>
      <w:r>
        <w:rPr>
          <w:sz w:val="20"/>
        </w:rPr>
        <w:t xml:space="preserve"> </w:t>
      </w:r>
      <w:r>
        <w:t xml:space="preserve">Ensure the safety of all transactions by adopting PCI DSS-compliant payment gateways and tokenization to reduce exposure to sensitive financial data.  </w:t>
      </w:r>
    </w:p>
    <w:p w:rsidR="0081704B" w:rsidRDefault="008E252F">
      <w:pPr>
        <w:ind w:left="1109" w:right="230" w:hanging="363"/>
      </w:pPr>
      <w:r>
        <w:t xml:space="preserve"> </w:t>
      </w:r>
      <w:r>
        <w:rPr>
          <w:noProof/>
        </w:rPr>
        <w:drawing>
          <wp:inline distT="0" distB="0" distL="0" distR="0">
            <wp:extent cx="127229" cy="118745"/>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26"/>
                    <a:stretch>
                      <a:fillRect/>
                    </a:stretch>
                  </pic:blipFill>
                  <pic:spPr>
                    <a:xfrm>
                      <a:off x="0" y="0"/>
                      <a:ext cx="127229" cy="118745"/>
                    </a:xfrm>
                    <a:prstGeom prst="rect">
                      <a:avLst/>
                    </a:prstGeom>
                  </pic:spPr>
                </pic:pic>
              </a:graphicData>
            </a:graphic>
          </wp:inline>
        </w:drawing>
      </w:r>
      <w:r>
        <w:rPr>
          <w:sz w:val="20"/>
        </w:rPr>
        <w:t xml:space="preserve"> </w:t>
      </w:r>
      <w:r>
        <w:t xml:space="preserve">Integrate security features without compromising the ease of use or performance of the shopping platform, ensuring a smooth experience for customers.  </w:t>
      </w:r>
    </w:p>
    <w:p w:rsidR="0081704B" w:rsidRDefault="008E252F">
      <w:pPr>
        <w:ind w:left="1109" w:right="230" w:hanging="362"/>
      </w:pPr>
      <w:r>
        <w:rPr>
          <w:noProof/>
        </w:rPr>
        <w:drawing>
          <wp:inline distT="0" distB="0" distL="0" distR="0">
            <wp:extent cx="127229" cy="118745"/>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26"/>
                    <a:stretch>
                      <a:fillRect/>
                    </a:stretch>
                  </pic:blipFill>
                  <pic:spPr>
                    <a:xfrm>
                      <a:off x="0" y="0"/>
                      <a:ext cx="127229" cy="118745"/>
                    </a:xfrm>
                    <a:prstGeom prst="rect">
                      <a:avLst/>
                    </a:prstGeom>
                  </pic:spPr>
                </pic:pic>
              </a:graphicData>
            </a:graphic>
          </wp:inline>
        </w:drawing>
      </w:r>
      <w:r>
        <w:rPr>
          <w:sz w:val="20"/>
        </w:rPr>
        <w:t xml:space="preserve"> </w:t>
      </w:r>
      <w:r>
        <w:t xml:space="preserve">Establish disaster recovery plans and secure backup systems to ensure business continuity in the event of cyberattacks or system failures.  </w:t>
      </w:r>
    </w:p>
    <w:p w:rsidR="0081704B" w:rsidRDefault="008E252F">
      <w:pPr>
        <w:ind w:left="758" w:right="230"/>
      </w:pPr>
      <w:r>
        <w:rPr>
          <w:noProof/>
        </w:rPr>
        <w:drawing>
          <wp:inline distT="0" distB="0" distL="0" distR="0">
            <wp:extent cx="127178" cy="118109"/>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26"/>
                    <a:stretch>
                      <a:fillRect/>
                    </a:stretch>
                  </pic:blipFill>
                  <pic:spPr>
                    <a:xfrm>
                      <a:off x="0" y="0"/>
                      <a:ext cx="127178" cy="118109"/>
                    </a:xfrm>
                    <a:prstGeom prst="rect">
                      <a:avLst/>
                    </a:prstGeom>
                  </pic:spPr>
                </pic:pic>
              </a:graphicData>
            </a:graphic>
          </wp:inline>
        </w:drawing>
      </w:r>
      <w:r>
        <w:rPr>
          <w:sz w:val="20"/>
        </w:rPr>
        <w:t xml:space="preserve"> </w:t>
      </w:r>
      <w:r>
        <w:t xml:space="preserve">Foster a safe and trustworthy shopping environment to enhance customer confidence and satisfaction.  </w:t>
      </w:r>
    </w:p>
    <w:p w:rsidR="0081704B" w:rsidRDefault="008E252F">
      <w:pPr>
        <w:ind w:left="1109" w:right="230" w:hanging="362"/>
      </w:pPr>
      <w:r>
        <w:rPr>
          <w:noProof/>
        </w:rPr>
        <w:drawing>
          <wp:inline distT="0" distB="0" distL="0" distR="0">
            <wp:extent cx="127229" cy="118745"/>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26"/>
                    <a:stretch>
                      <a:fillRect/>
                    </a:stretch>
                  </pic:blipFill>
                  <pic:spPr>
                    <a:xfrm>
                      <a:off x="0" y="0"/>
                      <a:ext cx="127229" cy="118745"/>
                    </a:xfrm>
                    <a:prstGeom prst="rect">
                      <a:avLst/>
                    </a:prstGeom>
                  </pic:spPr>
                </pic:pic>
              </a:graphicData>
            </a:graphic>
          </wp:inline>
        </w:drawing>
      </w:r>
      <w:r>
        <w:rPr>
          <w:sz w:val="20"/>
        </w:rPr>
        <w:t xml:space="preserve"> </w:t>
      </w:r>
      <w:r>
        <w:t xml:space="preserve">Regularly update and upgrade security protocols to address emerging threats and technological advancements in cybersecurity.  </w:t>
      </w:r>
      <w:r>
        <w:tab/>
        <w:t xml:space="preserve"> </w:t>
      </w:r>
      <w:r>
        <w:br w:type="page"/>
      </w:r>
    </w:p>
    <w:p w:rsidR="0081704B" w:rsidRDefault="008E252F">
      <w:pPr>
        <w:spacing w:after="20" w:line="259" w:lineRule="auto"/>
        <w:ind w:left="70" w:firstLine="0"/>
      </w:pPr>
      <w:r>
        <w:lastRenderedPageBreak/>
        <w:t xml:space="preserve"> </w:t>
      </w:r>
    </w:p>
    <w:p w:rsidR="0081704B" w:rsidRDefault="008E252F">
      <w:pPr>
        <w:spacing w:after="40" w:line="259" w:lineRule="auto"/>
        <w:ind w:left="284"/>
        <w:jc w:val="both"/>
      </w:pPr>
      <w:r>
        <w:rPr>
          <w:b/>
          <w:i/>
          <w:sz w:val="26"/>
        </w:rPr>
        <w:t xml:space="preserve">Key Features: </w:t>
      </w:r>
      <w:r>
        <w:t xml:space="preserve"> </w:t>
      </w:r>
    </w:p>
    <w:p w:rsidR="0081704B" w:rsidRDefault="008E252F">
      <w:pPr>
        <w:numPr>
          <w:ilvl w:val="0"/>
          <w:numId w:val="4"/>
        </w:numPr>
        <w:spacing w:after="117" w:line="259" w:lineRule="auto"/>
        <w:ind w:left="964" w:hanging="360"/>
        <w:jc w:val="both"/>
      </w:pPr>
      <w:r>
        <w:rPr>
          <w:b/>
          <w:i/>
          <w:sz w:val="26"/>
        </w:rPr>
        <w:t xml:space="preserve">Advanced Authentication </w:t>
      </w:r>
      <w:r>
        <w:t xml:space="preserve"> </w:t>
      </w:r>
    </w:p>
    <w:p w:rsidR="0081704B" w:rsidRDefault="008E252F">
      <w:pPr>
        <w:numPr>
          <w:ilvl w:val="1"/>
          <w:numId w:val="4"/>
        </w:numPr>
        <w:spacing w:after="260"/>
        <w:ind w:right="2940" w:hanging="360"/>
      </w:pPr>
      <w:r>
        <w:t xml:space="preserve">Multi-factor authentication (MFA) for secure access. </w:t>
      </w:r>
      <w:r>
        <w:rPr>
          <w:rFonts w:ascii="Courier New" w:eastAsia="Courier New" w:hAnsi="Courier New" w:cs="Courier New"/>
          <w:sz w:val="20"/>
        </w:rPr>
        <w:t>o</w:t>
      </w:r>
      <w:r>
        <w:rPr>
          <w:rFonts w:ascii="Arial" w:eastAsia="Arial" w:hAnsi="Arial" w:cs="Arial"/>
          <w:sz w:val="20"/>
        </w:rPr>
        <w:t xml:space="preserve">  </w:t>
      </w:r>
      <w:r>
        <w:t xml:space="preserve">Biometric login options like fingerprint or facial recognition.  </w:t>
      </w:r>
    </w:p>
    <w:p w:rsidR="0081704B" w:rsidRDefault="008E252F">
      <w:pPr>
        <w:numPr>
          <w:ilvl w:val="0"/>
          <w:numId w:val="4"/>
        </w:numPr>
        <w:spacing w:after="117" w:line="259" w:lineRule="auto"/>
        <w:ind w:left="964" w:hanging="360"/>
        <w:jc w:val="both"/>
      </w:pPr>
      <w:r>
        <w:rPr>
          <w:b/>
          <w:i/>
          <w:sz w:val="26"/>
        </w:rPr>
        <w:t xml:space="preserve">End-to-End Data Encryption </w:t>
      </w:r>
      <w:r>
        <w:t xml:space="preserve"> </w:t>
      </w:r>
    </w:p>
    <w:p w:rsidR="0081704B" w:rsidRDefault="008E252F">
      <w:pPr>
        <w:numPr>
          <w:ilvl w:val="1"/>
          <w:numId w:val="4"/>
        </w:numPr>
        <w:ind w:right="2940" w:hanging="360"/>
      </w:pPr>
      <w:r>
        <w:t xml:space="preserve">Encryption of sensitive data during storage and transmission. </w:t>
      </w:r>
      <w:r>
        <w:rPr>
          <w:rFonts w:ascii="Courier New" w:eastAsia="Courier New" w:hAnsi="Courier New" w:cs="Courier New"/>
          <w:sz w:val="20"/>
        </w:rPr>
        <w:t>o</w:t>
      </w:r>
      <w:r>
        <w:rPr>
          <w:rFonts w:ascii="Arial" w:eastAsia="Arial" w:hAnsi="Arial" w:cs="Arial"/>
          <w:sz w:val="20"/>
        </w:rPr>
        <w:t xml:space="preserve"> </w:t>
      </w:r>
    </w:p>
    <w:p w:rsidR="0081704B" w:rsidRDefault="008E252F">
      <w:pPr>
        <w:tabs>
          <w:tab w:val="center" w:pos="1714"/>
          <w:tab w:val="center" w:pos="5229"/>
        </w:tabs>
        <w:spacing w:after="270"/>
        <w:ind w:left="0" w:firstLine="0"/>
      </w:pPr>
      <w:r>
        <w:rPr>
          <w:sz w:val="22"/>
        </w:rPr>
        <w:tab/>
      </w:r>
      <w:r>
        <w:rPr>
          <w:rFonts w:ascii="Arial" w:eastAsia="Arial" w:hAnsi="Arial" w:cs="Arial"/>
          <w:sz w:val="20"/>
        </w:rPr>
        <w:t xml:space="preserve"> </w:t>
      </w:r>
      <w:r>
        <w:rPr>
          <w:rFonts w:ascii="Arial" w:eastAsia="Arial" w:hAnsi="Arial" w:cs="Arial"/>
          <w:sz w:val="20"/>
        </w:rPr>
        <w:tab/>
      </w:r>
      <w:r>
        <w:t xml:space="preserve">Use of secure protocols like HTTPS and TLS for communication.  </w:t>
      </w:r>
    </w:p>
    <w:p w:rsidR="0081704B" w:rsidRDefault="008E252F">
      <w:pPr>
        <w:numPr>
          <w:ilvl w:val="0"/>
          <w:numId w:val="4"/>
        </w:numPr>
        <w:spacing w:after="263"/>
        <w:ind w:left="964" w:hanging="360"/>
        <w:jc w:val="both"/>
      </w:pPr>
      <w:r>
        <w:rPr>
          <w:b/>
          <w:i/>
          <w:sz w:val="26"/>
        </w:rPr>
        <w:t xml:space="preserve">Secure Payment Gateways </w:t>
      </w:r>
      <w:r>
        <w:rPr>
          <w:rFonts w:ascii="Courier New" w:eastAsia="Courier New" w:hAnsi="Courier New" w:cs="Courier New"/>
          <w:sz w:val="26"/>
          <w:vertAlign w:val="subscript"/>
        </w:rPr>
        <w:t>o</w:t>
      </w:r>
      <w:r>
        <w:rPr>
          <w:rFonts w:ascii="Arial" w:eastAsia="Arial" w:hAnsi="Arial" w:cs="Arial"/>
          <w:sz w:val="20"/>
        </w:rPr>
        <w:t xml:space="preserve">  </w:t>
      </w:r>
      <w:r>
        <w:t xml:space="preserve">PCI DSS-compliant payment systems. </w:t>
      </w:r>
      <w:r>
        <w:rPr>
          <w:rFonts w:ascii="Courier New" w:eastAsia="Courier New" w:hAnsi="Courier New" w:cs="Courier New"/>
          <w:sz w:val="31"/>
          <w:vertAlign w:val="subscript"/>
        </w:rPr>
        <w:t>o</w:t>
      </w:r>
      <w:r>
        <w:rPr>
          <w:rFonts w:ascii="Arial" w:eastAsia="Arial" w:hAnsi="Arial" w:cs="Arial"/>
          <w:sz w:val="20"/>
        </w:rPr>
        <w:t xml:space="preserve">  </w:t>
      </w:r>
      <w:r>
        <w:t xml:space="preserve">Support for tokenization to replace sensitive payment details with unique identifiers.  </w:t>
      </w:r>
    </w:p>
    <w:p w:rsidR="0081704B" w:rsidRDefault="008E252F">
      <w:pPr>
        <w:numPr>
          <w:ilvl w:val="0"/>
          <w:numId w:val="4"/>
        </w:numPr>
        <w:spacing w:after="254"/>
        <w:ind w:left="964" w:hanging="360"/>
        <w:jc w:val="both"/>
      </w:pPr>
      <w:r>
        <w:rPr>
          <w:b/>
          <w:i/>
          <w:sz w:val="26"/>
        </w:rPr>
        <w:t xml:space="preserve">AI-Powered Threat Detection </w:t>
      </w:r>
      <w:r>
        <w:rPr>
          <w:rFonts w:ascii="Courier New" w:eastAsia="Courier New" w:hAnsi="Courier New" w:cs="Courier New"/>
          <w:sz w:val="26"/>
          <w:vertAlign w:val="subscript"/>
        </w:rPr>
        <w:t>o</w:t>
      </w:r>
      <w:r>
        <w:rPr>
          <w:rFonts w:ascii="Arial" w:eastAsia="Arial" w:hAnsi="Arial" w:cs="Arial"/>
          <w:sz w:val="20"/>
        </w:rPr>
        <w:t xml:space="preserve"> </w:t>
      </w:r>
      <w:r>
        <w:t xml:space="preserve">Real-time monitoring of transactions and user behavior to identify anomalies. </w:t>
      </w:r>
      <w:r>
        <w:rPr>
          <w:rFonts w:ascii="Courier New" w:eastAsia="Courier New" w:hAnsi="Courier New" w:cs="Courier New"/>
          <w:sz w:val="20"/>
        </w:rPr>
        <w:t>o</w:t>
      </w:r>
      <w:r>
        <w:rPr>
          <w:rFonts w:ascii="Arial" w:eastAsia="Arial" w:hAnsi="Arial" w:cs="Arial"/>
          <w:sz w:val="20"/>
        </w:rPr>
        <w:t xml:space="preserve"> </w:t>
      </w:r>
      <w:r>
        <w:t xml:space="preserve">Automated responses to mitigate detected threats.  </w:t>
      </w:r>
    </w:p>
    <w:p w:rsidR="0081704B" w:rsidRDefault="008E252F">
      <w:pPr>
        <w:numPr>
          <w:ilvl w:val="0"/>
          <w:numId w:val="4"/>
        </w:numPr>
        <w:spacing w:after="3" w:line="259" w:lineRule="auto"/>
        <w:ind w:left="964" w:hanging="360"/>
        <w:jc w:val="both"/>
      </w:pPr>
      <w:r>
        <w:rPr>
          <w:b/>
          <w:i/>
          <w:sz w:val="26"/>
        </w:rPr>
        <w:t xml:space="preserve">Fraud Prevention Systems </w:t>
      </w:r>
      <w:r>
        <w:t xml:space="preserve"> </w:t>
      </w:r>
    </w:p>
    <w:p w:rsidR="0081704B" w:rsidRDefault="008E252F">
      <w:pPr>
        <w:numPr>
          <w:ilvl w:val="1"/>
          <w:numId w:val="4"/>
        </w:numPr>
        <w:spacing w:after="203"/>
        <w:ind w:right="2940" w:hanging="360"/>
      </w:pPr>
      <w:r>
        <w:t xml:space="preserve">Transaction analysis to flag suspicious activities. </w:t>
      </w:r>
      <w:r>
        <w:rPr>
          <w:rFonts w:ascii="Courier New" w:eastAsia="Courier New" w:hAnsi="Courier New" w:cs="Courier New"/>
          <w:sz w:val="20"/>
        </w:rPr>
        <w:t>o</w:t>
      </w:r>
      <w:r>
        <w:rPr>
          <w:rFonts w:ascii="Arial" w:eastAsia="Arial" w:hAnsi="Arial" w:cs="Arial"/>
          <w:sz w:val="20"/>
        </w:rPr>
        <w:t xml:space="preserve"> </w:t>
      </w:r>
      <w:r>
        <w:t xml:space="preserve">Tools to detect and block bots and phishing attempts.  </w:t>
      </w:r>
    </w:p>
    <w:p w:rsidR="0081704B" w:rsidRDefault="008E252F">
      <w:pPr>
        <w:numPr>
          <w:ilvl w:val="0"/>
          <w:numId w:val="4"/>
        </w:numPr>
        <w:spacing w:after="117" w:line="259" w:lineRule="auto"/>
        <w:ind w:left="964" w:hanging="360"/>
        <w:jc w:val="both"/>
      </w:pPr>
      <w:r>
        <w:rPr>
          <w:b/>
          <w:i/>
          <w:sz w:val="26"/>
        </w:rPr>
        <w:t xml:space="preserve">Role-Based Access Control (RBAC) </w:t>
      </w:r>
      <w:r>
        <w:t xml:space="preserve"> </w:t>
      </w:r>
    </w:p>
    <w:p w:rsidR="0081704B" w:rsidRDefault="008E252F">
      <w:pPr>
        <w:numPr>
          <w:ilvl w:val="1"/>
          <w:numId w:val="4"/>
        </w:numPr>
        <w:spacing w:after="203"/>
        <w:ind w:right="2940" w:hanging="360"/>
      </w:pPr>
      <w:r>
        <w:t xml:space="preserve">Restricting access to sensitive data and operations based on user roles.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Secure administrative access protocols.  </w:t>
      </w:r>
    </w:p>
    <w:p w:rsidR="0081704B" w:rsidRDefault="008E252F">
      <w:pPr>
        <w:numPr>
          <w:ilvl w:val="0"/>
          <w:numId w:val="4"/>
        </w:numPr>
        <w:spacing w:after="117" w:line="259" w:lineRule="auto"/>
        <w:ind w:left="964" w:hanging="360"/>
        <w:jc w:val="both"/>
      </w:pPr>
      <w:r>
        <w:rPr>
          <w:b/>
          <w:i/>
          <w:sz w:val="26"/>
        </w:rPr>
        <w:t xml:space="preserve">Secure Inventory Management </w:t>
      </w:r>
      <w:r>
        <w:t xml:space="preserve"> </w:t>
      </w:r>
    </w:p>
    <w:p w:rsidR="0081704B" w:rsidRDefault="008E252F">
      <w:pPr>
        <w:numPr>
          <w:ilvl w:val="1"/>
          <w:numId w:val="4"/>
        </w:numPr>
        <w:ind w:right="2940" w:hanging="360"/>
      </w:pPr>
      <w:r>
        <w:t xml:space="preserve">Integration of blockchain technology for tamper-proof inventory tracking.  </w:t>
      </w:r>
    </w:p>
    <w:p w:rsidR="0081704B" w:rsidRDefault="008E252F">
      <w:pPr>
        <w:numPr>
          <w:ilvl w:val="1"/>
          <w:numId w:val="4"/>
        </w:numPr>
        <w:ind w:right="2940" w:hanging="360"/>
      </w:pPr>
      <w:r>
        <w:t xml:space="preserve">Real-time monitoring of supply chain operations.  </w:t>
      </w:r>
    </w:p>
    <w:p w:rsidR="0081704B" w:rsidRDefault="008E252F">
      <w:pPr>
        <w:spacing w:after="75" w:line="259" w:lineRule="auto"/>
        <w:ind w:left="14" w:firstLine="0"/>
      </w:pPr>
      <w:r>
        <w:t xml:space="preserve">   </w:t>
      </w:r>
    </w:p>
    <w:p w:rsidR="0081704B" w:rsidRDefault="008E252F">
      <w:pPr>
        <w:spacing w:after="71" w:line="259" w:lineRule="auto"/>
        <w:ind w:left="14" w:firstLine="0"/>
      </w:pPr>
      <w:r>
        <w:rPr>
          <w:b/>
          <w:sz w:val="32"/>
        </w:rPr>
        <w:t xml:space="preserve">    </w:t>
      </w:r>
    </w:p>
    <w:p w:rsidR="0081704B" w:rsidRDefault="008E252F">
      <w:pPr>
        <w:spacing w:after="69" w:line="259" w:lineRule="auto"/>
        <w:ind w:left="14" w:firstLine="0"/>
      </w:pPr>
      <w:r>
        <w:rPr>
          <w:b/>
          <w:sz w:val="32"/>
        </w:rPr>
        <w:t xml:space="preserve"> </w:t>
      </w:r>
    </w:p>
    <w:p w:rsidR="0081704B" w:rsidRDefault="008E252F">
      <w:pPr>
        <w:spacing w:after="72" w:line="259" w:lineRule="auto"/>
        <w:ind w:left="14" w:firstLine="0"/>
      </w:pPr>
      <w:r>
        <w:rPr>
          <w:b/>
          <w:sz w:val="32"/>
        </w:rPr>
        <w:t xml:space="preserve"> </w:t>
      </w:r>
    </w:p>
    <w:p w:rsidR="0081704B" w:rsidRDefault="008E252F">
      <w:pPr>
        <w:spacing w:after="69" w:line="259" w:lineRule="auto"/>
        <w:ind w:left="14" w:firstLine="0"/>
      </w:pPr>
      <w:r>
        <w:rPr>
          <w:b/>
          <w:sz w:val="32"/>
        </w:rPr>
        <w:t xml:space="preserve"> </w:t>
      </w:r>
    </w:p>
    <w:p w:rsidR="0081704B" w:rsidRDefault="008E252F">
      <w:pPr>
        <w:spacing w:after="69" w:line="259" w:lineRule="auto"/>
        <w:ind w:left="14" w:firstLine="0"/>
      </w:pPr>
      <w:r>
        <w:rPr>
          <w:b/>
          <w:sz w:val="32"/>
        </w:rPr>
        <w:t xml:space="preserve"> </w:t>
      </w:r>
    </w:p>
    <w:p w:rsidR="0081704B" w:rsidRDefault="008E252F">
      <w:pPr>
        <w:spacing w:after="71" w:line="259" w:lineRule="auto"/>
        <w:ind w:left="14" w:firstLine="0"/>
      </w:pPr>
      <w:r>
        <w:rPr>
          <w:b/>
          <w:sz w:val="32"/>
        </w:rPr>
        <w:t xml:space="preserve"> </w:t>
      </w:r>
    </w:p>
    <w:p w:rsidR="0081704B" w:rsidRDefault="008E252F">
      <w:pPr>
        <w:spacing w:after="69" w:line="259" w:lineRule="auto"/>
        <w:ind w:left="14" w:firstLine="0"/>
      </w:pPr>
      <w:r>
        <w:rPr>
          <w:b/>
          <w:sz w:val="32"/>
        </w:rPr>
        <w:t xml:space="preserve"> </w:t>
      </w:r>
    </w:p>
    <w:p w:rsidR="0081704B" w:rsidRDefault="008E252F">
      <w:pPr>
        <w:spacing w:after="69" w:line="259" w:lineRule="auto"/>
        <w:ind w:left="14" w:firstLine="0"/>
      </w:pPr>
      <w:r>
        <w:rPr>
          <w:b/>
          <w:sz w:val="32"/>
        </w:rPr>
        <w:t xml:space="preserve"> </w:t>
      </w:r>
    </w:p>
    <w:p w:rsidR="0081704B" w:rsidRDefault="008E252F">
      <w:pPr>
        <w:spacing w:after="0" w:line="259" w:lineRule="auto"/>
        <w:ind w:left="14" w:firstLine="0"/>
      </w:pPr>
      <w:r>
        <w:rPr>
          <w:b/>
          <w:sz w:val="32"/>
        </w:rPr>
        <w:t xml:space="preserve"> </w:t>
      </w:r>
    </w:p>
    <w:p w:rsidR="0081704B" w:rsidRDefault="008876D6">
      <w:pPr>
        <w:spacing w:after="0" w:line="259" w:lineRule="auto"/>
        <w:ind w:left="24"/>
      </w:pPr>
      <w:r>
        <w:rPr>
          <w:b/>
          <w:sz w:val="32"/>
        </w:rPr>
        <w:t xml:space="preserve">   1.What is Google virtual assistant</w:t>
      </w:r>
      <w:r w:rsidR="008E252F">
        <w:rPr>
          <w:b/>
          <w:sz w:val="32"/>
        </w:rPr>
        <w:t xml:space="preserve">? </w:t>
      </w:r>
      <w:r w:rsidR="008E252F">
        <w:t xml:space="preserve"> </w:t>
      </w:r>
    </w:p>
    <w:p w:rsidR="0081704B" w:rsidRDefault="008876D6">
      <w:pPr>
        <w:spacing w:after="59"/>
        <w:ind w:left="284" w:right="230"/>
      </w:pPr>
      <w:r>
        <w:lastRenderedPageBreak/>
        <w:t>Google virtual assistant</w:t>
      </w:r>
      <w:r w:rsidR="008E252F">
        <w:t xml:space="preserve"> is an advanced digital payment platform designed to provide secure and efficient payment solutions for businesses and consumers. It focuses on offering robust features such as secure payment gateways and dynamic QR code solutions that enhance the overall payment experience while prioritizing security and trust. By integrating cutting-edge encryption protocols and fraud prevention mechanisms, SecureOn ensures that transactions are not only seamless but also protected against modern cyber threats.  </w:t>
      </w:r>
    </w:p>
    <w:p w:rsidR="0081704B" w:rsidRDefault="008E252F">
      <w:pPr>
        <w:spacing w:after="17" w:line="259" w:lineRule="auto"/>
        <w:ind w:left="14" w:firstLine="0"/>
      </w:pPr>
      <w:r>
        <w:t xml:space="preserve">  </w:t>
      </w:r>
    </w:p>
    <w:p w:rsidR="0081704B" w:rsidRDefault="008E252F">
      <w:pPr>
        <w:spacing w:after="21" w:line="259" w:lineRule="auto"/>
        <w:ind w:left="284"/>
        <w:jc w:val="both"/>
      </w:pPr>
      <w:r>
        <w:rPr>
          <w:b/>
          <w:i/>
          <w:sz w:val="26"/>
        </w:rPr>
        <w:t>Key Highlights of google assistant</w:t>
      </w:r>
      <w:r>
        <w:rPr>
          <w:i/>
          <w:sz w:val="26"/>
        </w:rPr>
        <w:t xml:space="preserve">: </w:t>
      </w:r>
      <w:r>
        <w:t xml:space="preserve"> </w:t>
      </w:r>
    </w:p>
    <w:p w:rsidR="0081704B" w:rsidRDefault="008E252F">
      <w:pPr>
        <w:spacing w:after="0" w:line="259" w:lineRule="auto"/>
        <w:ind w:left="14" w:firstLine="0"/>
      </w:pPr>
      <w:r>
        <w:t xml:space="preserve">  </w:t>
      </w:r>
    </w:p>
    <w:p w:rsidR="0081704B" w:rsidRDefault="008E252F">
      <w:pPr>
        <w:numPr>
          <w:ilvl w:val="0"/>
          <w:numId w:val="5"/>
        </w:numPr>
        <w:ind w:left="964" w:right="230" w:hanging="360"/>
      </w:pPr>
      <w:r>
        <w:rPr>
          <w:b/>
        </w:rPr>
        <w:t>Secure Payment Gateways</w:t>
      </w:r>
      <w:r>
        <w:t xml:space="preserve">: Protects transaction data using advanced encryption and real-time fraud detection systems.  </w:t>
      </w:r>
    </w:p>
    <w:p w:rsidR="0081704B" w:rsidRDefault="008E252F">
      <w:pPr>
        <w:numPr>
          <w:ilvl w:val="0"/>
          <w:numId w:val="5"/>
        </w:numPr>
        <w:ind w:left="964" w:right="230" w:hanging="360"/>
      </w:pPr>
      <w:r>
        <w:rPr>
          <w:b/>
        </w:rPr>
        <w:t>Custom QR Code Solutions</w:t>
      </w:r>
      <w:r>
        <w:t xml:space="preserve">: Enables flexible, secure, and tamper-proof payment options for both online and offline environments.  </w:t>
      </w:r>
    </w:p>
    <w:p w:rsidR="0081704B" w:rsidRDefault="008E252F">
      <w:pPr>
        <w:numPr>
          <w:ilvl w:val="0"/>
          <w:numId w:val="5"/>
        </w:numPr>
        <w:ind w:left="964" w:right="230" w:hanging="360"/>
      </w:pPr>
      <w:r>
        <w:rPr>
          <w:b/>
        </w:rPr>
        <w:t>User-Centric Design</w:t>
      </w:r>
      <w:r>
        <w:t xml:space="preserve">: Ensures a straightforward and efficient experience for businesses, developers, and customers.  </w:t>
      </w:r>
    </w:p>
    <w:p w:rsidR="0081704B" w:rsidRDefault="008E252F">
      <w:pPr>
        <w:numPr>
          <w:ilvl w:val="0"/>
          <w:numId w:val="5"/>
        </w:numPr>
        <w:ind w:left="964" w:right="230" w:hanging="360"/>
      </w:pPr>
      <w:r>
        <w:rPr>
          <w:b/>
        </w:rPr>
        <w:t>Comprehensive Analytics and Reporting</w:t>
      </w:r>
      <w:r>
        <w:t xml:space="preserve">: Provides actionable insights into payment trends and business performance.  </w:t>
      </w:r>
    </w:p>
    <w:p w:rsidR="0081704B" w:rsidRDefault="008E252F">
      <w:pPr>
        <w:numPr>
          <w:ilvl w:val="0"/>
          <w:numId w:val="5"/>
        </w:numPr>
        <w:ind w:left="964" w:right="230" w:hanging="360"/>
      </w:pPr>
      <w:r>
        <w:rPr>
          <w:b/>
        </w:rPr>
        <w:t>Global Reach</w:t>
      </w:r>
      <w:r>
        <w:t xml:space="preserve">: Supports multiple currencies and international payment standards, catering to businesses worldwide.  </w:t>
      </w:r>
    </w:p>
    <w:p w:rsidR="0081704B" w:rsidRDefault="008E252F">
      <w:pPr>
        <w:spacing w:after="446"/>
        <w:ind w:left="284" w:right="230"/>
      </w:pPr>
      <w:r>
        <w:t xml:space="preserve">Its  mission is to revolutionize the digital payment ecosystem by building trust, enhancing security, and providing businesses with tools to thrive in a cashless economy.  </w:t>
      </w:r>
    </w:p>
    <w:p w:rsidR="0081704B" w:rsidRDefault="008E252F">
      <w:pPr>
        <w:pStyle w:val="Heading5"/>
        <w:spacing w:after="183"/>
        <w:ind w:left="269" w:right="0"/>
      </w:pPr>
      <w:r>
        <w:t>1.1</w:t>
      </w:r>
      <w:r>
        <w:rPr>
          <w:rFonts w:ascii="Arial" w:eastAsia="Arial" w:hAnsi="Arial" w:cs="Arial"/>
        </w:rPr>
        <w:t xml:space="preserve"> </w:t>
      </w:r>
      <w:r>
        <w:t xml:space="preserve">Defination  </w:t>
      </w:r>
    </w:p>
    <w:p w:rsidR="0081704B" w:rsidRDefault="008876D6" w:rsidP="008876D6">
      <w:pPr>
        <w:spacing w:after="9" w:line="267" w:lineRule="auto"/>
        <w:ind w:left="254" w:right="1033" w:firstLine="0"/>
        <w:jc w:val="both"/>
      </w:pPr>
      <w:r>
        <w:t>Google virtual assistant</w:t>
      </w:r>
      <w:r w:rsidR="008E252F">
        <w:t xml:space="preserve"> is an advanced and comprehensive digital payment platform that combines security, efficiency, and innovation to redefine the landscape of electronic transactions. Designed to meet the needs of businesses, developers, and consumers, SecureOn offers a wide range of features, including secure payment gateways, dynamic QR code solutions, and real-time analytics. The platform is built on the principles of trust, reliability, and adaptability, addressing the complex challenges of the modern digital economy.  </w:t>
      </w:r>
    </w:p>
    <w:p w:rsidR="0081704B" w:rsidRDefault="008E252F">
      <w:pPr>
        <w:spacing w:after="15" w:line="259" w:lineRule="auto"/>
        <w:ind w:left="341" w:firstLine="0"/>
      </w:pPr>
      <w:r>
        <w:t xml:space="preserve"> </w:t>
      </w:r>
    </w:p>
    <w:p w:rsidR="0081704B" w:rsidRDefault="008E252F">
      <w:pPr>
        <w:spacing w:after="150"/>
        <w:ind w:left="284" w:right="230"/>
      </w:pPr>
      <w:r>
        <w:t xml:space="preserve">At its core, SecureOn provides businesses with tools to process payments securely and efficiently, leveraging cutting-edge encryption and fraud detection technologies. Its dynamic QR code capabilities offer flexibility and convenience, enabling secure transactions in both online and offline environments. Furthermore, SecureOn's global compatibility ensures that it supports multiple currencies and adheres to international standards, making it an ideal choice for businesses operating in diverse markets.  </w:t>
      </w:r>
    </w:p>
    <w:p w:rsidR="0081704B" w:rsidRDefault="008E252F">
      <w:pPr>
        <w:spacing w:after="161"/>
        <w:ind w:left="284" w:right="230"/>
      </w:pPr>
      <w:r>
        <w:t xml:space="preserve">Key characteristics of SecureOn include:  </w:t>
      </w:r>
    </w:p>
    <w:p w:rsidR="0081704B" w:rsidRDefault="008E252F">
      <w:pPr>
        <w:numPr>
          <w:ilvl w:val="0"/>
          <w:numId w:val="6"/>
        </w:numPr>
        <w:ind w:left="964" w:right="328" w:hanging="360"/>
      </w:pPr>
      <w:r>
        <w:rPr>
          <w:b/>
        </w:rPr>
        <w:t xml:space="preserve">Robust Security: </w:t>
      </w:r>
      <w:r>
        <w:t xml:space="preserve">SecureOn employs advanced encryption protocols and real-time monitoring to protect sensitive transaction data from cyber threats.  </w:t>
      </w:r>
    </w:p>
    <w:p w:rsidR="0081704B" w:rsidRDefault="008E252F">
      <w:pPr>
        <w:numPr>
          <w:ilvl w:val="0"/>
          <w:numId w:val="6"/>
        </w:numPr>
        <w:ind w:left="964" w:right="328" w:hanging="360"/>
      </w:pPr>
      <w:r>
        <w:rPr>
          <w:b/>
        </w:rPr>
        <w:t xml:space="preserve">User-Friendly Integration: </w:t>
      </w:r>
      <w:r>
        <w:t xml:space="preserve">The platform provides intuitive APIs and seamless integration options, ensuring businesses can implement it with minimal effort.  </w:t>
      </w:r>
    </w:p>
    <w:p w:rsidR="0081704B" w:rsidRDefault="008E252F">
      <w:pPr>
        <w:numPr>
          <w:ilvl w:val="0"/>
          <w:numId w:val="6"/>
        </w:numPr>
        <w:ind w:left="964" w:right="328" w:hanging="360"/>
      </w:pPr>
      <w:r>
        <w:rPr>
          <w:b/>
        </w:rPr>
        <w:lastRenderedPageBreak/>
        <w:t xml:space="preserve">Scalability: </w:t>
      </w:r>
      <w:r>
        <w:t xml:space="preserve">SecureOn is designed to grow alongside businesses, accommodating increased transaction volumes and adapting to emerging market needs.  </w:t>
      </w:r>
    </w:p>
    <w:p w:rsidR="0081704B" w:rsidRDefault="008E252F">
      <w:pPr>
        <w:numPr>
          <w:ilvl w:val="0"/>
          <w:numId w:val="6"/>
        </w:numPr>
        <w:spacing w:after="158"/>
        <w:ind w:left="964" w:right="328" w:hanging="360"/>
      </w:pPr>
      <w:r>
        <w:rPr>
          <w:b/>
        </w:rPr>
        <w:t xml:space="preserve">Innovation-Driven Approach: </w:t>
      </w:r>
      <w:r>
        <w:t xml:space="preserve">SecureOn continuously incorporates technologies such as AI and blockchain to stay ahead of evolving payment trends.  </w:t>
      </w:r>
    </w:p>
    <w:p w:rsidR="0081704B" w:rsidRDefault="008E252F">
      <w:pPr>
        <w:ind w:left="269" w:right="230"/>
      </w:pPr>
      <w:r>
        <w:t xml:space="preserve">In essence, SecureOn is not just a payment platform but a trusted partner for businesses aiming to thrive in the digital economy. By addressing security concerns, enhancing user experiences, and supporting global transactions, </w:t>
      </w:r>
    </w:p>
    <w:p w:rsidR="0081704B" w:rsidRDefault="008E252F">
      <w:pPr>
        <w:spacing w:after="202"/>
        <w:ind w:left="279" w:right="230"/>
      </w:pPr>
      <w:r>
        <w:t xml:space="preserve">SecureOn empowers its users to achieve operational excellence and build stronger connections with their customers.  </w:t>
      </w:r>
    </w:p>
    <w:p w:rsidR="0081704B" w:rsidRDefault="008E252F">
      <w:pPr>
        <w:spacing w:after="117" w:line="259" w:lineRule="auto"/>
        <w:ind w:left="284"/>
        <w:jc w:val="both"/>
      </w:pPr>
      <w:r>
        <w:rPr>
          <w:b/>
          <w:i/>
          <w:sz w:val="26"/>
        </w:rPr>
        <w:t xml:space="preserve">Executive Summary: Google virtual assistant Project </w:t>
      </w:r>
      <w:r>
        <w:t xml:space="preserve"> </w:t>
      </w:r>
    </w:p>
    <w:p w:rsidR="0081704B" w:rsidRDefault="008E252F">
      <w:pPr>
        <w:spacing w:after="202"/>
        <w:ind w:left="284" w:right="230"/>
      </w:pPr>
      <w:r>
        <w:rPr>
          <w:b/>
        </w:rPr>
        <w:t xml:space="preserve">Overview </w:t>
      </w:r>
      <w:r>
        <w:t xml:space="preserve">google assistant is an innovative project dedicated to enhancing the security and efficiency of digital payments. Our platform offers cutting-edge secure payment gateways and custom QR code solutions, ensuring a seamless and safe payment experience for businesses and their customers. By prioritizing user trust and advanced encryption protocols, SecureOn aims to revolutionize the digital payment ecosystem.  </w:t>
      </w:r>
    </w:p>
    <w:p w:rsidR="0081704B" w:rsidRDefault="008E252F">
      <w:pPr>
        <w:spacing w:after="162" w:line="259" w:lineRule="auto"/>
        <w:ind w:left="284"/>
        <w:jc w:val="both"/>
      </w:pPr>
      <w:r>
        <w:rPr>
          <w:b/>
          <w:i/>
          <w:sz w:val="26"/>
        </w:rPr>
        <w:t xml:space="preserve">Key Features </w:t>
      </w:r>
      <w:r>
        <w:t xml:space="preserve"> </w:t>
      </w:r>
    </w:p>
    <w:p w:rsidR="0081704B" w:rsidRDefault="008E252F">
      <w:pPr>
        <w:numPr>
          <w:ilvl w:val="0"/>
          <w:numId w:val="7"/>
        </w:numPr>
        <w:spacing w:after="6" w:line="259" w:lineRule="auto"/>
        <w:ind w:left="964" w:hanging="360"/>
        <w:jc w:val="both"/>
      </w:pPr>
      <w:r>
        <w:rPr>
          <w:b/>
          <w:i/>
          <w:sz w:val="26"/>
        </w:rPr>
        <w:t xml:space="preserve">Secure Payment Gateways: </w:t>
      </w:r>
      <w:r>
        <w:t xml:space="preserve"> </w:t>
      </w:r>
    </w:p>
    <w:p w:rsidR="0081704B" w:rsidRDefault="008E252F">
      <w:pPr>
        <w:numPr>
          <w:ilvl w:val="1"/>
          <w:numId w:val="7"/>
        </w:numPr>
        <w:spacing w:after="205"/>
        <w:ind w:right="2456" w:hanging="821"/>
      </w:pPr>
      <w:r>
        <w:t xml:space="preserve">Advanced encryption standards to safeguard transaction data. </w:t>
      </w:r>
      <w:r>
        <w:rPr>
          <w:rFonts w:ascii="Courier New" w:eastAsia="Courier New" w:hAnsi="Courier New" w:cs="Courier New"/>
          <w:sz w:val="20"/>
        </w:rPr>
        <w:t>o</w:t>
      </w:r>
      <w:r>
        <w:rPr>
          <w:rFonts w:ascii="Arial" w:eastAsia="Arial" w:hAnsi="Arial" w:cs="Arial"/>
          <w:sz w:val="20"/>
        </w:rPr>
        <w:t xml:space="preserve">  </w:t>
      </w:r>
      <w:r>
        <w:t xml:space="preserve">Real-time fraud detection and prevention mechanisms. </w:t>
      </w:r>
      <w:r>
        <w:rPr>
          <w:rFonts w:ascii="Courier New" w:eastAsia="Courier New" w:hAnsi="Courier New" w:cs="Courier New"/>
          <w:sz w:val="20"/>
        </w:rPr>
        <w:t>o</w:t>
      </w:r>
      <w:r>
        <w:rPr>
          <w:rFonts w:ascii="Arial" w:eastAsia="Arial" w:hAnsi="Arial" w:cs="Arial"/>
          <w:sz w:val="20"/>
        </w:rPr>
        <w:t xml:space="preserve">  </w:t>
      </w:r>
      <w:r>
        <w:t xml:space="preserve">Seamless integration with popular e-commerce platforms and POS systems.  </w:t>
      </w:r>
    </w:p>
    <w:p w:rsidR="0081704B" w:rsidRDefault="008E252F">
      <w:pPr>
        <w:numPr>
          <w:ilvl w:val="0"/>
          <w:numId w:val="7"/>
        </w:numPr>
        <w:spacing w:after="117" w:line="259" w:lineRule="auto"/>
        <w:ind w:left="964" w:hanging="360"/>
        <w:jc w:val="both"/>
      </w:pPr>
      <w:r>
        <w:rPr>
          <w:b/>
          <w:i/>
          <w:sz w:val="26"/>
        </w:rPr>
        <w:t xml:space="preserve">Custom QR Code Generation: </w:t>
      </w:r>
      <w:r>
        <w:t xml:space="preserve"> </w:t>
      </w:r>
    </w:p>
    <w:p w:rsidR="0081704B" w:rsidRDefault="008E252F">
      <w:pPr>
        <w:numPr>
          <w:ilvl w:val="1"/>
          <w:numId w:val="7"/>
        </w:numPr>
        <w:spacing w:after="260"/>
        <w:ind w:right="2456" w:hanging="821"/>
      </w:pPr>
      <w:r>
        <w:t xml:space="preserve">Dynamic QR codes for flexible payment options. </w:t>
      </w:r>
      <w:r>
        <w:rPr>
          <w:rFonts w:ascii="Courier New" w:eastAsia="Courier New" w:hAnsi="Courier New" w:cs="Courier New"/>
          <w:sz w:val="20"/>
        </w:rPr>
        <w:t>o</w:t>
      </w:r>
      <w:r>
        <w:rPr>
          <w:rFonts w:ascii="Arial" w:eastAsia="Arial" w:hAnsi="Arial" w:cs="Arial"/>
          <w:sz w:val="20"/>
        </w:rPr>
        <w:t xml:space="preserve">  </w:t>
      </w:r>
      <w:r>
        <w:t xml:space="preserve">Multiplatform compatibility for online and offline transactions. </w:t>
      </w:r>
      <w:r>
        <w:rPr>
          <w:rFonts w:ascii="Courier New" w:eastAsia="Courier New" w:hAnsi="Courier New" w:cs="Courier New"/>
          <w:sz w:val="20"/>
        </w:rPr>
        <w:t>o</w:t>
      </w:r>
      <w:r>
        <w:rPr>
          <w:rFonts w:ascii="Arial" w:eastAsia="Arial" w:hAnsi="Arial" w:cs="Arial"/>
          <w:sz w:val="20"/>
        </w:rPr>
        <w:t xml:space="preserve">  </w:t>
      </w:r>
      <w:r>
        <w:t xml:space="preserve">Embedded security layers to prevent tampering and unauthorized use.  </w:t>
      </w:r>
    </w:p>
    <w:p w:rsidR="0081704B" w:rsidRDefault="008E252F">
      <w:pPr>
        <w:numPr>
          <w:ilvl w:val="0"/>
          <w:numId w:val="7"/>
        </w:numPr>
        <w:spacing w:after="3" w:line="259" w:lineRule="auto"/>
        <w:ind w:left="964" w:hanging="360"/>
        <w:jc w:val="both"/>
      </w:pPr>
      <w:r>
        <w:rPr>
          <w:b/>
          <w:i/>
          <w:sz w:val="26"/>
        </w:rPr>
        <w:t xml:space="preserve">Comprehensive Analytics Dashboard: </w:t>
      </w:r>
      <w:r>
        <w:t xml:space="preserve"> </w:t>
      </w:r>
    </w:p>
    <w:p w:rsidR="0081704B" w:rsidRDefault="008E252F">
      <w:pPr>
        <w:numPr>
          <w:ilvl w:val="1"/>
          <w:numId w:val="7"/>
        </w:numPr>
        <w:spacing w:after="30"/>
        <w:ind w:right="2456" w:hanging="821"/>
      </w:pPr>
      <w:r>
        <w:t xml:space="preserve">Real-time tracking of payment activity and customer behavior. </w:t>
      </w:r>
      <w:r>
        <w:rPr>
          <w:rFonts w:ascii="Courier New" w:eastAsia="Courier New" w:hAnsi="Courier New" w:cs="Courier New"/>
          <w:sz w:val="20"/>
        </w:rPr>
        <w:t>o</w:t>
      </w:r>
      <w:r>
        <w:rPr>
          <w:rFonts w:ascii="Arial" w:eastAsia="Arial" w:hAnsi="Arial" w:cs="Arial"/>
          <w:sz w:val="20"/>
        </w:rPr>
        <w:t xml:space="preserve"> </w:t>
      </w:r>
      <w:r>
        <w:t xml:space="preserve">Detailed insights to optimize business operations and decision-making. </w:t>
      </w:r>
      <w:r>
        <w:rPr>
          <w:rFonts w:ascii="Courier New" w:eastAsia="Courier New" w:hAnsi="Courier New" w:cs="Courier New"/>
          <w:sz w:val="20"/>
        </w:rPr>
        <w:t>o</w:t>
      </w:r>
      <w:r>
        <w:rPr>
          <w:rFonts w:ascii="Arial" w:eastAsia="Arial" w:hAnsi="Arial" w:cs="Arial"/>
          <w:sz w:val="20"/>
        </w:rPr>
        <w:t xml:space="preserve"> </w:t>
      </w:r>
      <w:r>
        <w:t xml:space="preserve">Customizable reports for financial audits and performance reviews.  </w:t>
      </w:r>
    </w:p>
    <w:p w:rsidR="0081704B" w:rsidRDefault="008E252F">
      <w:pPr>
        <w:numPr>
          <w:ilvl w:val="0"/>
          <w:numId w:val="7"/>
        </w:numPr>
        <w:spacing w:after="117" w:line="259" w:lineRule="auto"/>
        <w:ind w:left="964" w:hanging="360"/>
        <w:jc w:val="both"/>
      </w:pPr>
      <w:r>
        <w:rPr>
          <w:b/>
          <w:i/>
          <w:sz w:val="26"/>
        </w:rPr>
        <w:t xml:space="preserve">Global Payment Support: </w:t>
      </w:r>
      <w:r>
        <w:t xml:space="preserve"> </w:t>
      </w:r>
    </w:p>
    <w:p w:rsidR="0081704B" w:rsidRDefault="008E252F">
      <w:pPr>
        <w:numPr>
          <w:ilvl w:val="1"/>
          <w:numId w:val="7"/>
        </w:numPr>
        <w:ind w:right="2456" w:hanging="821"/>
      </w:pPr>
      <w:r>
        <w:t xml:space="preserve">Support for multiple currencies and international payment </w:t>
      </w:r>
    </w:p>
    <w:p w:rsidR="0081704B" w:rsidRDefault="008E252F">
      <w:pPr>
        <w:spacing w:after="256"/>
        <w:ind w:left="1376" w:right="2228"/>
      </w:pPr>
      <w:r>
        <w:t xml:space="preserve">standards.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Localization options for a seamless customer experience worldwide. </w:t>
      </w:r>
      <w:r>
        <w:rPr>
          <w:rFonts w:ascii="Courier New" w:eastAsia="Courier New" w:hAnsi="Courier New" w:cs="Courier New"/>
          <w:sz w:val="20"/>
        </w:rPr>
        <w:t>o</w:t>
      </w:r>
      <w:r>
        <w:rPr>
          <w:rFonts w:ascii="Arial" w:eastAsia="Arial" w:hAnsi="Arial" w:cs="Arial"/>
          <w:sz w:val="20"/>
        </w:rPr>
        <w:t xml:space="preserve">  </w:t>
      </w:r>
      <w:r>
        <w:t xml:space="preserve">Integration with global payment networks and financial institutions.  </w:t>
      </w:r>
    </w:p>
    <w:p w:rsidR="0081704B" w:rsidRDefault="008E252F">
      <w:pPr>
        <w:spacing w:after="0" w:line="259" w:lineRule="auto"/>
        <w:ind w:left="284"/>
        <w:jc w:val="both"/>
      </w:pPr>
      <w:r>
        <w:rPr>
          <w:b/>
          <w:i/>
          <w:sz w:val="26"/>
        </w:rPr>
        <w:t xml:space="preserve">Value Proposition </w:t>
      </w:r>
      <w:r>
        <w:t xml:space="preserve"> </w:t>
      </w:r>
    </w:p>
    <w:p w:rsidR="0081704B" w:rsidRDefault="008E252F">
      <w:pPr>
        <w:numPr>
          <w:ilvl w:val="0"/>
          <w:numId w:val="8"/>
        </w:numPr>
        <w:ind w:left="964" w:right="230" w:hanging="360"/>
      </w:pPr>
      <w:r>
        <w:rPr>
          <w:b/>
        </w:rPr>
        <w:t xml:space="preserve">For Businesses: </w:t>
      </w:r>
      <w:r>
        <w:t xml:space="preserve">Streamlined payment processing, reduced fraud risk, and enhanced customer trust.  </w:t>
      </w:r>
    </w:p>
    <w:p w:rsidR="0081704B" w:rsidRDefault="008E252F">
      <w:pPr>
        <w:numPr>
          <w:ilvl w:val="0"/>
          <w:numId w:val="8"/>
        </w:numPr>
        <w:ind w:left="964" w:right="230" w:hanging="360"/>
      </w:pPr>
      <w:r>
        <w:rPr>
          <w:b/>
        </w:rPr>
        <w:t xml:space="preserve">For Customers: </w:t>
      </w:r>
      <w:r>
        <w:t xml:space="preserve">A user-friendly interface, faster transactions, and a secure payment experience.  </w:t>
      </w:r>
    </w:p>
    <w:p w:rsidR="0081704B" w:rsidRDefault="008E252F">
      <w:pPr>
        <w:numPr>
          <w:ilvl w:val="0"/>
          <w:numId w:val="8"/>
        </w:numPr>
        <w:spacing w:after="149"/>
        <w:ind w:left="964" w:right="230" w:hanging="360"/>
      </w:pPr>
      <w:r>
        <w:rPr>
          <w:b/>
        </w:rPr>
        <w:t xml:space="preserve">For Developers: </w:t>
      </w:r>
      <w:r>
        <w:t xml:space="preserve">Easy-to-integrate APIs and comprehensive documentation for quick implementation.  </w:t>
      </w:r>
    </w:p>
    <w:p w:rsidR="0081704B" w:rsidRDefault="008E252F">
      <w:pPr>
        <w:spacing w:after="194"/>
        <w:ind w:left="284" w:right="230"/>
      </w:pPr>
      <w:r>
        <w:rPr>
          <w:b/>
        </w:rPr>
        <w:t xml:space="preserve">Market Opportunity </w:t>
      </w:r>
      <w:r>
        <w:t xml:space="preserve">With the global digital payment market projected to reach $20 trillion by 2030, SecureOn addresses the growing demand for secure and efficient payment solutions. The increasing prevalence of cyber </w:t>
      </w:r>
      <w:r>
        <w:lastRenderedPageBreak/>
        <w:t xml:space="preserve">threats underscores the need for robust security measures, positioning SecureOn as a vital tool for businesses looking to safeguard their financial operations.  </w:t>
      </w:r>
    </w:p>
    <w:p w:rsidR="0081704B" w:rsidRDefault="008E252F">
      <w:pPr>
        <w:spacing w:after="0" w:line="259" w:lineRule="auto"/>
        <w:ind w:left="284"/>
        <w:jc w:val="both"/>
      </w:pPr>
      <w:r>
        <w:rPr>
          <w:b/>
          <w:i/>
          <w:sz w:val="26"/>
        </w:rPr>
        <w:t xml:space="preserve">Target Audience </w:t>
      </w:r>
      <w:r>
        <w:t xml:space="preserve"> </w:t>
      </w:r>
    </w:p>
    <w:p w:rsidR="0081704B" w:rsidRDefault="008E252F">
      <w:pPr>
        <w:numPr>
          <w:ilvl w:val="0"/>
          <w:numId w:val="8"/>
        </w:numPr>
        <w:ind w:left="964" w:right="230" w:hanging="360"/>
      </w:pPr>
      <w:r>
        <w:t xml:space="preserve">Small and medium-sized enterprises (SMEs) seeking reliable payment solutions.  </w:t>
      </w:r>
    </w:p>
    <w:p w:rsidR="0081704B" w:rsidRDefault="008E252F">
      <w:pPr>
        <w:numPr>
          <w:ilvl w:val="0"/>
          <w:numId w:val="8"/>
        </w:numPr>
        <w:ind w:left="964" w:right="230" w:hanging="360"/>
      </w:pPr>
      <w:r>
        <w:t xml:space="preserve">Large corporations aiming to enhance their payment security.  </w:t>
      </w:r>
    </w:p>
    <w:p w:rsidR="0081704B" w:rsidRDefault="008E252F">
      <w:pPr>
        <w:numPr>
          <w:ilvl w:val="0"/>
          <w:numId w:val="8"/>
        </w:numPr>
        <w:ind w:left="964" w:right="230" w:hanging="360"/>
      </w:pPr>
      <w:r>
        <w:t xml:space="preserve">E-commerce platforms and brick-and-mortar stores adopting cashless payment methods.  </w:t>
      </w:r>
    </w:p>
    <w:p w:rsidR="0081704B" w:rsidRDefault="008E252F">
      <w:pPr>
        <w:numPr>
          <w:ilvl w:val="0"/>
          <w:numId w:val="8"/>
        </w:numPr>
        <w:ind w:left="964" w:right="230" w:hanging="360"/>
      </w:pPr>
      <w:r>
        <w:t xml:space="preserve">Financial institutions seeking advanced payment technologies.  </w:t>
      </w:r>
    </w:p>
    <w:p w:rsidR="0081704B" w:rsidRDefault="008E252F">
      <w:pPr>
        <w:numPr>
          <w:ilvl w:val="0"/>
          <w:numId w:val="8"/>
        </w:numPr>
        <w:spacing w:after="205"/>
        <w:ind w:left="964" w:right="230" w:hanging="360"/>
      </w:pPr>
      <w:r>
        <w:t xml:space="preserve">Developers and technology firms focused on payment integrations.  </w:t>
      </w:r>
    </w:p>
    <w:p w:rsidR="0081704B" w:rsidRDefault="008E252F">
      <w:pPr>
        <w:spacing w:after="117" w:line="259" w:lineRule="auto"/>
        <w:ind w:left="284"/>
        <w:jc w:val="both"/>
      </w:pPr>
      <w:r>
        <w:rPr>
          <w:b/>
          <w:i/>
          <w:sz w:val="26"/>
        </w:rPr>
        <w:t xml:space="preserve">Competitive Advantage </w:t>
      </w:r>
      <w:r>
        <w:t xml:space="preserve"> </w:t>
      </w:r>
    </w:p>
    <w:p w:rsidR="0081704B" w:rsidRDefault="008E252F">
      <w:pPr>
        <w:numPr>
          <w:ilvl w:val="0"/>
          <w:numId w:val="8"/>
        </w:numPr>
        <w:ind w:left="964" w:right="230" w:hanging="360"/>
      </w:pPr>
      <w:r>
        <w:t xml:space="preserve">Proprietary encryption and security protocols tailored for modern payment challenges.  </w:t>
      </w:r>
    </w:p>
    <w:p w:rsidR="0081704B" w:rsidRDefault="008E252F">
      <w:pPr>
        <w:numPr>
          <w:ilvl w:val="0"/>
          <w:numId w:val="8"/>
        </w:numPr>
        <w:ind w:left="964" w:right="230" w:hanging="360"/>
      </w:pPr>
      <w:r>
        <w:t xml:space="preserve">User-centric design prioritizing simplicity and reliability.  </w:t>
      </w:r>
    </w:p>
    <w:p w:rsidR="0081704B" w:rsidRDefault="008E252F">
      <w:pPr>
        <w:numPr>
          <w:ilvl w:val="0"/>
          <w:numId w:val="8"/>
        </w:numPr>
        <w:ind w:left="964" w:right="230" w:hanging="360"/>
      </w:pPr>
      <w:r>
        <w:t xml:space="preserve">Continuous updates to stay ahead of evolving security threats.  </w:t>
      </w:r>
    </w:p>
    <w:p w:rsidR="0081704B" w:rsidRDefault="008E252F">
      <w:pPr>
        <w:numPr>
          <w:ilvl w:val="0"/>
          <w:numId w:val="8"/>
        </w:numPr>
        <w:spacing w:after="202"/>
        <w:ind w:left="964" w:right="230" w:hanging="360"/>
      </w:pPr>
      <w:r>
        <w:t xml:space="preserve">Integration with emerging technologies like blockchain and AI to enhance security and scalability.  </w:t>
      </w:r>
    </w:p>
    <w:p w:rsidR="0081704B" w:rsidRDefault="008E252F">
      <w:pPr>
        <w:spacing w:after="117" w:line="259" w:lineRule="auto"/>
        <w:ind w:left="284"/>
        <w:jc w:val="both"/>
      </w:pPr>
      <w:r>
        <w:rPr>
          <w:b/>
          <w:i/>
          <w:sz w:val="26"/>
        </w:rPr>
        <w:t xml:space="preserve">Strategic Goals </w:t>
      </w:r>
      <w:r>
        <w:t xml:space="preserve"> </w:t>
      </w:r>
    </w:p>
    <w:p w:rsidR="0081704B" w:rsidRDefault="008E252F">
      <w:pPr>
        <w:numPr>
          <w:ilvl w:val="0"/>
          <w:numId w:val="8"/>
        </w:numPr>
        <w:ind w:left="964" w:right="230" w:hanging="360"/>
      </w:pPr>
      <w:r>
        <w:t xml:space="preserve">Achieve a 15% market share in the secure payment gateway sector within five years.  </w:t>
      </w:r>
    </w:p>
    <w:p w:rsidR="0081704B" w:rsidRDefault="008E252F">
      <w:pPr>
        <w:numPr>
          <w:ilvl w:val="0"/>
          <w:numId w:val="8"/>
        </w:numPr>
        <w:ind w:left="964" w:right="230" w:hanging="360"/>
      </w:pPr>
      <w:r>
        <w:t xml:space="preserve">Expand our QR code technology adoption to 100,000 businesses by 2026.  </w:t>
      </w:r>
    </w:p>
    <w:p w:rsidR="0081704B" w:rsidRDefault="008E252F">
      <w:pPr>
        <w:numPr>
          <w:ilvl w:val="0"/>
          <w:numId w:val="8"/>
        </w:numPr>
        <w:ind w:left="964" w:right="230" w:hanging="360"/>
      </w:pPr>
      <w:r>
        <w:t xml:space="preserve">Foster partnerships with leading financial institutions and e-commerce platforms.  </w:t>
      </w:r>
    </w:p>
    <w:p w:rsidR="0081704B" w:rsidRDefault="008E252F">
      <w:pPr>
        <w:numPr>
          <w:ilvl w:val="0"/>
          <w:numId w:val="8"/>
        </w:numPr>
        <w:ind w:left="964" w:right="230" w:hanging="360"/>
      </w:pPr>
      <w:r>
        <w:t xml:space="preserve">Launch AI-driven fraud prevention tools by 2025.  </w:t>
      </w:r>
    </w:p>
    <w:p w:rsidR="0081704B" w:rsidRDefault="008E252F">
      <w:pPr>
        <w:numPr>
          <w:ilvl w:val="0"/>
          <w:numId w:val="8"/>
        </w:numPr>
        <w:ind w:left="964" w:right="230" w:hanging="360"/>
      </w:pPr>
      <w:r>
        <w:t xml:space="preserve">Enhance global presence through regional offices and partnerships in key markets.  </w:t>
      </w:r>
    </w:p>
    <w:p w:rsidR="0081704B" w:rsidRDefault="008E252F">
      <w:pPr>
        <w:spacing w:after="0" w:line="259" w:lineRule="auto"/>
        <w:ind w:left="157" w:firstLine="0"/>
        <w:jc w:val="center"/>
      </w:pPr>
      <w:r>
        <w:rPr>
          <w:noProof/>
        </w:rPr>
        <w:drawing>
          <wp:inline distT="0" distB="0" distL="0" distR="0">
            <wp:extent cx="3736975" cy="1824228"/>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27"/>
                    <a:stretch>
                      <a:fillRect/>
                    </a:stretch>
                  </pic:blipFill>
                  <pic:spPr>
                    <a:xfrm>
                      <a:off x="0" y="0"/>
                      <a:ext cx="3736975" cy="1824228"/>
                    </a:xfrm>
                    <a:prstGeom prst="rect">
                      <a:avLst/>
                    </a:prstGeom>
                  </pic:spPr>
                </pic:pic>
              </a:graphicData>
            </a:graphic>
          </wp:inline>
        </w:drawing>
      </w:r>
      <w:r>
        <w:rPr>
          <w:sz w:val="20"/>
        </w:rPr>
        <w:t xml:space="preserve">  </w:t>
      </w:r>
    </w:p>
    <w:p w:rsidR="0081704B" w:rsidRDefault="008E252F">
      <w:pPr>
        <w:ind w:left="24" w:right="230"/>
      </w:pPr>
      <w:r>
        <w:rPr>
          <w:sz w:val="20"/>
        </w:rPr>
        <w:t xml:space="preserve">    </w:t>
      </w:r>
      <w:r>
        <w:t xml:space="preserve">Significance:  </w:t>
      </w:r>
    </w:p>
    <w:p w:rsidR="0081704B" w:rsidRDefault="008E252F">
      <w:pPr>
        <w:spacing w:after="0" w:line="259" w:lineRule="auto"/>
        <w:ind w:left="14" w:firstLine="0"/>
      </w:pPr>
      <w:r>
        <w:t xml:space="preserve">  </w:t>
      </w:r>
    </w:p>
    <w:p w:rsidR="0081704B" w:rsidRDefault="008E252F">
      <w:pPr>
        <w:numPr>
          <w:ilvl w:val="0"/>
          <w:numId w:val="9"/>
        </w:numPr>
        <w:ind w:left="507" w:right="230" w:hanging="233"/>
      </w:pPr>
      <w:r>
        <w:t xml:space="preserve">Protecting Customer Trust and Data  </w:t>
      </w:r>
    </w:p>
    <w:p w:rsidR="0081704B" w:rsidRDefault="008E252F">
      <w:pPr>
        <w:spacing w:after="165"/>
        <w:ind w:left="284" w:right="230"/>
      </w:pPr>
      <w:r>
        <w:t xml:space="preserve">Secure shopping management plays a critical role in safeguarding sensitive customer information, such as personal details and payment data. In an age where data breaches are increasingly common, implementing robust security measures ensures that customer trust remains intact. By providing a secure shopping environment, businesses like D-Mart can foster loyalty, attract new customers, and maintain a competitive edge in the retail market.  </w:t>
      </w:r>
    </w:p>
    <w:p w:rsidR="0081704B" w:rsidRDefault="008E252F">
      <w:pPr>
        <w:numPr>
          <w:ilvl w:val="0"/>
          <w:numId w:val="9"/>
        </w:numPr>
        <w:ind w:left="507" w:right="230" w:hanging="233"/>
      </w:pPr>
      <w:r>
        <w:t xml:space="preserve">Preventing Financial Loss and Fraud  </w:t>
      </w:r>
    </w:p>
    <w:p w:rsidR="0081704B" w:rsidRDefault="008E252F">
      <w:pPr>
        <w:ind w:left="284" w:right="230"/>
      </w:pPr>
      <w:r>
        <w:t xml:space="preserve">Cyber threats, including fraudulent transactions and phishing attacks, can lead to significant financial losses for both customers and businesses. Secure shopping management employs advanced fraud detection and prevention </w:t>
      </w:r>
      <w:r>
        <w:lastRenderedPageBreak/>
        <w:t xml:space="preserve">mechanisms, such as real-time transaction monitoring and AI-driven threat detection, to identify and mitigate risks promptly. This reduces the likelihood of financial losses and protects the company’s bottom line.  </w:t>
      </w:r>
    </w:p>
    <w:p w:rsidR="0081704B" w:rsidRDefault="008E252F">
      <w:pPr>
        <w:numPr>
          <w:ilvl w:val="0"/>
          <w:numId w:val="9"/>
        </w:numPr>
        <w:ind w:left="507" w:right="230" w:hanging="233"/>
      </w:pPr>
      <w:r>
        <w:t xml:space="preserve">Ensuring Operational Integrity  </w:t>
      </w:r>
    </w:p>
    <w:p w:rsidR="0081704B" w:rsidRDefault="008E252F">
      <w:pPr>
        <w:spacing w:after="174"/>
        <w:ind w:left="284" w:right="230"/>
      </w:pPr>
      <w:r>
        <w:t xml:space="preserve">A secure shopping system not only protects customer data but also ensures the integrity of business operations. By safeguarding inventory systems, supply chain data, and transaction processes, businesses can prevent disruptions caused by cyberattacks. This operational resilience helps D-Mart maintain seamless services, enhancing customer satisfaction and minimizing downtime during potential security incidents.  </w:t>
      </w:r>
    </w:p>
    <w:p w:rsidR="0081704B" w:rsidRDefault="008E252F">
      <w:pPr>
        <w:ind w:left="284" w:right="230"/>
      </w:pPr>
      <w:r>
        <w:t>4.</w:t>
      </w:r>
      <w:r>
        <w:rPr>
          <w:rFonts w:ascii="Arial" w:eastAsia="Arial" w:hAnsi="Arial" w:cs="Arial"/>
        </w:rPr>
        <w:t xml:space="preserve"> </w:t>
      </w:r>
      <w:r>
        <w:t xml:space="preserve">Compliance and Long-Term Sustainability  </w:t>
      </w:r>
    </w:p>
    <w:p w:rsidR="0081704B" w:rsidRDefault="008E252F">
      <w:pPr>
        <w:spacing w:after="25"/>
        <w:ind w:left="284" w:right="230"/>
      </w:pPr>
      <w:r>
        <w:t xml:space="preserve">Adhering to global data protection regulations such as GDPR and PCI DSS is vital to avoid legal repercussions and build credibility. Secure shopping management helps businesses align with these standards, ensuring ethical handling of customer data. Furthermore, a robust security framework paves the way for long-term sustainability, enabling the business to adapt to evolving cyber threats </w:t>
      </w:r>
      <w:r>
        <w:rPr>
          <w:sz w:val="22"/>
        </w:rPr>
        <w:t xml:space="preserve">while maintaining customer confidence and operational efficiency. </w:t>
      </w:r>
      <w:r>
        <w:t xml:space="preserve"> </w:t>
      </w:r>
    </w:p>
    <w:p w:rsidR="0081704B" w:rsidRDefault="008E252F">
      <w:pPr>
        <w:spacing w:after="106" w:line="259" w:lineRule="auto"/>
        <w:ind w:left="14" w:firstLine="0"/>
      </w:pPr>
      <w:r>
        <w:rPr>
          <w:sz w:val="22"/>
        </w:rPr>
        <w:t xml:space="preserve"> </w:t>
      </w:r>
      <w:r>
        <w:t xml:space="preserve"> </w:t>
      </w:r>
    </w:p>
    <w:p w:rsidR="0081704B" w:rsidRDefault="008E252F">
      <w:pPr>
        <w:ind w:left="284" w:right="230"/>
      </w:pPr>
      <w:r>
        <w:t xml:space="preserve">Furthermore, the project addresses the ever-evolving landscape of cyber threats by incorporating adaptive security measures that can respond to new vulnerabilities and attack vectors. This proactive approach ensures that the system remains resilient against emerging threats, providing long-term security for users. By continuously updating and refining its security protocols, the Secure File Transfer Project aims to stay ahead of potential risks, thereby offering a future-proof solution for secure data transmission.  </w:t>
      </w:r>
    </w:p>
    <w:p w:rsidR="0081704B" w:rsidRDefault="008E252F">
      <w:pPr>
        <w:spacing w:after="15" w:line="259" w:lineRule="auto"/>
        <w:ind w:left="14" w:firstLine="0"/>
      </w:pPr>
      <w:r>
        <w:rPr>
          <w:sz w:val="20"/>
        </w:rPr>
        <w:t xml:space="preserve"> </w:t>
      </w:r>
      <w:r>
        <w:t xml:space="preserve"> </w:t>
      </w:r>
    </w:p>
    <w:p w:rsidR="0081704B" w:rsidRDefault="008E252F">
      <w:pPr>
        <w:spacing w:after="176" w:line="259" w:lineRule="auto"/>
        <w:ind w:left="435" w:firstLine="0"/>
        <w:jc w:val="center"/>
      </w:pPr>
      <w:r>
        <w:rPr>
          <w:noProof/>
        </w:rPr>
        <w:drawing>
          <wp:inline distT="0" distB="0" distL="0" distR="0">
            <wp:extent cx="3577590" cy="2385060"/>
            <wp:effectExtent l="0" t="0" r="0" b="0"/>
            <wp:docPr id="1470" name="Picture 1470"/>
            <wp:cNvGraphicFramePr/>
            <a:graphic xmlns:a="http://schemas.openxmlformats.org/drawingml/2006/main">
              <a:graphicData uri="http://schemas.openxmlformats.org/drawingml/2006/picture">
                <pic:pic xmlns:pic="http://schemas.openxmlformats.org/drawingml/2006/picture">
                  <pic:nvPicPr>
                    <pic:cNvPr id="1470" name="Picture 1470"/>
                    <pic:cNvPicPr/>
                  </pic:nvPicPr>
                  <pic:blipFill>
                    <a:blip r:embed="rId28"/>
                    <a:stretch>
                      <a:fillRect/>
                    </a:stretch>
                  </pic:blipFill>
                  <pic:spPr>
                    <a:xfrm>
                      <a:off x="0" y="0"/>
                      <a:ext cx="3577590" cy="2385060"/>
                    </a:xfrm>
                    <a:prstGeom prst="rect">
                      <a:avLst/>
                    </a:prstGeom>
                  </pic:spPr>
                </pic:pic>
              </a:graphicData>
            </a:graphic>
          </wp:inline>
        </w:drawing>
      </w:r>
      <w:r>
        <w:t xml:space="preserve"> </w:t>
      </w:r>
    </w:p>
    <w:p w:rsidR="0081704B" w:rsidRDefault="008E252F">
      <w:pPr>
        <w:spacing w:after="0" w:line="259" w:lineRule="auto"/>
        <w:ind w:left="14" w:firstLine="0"/>
      </w:pPr>
      <w:r>
        <w:t xml:space="preserve">  </w:t>
      </w:r>
    </w:p>
    <w:p w:rsidR="0081704B" w:rsidRDefault="008E252F">
      <w:pPr>
        <w:ind w:left="284" w:right="230"/>
      </w:pPr>
      <w:r>
        <w:t xml:space="preserve">Secure shopping is crucial for ensuring the protection of sensitive customer data, maintaining trust, and safeguarding the integrity of business operations. As digital transactions become more widespread, businesses like D-Mart face the growing threat of cyberattacks, fraud, and data breaches, which can lead to significant financial loss and damage to brand reputation. By integrating advanced security features such as multi-factor  </w:t>
      </w:r>
    </w:p>
    <w:p w:rsidR="0081704B" w:rsidRDefault="008E252F">
      <w:pPr>
        <w:ind w:left="284" w:right="230"/>
      </w:pPr>
      <w:r>
        <w:t xml:space="preserve">authentication, encryption, AI-driven threat detection, and fraud prevention systems, companies can protect both customer information and transactional processes. These security measures not only minimize the risk of unauthorized access or data theft but also enhance operational efficiency by securing inventory systems and the supply chain. Furthermore, ensuring compliance with data protection regulations such as GDPR and PCI DSS helps businesses avoid legal consequences while building long-term customer loyalty. Ultimately, a secure shopping </w:t>
      </w:r>
      <w:r>
        <w:lastRenderedPageBreak/>
        <w:t xml:space="preserve">management system provides a seamless, safe shopping experience that promotes trust, mitigates risks, and supports business growth in an increasingly digital world.  </w:t>
      </w:r>
    </w:p>
    <w:p w:rsidR="0081704B" w:rsidRDefault="008E252F">
      <w:pPr>
        <w:pStyle w:val="Heading5"/>
        <w:ind w:left="269" w:right="0"/>
      </w:pPr>
      <w:r>
        <w:t>1.2</w:t>
      </w:r>
      <w:r>
        <w:rPr>
          <w:rFonts w:ascii="Arial" w:eastAsia="Arial" w:hAnsi="Arial" w:cs="Arial"/>
        </w:rPr>
        <w:t xml:space="preserve"> </w:t>
      </w:r>
      <w:r>
        <w:t xml:space="preserve">Working  </w:t>
      </w:r>
    </w:p>
    <w:p w:rsidR="0081704B" w:rsidRDefault="008E252F">
      <w:pPr>
        <w:spacing w:after="0" w:line="259" w:lineRule="auto"/>
        <w:ind w:left="274" w:firstLine="0"/>
      </w:pPr>
      <w:r>
        <w:rPr>
          <w:b/>
          <w:sz w:val="32"/>
        </w:rPr>
        <w:t xml:space="preserve"> </w:t>
      </w:r>
    </w:p>
    <w:p w:rsidR="0081704B" w:rsidRDefault="008E252F">
      <w:pPr>
        <w:spacing w:after="364"/>
        <w:ind w:left="24" w:right="230"/>
      </w:pPr>
      <w:r>
        <w:t xml:space="preserve">The </w:t>
      </w:r>
      <w:r w:rsidR="008876D6">
        <w:rPr>
          <w:b/>
        </w:rPr>
        <w:t>Google virtual assistant</w:t>
      </w:r>
      <w:r>
        <w:t xml:space="preserve"> works by integrating several advanced technologies such as </w:t>
      </w:r>
      <w:r>
        <w:rPr>
          <w:b/>
        </w:rPr>
        <w:t>Artificial Intelligence (AI)</w:t>
      </w:r>
      <w:r>
        <w:t xml:space="preserve">, </w:t>
      </w:r>
      <w:r>
        <w:rPr>
          <w:b/>
        </w:rPr>
        <w:t>Natural Language Processing (NLP)</w:t>
      </w:r>
      <w:r>
        <w:t xml:space="preserve">, </w:t>
      </w:r>
      <w:r>
        <w:rPr>
          <w:b/>
        </w:rPr>
        <w:t>machine learning</w:t>
      </w:r>
      <w:r>
        <w:t xml:space="preserve">, and </w:t>
      </w:r>
      <w:r>
        <w:rPr>
          <w:b/>
        </w:rPr>
        <w:t>cloud computing</w:t>
      </w:r>
      <w:r>
        <w:t xml:space="preserve">. Here's a detailed breakdown of how it functions:  </w:t>
      </w:r>
    </w:p>
    <w:p w:rsidR="0081704B" w:rsidRDefault="008E252F">
      <w:pPr>
        <w:spacing w:after="199" w:line="259" w:lineRule="auto"/>
        <w:ind w:left="0" w:firstLine="0"/>
        <w:jc w:val="right"/>
      </w:pPr>
      <w:r>
        <w:rPr>
          <w:noProof/>
          <w:sz w:val="22"/>
        </w:rPr>
        <mc:AlternateContent>
          <mc:Choice Requires="wpg">
            <w:drawing>
              <wp:inline distT="0" distB="0" distL="0" distR="0">
                <wp:extent cx="7322566" cy="25781"/>
                <wp:effectExtent l="0" t="0" r="0" b="0"/>
                <wp:docPr id="38329" name="Group 38329"/>
                <wp:cNvGraphicFramePr/>
                <a:graphic xmlns:a="http://schemas.openxmlformats.org/drawingml/2006/main">
                  <a:graphicData uri="http://schemas.microsoft.com/office/word/2010/wordprocessingGroup">
                    <wpg:wgp>
                      <wpg:cNvGrpSpPr/>
                      <wpg:grpSpPr>
                        <a:xfrm>
                          <a:off x="0" y="0"/>
                          <a:ext cx="7322566" cy="25781"/>
                          <a:chOff x="0" y="0"/>
                          <a:chExt cx="7322566" cy="25781"/>
                        </a:xfrm>
                      </wpg:grpSpPr>
                      <wps:wsp>
                        <wps:cNvPr id="44842" name="Shape 44842"/>
                        <wps:cNvSpPr/>
                        <wps:spPr>
                          <a:xfrm>
                            <a:off x="0" y="0"/>
                            <a:ext cx="7314946" cy="19431"/>
                          </a:xfrm>
                          <a:custGeom>
                            <a:avLst/>
                            <a:gdLst/>
                            <a:ahLst/>
                            <a:cxnLst/>
                            <a:rect l="0" t="0" r="0" b="0"/>
                            <a:pathLst>
                              <a:path w="7314946" h="19431">
                                <a:moveTo>
                                  <a:pt x="0" y="0"/>
                                </a:moveTo>
                                <a:lnTo>
                                  <a:pt x="7314946" y="0"/>
                                </a:lnTo>
                                <a:lnTo>
                                  <a:pt x="7314946"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3" name="Shape 44843"/>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4" name="Shape 44844"/>
                        <wps:cNvSpPr/>
                        <wps:spPr>
                          <a:xfrm>
                            <a:off x="3048" y="25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5" name="Shape 44845"/>
                        <wps:cNvSpPr/>
                        <wps:spPr>
                          <a:xfrm>
                            <a:off x="73134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6" name="Shape 44846"/>
                        <wps:cNvSpPr/>
                        <wps:spPr>
                          <a:xfrm>
                            <a:off x="0"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7" name="Shape 44847"/>
                        <wps:cNvSpPr/>
                        <wps:spPr>
                          <a:xfrm>
                            <a:off x="731342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48" name="Shape 44848"/>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49" name="Shape 44849"/>
                        <wps:cNvSpPr/>
                        <wps:spPr>
                          <a:xfrm>
                            <a:off x="3048" y="1676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50" name="Shape 44850"/>
                        <wps:cNvSpPr/>
                        <wps:spPr>
                          <a:xfrm>
                            <a:off x="7313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329" style="width:576.58pt;height:2.03003pt;mso-position-horizontal-relative:char;mso-position-vertical-relative:line" coordsize="73225,257">
                <v:shape id="Shape 44851" style="position:absolute;width:73149;height:194;left:0;top:0;" coordsize="7314946,19431" path="m0,0l7314946,0l7314946,19431l0,19431l0,0">
                  <v:stroke weight="0pt" endcap="flat" joinstyle="miter" miterlimit="10" on="false" color="#000000" opacity="0"/>
                  <v:fill on="true" color="#a0a0a0"/>
                </v:shape>
                <v:shape id="Shape 44852" style="position:absolute;width:91;height:91;left:0;top:2;" coordsize="9144,9144" path="m0,0l9144,0l9144,9144l0,9144l0,0">
                  <v:stroke weight="0pt" endcap="flat" joinstyle="miter" miterlimit="10" on="false" color="#000000" opacity="0"/>
                  <v:fill on="true" color="#a0a0a0"/>
                </v:shape>
                <v:shape id="Shape 44853" style="position:absolute;width:73103;height:91;left:30;top:2;" coordsize="7310374,9144" path="m0,0l7310374,0l7310374,9144l0,9144l0,0">
                  <v:stroke weight="0pt" endcap="flat" joinstyle="miter" miterlimit="10" on="false" color="#000000" opacity="0"/>
                  <v:fill on="true" color="#a0a0a0"/>
                </v:shape>
                <v:shape id="Shape 44854" style="position:absolute;width:91;height:91;left:73134;top:2;" coordsize="9144,9144" path="m0,0l9144,0l9144,9144l0,9144l0,0">
                  <v:stroke weight="0pt" endcap="flat" joinstyle="miter" miterlimit="10" on="false" color="#000000" opacity="0"/>
                  <v:fill on="true" color="#a0a0a0"/>
                </v:shape>
                <v:shape id="Shape 44855" style="position:absolute;width:91;height:134;left:0;top:33;" coordsize="9144,13462" path="m0,0l9144,0l9144,13462l0,13462l0,0">
                  <v:stroke weight="0pt" endcap="flat" joinstyle="miter" miterlimit="10" on="false" color="#000000" opacity="0"/>
                  <v:fill on="true" color="#a0a0a0"/>
                </v:shape>
                <v:shape id="Shape 44856" style="position:absolute;width:91;height:134;left:73134;top:33;" coordsize="9144,13462" path="m0,0l9144,0l9144,13462l0,13462l0,0">
                  <v:stroke weight="0pt" endcap="flat" joinstyle="miter" miterlimit="10" on="false" color="#000000" opacity="0"/>
                  <v:fill on="true" color="#e3e3e3"/>
                </v:shape>
                <v:shape id="Shape 44857" style="position:absolute;width:91;height:91;left:0;top:167;" coordsize="9144,9144" path="m0,0l9144,0l9144,9144l0,9144l0,0">
                  <v:stroke weight="0pt" endcap="flat" joinstyle="miter" miterlimit="10" on="false" color="#000000" opacity="0"/>
                  <v:fill on="true" color="#e3e3e3"/>
                </v:shape>
                <v:shape id="Shape 44858" style="position:absolute;width:73103;height:91;left:30;top:167;" coordsize="7310374,9144" path="m0,0l7310374,0l7310374,9144l0,9144l0,0">
                  <v:stroke weight="0pt" endcap="flat" joinstyle="miter" miterlimit="10" on="false" color="#000000" opacity="0"/>
                  <v:fill on="true" color="#e3e3e3"/>
                </v:shape>
                <v:shape id="Shape 44859" style="position:absolute;width:91;height:91;left:73134;top:167;"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6"/>
        <w:spacing w:after="0" w:line="420" w:lineRule="auto"/>
        <w:ind w:left="-5" w:right="6795"/>
        <w:jc w:val="left"/>
      </w:pPr>
      <w:r>
        <w:rPr>
          <w:rFonts w:ascii="Segoe UI Symbol" w:eastAsia="Segoe UI Symbol" w:hAnsi="Segoe UI Symbol" w:cs="Segoe UI Symbol"/>
          <w:b w:val="0"/>
          <w:sz w:val="26"/>
        </w:rPr>
        <w:t>🔁</w:t>
      </w:r>
      <w:r>
        <w:rPr>
          <w:rFonts w:ascii="Cambria" w:eastAsia="Cambria" w:hAnsi="Cambria" w:cs="Cambria"/>
          <w:sz w:val="26"/>
        </w:rPr>
        <w:t xml:space="preserve"> Step-by-Step Working Process: </w:t>
      </w:r>
      <w:r>
        <w:t xml:space="preserve">1. Voice or Text Input  </w:t>
      </w:r>
    </w:p>
    <w:p w:rsidR="0081704B" w:rsidRDefault="008E252F">
      <w:pPr>
        <w:numPr>
          <w:ilvl w:val="0"/>
          <w:numId w:val="10"/>
        </w:numPr>
        <w:ind w:right="230" w:hanging="360"/>
      </w:pPr>
      <w:r>
        <w:t xml:space="preserve">The process starts when a user </w:t>
      </w:r>
      <w:r>
        <w:rPr>
          <w:b/>
        </w:rPr>
        <w:t>says a wake word</w:t>
      </w:r>
      <w:r>
        <w:t xml:space="preserve"> (like “Hey Google” or “OK Google”) or types a query.  </w:t>
      </w:r>
    </w:p>
    <w:p w:rsidR="0081704B" w:rsidRDefault="008E252F">
      <w:pPr>
        <w:numPr>
          <w:ilvl w:val="0"/>
          <w:numId w:val="10"/>
        </w:numPr>
        <w:ind w:right="230" w:hanging="360"/>
      </w:pPr>
      <w:r>
        <w:t xml:space="preserve">The assistant begins </w:t>
      </w:r>
      <w:r>
        <w:rPr>
          <w:b/>
        </w:rPr>
        <w:t>actively listening</w:t>
      </w:r>
      <w:r>
        <w:t xml:space="preserve"> after detecting the wake phrase.  </w:t>
      </w:r>
    </w:p>
    <w:p w:rsidR="0081704B" w:rsidRDefault="008E252F">
      <w:pPr>
        <w:numPr>
          <w:ilvl w:val="0"/>
          <w:numId w:val="10"/>
        </w:numPr>
        <w:spacing w:after="332"/>
        <w:ind w:right="230" w:hanging="360"/>
      </w:pPr>
      <w:r>
        <w:t xml:space="preserve">It records the user's command and sends it to Google’s servers for processing.  </w:t>
      </w:r>
    </w:p>
    <w:p w:rsidR="0081704B" w:rsidRDefault="008E252F">
      <w:pPr>
        <w:pStyle w:val="Heading6"/>
        <w:ind w:left="-5" w:right="1712"/>
      </w:pPr>
      <w:r>
        <w:t xml:space="preserve">2. Speech Recognition (If Voice Input)  </w:t>
      </w:r>
    </w:p>
    <w:p w:rsidR="0081704B" w:rsidRDefault="008E252F">
      <w:pPr>
        <w:numPr>
          <w:ilvl w:val="0"/>
          <w:numId w:val="11"/>
        </w:numPr>
        <w:spacing w:after="3" w:line="259" w:lineRule="auto"/>
        <w:ind w:right="115" w:hanging="360"/>
      </w:pPr>
      <w:r>
        <w:t xml:space="preserve">If the input is spoken, it uses </w:t>
      </w:r>
      <w:r>
        <w:rPr>
          <w:b/>
        </w:rPr>
        <w:t>Automatic Speech Recognition (ASR)</w:t>
      </w:r>
      <w:r>
        <w:t xml:space="preserve"> to convert the </w:t>
      </w:r>
      <w:r>
        <w:rPr>
          <w:b/>
        </w:rPr>
        <w:t>spoken words into text</w:t>
      </w:r>
      <w:r>
        <w:t xml:space="preserve">.  </w:t>
      </w:r>
    </w:p>
    <w:p w:rsidR="0081704B" w:rsidRDefault="008E252F">
      <w:pPr>
        <w:numPr>
          <w:ilvl w:val="0"/>
          <w:numId w:val="11"/>
        </w:numPr>
        <w:spacing w:after="331"/>
        <w:ind w:right="115" w:hanging="360"/>
      </w:pPr>
      <w:r>
        <w:t xml:space="preserve">Google's powerful ASR engine ensures accurate transcription, even in noisy environments or different accents.  </w:t>
      </w:r>
    </w:p>
    <w:p w:rsidR="0081704B" w:rsidRDefault="008E252F">
      <w:pPr>
        <w:pStyle w:val="Heading6"/>
        <w:ind w:left="-5" w:right="1712"/>
      </w:pPr>
      <w:r>
        <w:t xml:space="preserve">3. Natural Language Processing (NLP)  </w:t>
      </w:r>
    </w:p>
    <w:p w:rsidR="0081704B" w:rsidRDefault="008E252F">
      <w:pPr>
        <w:numPr>
          <w:ilvl w:val="0"/>
          <w:numId w:val="12"/>
        </w:numPr>
        <w:ind w:right="230" w:hanging="360"/>
      </w:pPr>
      <w:r>
        <w:t xml:space="preserve">Once the assistant has the user’s command in text form, it applies </w:t>
      </w:r>
      <w:r>
        <w:rPr>
          <w:b/>
        </w:rPr>
        <w:t>Natural Language Understanding (NLU)</w:t>
      </w:r>
      <w:r>
        <w:t xml:space="preserve">.  </w:t>
      </w:r>
    </w:p>
    <w:p w:rsidR="0081704B" w:rsidRDefault="008E252F">
      <w:pPr>
        <w:numPr>
          <w:ilvl w:val="0"/>
          <w:numId w:val="12"/>
        </w:numPr>
        <w:ind w:right="230" w:hanging="360"/>
      </w:pPr>
      <w:r>
        <w:t xml:space="preserve">NLU interprets the </w:t>
      </w:r>
      <w:r>
        <w:rPr>
          <w:b/>
        </w:rPr>
        <w:t>intent</w:t>
      </w:r>
      <w:r>
        <w:t xml:space="preserve"> behind the words (what the user is trying to do) and the </w:t>
      </w:r>
      <w:r>
        <w:rPr>
          <w:b/>
        </w:rPr>
        <w:t>context</w:t>
      </w:r>
      <w:r>
        <w:t xml:space="preserve"> (who the user is, previous interactions, location, etc.).  </w:t>
      </w:r>
    </w:p>
    <w:p w:rsidR="0081704B" w:rsidRDefault="008E252F">
      <w:pPr>
        <w:numPr>
          <w:ilvl w:val="0"/>
          <w:numId w:val="12"/>
        </w:numPr>
        <w:spacing w:after="332"/>
        <w:ind w:right="230" w:hanging="360"/>
      </w:pPr>
      <w:r>
        <w:t xml:space="preserve">For example, “Remind me to call mom at 6” is recognized as a task to create a reminder.  </w:t>
      </w:r>
    </w:p>
    <w:p w:rsidR="0081704B" w:rsidRDefault="008E252F">
      <w:pPr>
        <w:pStyle w:val="Heading6"/>
        <w:ind w:left="-5" w:right="1712"/>
      </w:pPr>
      <w:r>
        <w:t xml:space="preserve">4. Action Determination and Backend Processing  </w:t>
      </w:r>
    </w:p>
    <w:p w:rsidR="0081704B" w:rsidRDefault="008E252F">
      <w:pPr>
        <w:numPr>
          <w:ilvl w:val="0"/>
          <w:numId w:val="13"/>
        </w:numPr>
        <w:ind w:right="1928" w:hanging="360"/>
      </w:pPr>
      <w:r>
        <w:t xml:space="preserve">Based on the intent, Google Assistant decides the appropriate </w:t>
      </w:r>
      <w:r>
        <w:rPr>
          <w:b/>
        </w:rPr>
        <w:t>action</w:t>
      </w:r>
      <w:r>
        <w:t xml:space="preserve"> to perform: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Fetching data from Google Search. </w:t>
      </w:r>
      <w:r>
        <w:rPr>
          <w:rFonts w:ascii="Courier New" w:eastAsia="Courier New" w:hAnsi="Courier New" w:cs="Courier New"/>
          <w:sz w:val="20"/>
        </w:rPr>
        <w:t>o</w:t>
      </w:r>
      <w:r>
        <w:rPr>
          <w:rFonts w:ascii="Arial" w:eastAsia="Arial" w:hAnsi="Arial" w:cs="Arial"/>
          <w:sz w:val="20"/>
        </w:rPr>
        <w:t xml:space="preserve">  </w:t>
      </w:r>
      <w:r>
        <w:t xml:space="preserve">Accessing calendar, contacts, or apps.  </w:t>
      </w: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t xml:space="preserve">Communicating with third-party services or smart devices.  </w:t>
      </w:r>
    </w:p>
    <w:p w:rsidR="0081704B" w:rsidRDefault="008E252F">
      <w:pPr>
        <w:numPr>
          <w:ilvl w:val="0"/>
          <w:numId w:val="13"/>
        </w:numPr>
        <w:spacing w:after="333"/>
        <w:ind w:right="1928" w:hanging="360"/>
      </w:pPr>
      <w:r>
        <w:t xml:space="preserve">It may use </w:t>
      </w:r>
      <w:r>
        <w:rPr>
          <w:b/>
        </w:rPr>
        <w:t>APIs</w:t>
      </w:r>
      <w:r>
        <w:t xml:space="preserve"> or access Google’s cloud-based knowledge graph and services to retrieve information.  </w:t>
      </w:r>
    </w:p>
    <w:p w:rsidR="0081704B" w:rsidRDefault="008E252F">
      <w:pPr>
        <w:pStyle w:val="Heading6"/>
        <w:ind w:left="-5" w:right="1712"/>
      </w:pPr>
      <w:r>
        <w:t xml:space="preserve">5. Response Generation  </w:t>
      </w:r>
    </w:p>
    <w:p w:rsidR="0081704B" w:rsidRDefault="008E252F">
      <w:pPr>
        <w:numPr>
          <w:ilvl w:val="0"/>
          <w:numId w:val="14"/>
        </w:numPr>
        <w:ind w:right="1121" w:hanging="360"/>
      </w:pPr>
      <w:r>
        <w:t xml:space="preserve">Once the appropriate action is performed, the assistant </w:t>
      </w:r>
      <w:r>
        <w:rPr>
          <w:b/>
        </w:rPr>
        <w:t>generates a response</w:t>
      </w:r>
      <w:r>
        <w:t xml:space="preserve">.  </w:t>
      </w:r>
    </w:p>
    <w:p w:rsidR="0081704B" w:rsidRDefault="008E252F">
      <w:pPr>
        <w:numPr>
          <w:ilvl w:val="0"/>
          <w:numId w:val="14"/>
        </w:numPr>
        <w:spacing w:after="338"/>
        <w:ind w:right="1121" w:hanging="360"/>
      </w:pPr>
      <w:r>
        <w:t xml:space="preserve">The response may be: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Textual</w:t>
      </w:r>
      <w:r>
        <w:t xml:space="preserve"> (on screen), </w:t>
      </w:r>
      <w:r>
        <w:rPr>
          <w:rFonts w:ascii="Courier New" w:eastAsia="Courier New" w:hAnsi="Courier New" w:cs="Courier New"/>
          <w:sz w:val="20"/>
        </w:rPr>
        <w:t>o</w:t>
      </w:r>
      <w:r>
        <w:rPr>
          <w:rFonts w:ascii="Arial" w:eastAsia="Arial" w:hAnsi="Arial" w:cs="Arial"/>
          <w:sz w:val="20"/>
        </w:rPr>
        <w:t xml:space="preserve">  </w:t>
      </w:r>
      <w:r>
        <w:rPr>
          <w:b/>
        </w:rPr>
        <w:t>Spoken</w:t>
      </w:r>
      <w:r>
        <w:t xml:space="preserve"> using </w:t>
      </w:r>
      <w:r>
        <w:rPr>
          <w:b/>
        </w:rPr>
        <w:t>Text-to-Speech (TTS)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 </w:t>
      </w:r>
      <w:r>
        <w:rPr>
          <w:b/>
        </w:rPr>
        <w:t>visual</w:t>
      </w:r>
      <w:r>
        <w:t xml:space="preserve"> (e.g., showing a map, video, or card on smart displays).  </w:t>
      </w:r>
    </w:p>
    <w:p w:rsidR="0081704B" w:rsidRDefault="008E252F">
      <w:pPr>
        <w:pStyle w:val="Heading6"/>
        <w:ind w:left="-5" w:right="1712"/>
      </w:pPr>
      <w:r>
        <w:lastRenderedPageBreak/>
        <w:t xml:space="preserve">6. Continuous Learning and Context Awareness  </w:t>
      </w:r>
    </w:p>
    <w:p w:rsidR="0081704B" w:rsidRDefault="008E252F">
      <w:pPr>
        <w:numPr>
          <w:ilvl w:val="0"/>
          <w:numId w:val="15"/>
        </w:numPr>
        <w:ind w:right="230" w:hanging="360"/>
      </w:pPr>
      <w:r>
        <w:t xml:space="preserve">Google Assistant constantly learns from user behavior and feedback using </w:t>
      </w:r>
      <w:r>
        <w:rPr>
          <w:b/>
        </w:rPr>
        <w:t>machine learning algorithms</w:t>
      </w:r>
      <w:r>
        <w:t xml:space="preserve">.  </w:t>
      </w:r>
    </w:p>
    <w:p w:rsidR="0081704B" w:rsidRDefault="008E252F">
      <w:pPr>
        <w:numPr>
          <w:ilvl w:val="0"/>
          <w:numId w:val="15"/>
        </w:numPr>
        <w:ind w:right="230" w:hanging="360"/>
      </w:pPr>
      <w:r>
        <w:t xml:space="preserve">It remembers previous interactions to offer </w:t>
      </w:r>
      <w:r>
        <w:rPr>
          <w:b/>
        </w:rPr>
        <w:t>personalized and contextual answers</w:t>
      </w:r>
      <w:r>
        <w:t xml:space="preserve">.  </w:t>
      </w:r>
    </w:p>
    <w:p w:rsidR="0081704B" w:rsidRDefault="008E252F">
      <w:pPr>
        <w:spacing w:after="163"/>
        <w:ind w:left="284" w:right="230"/>
      </w:pPr>
      <w:r>
        <w:t xml:space="preserve">SecureOn is designed to provide a secure, scalable, and flexible solution that adapts to the needs of businesses in a dynamic and interconnected digital world. Let me know if you need this detailed description added to your document!  </w:t>
      </w:r>
    </w:p>
    <w:p w:rsidR="0081704B" w:rsidRDefault="008E252F">
      <w:pPr>
        <w:numPr>
          <w:ilvl w:val="0"/>
          <w:numId w:val="16"/>
        </w:numPr>
        <w:ind w:left="519" w:right="230" w:hanging="245"/>
      </w:pPr>
      <w:r>
        <w:t xml:space="preserve">Initiation  </w:t>
      </w:r>
    </w:p>
    <w:p w:rsidR="0081704B" w:rsidRDefault="008E252F">
      <w:pPr>
        <w:numPr>
          <w:ilvl w:val="1"/>
          <w:numId w:val="16"/>
        </w:numPr>
        <w:spacing w:after="9" w:line="267" w:lineRule="auto"/>
        <w:ind w:left="964" w:right="230" w:hanging="360"/>
      </w:pPr>
      <w:r>
        <w:t xml:space="preserve">The secure file transfer process begins with the initiation phase, where a user or system triggers the transfer of a file. This initiation can happen manually by a user or automatically through a scheduled task or script.  </w:t>
      </w:r>
    </w:p>
    <w:p w:rsidR="0081704B" w:rsidRDefault="008E252F">
      <w:pPr>
        <w:numPr>
          <w:ilvl w:val="1"/>
          <w:numId w:val="16"/>
        </w:numPr>
        <w:ind w:left="964" w:right="230" w:hanging="360"/>
      </w:pPr>
      <w:r>
        <w:t xml:space="preserve">Manual Initiation: A user selects a file to transfer using a secure file transfer client or web interface.  </w:t>
      </w:r>
    </w:p>
    <w:p w:rsidR="0081704B" w:rsidRDefault="008E252F">
      <w:pPr>
        <w:numPr>
          <w:ilvl w:val="1"/>
          <w:numId w:val="16"/>
        </w:numPr>
        <w:ind w:left="964" w:right="230" w:hanging="360"/>
      </w:pPr>
      <w:r>
        <w:t xml:space="preserve">Automated Initiation: Scripts or software trigger file transfers at predefined intervals or in response to specific events.  </w:t>
      </w:r>
    </w:p>
    <w:p w:rsidR="0081704B" w:rsidRDefault="008E252F">
      <w:pPr>
        <w:numPr>
          <w:ilvl w:val="0"/>
          <w:numId w:val="16"/>
        </w:numPr>
        <w:ind w:left="519" w:right="230" w:hanging="245"/>
      </w:pPr>
      <w:r>
        <w:t xml:space="preserve">Authentication  </w:t>
      </w:r>
    </w:p>
    <w:p w:rsidR="0081704B" w:rsidRDefault="008E252F">
      <w:pPr>
        <w:numPr>
          <w:ilvl w:val="1"/>
          <w:numId w:val="16"/>
        </w:numPr>
        <w:ind w:left="964" w:right="230" w:hanging="360"/>
      </w:pPr>
      <w:r>
        <w:t xml:space="preserve">Before a file transfer can proceed, the system must authenticate the user or system initiating the transfer. </w:t>
      </w:r>
    </w:p>
    <w:p w:rsidR="0081704B" w:rsidRDefault="008E252F">
      <w:pPr>
        <w:spacing w:after="41"/>
        <w:ind w:left="990" w:right="230"/>
      </w:pPr>
      <w:r>
        <w:t xml:space="preserve">This ensures that only authorized entities can transfer files.  </w:t>
      </w:r>
    </w:p>
    <w:p w:rsidR="0081704B" w:rsidRDefault="008E252F">
      <w:pPr>
        <w:numPr>
          <w:ilvl w:val="1"/>
          <w:numId w:val="16"/>
        </w:numPr>
        <w:ind w:left="964" w:right="230" w:hanging="360"/>
      </w:pPr>
      <w:r>
        <w:t xml:space="preserve">Username and Password: Basic form of authentication.  </w:t>
      </w:r>
    </w:p>
    <w:p w:rsidR="0081704B" w:rsidRDefault="008E252F">
      <w:pPr>
        <w:numPr>
          <w:ilvl w:val="1"/>
          <w:numId w:val="16"/>
        </w:numPr>
        <w:ind w:left="964" w:right="230" w:hanging="360"/>
      </w:pPr>
      <w:r>
        <w:t xml:space="preserve">Multi-Factor Authentication (MFA): Enhances security by requiring two or more verification methods.  </w:t>
      </w:r>
    </w:p>
    <w:p w:rsidR="0081704B" w:rsidRDefault="008E252F">
      <w:pPr>
        <w:numPr>
          <w:ilvl w:val="1"/>
          <w:numId w:val="16"/>
        </w:numPr>
        <w:ind w:left="964" w:right="230" w:hanging="360"/>
      </w:pPr>
      <w:r>
        <w:t xml:space="preserve">Public Key Infrastructure (PKI): Uses digital certificates to authenticate users and server.  </w:t>
      </w:r>
    </w:p>
    <w:p w:rsidR="0081704B" w:rsidRDefault="008E252F">
      <w:pPr>
        <w:spacing w:after="51" w:line="259" w:lineRule="auto"/>
        <w:ind w:left="14" w:firstLine="0"/>
      </w:pPr>
      <w:r>
        <w:t xml:space="preserve">  </w:t>
      </w:r>
    </w:p>
    <w:p w:rsidR="0081704B" w:rsidRDefault="008E252F">
      <w:pPr>
        <w:ind w:left="24" w:right="230"/>
      </w:pPr>
      <w:r>
        <w:t xml:space="preserve">       Encryption in Transit: Protects data from being intercepted during the transfer.  </w:t>
      </w:r>
    </w:p>
    <w:p w:rsidR="0081704B" w:rsidRDefault="008E252F">
      <w:pPr>
        <w:numPr>
          <w:ilvl w:val="1"/>
          <w:numId w:val="16"/>
        </w:numPr>
        <w:spacing w:after="34"/>
        <w:ind w:left="964" w:right="230" w:hanging="360"/>
      </w:pPr>
      <w:r>
        <w:t xml:space="preserve">SSL/TLS (Secure Sockets Layer/Transport Layer Security): Common protocols that establish an encrypted link between the client and server.  </w:t>
      </w:r>
    </w:p>
    <w:p w:rsidR="0081704B" w:rsidRDefault="008E252F">
      <w:pPr>
        <w:numPr>
          <w:ilvl w:val="1"/>
          <w:numId w:val="16"/>
        </w:numPr>
        <w:ind w:left="964" w:right="230" w:hanging="360"/>
      </w:pPr>
      <w:r>
        <w:t xml:space="preserve">SFTP (SSH File Transfer Protocol): Uses Secure Shell (SSH) to encrypt data during transfer.  </w:t>
      </w:r>
    </w:p>
    <w:p w:rsidR="0081704B" w:rsidRDefault="008E252F">
      <w:pPr>
        <w:numPr>
          <w:ilvl w:val="1"/>
          <w:numId w:val="16"/>
        </w:numPr>
        <w:ind w:left="964" w:right="230" w:hanging="360"/>
      </w:pPr>
      <w:r>
        <w:t xml:space="preserve">FTPS (FTP Secure): Uses SSL/TLS to encrypt data.  </w:t>
      </w:r>
    </w:p>
    <w:p w:rsidR="0081704B" w:rsidRDefault="008E252F">
      <w:pPr>
        <w:numPr>
          <w:ilvl w:val="1"/>
          <w:numId w:val="16"/>
        </w:numPr>
        <w:ind w:left="964" w:right="230" w:hanging="360"/>
      </w:pPr>
      <w:r>
        <w:t xml:space="preserve">Encryption at Rest: Protects data stored on servers or storage devices.  </w:t>
      </w:r>
    </w:p>
    <w:p w:rsidR="0081704B" w:rsidRDefault="008E252F">
      <w:pPr>
        <w:numPr>
          <w:ilvl w:val="1"/>
          <w:numId w:val="16"/>
        </w:numPr>
        <w:ind w:left="964" w:right="230" w:hanging="360"/>
      </w:pPr>
      <w:r>
        <w:t xml:space="preserve">AES (Advanced Encryption Standard): A widely used encryption standard for data at rest.  </w:t>
      </w:r>
    </w:p>
    <w:p w:rsidR="0081704B" w:rsidRDefault="008E252F">
      <w:pPr>
        <w:numPr>
          <w:ilvl w:val="0"/>
          <w:numId w:val="16"/>
        </w:numPr>
        <w:ind w:left="519" w:right="230" w:hanging="245"/>
      </w:pPr>
      <w:r>
        <w:t xml:space="preserve">File Transfer Protocols  </w:t>
      </w:r>
    </w:p>
    <w:p w:rsidR="0081704B" w:rsidRDefault="008E252F">
      <w:pPr>
        <w:numPr>
          <w:ilvl w:val="1"/>
          <w:numId w:val="16"/>
        </w:numPr>
        <w:ind w:left="964" w:right="230" w:hanging="360"/>
      </w:pPr>
      <w:r>
        <w:t xml:space="preserve">Secure file transfer relies on specific protocols designed to ensure safe and efficient data transmission.  </w:t>
      </w:r>
    </w:p>
    <w:p w:rsidR="0081704B" w:rsidRDefault="008E252F">
      <w:pPr>
        <w:numPr>
          <w:ilvl w:val="1"/>
          <w:numId w:val="16"/>
        </w:numPr>
        <w:ind w:left="964" w:right="230" w:hanging="360"/>
      </w:pPr>
      <w:r>
        <w:t xml:space="preserve">SFTP (SSH File Transfer Protocol): Provides secure file transfer capabilities using SSH.  </w:t>
      </w:r>
    </w:p>
    <w:p w:rsidR="0081704B" w:rsidRDefault="008E252F">
      <w:pPr>
        <w:numPr>
          <w:ilvl w:val="1"/>
          <w:numId w:val="16"/>
        </w:numPr>
        <w:ind w:left="964" w:right="230" w:hanging="360"/>
      </w:pPr>
      <w:r>
        <w:t xml:space="preserve">FTPS (FTP Secure): An extension of FTP with support for SSL/TLS encryption.  </w:t>
      </w:r>
    </w:p>
    <w:p w:rsidR="0081704B" w:rsidRDefault="008E252F">
      <w:pPr>
        <w:numPr>
          <w:ilvl w:val="1"/>
          <w:numId w:val="16"/>
        </w:numPr>
        <w:ind w:left="964" w:right="230" w:hanging="360"/>
      </w:pPr>
      <w:r>
        <w:t xml:space="preserve">HTTPS (Hypertext Transfer Protocol Secure): Used for transferring files over the web securely.  </w:t>
      </w:r>
    </w:p>
    <w:p w:rsidR="0081704B" w:rsidRDefault="008E252F">
      <w:pPr>
        <w:numPr>
          <w:ilvl w:val="1"/>
          <w:numId w:val="16"/>
        </w:numPr>
        <w:ind w:left="964" w:right="230" w:hanging="360"/>
      </w:pPr>
      <w:r>
        <w:t xml:space="preserve">AS2 (Applicability Statement 2): A protocol used for transmitting EDI (Electronic Data Interchange) documents securely over the internet.  </w:t>
      </w:r>
    </w:p>
    <w:p w:rsidR="0081704B" w:rsidRDefault="008E252F">
      <w:pPr>
        <w:numPr>
          <w:ilvl w:val="0"/>
          <w:numId w:val="16"/>
        </w:numPr>
        <w:ind w:left="519" w:right="230" w:hanging="245"/>
      </w:pPr>
      <w:r>
        <w:t xml:space="preserve">Transfer Process  </w:t>
      </w:r>
    </w:p>
    <w:p w:rsidR="0081704B" w:rsidRDefault="008E252F">
      <w:pPr>
        <w:numPr>
          <w:ilvl w:val="1"/>
          <w:numId w:val="16"/>
        </w:numPr>
        <w:spacing w:after="35"/>
        <w:ind w:left="964" w:right="230" w:hanging="360"/>
      </w:pPr>
      <w:r>
        <w:t xml:space="preserve">Once authenticated and encrypted, the actual file transfer process takes place. This involves sending the file from the source to the destination through the chosen secure protocol.  </w:t>
      </w:r>
    </w:p>
    <w:p w:rsidR="0081704B" w:rsidRDefault="008E252F">
      <w:pPr>
        <w:numPr>
          <w:ilvl w:val="1"/>
          <w:numId w:val="16"/>
        </w:numPr>
        <w:spacing w:after="36"/>
        <w:ind w:left="964" w:right="230" w:hanging="360"/>
      </w:pPr>
      <w:r>
        <w:t xml:space="preserve">Chunking: Large files may be split into smaller chunks for efficient transfer and reassembled at the destination.  </w:t>
      </w:r>
    </w:p>
    <w:p w:rsidR="0081704B" w:rsidRDefault="008E252F">
      <w:pPr>
        <w:numPr>
          <w:ilvl w:val="1"/>
          <w:numId w:val="16"/>
        </w:numPr>
        <w:ind w:left="964" w:right="230" w:hanging="360"/>
      </w:pPr>
      <w:r>
        <w:t xml:space="preserve">Compression: Files may be compressed to reduce transfer time and bandwidth usage.  </w:t>
      </w:r>
    </w:p>
    <w:p w:rsidR="0081704B" w:rsidRDefault="008E252F">
      <w:pPr>
        <w:numPr>
          <w:ilvl w:val="1"/>
          <w:numId w:val="16"/>
        </w:numPr>
        <w:ind w:left="964" w:right="230" w:hanging="360"/>
      </w:pPr>
      <w:r>
        <w:lastRenderedPageBreak/>
        <w:t xml:space="preserve">Error Detection and Correction: Mechanisms like checksums and CRC (Cyclic Redundancy Check) ensure data integrity by detecting and correcting errors during transmission.  </w:t>
      </w:r>
    </w:p>
    <w:p w:rsidR="0081704B" w:rsidRDefault="008E252F">
      <w:pPr>
        <w:numPr>
          <w:ilvl w:val="0"/>
          <w:numId w:val="16"/>
        </w:numPr>
        <w:ind w:left="519" w:right="230" w:hanging="245"/>
      </w:pPr>
      <w:r>
        <w:t xml:space="preserve">Reception and Decryption  </w:t>
      </w:r>
    </w:p>
    <w:p w:rsidR="0081704B" w:rsidRDefault="008E252F">
      <w:pPr>
        <w:numPr>
          <w:ilvl w:val="1"/>
          <w:numId w:val="16"/>
        </w:numPr>
        <w:ind w:left="964" w:right="230" w:hanging="360"/>
      </w:pPr>
      <w:r>
        <w:t xml:space="preserve">At the receiving end, the file is decrypted to restore it to its original form.  </w:t>
      </w:r>
    </w:p>
    <w:p w:rsidR="0081704B" w:rsidRDefault="008E252F">
      <w:pPr>
        <w:numPr>
          <w:ilvl w:val="1"/>
          <w:numId w:val="16"/>
        </w:numPr>
        <w:ind w:left="964" w:right="230" w:hanging="360"/>
      </w:pPr>
      <w:r>
        <w:t xml:space="preserve">Decryption in Transit: The data is decrypted once it reaches the destination server.  </w:t>
      </w:r>
    </w:p>
    <w:p w:rsidR="0081704B" w:rsidRDefault="008E252F">
      <w:pPr>
        <w:numPr>
          <w:ilvl w:val="1"/>
          <w:numId w:val="16"/>
        </w:numPr>
        <w:ind w:left="964" w:right="230" w:hanging="360"/>
      </w:pPr>
      <w:r>
        <w:t xml:space="preserve">SSL/TLS Decryption: For data encrypted using SSL/TLS.  </w:t>
      </w:r>
    </w:p>
    <w:p w:rsidR="0081704B" w:rsidRDefault="008E252F">
      <w:pPr>
        <w:numPr>
          <w:ilvl w:val="1"/>
          <w:numId w:val="16"/>
        </w:numPr>
        <w:ind w:left="964" w:right="230" w:hanging="360"/>
      </w:pPr>
      <w:r>
        <w:t xml:space="preserve">SSH Decryption: For data encrypted using SSH (in the case of SFTP).  </w:t>
      </w:r>
    </w:p>
    <w:p w:rsidR="0081704B" w:rsidRDefault="008E252F">
      <w:pPr>
        <w:numPr>
          <w:ilvl w:val="1"/>
          <w:numId w:val="16"/>
        </w:numPr>
        <w:spacing w:after="40"/>
        <w:ind w:left="964" w:right="230" w:hanging="360"/>
      </w:pPr>
      <w:r>
        <w:t xml:space="preserve">Decryption at Rest: Data stored in encrypted form on the destination storage is decrypted for authorized users or systems.  </w:t>
      </w:r>
    </w:p>
    <w:p w:rsidR="0081704B" w:rsidRDefault="008E252F">
      <w:pPr>
        <w:numPr>
          <w:ilvl w:val="1"/>
          <w:numId w:val="16"/>
        </w:numPr>
        <w:ind w:left="964" w:right="230" w:hanging="360"/>
      </w:pPr>
      <w:r>
        <w:t xml:space="preserve">AES Decryption: For data encrypted using AES.  </w:t>
      </w:r>
    </w:p>
    <w:p w:rsidR="0081704B" w:rsidRDefault="008E252F">
      <w:pPr>
        <w:numPr>
          <w:ilvl w:val="0"/>
          <w:numId w:val="16"/>
        </w:numPr>
        <w:ind w:left="519" w:right="230" w:hanging="245"/>
      </w:pPr>
      <w:r>
        <w:t xml:space="preserve">Verification and Integrity Check  </w:t>
      </w:r>
    </w:p>
    <w:p w:rsidR="0081704B" w:rsidRDefault="008E252F">
      <w:pPr>
        <w:numPr>
          <w:ilvl w:val="1"/>
          <w:numId w:val="16"/>
        </w:numPr>
        <w:spacing w:after="32"/>
        <w:ind w:left="964" w:right="230" w:hanging="360"/>
      </w:pPr>
      <w:r>
        <w:t xml:space="preserve">After the file is received and decrypted, an integrity check ensures that the file has not been altered or corrupted during the transfer.  </w:t>
      </w:r>
    </w:p>
    <w:p w:rsidR="0081704B" w:rsidRDefault="008E252F">
      <w:pPr>
        <w:numPr>
          <w:ilvl w:val="1"/>
          <w:numId w:val="16"/>
        </w:numPr>
        <w:spacing w:after="32"/>
        <w:ind w:left="964" w:right="230" w:hanging="360"/>
      </w:pPr>
      <w:r>
        <w:t xml:space="preserve">Checksums and Hashes: Methods like MD5, SHA-256 are used to verify the integrity of the transferred file by comparing the checksum/hash of the original file with the received file.  </w:t>
      </w:r>
    </w:p>
    <w:p w:rsidR="0081704B" w:rsidRDefault="008E252F">
      <w:pPr>
        <w:numPr>
          <w:ilvl w:val="1"/>
          <w:numId w:val="16"/>
        </w:numPr>
        <w:ind w:left="964" w:right="230" w:hanging="360"/>
      </w:pPr>
      <w:r>
        <w:t xml:space="preserve">Acknowledgment: The receiving system may send an acknowledgment back to the sender confirming successful receipt and integrity of the file.  </w:t>
      </w:r>
    </w:p>
    <w:p w:rsidR="0081704B" w:rsidRDefault="008E252F">
      <w:pPr>
        <w:spacing w:after="26" w:line="259" w:lineRule="auto"/>
        <w:ind w:left="734" w:firstLine="0"/>
      </w:pPr>
      <w:r>
        <w:t xml:space="preserve">  </w:t>
      </w:r>
    </w:p>
    <w:p w:rsidR="0081704B" w:rsidRDefault="008E252F">
      <w:pPr>
        <w:numPr>
          <w:ilvl w:val="0"/>
          <w:numId w:val="16"/>
        </w:numPr>
        <w:ind w:left="519" w:right="230" w:hanging="245"/>
      </w:pPr>
      <w:r>
        <w:t xml:space="preserve">Logging and Auditing  </w:t>
      </w:r>
    </w:p>
    <w:p w:rsidR="0081704B" w:rsidRDefault="008E252F">
      <w:pPr>
        <w:numPr>
          <w:ilvl w:val="1"/>
          <w:numId w:val="16"/>
        </w:numPr>
        <w:ind w:left="964" w:right="230" w:hanging="360"/>
      </w:pPr>
      <w:r>
        <w:t xml:space="preserve">Secure file transfer systems often maintain detailed logs and audit trails of all file transfer activities.  </w:t>
      </w:r>
    </w:p>
    <w:p w:rsidR="0081704B" w:rsidRDefault="008E252F">
      <w:pPr>
        <w:spacing w:after="43"/>
        <w:ind w:left="1004" w:right="230"/>
      </w:pPr>
      <w:r>
        <w:t xml:space="preserve">These logs are crucial for:  </w:t>
      </w:r>
    </w:p>
    <w:p w:rsidR="0081704B" w:rsidRDefault="008E252F">
      <w:pPr>
        <w:numPr>
          <w:ilvl w:val="1"/>
          <w:numId w:val="16"/>
        </w:numPr>
        <w:ind w:left="964" w:right="230" w:hanging="360"/>
      </w:pPr>
      <w:r>
        <w:t xml:space="preserve">Compliance: Ensuring adherence to regulatory requirements.  </w:t>
      </w:r>
    </w:p>
    <w:p w:rsidR="0081704B" w:rsidRDefault="008E252F">
      <w:pPr>
        <w:numPr>
          <w:ilvl w:val="1"/>
          <w:numId w:val="16"/>
        </w:numPr>
        <w:ind w:left="964" w:right="230" w:hanging="360"/>
      </w:pPr>
      <w:r>
        <w:t xml:space="preserve">Security Monitoring: Detecting and investigating any suspicious or unauthorized activities.  </w:t>
      </w:r>
    </w:p>
    <w:p w:rsidR="0081704B" w:rsidRDefault="008E252F">
      <w:pPr>
        <w:numPr>
          <w:ilvl w:val="1"/>
          <w:numId w:val="16"/>
        </w:numPr>
        <w:ind w:left="964" w:right="230" w:hanging="360"/>
      </w:pPr>
      <w:r>
        <w:t xml:space="preserve">Troubleshooting: Diagnosing and resolving issues related to file transfers.  </w:t>
      </w:r>
    </w:p>
    <w:p w:rsidR="0081704B" w:rsidRDefault="008E252F">
      <w:pPr>
        <w:numPr>
          <w:ilvl w:val="0"/>
          <w:numId w:val="16"/>
        </w:numPr>
        <w:spacing w:after="219"/>
        <w:ind w:left="519" w:right="230" w:hanging="245"/>
      </w:pPr>
      <w:r>
        <w:t xml:space="preserve">Access Control and Permissions  </w:t>
      </w:r>
    </w:p>
    <w:p w:rsidR="0081704B" w:rsidRDefault="008E252F">
      <w:pPr>
        <w:spacing w:after="241"/>
        <w:ind w:left="284" w:right="230"/>
      </w:pPr>
      <w:r>
        <w:t xml:space="preserve">Role-based access control (RBAC) and permissions ensure that only authorized users can access or manage the transferred files.  </w:t>
      </w:r>
    </w:p>
    <w:p w:rsidR="0081704B" w:rsidRDefault="008E252F">
      <w:pPr>
        <w:numPr>
          <w:ilvl w:val="1"/>
          <w:numId w:val="16"/>
        </w:numPr>
        <w:ind w:left="964" w:right="230" w:hanging="360"/>
      </w:pPr>
      <w:r>
        <w:t xml:space="preserve">User Roles: Assigning specific roles to users based on their job functions.  </w:t>
      </w:r>
    </w:p>
    <w:p w:rsidR="0081704B" w:rsidRDefault="008E252F">
      <w:pPr>
        <w:numPr>
          <w:ilvl w:val="1"/>
          <w:numId w:val="16"/>
        </w:numPr>
        <w:ind w:left="964" w:right="230" w:hanging="360"/>
      </w:pPr>
      <w:r>
        <w:t xml:space="preserve">Permissions: Defining what actions users can perform on the files (e.g., read, write, delete).  </w:t>
      </w:r>
    </w:p>
    <w:p w:rsidR="0081704B" w:rsidRDefault="008E252F">
      <w:pPr>
        <w:spacing w:after="41" w:line="259" w:lineRule="auto"/>
        <w:ind w:left="14" w:firstLine="0"/>
      </w:pPr>
      <w:r>
        <w:t xml:space="preserve">  </w:t>
      </w:r>
    </w:p>
    <w:p w:rsidR="0081704B" w:rsidRDefault="008E252F">
      <w:pPr>
        <w:spacing w:after="212" w:line="259" w:lineRule="auto"/>
        <w:ind w:left="24"/>
        <w:jc w:val="both"/>
      </w:pPr>
      <w:r>
        <w:t xml:space="preserve"> </w:t>
      </w:r>
      <w:r>
        <w:rPr>
          <w:b/>
          <w:i/>
          <w:sz w:val="26"/>
        </w:rPr>
        <w:t xml:space="preserve">Example Workflow of a communication through google virtual assistant </w:t>
      </w:r>
      <w:r>
        <w:t xml:space="preserve"> </w:t>
      </w:r>
    </w:p>
    <w:p w:rsidR="0081704B" w:rsidRDefault="008E252F">
      <w:pPr>
        <w:ind w:left="614" w:right="230"/>
      </w:pPr>
      <w:r>
        <w:rPr>
          <w:noProof/>
        </w:rPr>
        <w:drawing>
          <wp:inline distT="0" distB="0" distL="0" distR="0">
            <wp:extent cx="127635" cy="118532"/>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User says “Hey Google” – the device locally detects the wake word.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Voice input is recorded and securely converted to text.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69" name="Picture 1969"/>
            <wp:cNvGraphicFramePr/>
            <a:graphic xmlns:a="http://schemas.openxmlformats.org/drawingml/2006/main">
              <a:graphicData uri="http://schemas.openxmlformats.org/drawingml/2006/picture">
                <pic:pic xmlns:pic="http://schemas.openxmlformats.org/drawingml/2006/picture">
                  <pic:nvPicPr>
                    <pic:cNvPr id="1969" name="Picture 1969"/>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Text is sent to Google servers via encrypted connection.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NLP analyzes</w:t>
      </w:r>
      <w:bookmarkStart w:id="0" w:name="_GoBack"/>
      <w:bookmarkEnd w:id="0"/>
      <w:r>
        <w:t xml:space="preserve"> intent (e.g., sending a message via WhatsApp).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73" name="Picture 1973"/>
            <wp:cNvGraphicFramePr/>
            <a:graphic xmlns:a="http://schemas.openxmlformats.org/drawingml/2006/main">
              <a:graphicData uri="http://schemas.openxmlformats.org/drawingml/2006/picture">
                <pic:pic xmlns:pic="http://schemas.openxmlformats.org/drawingml/2006/picture">
                  <pic:nvPicPr>
                    <pic:cNvPr id="1973" name="Picture 1973"/>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Assistant verifies user identity using voice match or authentication.  </w:t>
      </w:r>
    </w:p>
    <w:p w:rsidR="0081704B" w:rsidRDefault="008E252F">
      <w:pPr>
        <w:spacing w:after="0" w:line="259" w:lineRule="auto"/>
        <w:ind w:left="14" w:firstLine="0"/>
      </w:pPr>
      <w:r>
        <w:lastRenderedPageBreak/>
        <w:t xml:space="preserve">  </w:t>
      </w:r>
    </w:p>
    <w:p w:rsidR="0081704B" w:rsidRDefault="008E252F">
      <w:pPr>
        <w:ind w:left="614" w:right="230"/>
      </w:pPr>
      <w:r>
        <w:rPr>
          <w:noProof/>
        </w:rPr>
        <w:drawing>
          <wp:inline distT="0" distB="0" distL="0" distR="0">
            <wp:extent cx="127635" cy="118532"/>
            <wp:effectExtent l="0" t="0" r="0" b="0"/>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Message is formed and confirmation is requested from the user.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77" name="Picture 1977"/>
            <wp:cNvGraphicFramePr/>
            <a:graphic xmlns:a="http://schemas.openxmlformats.org/drawingml/2006/main">
              <a:graphicData uri="http://schemas.openxmlformats.org/drawingml/2006/picture">
                <pic:pic xmlns:pic="http://schemas.openxmlformats.org/drawingml/2006/picture">
                  <pic:nvPicPr>
                    <pic:cNvPr id="1977" name="Picture 1977"/>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On confirmation, the message is securely sent through encrypted APIs.  </w:t>
      </w:r>
    </w:p>
    <w:p w:rsidR="0081704B" w:rsidRDefault="008E252F">
      <w:pPr>
        <w:spacing w:after="0" w:line="259" w:lineRule="auto"/>
        <w:ind w:left="14" w:firstLine="0"/>
      </w:pPr>
      <w:r>
        <w:t xml:space="preserve">  </w:t>
      </w:r>
    </w:p>
    <w:p w:rsidR="0081704B" w:rsidRDefault="008E252F">
      <w:pPr>
        <w:ind w:left="614" w:right="230"/>
      </w:pPr>
      <w:r>
        <w:rPr>
          <w:noProof/>
        </w:rPr>
        <w:drawing>
          <wp:inline distT="0" distB="0" distL="0" distR="0">
            <wp:extent cx="127635" cy="118532"/>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26"/>
                    <a:stretch>
                      <a:fillRect/>
                    </a:stretch>
                  </pic:blipFill>
                  <pic:spPr>
                    <a:xfrm>
                      <a:off x="0" y="0"/>
                      <a:ext cx="127635" cy="118532"/>
                    </a:xfrm>
                    <a:prstGeom prst="rect">
                      <a:avLst/>
                    </a:prstGeom>
                  </pic:spPr>
                </pic:pic>
              </a:graphicData>
            </a:graphic>
          </wp:inline>
        </w:drawing>
      </w:r>
      <w:r>
        <w:rPr>
          <w:sz w:val="20"/>
        </w:rPr>
        <w:t xml:space="preserve"> </w:t>
      </w:r>
      <w:r>
        <w:t xml:space="preserve">Assistant confirms completion, and user data is protected per privacy policies.  </w:t>
      </w:r>
    </w:p>
    <w:p w:rsidR="0081704B" w:rsidRDefault="008E252F">
      <w:pPr>
        <w:spacing w:after="0" w:line="259" w:lineRule="auto"/>
        <w:ind w:left="14" w:firstLine="0"/>
      </w:pPr>
      <w:r>
        <w:rPr>
          <w:sz w:val="20"/>
        </w:rPr>
        <w:t xml:space="preserve"> </w:t>
      </w:r>
      <w:r>
        <w:t xml:space="preserve"> </w:t>
      </w:r>
    </w:p>
    <w:p w:rsidR="0081704B" w:rsidRDefault="008E252F">
      <w:pPr>
        <w:pStyle w:val="Heading5"/>
        <w:spacing w:after="88"/>
        <w:ind w:left="14" w:right="0" w:firstLine="0"/>
      </w:pPr>
      <w:r>
        <w:rPr>
          <w:color w:val="1B1C1D"/>
        </w:rPr>
        <w:t xml:space="preserve">    1.3 Application </w:t>
      </w:r>
      <w:r>
        <w:t xml:space="preserve"> </w:t>
      </w:r>
    </w:p>
    <w:p w:rsidR="0081704B" w:rsidRDefault="008E252F">
      <w:pPr>
        <w:spacing w:after="201"/>
        <w:ind w:left="284" w:right="230"/>
      </w:pPr>
      <w:r>
        <w:t xml:space="preserve">SecureOn’s versatile features make it an essential tool for a variety of industries and use cases. Below are some detailed applications of SecureOn:  </w:t>
      </w:r>
    </w:p>
    <w:p w:rsidR="0081704B" w:rsidRDefault="008E252F">
      <w:pPr>
        <w:numPr>
          <w:ilvl w:val="0"/>
          <w:numId w:val="17"/>
        </w:numPr>
        <w:spacing w:after="117" w:line="259" w:lineRule="auto"/>
        <w:ind w:left="964" w:hanging="360"/>
        <w:jc w:val="both"/>
      </w:pPr>
      <w:r>
        <w:rPr>
          <w:b/>
          <w:i/>
          <w:sz w:val="26"/>
        </w:rPr>
        <w:t xml:space="preserve">E-commerce Platforms: </w:t>
      </w:r>
      <w:r>
        <w:t xml:space="preserve"> </w:t>
      </w:r>
    </w:p>
    <w:p w:rsidR="0081704B" w:rsidRDefault="008E252F">
      <w:pPr>
        <w:numPr>
          <w:ilvl w:val="1"/>
          <w:numId w:val="17"/>
        </w:numPr>
        <w:ind w:right="230" w:hanging="360"/>
      </w:pPr>
      <w:r>
        <w:t xml:space="preserve">Provides secure payment gateways that integrate seamlessly with online stores, ensuring customers can transact safely.  </w:t>
      </w:r>
    </w:p>
    <w:p w:rsidR="0081704B" w:rsidRDefault="008E252F">
      <w:pPr>
        <w:numPr>
          <w:ilvl w:val="1"/>
          <w:numId w:val="17"/>
        </w:numPr>
        <w:spacing w:after="260"/>
        <w:ind w:right="230" w:hanging="360"/>
      </w:pPr>
      <w:r>
        <w:t xml:space="preserve">Supports multi-currency payments, catering to global customer bases. </w:t>
      </w:r>
      <w:r>
        <w:rPr>
          <w:rFonts w:ascii="Courier New" w:eastAsia="Courier New" w:hAnsi="Courier New" w:cs="Courier New"/>
          <w:sz w:val="20"/>
        </w:rPr>
        <w:t>o</w:t>
      </w:r>
      <w:r>
        <w:rPr>
          <w:rFonts w:ascii="Arial" w:eastAsia="Arial" w:hAnsi="Arial" w:cs="Arial"/>
          <w:sz w:val="20"/>
        </w:rPr>
        <w:t xml:space="preserve"> </w:t>
      </w:r>
      <w:r>
        <w:t xml:space="preserve">Reduces cart abandonment rates through fast and user-friendly checkout processes.  </w:t>
      </w:r>
    </w:p>
    <w:p w:rsidR="0081704B" w:rsidRDefault="008E252F">
      <w:pPr>
        <w:numPr>
          <w:ilvl w:val="0"/>
          <w:numId w:val="17"/>
        </w:numPr>
        <w:spacing w:line="259" w:lineRule="auto"/>
        <w:ind w:left="964" w:hanging="360"/>
        <w:jc w:val="both"/>
      </w:pPr>
      <w:r>
        <w:rPr>
          <w:b/>
          <w:i/>
          <w:sz w:val="26"/>
        </w:rPr>
        <w:t xml:space="preserve">Brick-and-Mortar Retail Stores: </w:t>
      </w:r>
      <w:r>
        <w:t xml:space="preserve"> </w:t>
      </w:r>
    </w:p>
    <w:p w:rsidR="0081704B" w:rsidRDefault="008E252F">
      <w:pPr>
        <w:numPr>
          <w:ilvl w:val="1"/>
          <w:numId w:val="17"/>
        </w:numPr>
        <w:spacing w:after="261"/>
        <w:ind w:right="230" w:hanging="360"/>
      </w:pPr>
      <w:r>
        <w:t xml:space="preserve">Offers QR code payment options, allowing customers to pay via their mobile devices.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Eliminates the need for physical card swipes, improving hygiene and speed at checkout counters. </w:t>
      </w:r>
      <w:r>
        <w:rPr>
          <w:rFonts w:ascii="Courier New" w:eastAsia="Courier New" w:hAnsi="Courier New" w:cs="Courier New"/>
          <w:sz w:val="20"/>
        </w:rPr>
        <w:t>o</w:t>
      </w:r>
      <w:r>
        <w:rPr>
          <w:rFonts w:ascii="Arial" w:eastAsia="Arial" w:hAnsi="Arial" w:cs="Arial"/>
          <w:sz w:val="20"/>
        </w:rPr>
        <w:t xml:space="preserve">  </w:t>
      </w:r>
      <w:r>
        <w:t xml:space="preserve">Real-time fraud detection protects businesses from unauthorized transactions.  </w:t>
      </w:r>
    </w:p>
    <w:p w:rsidR="0081704B" w:rsidRDefault="008E252F">
      <w:pPr>
        <w:numPr>
          <w:ilvl w:val="0"/>
          <w:numId w:val="17"/>
        </w:numPr>
        <w:spacing w:after="117" w:line="259" w:lineRule="auto"/>
        <w:ind w:left="964" w:hanging="360"/>
        <w:jc w:val="both"/>
      </w:pPr>
      <w:r>
        <w:rPr>
          <w:b/>
          <w:i/>
          <w:sz w:val="26"/>
        </w:rPr>
        <w:t xml:space="preserve">Hospitality Industry: </w:t>
      </w:r>
      <w:r>
        <w:t xml:space="preserve"> </w:t>
      </w:r>
    </w:p>
    <w:p w:rsidR="0081704B" w:rsidRDefault="008E252F">
      <w:pPr>
        <w:numPr>
          <w:ilvl w:val="1"/>
          <w:numId w:val="17"/>
        </w:numPr>
        <w:ind w:right="230" w:hanging="360"/>
      </w:pPr>
      <w:r>
        <w:t xml:space="preserve">Simplifies bill payments for hotels, restaurants, and cafes by enabling digital invoices and QR code payments.  </w:t>
      </w:r>
    </w:p>
    <w:p w:rsidR="0081704B" w:rsidRDefault="008E252F">
      <w:pPr>
        <w:numPr>
          <w:ilvl w:val="1"/>
          <w:numId w:val="17"/>
        </w:numPr>
        <w:spacing w:after="255"/>
        <w:ind w:right="230" w:hanging="360"/>
      </w:pPr>
      <w:r>
        <w:t xml:space="preserve">Supports tipping options and split-bill features for enhanced customer convenience.  </w:t>
      </w:r>
    </w:p>
    <w:p w:rsidR="0081704B" w:rsidRDefault="008E252F">
      <w:pPr>
        <w:numPr>
          <w:ilvl w:val="0"/>
          <w:numId w:val="17"/>
        </w:numPr>
        <w:spacing w:after="8" w:line="259" w:lineRule="auto"/>
        <w:ind w:left="964" w:hanging="360"/>
        <w:jc w:val="both"/>
      </w:pPr>
      <w:r>
        <w:rPr>
          <w:b/>
          <w:i/>
          <w:sz w:val="26"/>
        </w:rPr>
        <w:t xml:space="preserve">Healthcare Services: </w:t>
      </w:r>
      <w:r>
        <w:t xml:space="preserve"> </w:t>
      </w:r>
    </w:p>
    <w:p w:rsidR="0081704B" w:rsidRDefault="008E252F">
      <w:pPr>
        <w:numPr>
          <w:ilvl w:val="1"/>
          <w:numId w:val="17"/>
        </w:numPr>
        <w:ind w:right="230" w:hanging="360"/>
      </w:pPr>
      <w:r>
        <w:t xml:space="preserve">Enables patients to pay medical bills securely online or through QR codes in clinics and hospitals. </w:t>
      </w:r>
      <w:r>
        <w:rPr>
          <w:rFonts w:ascii="Courier New" w:eastAsia="Courier New" w:hAnsi="Courier New" w:cs="Courier New"/>
          <w:sz w:val="20"/>
        </w:rPr>
        <w:t>o</w:t>
      </w:r>
      <w:r>
        <w:rPr>
          <w:rFonts w:ascii="Arial" w:eastAsia="Arial" w:hAnsi="Arial" w:cs="Arial"/>
          <w:sz w:val="20"/>
        </w:rPr>
        <w:t xml:space="preserve"> </w:t>
      </w:r>
    </w:p>
    <w:p w:rsidR="0081704B" w:rsidRDefault="008E252F">
      <w:pPr>
        <w:tabs>
          <w:tab w:val="center" w:pos="1714"/>
          <w:tab w:val="center" w:pos="6696"/>
        </w:tabs>
        <w:spacing w:after="271"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t xml:space="preserve">Facilitates insurance claim verification and processing by integrating with healthcare systems.  </w:t>
      </w:r>
    </w:p>
    <w:p w:rsidR="0081704B" w:rsidRDefault="008E252F">
      <w:pPr>
        <w:numPr>
          <w:ilvl w:val="0"/>
          <w:numId w:val="17"/>
        </w:numPr>
        <w:ind w:left="964" w:hanging="360"/>
        <w:jc w:val="both"/>
      </w:pPr>
      <w:r>
        <w:rPr>
          <w:b/>
          <w:i/>
          <w:sz w:val="26"/>
        </w:rPr>
        <w:t xml:space="preserve">Transportation and Logistics: </w:t>
      </w:r>
      <w:r>
        <w:rPr>
          <w:rFonts w:ascii="Courier New" w:eastAsia="Courier New" w:hAnsi="Courier New" w:cs="Courier New"/>
          <w:sz w:val="26"/>
          <w:vertAlign w:val="subscript"/>
        </w:rPr>
        <w:t>o</w:t>
      </w:r>
      <w:r>
        <w:rPr>
          <w:rFonts w:ascii="Arial" w:eastAsia="Arial" w:hAnsi="Arial" w:cs="Arial"/>
          <w:sz w:val="20"/>
        </w:rPr>
        <w:t xml:space="preserve"> </w:t>
      </w:r>
      <w:r>
        <w:t xml:space="preserve">Enhances ticket booking platforms with secure payment processing for public transport, airlines, and car rentals.  </w:t>
      </w:r>
    </w:p>
    <w:p w:rsidR="0081704B" w:rsidRDefault="008E252F">
      <w:pPr>
        <w:numPr>
          <w:ilvl w:val="1"/>
          <w:numId w:val="17"/>
        </w:numPr>
        <w:spacing w:after="214"/>
        <w:ind w:right="230" w:hanging="360"/>
      </w:pPr>
      <w:r>
        <w:t xml:space="preserve">Supports cashless toll payments via QR codes or app-based solutions, reducing delays and enhancing user experience.  </w:t>
      </w:r>
    </w:p>
    <w:p w:rsidR="0081704B" w:rsidRDefault="008E252F">
      <w:pPr>
        <w:numPr>
          <w:ilvl w:val="0"/>
          <w:numId w:val="17"/>
        </w:numPr>
        <w:spacing w:after="117" w:line="259" w:lineRule="auto"/>
        <w:ind w:left="964" w:hanging="360"/>
        <w:jc w:val="both"/>
      </w:pPr>
      <w:r>
        <w:rPr>
          <w:b/>
          <w:i/>
          <w:sz w:val="26"/>
        </w:rPr>
        <w:t xml:space="preserve">Education Sector: </w:t>
      </w:r>
      <w:r>
        <w:t xml:space="preserve"> </w:t>
      </w:r>
    </w:p>
    <w:p w:rsidR="0081704B" w:rsidRDefault="008E252F">
      <w:pPr>
        <w:numPr>
          <w:ilvl w:val="1"/>
          <w:numId w:val="17"/>
        </w:numPr>
        <w:spacing w:after="206"/>
        <w:ind w:right="230" w:hanging="360"/>
      </w:pPr>
      <w:r>
        <w:t xml:space="preserve">Provides secure payment methods for tuition fees, online courses, and school events.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Offers subscription-based payment options for e-learning platforms.  </w:t>
      </w:r>
    </w:p>
    <w:p w:rsidR="0081704B" w:rsidRDefault="008E252F">
      <w:pPr>
        <w:numPr>
          <w:ilvl w:val="0"/>
          <w:numId w:val="17"/>
        </w:numPr>
        <w:spacing w:after="117" w:line="259" w:lineRule="auto"/>
        <w:ind w:left="964" w:hanging="360"/>
        <w:jc w:val="both"/>
      </w:pPr>
      <w:r>
        <w:rPr>
          <w:b/>
          <w:i/>
          <w:sz w:val="26"/>
        </w:rPr>
        <w:t xml:space="preserve">Financial Services: </w:t>
      </w:r>
      <w:r>
        <w:t xml:space="preserve"> </w:t>
      </w:r>
    </w:p>
    <w:p w:rsidR="0081704B" w:rsidRDefault="008E252F">
      <w:pPr>
        <w:numPr>
          <w:ilvl w:val="1"/>
          <w:numId w:val="17"/>
        </w:numPr>
        <w:ind w:right="230" w:hanging="360"/>
      </w:pPr>
      <w:r>
        <w:lastRenderedPageBreak/>
        <w:t xml:space="preserve">Equips banks and fintech companies with secure APIs for integrating advanced payment technologies.  </w:t>
      </w:r>
    </w:p>
    <w:p w:rsidR="0081704B" w:rsidRDefault="008E252F">
      <w:pPr>
        <w:numPr>
          <w:ilvl w:val="1"/>
          <w:numId w:val="17"/>
        </w:numPr>
        <w:spacing w:after="254"/>
        <w:ind w:right="230" w:hanging="360"/>
      </w:pPr>
      <w:r>
        <w:t xml:space="preserve">Enhances mobile banking apps with QR code generation and secure payment capabilities.  </w:t>
      </w:r>
    </w:p>
    <w:p w:rsidR="0081704B" w:rsidRDefault="008E252F">
      <w:pPr>
        <w:numPr>
          <w:ilvl w:val="0"/>
          <w:numId w:val="17"/>
        </w:numPr>
        <w:spacing w:after="117" w:line="259" w:lineRule="auto"/>
        <w:ind w:left="964" w:hanging="360"/>
        <w:jc w:val="both"/>
      </w:pPr>
      <w:r>
        <w:rPr>
          <w:b/>
          <w:i/>
          <w:sz w:val="26"/>
        </w:rPr>
        <w:t xml:space="preserve">Charity and Nonprofit Organizations: </w:t>
      </w:r>
      <w:r>
        <w:t xml:space="preserve"> </w:t>
      </w:r>
    </w:p>
    <w:p w:rsidR="0081704B" w:rsidRDefault="008E252F">
      <w:pPr>
        <w:numPr>
          <w:ilvl w:val="1"/>
          <w:numId w:val="17"/>
        </w:numPr>
        <w:ind w:right="230" w:hanging="360"/>
      </w:pPr>
      <w:r>
        <w:t xml:space="preserve">Streamlines the donation process with QR codes and digital payment options.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Provides transparency through detailed analytics, ensuring donors can track the allocation of funds.  </w:t>
      </w:r>
    </w:p>
    <w:p w:rsidR="0081704B" w:rsidRDefault="008E252F">
      <w:pPr>
        <w:numPr>
          <w:ilvl w:val="0"/>
          <w:numId w:val="17"/>
        </w:numPr>
        <w:spacing w:after="117" w:line="259" w:lineRule="auto"/>
        <w:ind w:left="964" w:hanging="360"/>
        <w:jc w:val="both"/>
      </w:pPr>
      <w:r>
        <w:rPr>
          <w:b/>
          <w:i/>
          <w:sz w:val="26"/>
        </w:rPr>
        <w:t xml:space="preserve">Government and Public Services: </w:t>
      </w:r>
      <w:r>
        <w:t xml:space="preserve"> </w:t>
      </w:r>
    </w:p>
    <w:p w:rsidR="0081704B" w:rsidRDefault="008E252F">
      <w:pPr>
        <w:numPr>
          <w:ilvl w:val="1"/>
          <w:numId w:val="17"/>
        </w:numPr>
        <w:spacing w:after="261"/>
        <w:ind w:right="230" w:hanging="360"/>
      </w:pPr>
      <w:r>
        <w:t xml:space="preserve">Facilitates secure online payments for taxes, utilities, and fines.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Offers scalable solutions for large-scale citizen services, such as ID card renewals and licenses.  </w:t>
      </w:r>
    </w:p>
    <w:p w:rsidR="0081704B" w:rsidRDefault="008E252F">
      <w:pPr>
        <w:numPr>
          <w:ilvl w:val="0"/>
          <w:numId w:val="17"/>
        </w:numPr>
        <w:spacing w:after="117" w:line="259" w:lineRule="auto"/>
        <w:ind w:left="964" w:hanging="360"/>
        <w:jc w:val="both"/>
      </w:pPr>
      <w:r>
        <w:rPr>
          <w:b/>
          <w:i/>
          <w:sz w:val="26"/>
        </w:rPr>
        <w:t xml:space="preserve">Small and Medium Enterprises (SMEs): </w:t>
      </w:r>
      <w:r>
        <w:t xml:space="preserve"> </w:t>
      </w:r>
    </w:p>
    <w:p w:rsidR="0081704B" w:rsidRDefault="008E252F">
      <w:pPr>
        <w:numPr>
          <w:ilvl w:val="1"/>
          <w:numId w:val="17"/>
        </w:numPr>
        <w:ind w:right="230" w:hanging="360"/>
      </w:pPr>
      <w:r>
        <w:t xml:space="preserve">Empowers SMEs with cost-effective and secure payment solutions that rival enterprisegrade systems.  </w:t>
      </w:r>
    </w:p>
    <w:p w:rsidR="0081704B" w:rsidRDefault="008E252F">
      <w:pPr>
        <w:numPr>
          <w:ilvl w:val="1"/>
          <w:numId w:val="17"/>
        </w:numPr>
        <w:spacing w:after="148"/>
        <w:ind w:right="230" w:hanging="360"/>
      </w:pPr>
      <w:r>
        <w:t xml:space="preserve">Provides an analytics dashboard to monitor sales, track trends, and improve customer engagement.  </w:t>
      </w:r>
    </w:p>
    <w:p w:rsidR="0081704B" w:rsidRDefault="008E252F">
      <w:pPr>
        <w:spacing w:after="206"/>
        <w:ind w:left="284" w:right="230"/>
      </w:pPr>
      <w:r>
        <w:t xml:space="preserve">Google assistant’s adaptability ensures it can cater to emerging industries and niche markets, making it an indispensable platform for the digital payment revolution.  </w:t>
      </w:r>
    </w:p>
    <w:p w:rsidR="0081704B" w:rsidRDefault="008E252F">
      <w:pPr>
        <w:spacing w:after="117" w:line="259" w:lineRule="auto"/>
        <w:ind w:left="284"/>
        <w:jc w:val="both"/>
      </w:pPr>
      <w:r>
        <w:rPr>
          <w:b/>
          <w:i/>
          <w:sz w:val="26"/>
        </w:rPr>
        <w:t xml:space="preserve">Executive Summary: google virtual assistant Project </w:t>
      </w:r>
      <w:r>
        <w:t xml:space="preserve"> </w:t>
      </w:r>
    </w:p>
    <w:p w:rsidR="0081704B" w:rsidRDefault="008E252F">
      <w:pPr>
        <w:ind w:left="284" w:right="230"/>
      </w:pPr>
      <w:r>
        <w:rPr>
          <w:b/>
        </w:rPr>
        <w:t xml:space="preserve">Overview </w:t>
      </w:r>
      <w:r>
        <w:t xml:space="preserve">SecureOn is an innovative project dedicated to enhancing the security and efficiency of digital payments. Our platform offers cutting-edge secure payment gateways and custom QR code solutions, ensuring a seamless and safe payment experience for businesses and their customers. By prioritizing user trust and advanced encryption protocols, SecureOn aims to revolutionize the digital payment ecosystem.  </w:t>
      </w:r>
    </w:p>
    <w:p w:rsidR="0081704B" w:rsidRDefault="008E252F">
      <w:pPr>
        <w:spacing w:after="17" w:line="259" w:lineRule="auto"/>
        <w:ind w:left="14" w:firstLine="0"/>
      </w:pPr>
      <w:r>
        <w:rPr>
          <w:sz w:val="20"/>
        </w:rPr>
        <w:t xml:space="preserve"> </w:t>
      </w:r>
      <w:r>
        <w:t xml:space="preserve"> </w:t>
      </w:r>
    </w:p>
    <w:p w:rsidR="0081704B" w:rsidRDefault="008E252F">
      <w:pPr>
        <w:spacing w:after="229" w:line="259" w:lineRule="auto"/>
        <w:ind w:left="14" w:firstLine="0"/>
      </w:pPr>
      <w:r>
        <w:rPr>
          <w:sz w:val="20"/>
        </w:rPr>
        <w:t xml:space="preserve"> </w:t>
      </w:r>
      <w:r>
        <w:t xml:space="preserve"> </w:t>
      </w:r>
    </w:p>
    <w:p w:rsidR="0081704B" w:rsidRDefault="008E252F">
      <w:pPr>
        <w:spacing w:after="117" w:line="259" w:lineRule="auto"/>
        <w:ind w:left="284"/>
        <w:jc w:val="both"/>
      </w:pPr>
      <w:r>
        <w:rPr>
          <w:b/>
          <w:i/>
          <w:sz w:val="26"/>
        </w:rPr>
        <w:t xml:space="preserve">Executive Summary: google virtual assistant Project </w:t>
      </w:r>
      <w:r>
        <w:t xml:space="preserve"> </w:t>
      </w:r>
    </w:p>
    <w:p w:rsidR="0081704B" w:rsidRDefault="008E252F">
      <w:pPr>
        <w:spacing w:after="206"/>
        <w:ind w:left="284" w:right="230"/>
      </w:pPr>
      <w:r>
        <w:rPr>
          <w:b/>
        </w:rPr>
        <w:t xml:space="preserve">Overview </w:t>
      </w:r>
      <w:r>
        <w:t xml:space="preserve">SecureOn is an innovative project dedicated to enhancing the security and efficiency of digital payments. Our platform offers cutting-edge secure payment gateways and custom QR code solutions, ensuring a seamless and safe payment experience for businesses and their customers. By prioritizing user trust and advanced encryption protocols, SecureOn aims to revolutionize the digital payment ecosystem.  </w:t>
      </w:r>
    </w:p>
    <w:p w:rsidR="0081704B" w:rsidRDefault="008E252F">
      <w:pPr>
        <w:spacing w:after="154" w:line="259" w:lineRule="auto"/>
        <w:ind w:left="284"/>
        <w:jc w:val="both"/>
      </w:pPr>
      <w:r>
        <w:rPr>
          <w:b/>
          <w:i/>
          <w:sz w:val="26"/>
        </w:rPr>
        <w:t xml:space="preserve">Key Features </w:t>
      </w:r>
      <w:r>
        <w:t xml:space="preserve"> </w:t>
      </w:r>
    </w:p>
    <w:p w:rsidR="0081704B" w:rsidRDefault="008E252F">
      <w:pPr>
        <w:numPr>
          <w:ilvl w:val="0"/>
          <w:numId w:val="18"/>
        </w:numPr>
        <w:spacing w:after="117" w:line="259" w:lineRule="auto"/>
        <w:ind w:left="964" w:hanging="360"/>
        <w:jc w:val="both"/>
      </w:pPr>
      <w:r>
        <w:rPr>
          <w:b/>
          <w:i/>
          <w:sz w:val="26"/>
        </w:rPr>
        <w:t xml:space="preserve">Voice Recognition and Natural Language Processing (NLP): </w:t>
      </w:r>
      <w:r>
        <w:t xml:space="preserve"> </w:t>
      </w:r>
    </w:p>
    <w:p w:rsidR="0081704B" w:rsidRDefault="008E252F">
      <w:pPr>
        <w:spacing w:after="264"/>
        <w:ind w:left="1364" w:right="2466"/>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Advanced encryption standards to safeguard transaction data. </w:t>
      </w:r>
      <w:r>
        <w:rPr>
          <w:rFonts w:ascii="Courier New" w:eastAsia="Courier New" w:hAnsi="Courier New" w:cs="Courier New"/>
          <w:sz w:val="20"/>
        </w:rPr>
        <w:t>o</w:t>
      </w:r>
      <w:r>
        <w:rPr>
          <w:rFonts w:ascii="Arial" w:eastAsia="Arial" w:hAnsi="Arial" w:cs="Arial"/>
          <w:sz w:val="20"/>
        </w:rPr>
        <w:t xml:space="preserve">  </w:t>
      </w:r>
      <w:r>
        <w:t xml:space="preserve">Real-time fraud detection and prevention mechanisms. </w:t>
      </w:r>
      <w:r>
        <w:rPr>
          <w:rFonts w:ascii="Courier New" w:eastAsia="Courier New" w:hAnsi="Courier New" w:cs="Courier New"/>
          <w:sz w:val="20"/>
        </w:rPr>
        <w:t>o</w:t>
      </w:r>
      <w:r>
        <w:rPr>
          <w:rFonts w:ascii="Arial" w:eastAsia="Arial" w:hAnsi="Arial" w:cs="Arial"/>
          <w:sz w:val="20"/>
        </w:rPr>
        <w:t xml:space="preserve">  </w:t>
      </w:r>
      <w:r>
        <w:t xml:space="preserve">Seamless integration with popular e-commerce platforms and POS systems.  </w:t>
      </w:r>
    </w:p>
    <w:p w:rsidR="0081704B" w:rsidRDefault="008E252F">
      <w:pPr>
        <w:numPr>
          <w:ilvl w:val="0"/>
          <w:numId w:val="18"/>
        </w:numPr>
        <w:spacing w:after="1" w:line="259" w:lineRule="auto"/>
        <w:ind w:left="964" w:hanging="360"/>
        <w:jc w:val="both"/>
      </w:pPr>
      <w:r>
        <w:rPr>
          <w:b/>
          <w:i/>
          <w:sz w:val="26"/>
        </w:rPr>
        <w:t xml:space="preserve">Multilingual and Contextual Understanding: </w:t>
      </w:r>
      <w:r>
        <w:t xml:space="preserve"> </w:t>
      </w:r>
    </w:p>
    <w:p w:rsidR="0081704B" w:rsidRDefault="008E252F">
      <w:pPr>
        <w:spacing w:after="195"/>
        <w:ind w:left="1364" w:right="3055"/>
      </w:pP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t xml:space="preserve">Dynamic QR codes for flexible payment options. </w:t>
      </w:r>
      <w:r>
        <w:rPr>
          <w:rFonts w:ascii="Courier New" w:eastAsia="Courier New" w:hAnsi="Courier New" w:cs="Courier New"/>
          <w:sz w:val="20"/>
        </w:rPr>
        <w:t>o</w:t>
      </w:r>
      <w:r>
        <w:rPr>
          <w:rFonts w:ascii="Arial" w:eastAsia="Arial" w:hAnsi="Arial" w:cs="Arial"/>
          <w:sz w:val="20"/>
        </w:rPr>
        <w:t xml:space="preserve">  </w:t>
      </w:r>
      <w:r>
        <w:t xml:space="preserve">Multiplatform compatibility for online and offline transactions. </w:t>
      </w:r>
      <w:r>
        <w:rPr>
          <w:rFonts w:ascii="Courier New" w:eastAsia="Courier New" w:hAnsi="Courier New" w:cs="Courier New"/>
          <w:sz w:val="20"/>
        </w:rPr>
        <w:t>o</w:t>
      </w:r>
      <w:r>
        <w:rPr>
          <w:rFonts w:ascii="Arial" w:eastAsia="Arial" w:hAnsi="Arial" w:cs="Arial"/>
          <w:sz w:val="20"/>
        </w:rPr>
        <w:t xml:space="preserve">  </w:t>
      </w:r>
      <w:r>
        <w:t xml:space="preserve">Embedded security layers to prevent tampering and unauthorized use.  </w:t>
      </w:r>
    </w:p>
    <w:p w:rsidR="0081704B" w:rsidRDefault="008E252F">
      <w:pPr>
        <w:numPr>
          <w:ilvl w:val="0"/>
          <w:numId w:val="18"/>
        </w:numPr>
        <w:spacing w:after="117" w:line="259" w:lineRule="auto"/>
        <w:ind w:left="964" w:hanging="360"/>
        <w:jc w:val="both"/>
      </w:pPr>
      <w:r>
        <w:rPr>
          <w:b/>
          <w:i/>
          <w:sz w:val="26"/>
        </w:rPr>
        <w:t xml:space="preserve">Media Playback and Entertainment: </w:t>
      </w:r>
      <w:r>
        <w:t xml:space="preserve"> </w:t>
      </w:r>
    </w:p>
    <w:p w:rsidR="0081704B" w:rsidRDefault="008E252F">
      <w:pPr>
        <w:ind w:left="1364" w:right="2317"/>
      </w:pPr>
      <w:r>
        <w:rPr>
          <w:rFonts w:ascii="Courier New" w:eastAsia="Courier New" w:hAnsi="Courier New" w:cs="Courier New"/>
          <w:sz w:val="20"/>
        </w:rPr>
        <w:t>o</w:t>
      </w:r>
      <w:r>
        <w:rPr>
          <w:rFonts w:ascii="Arial" w:eastAsia="Arial" w:hAnsi="Arial" w:cs="Arial"/>
          <w:sz w:val="20"/>
        </w:rPr>
        <w:t xml:space="preserve"> </w:t>
      </w:r>
      <w:r>
        <w:t xml:space="preserve">Real-time tracking of payment activity and customer behavior. </w:t>
      </w:r>
      <w:r>
        <w:rPr>
          <w:rFonts w:ascii="Courier New" w:eastAsia="Courier New" w:hAnsi="Courier New" w:cs="Courier New"/>
          <w:sz w:val="20"/>
        </w:rPr>
        <w:t>o</w:t>
      </w:r>
      <w:r>
        <w:rPr>
          <w:rFonts w:ascii="Arial" w:eastAsia="Arial" w:hAnsi="Arial" w:cs="Arial"/>
          <w:sz w:val="20"/>
        </w:rPr>
        <w:t xml:space="preserve"> </w:t>
      </w:r>
      <w:r>
        <w:t xml:space="preserve">Detailed insights to optimize business operations and decision-making. </w:t>
      </w:r>
      <w:r>
        <w:rPr>
          <w:rFonts w:ascii="Courier New" w:eastAsia="Courier New" w:hAnsi="Courier New" w:cs="Courier New"/>
          <w:sz w:val="20"/>
        </w:rPr>
        <w:t>o</w:t>
      </w:r>
      <w:r>
        <w:rPr>
          <w:rFonts w:ascii="Arial" w:eastAsia="Arial" w:hAnsi="Arial" w:cs="Arial"/>
          <w:sz w:val="20"/>
        </w:rPr>
        <w:t xml:space="preserve"> </w:t>
      </w:r>
      <w:r>
        <w:t xml:space="preserve">Customizable reports for financial audits and performance reviews.  </w:t>
      </w:r>
    </w:p>
    <w:p w:rsidR="0081704B" w:rsidRDefault="008E252F">
      <w:pPr>
        <w:numPr>
          <w:ilvl w:val="0"/>
          <w:numId w:val="18"/>
        </w:numPr>
        <w:spacing w:after="33"/>
        <w:ind w:left="964" w:hanging="360"/>
        <w:jc w:val="both"/>
      </w:pPr>
      <w:r>
        <w:rPr>
          <w:b/>
          <w:i/>
          <w:sz w:val="26"/>
        </w:rPr>
        <w:t xml:space="preserve">Reminders, Alarms, and Calendar Management: </w:t>
      </w:r>
      <w:r>
        <w:rPr>
          <w:rFonts w:ascii="Courier New" w:eastAsia="Courier New" w:hAnsi="Courier New" w:cs="Courier New"/>
          <w:sz w:val="26"/>
          <w:vertAlign w:val="subscript"/>
        </w:rPr>
        <w:t>o</w:t>
      </w:r>
      <w:r>
        <w:rPr>
          <w:rFonts w:ascii="Arial" w:eastAsia="Arial" w:hAnsi="Arial" w:cs="Arial"/>
          <w:sz w:val="20"/>
        </w:rPr>
        <w:t xml:space="preserve"> </w:t>
      </w:r>
      <w:r>
        <w:t xml:space="preserve">Support for multiple currencies and international payment standards.  </w:t>
      </w:r>
    </w:p>
    <w:p w:rsidR="0081704B" w:rsidRDefault="008E252F">
      <w:pPr>
        <w:spacing w:after="181"/>
        <w:ind w:left="1364" w:right="291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Localization options for a seamless customer experience worldwide. </w:t>
      </w:r>
      <w:r>
        <w:rPr>
          <w:rFonts w:ascii="Courier New" w:eastAsia="Courier New" w:hAnsi="Courier New" w:cs="Courier New"/>
          <w:sz w:val="20"/>
        </w:rPr>
        <w:t>o</w:t>
      </w:r>
      <w:r>
        <w:rPr>
          <w:rFonts w:ascii="Arial" w:eastAsia="Arial" w:hAnsi="Arial" w:cs="Arial"/>
          <w:sz w:val="20"/>
        </w:rPr>
        <w:t xml:space="preserve">  </w:t>
      </w:r>
      <w:r>
        <w:t xml:space="preserve">Integration with global payment networks and financial institutions.  </w:t>
      </w:r>
    </w:p>
    <w:p w:rsidR="0081704B" w:rsidRDefault="008E252F">
      <w:pPr>
        <w:spacing w:after="133" w:line="259" w:lineRule="auto"/>
        <w:ind w:left="274" w:firstLine="0"/>
      </w:pPr>
      <w:r>
        <w:rPr>
          <w:b/>
          <w:i/>
          <w:sz w:val="26"/>
        </w:rPr>
        <w:t xml:space="preserve"> </w:t>
      </w:r>
      <w:r>
        <w:t xml:space="preserve"> </w:t>
      </w:r>
    </w:p>
    <w:p w:rsidR="0081704B" w:rsidRDefault="008E252F">
      <w:pPr>
        <w:spacing w:after="151" w:line="259" w:lineRule="auto"/>
        <w:ind w:left="274" w:firstLine="0"/>
      </w:pPr>
      <w:r>
        <w:rPr>
          <w:b/>
          <w:i/>
          <w:sz w:val="26"/>
        </w:rPr>
        <w:t xml:space="preserve"> </w:t>
      </w:r>
      <w:r>
        <w:t xml:space="preserve"> </w:t>
      </w:r>
    </w:p>
    <w:p w:rsidR="0081704B" w:rsidRDefault="008E252F">
      <w:pPr>
        <w:spacing w:after="9" w:line="259" w:lineRule="auto"/>
        <w:ind w:left="284"/>
        <w:jc w:val="both"/>
      </w:pPr>
      <w:r>
        <w:rPr>
          <w:b/>
          <w:i/>
          <w:sz w:val="26"/>
        </w:rPr>
        <w:t xml:space="preserve">Value Proposition </w:t>
      </w:r>
      <w:r>
        <w:t xml:space="preserve"> </w:t>
      </w:r>
    </w:p>
    <w:p w:rsidR="0081704B" w:rsidRDefault="008E252F">
      <w:pPr>
        <w:numPr>
          <w:ilvl w:val="0"/>
          <w:numId w:val="19"/>
        </w:numPr>
        <w:ind w:left="964" w:right="230" w:hanging="360"/>
      </w:pPr>
      <w:r>
        <w:rPr>
          <w:b/>
        </w:rPr>
        <w:t xml:space="preserve">For Businesses: </w:t>
      </w:r>
      <w:r>
        <w:t xml:space="preserve">Streamlined payment processing, reduced fraud risk, and enhanced customer trust.  </w:t>
      </w:r>
    </w:p>
    <w:p w:rsidR="0081704B" w:rsidRDefault="008E252F">
      <w:pPr>
        <w:numPr>
          <w:ilvl w:val="0"/>
          <w:numId w:val="19"/>
        </w:numPr>
        <w:ind w:left="964" w:right="230" w:hanging="360"/>
      </w:pPr>
      <w:r>
        <w:rPr>
          <w:b/>
        </w:rPr>
        <w:t xml:space="preserve">For Customers: </w:t>
      </w:r>
      <w:r>
        <w:t xml:space="preserve">A user-friendly interface, faster transactions, and a secure payment experience.  </w:t>
      </w:r>
    </w:p>
    <w:p w:rsidR="0081704B" w:rsidRDefault="008E252F">
      <w:pPr>
        <w:numPr>
          <w:ilvl w:val="0"/>
          <w:numId w:val="19"/>
        </w:numPr>
        <w:spacing w:after="157"/>
        <w:ind w:left="964" w:right="230" w:hanging="360"/>
      </w:pPr>
      <w:r>
        <w:rPr>
          <w:b/>
        </w:rPr>
        <w:t xml:space="preserve">For Developers: </w:t>
      </w:r>
      <w:r>
        <w:t xml:space="preserve">Easy-to-integrate APIs and comprehensive documentation for quick implementation.  </w:t>
      </w:r>
    </w:p>
    <w:p w:rsidR="0081704B" w:rsidRDefault="008E252F">
      <w:pPr>
        <w:spacing w:after="201"/>
        <w:ind w:left="284" w:right="230"/>
      </w:pPr>
      <w:r>
        <w:rPr>
          <w:b/>
        </w:rPr>
        <w:t xml:space="preserve">Market Opportunity </w:t>
      </w:r>
      <w:r>
        <w:t xml:space="preserve">With the global digital payment market projected to reach $20 trillion by 2030, SecureOn addresses the growing demand for secure and efficient payment solutions. The increasing prevalence of cyber threats underscores the need for robust security measures, positioning SecureOn as a vital tool for businesses looking to safeguard their financial operations.  </w:t>
      </w:r>
    </w:p>
    <w:p w:rsidR="0081704B" w:rsidRDefault="008E252F">
      <w:pPr>
        <w:spacing w:after="0" w:line="259" w:lineRule="auto"/>
        <w:ind w:left="284"/>
        <w:jc w:val="both"/>
      </w:pPr>
      <w:r>
        <w:rPr>
          <w:b/>
          <w:i/>
          <w:sz w:val="26"/>
        </w:rPr>
        <w:t xml:space="preserve">Target Audience </w:t>
      </w:r>
      <w:r>
        <w:t xml:space="preserve"> </w:t>
      </w:r>
    </w:p>
    <w:p w:rsidR="0081704B" w:rsidRDefault="008E252F">
      <w:pPr>
        <w:numPr>
          <w:ilvl w:val="0"/>
          <w:numId w:val="19"/>
        </w:numPr>
        <w:ind w:left="964" w:right="230" w:hanging="360"/>
      </w:pPr>
      <w:r>
        <w:t xml:space="preserve">Small and medium-sized enterprises (SMEs) seeking reliable payment solutions.  </w:t>
      </w:r>
    </w:p>
    <w:p w:rsidR="0081704B" w:rsidRDefault="008E252F">
      <w:pPr>
        <w:numPr>
          <w:ilvl w:val="0"/>
          <w:numId w:val="19"/>
        </w:numPr>
        <w:ind w:left="964" w:right="230" w:hanging="360"/>
      </w:pPr>
      <w:r>
        <w:t xml:space="preserve">Large corporations aiming to enhance their payment security.  </w:t>
      </w:r>
    </w:p>
    <w:p w:rsidR="0081704B" w:rsidRDefault="008E252F">
      <w:pPr>
        <w:numPr>
          <w:ilvl w:val="0"/>
          <w:numId w:val="19"/>
        </w:numPr>
        <w:ind w:left="964" w:right="230" w:hanging="360"/>
      </w:pPr>
      <w:r>
        <w:t xml:space="preserve">E-commerce platforms and brick-and-mortar stores adopting cashless payment methods.  </w:t>
      </w:r>
    </w:p>
    <w:p w:rsidR="0081704B" w:rsidRDefault="008E252F">
      <w:pPr>
        <w:numPr>
          <w:ilvl w:val="0"/>
          <w:numId w:val="19"/>
        </w:numPr>
        <w:ind w:left="964" w:right="230" w:hanging="360"/>
      </w:pPr>
      <w:r>
        <w:t xml:space="preserve">Financial institutions seeking advanced payment technologies.  </w:t>
      </w:r>
    </w:p>
    <w:p w:rsidR="0081704B" w:rsidRDefault="008E252F">
      <w:pPr>
        <w:numPr>
          <w:ilvl w:val="0"/>
          <w:numId w:val="19"/>
        </w:numPr>
        <w:spacing w:after="193"/>
        <w:ind w:left="964" w:right="230" w:hanging="360"/>
      </w:pPr>
      <w:r>
        <w:t xml:space="preserve">Developers and technology firms focused on payment integrations.  </w:t>
      </w:r>
    </w:p>
    <w:p w:rsidR="0081704B" w:rsidRDefault="008E252F">
      <w:pPr>
        <w:spacing w:after="0" w:line="259" w:lineRule="auto"/>
        <w:ind w:left="284"/>
        <w:jc w:val="both"/>
      </w:pPr>
      <w:r>
        <w:rPr>
          <w:b/>
          <w:i/>
          <w:sz w:val="26"/>
        </w:rPr>
        <w:t xml:space="preserve">Competitive Advantage </w:t>
      </w:r>
      <w:r>
        <w:t xml:space="preserve"> </w:t>
      </w:r>
    </w:p>
    <w:p w:rsidR="0081704B" w:rsidRDefault="008E252F">
      <w:pPr>
        <w:numPr>
          <w:ilvl w:val="0"/>
          <w:numId w:val="19"/>
        </w:numPr>
        <w:ind w:left="964" w:right="230" w:hanging="360"/>
      </w:pPr>
      <w:r>
        <w:t xml:space="preserve">Proprietary encryption and security protocols tailored for modern payment challenges.  </w:t>
      </w:r>
    </w:p>
    <w:p w:rsidR="0081704B" w:rsidRDefault="008E252F">
      <w:pPr>
        <w:numPr>
          <w:ilvl w:val="0"/>
          <w:numId w:val="19"/>
        </w:numPr>
        <w:ind w:left="964" w:right="230" w:hanging="360"/>
      </w:pPr>
      <w:r>
        <w:t xml:space="preserve">User-centric design prioritizing simplicity and reliability.  </w:t>
      </w:r>
    </w:p>
    <w:p w:rsidR="0081704B" w:rsidRDefault="008E252F">
      <w:pPr>
        <w:numPr>
          <w:ilvl w:val="0"/>
          <w:numId w:val="19"/>
        </w:numPr>
        <w:ind w:left="964" w:right="230" w:hanging="360"/>
      </w:pPr>
      <w:r>
        <w:t xml:space="preserve">Continuous updates to stay ahead of evolving security threats.  </w:t>
      </w:r>
    </w:p>
    <w:p w:rsidR="0081704B" w:rsidRDefault="008E252F">
      <w:pPr>
        <w:numPr>
          <w:ilvl w:val="0"/>
          <w:numId w:val="19"/>
        </w:numPr>
        <w:spacing w:after="195"/>
        <w:ind w:left="964" w:right="230" w:hanging="360"/>
      </w:pPr>
      <w:r>
        <w:t xml:space="preserve">Integration with emerging technologies like blockchain and AI to enhance security and scalability.  </w:t>
      </w:r>
    </w:p>
    <w:p w:rsidR="0081704B" w:rsidRDefault="008E252F">
      <w:pPr>
        <w:spacing w:after="0" w:line="259" w:lineRule="auto"/>
        <w:ind w:left="284"/>
        <w:jc w:val="both"/>
      </w:pPr>
      <w:r>
        <w:rPr>
          <w:b/>
          <w:i/>
          <w:sz w:val="26"/>
        </w:rPr>
        <w:t xml:space="preserve">Strategic Goals </w:t>
      </w:r>
      <w:r>
        <w:t xml:space="preserve"> </w:t>
      </w:r>
    </w:p>
    <w:p w:rsidR="0081704B" w:rsidRDefault="008E252F">
      <w:pPr>
        <w:numPr>
          <w:ilvl w:val="0"/>
          <w:numId w:val="19"/>
        </w:numPr>
        <w:ind w:left="964" w:right="230" w:hanging="360"/>
      </w:pPr>
      <w:r>
        <w:t xml:space="preserve">Achieve a 15% market share in the secure payment gateway sector within five years.  </w:t>
      </w:r>
    </w:p>
    <w:p w:rsidR="0081704B" w:rsidRDefault="008E252F">
      <w:pPr>
        <w:numPr>
          <w:ilvl w:val="0"/>
          <w:numId w:val="19"/>
        </w:numPr>
        <w:ind w:left="964" w:right="230" w:hanging="360"/>
      </w:pPr>
      <w:r>
        <w:t xml:space="preserve">Expand our QR code technology adoption to 100,000 businesses by 2026.  </w:t>
      </w:r>
    </w:p>
    <w:p w:rsidR="0081704B" w:rsidRDefault="008E252F">
      <w:pPr>
        <w:numPr>
          <w:ilvl w:val="0"/>
          <w:numId w:val="19"/>
        </w:numPr>
        <w:ind w:left="964" w:right="230" w:hanging="360"/>
      </w:pPr>
      <w:r>
        <w:t xml:space="preserve">Foster partnerships with leading financial institutions and e-commerce platforms.  </w:t>
      </w:r>
    </w:p>
    <w:p w:rsidR="0081704B" w:rsidRDefault="008E252F">
      <w:pPr>
        <w:numPr>
          <w:ilvl w:val="0"/>
          <w:numId w:val="19"/>
        </w:numPr>
        <w:ind w:left="964" w:right="230" w:hanging="360"/>
      </w:pPr>
      <w:r>
        <w:lastRenderedPageBreak/>
        <w:t xml:space="preserve">Launch AI-driven fraud prevention tools by 2025.  </w:t>
      </w:r>
    </w:p>
    <w:p w:rsidR="0081704B" w:rsidRDefault="008E252F">
      <w:pPr>
        <w:numPr>
          <w:ilvl w:val="0"/>
          <w:numId w:val="19"/>
        </w:numPr>
        <w:spacing w:after="159"/>
        <w:ind w:left="964" w:right="230" w:hanging="360"/>
      </w:pPr>
      <w:r>
        <w:t xml:space="preserve">Enhance global presence through regional offices and partnerships in key markets.  </w:t>
      </w:r>
    </w:p>
    <w:p w:rsidR="0081704B" w:rsidRDefault="008E252F">
      <w:pPr>
        <w:spacing w:after="153"/>
        <w:ind w:left="284" w:right="230"/>
      </w:pPr>
      <w:r>
        <w:t xml:space="preserve">SecureOn is poised to become a leading name in secure digital payments, delivering unparalleled safety, efficiency, and innovation. By addressing the needs of businesses and consumers alike, SecureOn is not only enhancing payment security but also building a foundation of trust in the digital economy. With a focus on continuous improvement and adoption of emerging technologies, SecureOn is committed to staying at the forefront of the payment industry transformation.  </w:t>
      </w:r>
    </w:p>
    <w:p w:rsidR="0081704B" w:rsidRDefault="008E252F">
      <w:pPr>
        <w:ind w:left="284" w:right="230"/>
      </w:pPr>
      <w:r>
        <w:t xml:space="preserve">The road ahead is filled with opportunities, and SecureOn is uniquely positioned to capitalize on them. By maintaining our dedication to security, innovation, and customer satisfaction, we aim to empower businesses globally, enabling them to thrive in an increasingly cashless and interconnected world. Together, we can shape the future of digital payments, fostering a more secure and efficient economic landscape for all stakeholders.  </w:t>
      </w:r>
      <w:r>
        <w:rPr>
          <w:b/>
          <w:color w:val="1B1C1D"/>
          <w:sz w:val="32"/>
        </w:rPr>
        <w:t xml:space="preserve">   </w:t>
      </w:r>
      <w:r>
        <w:t xml:space="preserve">Secure assistant is crucial for ensuring the protection of sensitive customer data, maintaining trust, and safeguarding the integrity of business operations. As digital transactions become more widespread, businesses like DMart face the growing threat of cyberattacks, fraud, and data breaches, which can lead to significant financial loss and damage to brand reputation. By integrating advanced security features such as multi-factor authentication, encryption, AI-driven threat detection, and fraud prevention systems, companies can protect both customer information and transactional processes. These security measures not only minimize the risk of unauthorized access or data theft but also enhance operational efficiency by securing inventory systems and the supply chain.  </w:t>
      </w:r>
    </w:p>
    <w:p w:rsidR="0081704B" w:rsidRDefault="008E252F">
      <w:pPr>
        <w:spacing w:after="52"/>
        <w:ind w:left="24" w:right="230"/>
      </w:pPr>
      <w:r>
        <w:t xml:space="preserve">Furthermore, ensuring compliance with data protection regulations such as GDPR and PCI DSS helps businesses avoid legal consequences while building long-term customer loyalty. Ultimately, a secure shopping management system provides a seamless, safe shopping experience that promotes trust, mitigates risks, and supports business growth in an increasingly digital world.  </w:t>
      </w:r>
    </w:p>
    <w:p w:rsidR="0081704B" w:rsidRDefault="008E252F">
      <w:pPr>
        <w:spacing w:after="150"/>
        <w:ind w:left="284" w:right="230"/>
      </w:pPr>
      <w:r>
        <w:t xml:space="preserve">In a rapidly evolving digital economy, secure and efficient payment solutions have become the cornerstone of successful businesses. SecureOn emerges as a game-changing platform designed to address the growing challenges in digital transactions. By leveraging state-of-the-art encryption, real-time fraud prevention, and userfriendly tools, SecureOn aims to redefine how businesses and customers interact in the digital payment space. Our mission is to build trust, enhance security, and provide seamless payment experiences across a diverse range of industries.  </w:t>
      </w:r>
    </w:p>
    <w:p w:rsidR="0081704B" w:rsidRDefault="008E252F">
      <w:pPr>
        <w:spacing w:after="158"/>
        <w:ind w:left="274" w:right="230" w:firstLine="62"/>
      </w:pPr>
      <w:r>
        <w:t xml:space="preserve">SecureOn is an advanced and comprehensive digital payment platform that combines security, efficiency, and innovation to redefine the landscape of electronic transactions. Designed to meet the needs of businesses, developers, and consumers, SecureOn offers a wide range of features, including secure payment gateways, dynamic QR code solutions, and real-time analytics. The platform is built on the principles of trust, reliability, and adaptability, addressing the complex challenges of the modern digital economy.  </w:t>
      </w:r>
    </w:p>
    <w:p w:rsidR="0081704B" w:rsidRDefault="008E252F">
      <w:pPr>
        <w:spacing w:after="153"/>
        <w:ind w:left="284" w:right="230"/>
      </w:pPr>
      <w:r>
        <w:t xml:space="preserve">At its core, SecureOn provides businesses with tools to process payments securely and efficiently, leveraging cutting-edge encryption and fraud detection technologies. Its dynamic QR code capabilities offer flexibility and convenience, enabling secure transactions in both online and offline environments. Furthermore, SecureOn's global compatibility ensures that it supports multiple currencies and adheres to international standards, making it an ideal choice for businesses operating in diverse markets.  </w:t>
      </w:r>
    </w:p>
    <w:p w:rsidR="0081704B" w:rsidRDefault="008E252F">
      <w:pPr>
        <w:spacing w:after="156"/>
        <w:ind w:left="284" w:right="230"/>
      </w:pPr>
      <w:r>
        <w:t xml:space="preserve">Key characteristics of SecureOn include:  </w:t>
      </w:r>
    </w:p>
    <w:p w:rsidR="0081704B" w:rsidRDefault="008E252F">
      <w:pPr>
        <w:numPr>
          <w:ilvl w:val="0"/>
          <w:numId w:val="20"/>
        </w:numPr>
        <w:ind w:left="964" w:right="230" w:hanging="360"/>
      </w:pPr>
      <w:r>
        <w:rPr>
          <w:b/>
        </w:rPr>
        <w:lastRenderedPageBreak/>
        <w:t xml:space="preserve">Robust Security: </w:t>
      </w:r>
      <w:r>
        <w:t xml:space="preserve">SecureOn employs advanced encryption protocols and real-time monitoring to protect sensitive transaction data from cyber threats.  </w:t>
      </w:r>
    </w:p>
    <w:p w:rsidR="0081704B" w:rsidRDefault="008E252F">
      <w:pPr>
        <w:numPr>
          <w:ilvl w:val="0"/>
          <w:numId w:val="20"/>
        </w:numPr>
        <w:ind w:left="964" w:right="230" w:hanging="360"/>
      </w:pPr>
      <w:r>
        <w:rPr>
          <w:b/>
        </w:rPr>
        <w:t xml:space="preserve">User-Friendly Integration: </w:t>
      </w:r>
      <w:r>
        <w:t xml:space="preserve">The platform provides intuitive APIs and seamless integration options, ensuring businesses can implement it with minimal effort.  </w:t>
      </w:r>
    </w:p>
    <w:p w:rsidR="0081704B" w:rsidRDefault="008E252F">
      <w:pPr>
        <w:numPr>
          <w:ilvl w:val="0"/>
          <w:numId w:val="20"/>
        </w:numPr>
        <w:ind w:left="964" w:right="230" w:hanging="360"/>
      </w:pPr>
      <w:r>
        <w:rPr>
          <w:b/>
        </w:rPr>
        <w:t xml:space="preserve">Scalability: </w:t>
      </w:r>
      <w:r>
        <w:t xml:space="preserve">SecureOn is designed to grow alongside businesses, accommodating increased transaction volumes and adapting to emerging market needs.  </w:t>
      </w:r>
    </w:p>
    <w:p w:rsidR="0081704B" w:rsidRDefault="008E252F">
      <w:pPr>
        <w:numPr>
          <w:ilvl w:val="0"/>
          <w:numId w:val="20"/>
        </w:numPr>
        <w:spacing w:after="150"/>
        <w:ind w:left="964" w:right="230" w:hanging="360"/>
      </w:pPr>
      <w:r>
        <w:rPr>
          <w:b/>
        </w:rPr>
        <w:t xml:space="preserve">Innovation-Driven Approach: </w:t>
      </w:r>
      <w:r>
        <w:t xml:space="preserve">SecureOn continuously incorporates technologies such as AI and blockchain to stay ahead of evolving payment trends.  </w:t>
      </w:r>
    </w:p>
    <w:p w:rsidR="0081704B" w:rsidRDefault="008E252F">
      <w:pPr>
        <w:ind w:left="269" w:right="230"/>
      </w:pPr>
      <w:r>
        <w:t xml:space="preserve">In essence, SecureOn is not just a payment platform but a trusted partner for businesses aiming to thrive in the digital economy. By addressing security concerns, enhancing user experiences, and supporting global transactions, </w:t>
      </w:r>
    </w:p>
    <w:p w:rsidR="0081704B" w:rsidRDefault="008E252F">
      <w:pPr>
        <w:spacing w:after="9" w:line="267" w:lineRule="auto"/>
        <w:ind w:left="269" w:right="212" w:hanging="15"/>
        <w:jc w:val="both"/>
      </w:pPr>
      <w:r>
        <w:t xml:space="preserve">SecureOn empowers its users to achieve operational excellence and build stronger connections with their customers.  The </w:t>
      </w:r>
      <w:r>
        <w:rPr>
          <w:b/>
        </w:rPr>
        <w:t xml:space="preserve">SecureOn Project </w:t>
      </w:r>
      <w:r>
        <w:t xml:space="preserve">is a solution designed to enhance security in online transactions, focusing on secure payments and QR code generation for seamless, safe, and efficient digital payments.  </w:t>
      </w:r>
    </w:p>
    <w:p w:rsidR="0081704B" w:rsidRDefault="008E252F">
      <w:pPr>
        <w:numPr>
          <w:ilvl w:val="0"/>
          <w:numId w:val="20"/>
        </w:numPr>
        <w:ind w:left="964" w:right="230" w:hanging="360"/>
      </w:pPr>
      <w:r>
        <w:rPr>
          <w:b/>
        </w:rPr>
        <w:t>End-to-End Encryption</w:t>
      </w:r>
      <w:r>
        <w:t xml:space="preserve">: Ensures that payment data (credit cards, personal details) are encrypted, making it unreadable to unauthorized parties.  </w:t>
      </w:r>
    </w:p>
    <w:p w:rsidR="0081704B" w:rsidRDefault="008E252F">
      <w:pPr>
        <w:numPr>
          <w:ilvl w:val="0"/>
          <w:numId w:val="20"/>
        </w:numPr>
        <w:ind w:left="964" w:right="230" w:hanging="360"/>
      </w:pPr>
      <w:r>
        <w:rPr>
          <w:b/>
        </w:rPr>
        <w:t>Two-Factor Authentication (2FA)</w:t>
      </w:r>
      <w:r>
        <w:t xml:space="preserve">: Adds an extra layer of security by requiring two forms of identity verification (e.g., a password and a one-time passcode).  </w:t>
      </w:r>
    </w:p>
    <w:p w:rsidR="0081704B" w:rsidRDefault="008E252F">
      <w:pPr>
        <w:numPr>
          <w:ilvl w:val="0"/>
          <w:numId w:val="20"/>
        </w:numPr>
        <w:ind w:left="964" w:right="230" w:hanging="360"/>
      </w:pPr>
      <w:r>
        <w:rPr>
          <w:b/>
        </w:rPr>
        <w:t>Tokenization</w:t>
      </w:r>
      <w:r>
        <w:t xml:space="preserve">: Replaces sensitive data like credit card numbers with randomly generated tokens, reducing the risk of data theft.  </w:t>
      </w:r>
    </w:p>
    <w:p w:rsidR="0081704B" w:rsidRDefault="008E252F">
      <w:pPr>
        <w:numPr>
          <w:ilvl w:val="0"/>
          <w:numId w:val="20"/>
        </w:numPr>
        <w:ind w:left="964" w:right="230" w:hanging="360"/>
      </w:pPr>
      <w:r>
        <w:rPr>
          <w:b/>
        </w:rPr>
        <w:t>Fraud Detection</w:t>
      </w:r>
      <w:r>
        <w:t xml:space="preserve">: Utilizes machine learning to detect suspicious activities and prevent fraudulent transactions.  </w:t>
      </w:r>
    </w:p>
    <w:p w:rsidR="0081704B" w:rsidRDefault="008E252F">
      <w:pPr>
        <w:numPr>
          <w:ilvl w:val="0"/>
          <w:numId w:val="20"/>
        </w:numPr>
        <w:ind w:left="964" w:right="230" w:hanging="360"/>
      </w:pPr>
      <w:r>
        <w:rPr>
          <w:b/>
        </w:rPr>
        <w:t>Secure Payment Gateways</w:t>
      </w:r>
      <w:r>
        <w:t xml:space="preserve">: Integrates with trusted gateways, offering options like credit cards, digital wallets, and bank transfers, ensuring compliance with global security standards like PCI-DSS.  </w:t>
      </w:r>
    </w:p>
    <w:p w:rsidR="0081704B" w:rsidRDefault="008E252F">
      <w:pPr>
        <w:numPr>
          <w:ilvl w:val="0"/>
          <w:numId w:val="20"/>
        </w:numPr>
        <w:ind w:left="964" w:right="230" w:hanging="360"/>
      </w:pPr>
      <w:r>
        <w:rPr>
          <w:b/>
        </w:rPr>
        <w:t>User Privacy Protection</w:t>
      </w:r>
      <w:r>
        <w:t xml:space="preserve">: Complies with privacy regulations like GDPR and CCPA, ensuring minimal and anonymous data collection.  </w:t>
      </w:r>
    </w:p>
    <w:p w:rsidR="0081704B" w:rsidRDefault="008E252F">
      <w:pPr>
        <w:numPr>
          <w:ilvl w:val="0"/>
          <w:numId w:val="20"/>
        </w:numPr>
        <w:ind w:left="964" w:right="230" w:hanging="360"/>
      </w:pPr>
      <w:r>
        <w:rPr>
          <w:b/>
        </w:rPr>
        <w:t>Dynamic QR Codes</w:t>
      </w:r>
      <w:r>
        <w:t xml:space="preserve">: Each transaction generates a unique, changing QR code to prevent reuse or fraud.  </w:t>
      </w:r>
    </w:p>
    <w:p w:rsidR="0081704B" w:rsidRDefault="008E252F">
      <w:pPr>
        <w:numPr>
          <w:ilvl w:val="0"/>
          <w:numId w:val="20"/>
        </w:numPr>
        <w:ind w:left="964" w:right="230" w:hanging="360"/>
      </w:pPr>
      <w:r>
        <w:rPr>
          <w:b/>
        </w:rPr>
        <w:t>Encrypted Data</w:t>
      </w:r>
      <w:r>
        <w:t xml:space="preserve">: QR codes contain encrypted transaction details, which are decrypted on scan to ensure security.  </w:t>
      </w:r>
    </w:p>
    <w:p w:rsidR="0081704B" w:rsidRDefault="008E252F">
      <w:pPr>
        <w:numPr>
          <w:ilvl w:val="0"/>
          <w:numId w:val="20"/>
        </w:numPr>
        <w:ind w:left="964" w:right="230" w:hanging="360"/>
      </w:pPr>
      <w:r>
        <w:rPr>
          <w:b/>
        </w:rPr>
        <w:t>Cross-Platform Compatibility</w:t>
      </w:r>
      <w:r>
        <w:t xml:space="preserve">: Works seamlessly across devices (smartphones, tablets, desktops) to facilitate easy payments.  </w:t>
      </w:r>
    </w:p>
    <w:p w:rsidR="0081704B" w:rsidRDefault="008E252F">
      <w:pPr>
        <w:numPr>
          <w:ilvl w:val="0"/>
          <w:numId w:val="20"/>
        </w:numPr>
        <w:ind w:left="964" w:right="230" w:hanging="360"/>
      </w:pPr>
      <w:r>
        <w:rPr>
          <w:b/>
        </w:rPr>
        <w:t>Data Integrity &amp; Fraud Prevention</w:t>
      </w:r>
      <w:r>
        <w:t xml:space="preserve">: Digital signatures ensure QR codes haven’t been tampered with, ensuring authenticity.  </w:t>
      </w:r>
    </w:p>
    <w:p w:rsidR="0081704B" w:rsidRDefault="008E252F">
      <w:pPr>
        <w:numPr>
          <w:ilvl w:val="0"/>
          <w:numId w:val="20"/>
        </w:numPr>
        <w:spacing w:after="194"/>
        <w:ind w:left="964" w:right="230" w:hanging="360"/>
      </w:pPr>
      <w:r>
        <w:rPr>
          <w:b/>
        </w:rPr>
        <w:t>Instant Notifications</w:t>
      </w:r>
      <w:r>
        <w:t xml:space="preserve">: Users and merchants receive real-time transaction updates when payments are made.  </w:t>
      </w:r>
    </w:p>
    <w:p w:rsidR="0081704B" w:rsidRDefault="008E252F">
      <w:pPr>
        <w:spacing w:after="117" w:line="259" w:lineRule="auto"/>
        <w:ind w:left="284"/>
        <w:jc w:val="both"/>
      </w:pPr>
      <w:r>
        <w:rPr>
          <w:b/>
          <w:i/>
          <w:sz w:val="26"/>
        </w:rPr>
        <w:t xml:space="preserve">Key Benefits: </w:t>
      </w:r>
      <w:r>
        <w:t xml:space="preserve"> </w:t>
      </w:r>
    </w:p>
    <w:p w:rsidR="0081704B" w:rsidRDefault="008E252F">
      <w:pPr>
        <w:numPr>
          <w:ilvl w:val="0"/>
          <w:numId w:val="20"/>
        </w:numPr>
        <w:ind w:left="964" w:right="230" w:hanging="360"/>
      </w:pPr>
      <w:r>
        <w:rPr>
          <w:b/>
        </w:rPr>
        <w:t xml:space="preserve">Enhanced Security </w:t>
      </w:r>
      <w:r>
        <w:t xml:space="preserve">through encryption, tokenization, 2FA, and fraud detection.  </w:t>
      </w:r>
    </w:p>
    <w:p w:rsidR="0081704B" w:rsidRDefault="008E252F">
      <w:pPr>
        <w:numPr>
          <w:ilvl w:val="0"/>
          <w:numId w:val="20"/>
        </w:numPr>
        <w:ind w:left="964" w:right="230" w:hanging="360"/>
      </w:pPr>
      <w:r>
        <w:rPr>
          <w:b/>
        </w:rPr>
        <w:t xml:space="preserve">Convenience </w:t>
      </w:r>
      <w:r>
        <w:t xml:space="preserve">with quick, seamless QR code-based payments.  </w:t>
      </w:r>
    </w:p>
    <w:p w:rsidR="0081704B" w:rsidRDefault="008E252F">
      <w:pPr>
        <w:numPr>
          <w:ilvl w:val="0"/>
          <w:numId w:val="20"/>
        </w:numPr>
        <w:ind w:left="964" w:right="230" w:hanging="360"/>
      </w:pPr>
      <w:r>
        <w:rPr>
          <w:b/>
        </w:rPr>
        <w:t xml:space="preserve">Scalability </w:t>
      </w:r>
      <w:r>
        <w:t xml:space="preserve">across devices and platforms, accommodating both online and in-store transactions.  </w:t>
      </w:r>
    </w:p>
    <w:p w:rsidR="0081704B" w:rsidRDefault="008E252F">
      <w:pPr>
        <w:numPr>
          <w:ilvl w:val="0"/>
          <w:numId w:val="20"/>
        </w:numPr>
        <w:ind w:left="964" w:right="230" w:hanging="360"/>
      </w:pPr>
      <w:r>
        <w:rPr>
          <w:b/>
        </w:rPr>
        <w:t xml:space="preserve">Privacy Protection </w:t>
      </w:r>
      <w:r>
        <w:t xml:space="preserve">with minimal data storage and privacy law compliance.  </w:t>
      </w:r>
    </w:p>
    <w:p w:rsidR="0081704B" w:rsidRDefault="008E252F">
      <w:pPr>
        <w:numPr>
          <w:ilvl w:val="0"/>
          <w:numId w:val="20"/>
        </w:numPr>
        <w:spacing w:after="149"/>
        <w:ind w:left="964" w:right="230" w:hanging="360"/>
      </w:pPr>
      <w:r>
        <w:rPr>
          <w:b/>
        </w:rPr>
        <w:t xml:space="preserve">Global Compatibility </w:t>
      </w:r>
      <w:r>
        <w:t xml:space="preserve">supporting cross-border payments and international standards.  </w:t>
      </w:r>
    </w:p>
    <w:p w:rsidR="0081704B" w:rsidRDefault="008E252F">
      <w:pPr>
        <w:ind w:left="284" w:right="230"/>
      </w:pPr>
      <w:r>
        <w:lastRenderedPageBreak/>
        <w:t xml:space="preserve">In summary, the SecureOn Project integrates cutting-edge security measures and user-friendly technology to provide a secure, convenient, and privacy-conscious solution for digital payments.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2" w:line="259" w:lineRule="auto"/>
        <w:ind w:left="14" w:firstLine="0"/>
      </w:pPr>
      <w:r>
        <w:t xml:space="preserve">  </w:t>
      </w:r>
    </w:p>
    <w:p w:rsidR="0081704B" w:rsidRDefault="008E252F">
      <w:pPr>
        <w:spacing w:after="0" w:line="259" w:lineRule="auto"/>
        <w:ind w:left="14" w:firstLine="0"/>
      </w:pPr>
      <w:r>
        <w:t xml:space="preserve">  </w:t>
      </w:r>
    </w:p>
    <w:p w:rsidR="0081704B" w:rsidRDefault="008E252F">
      <w:pPr>
        <w:ind w:left="10"/>
        <w:jc w:val="center"/>
      </w:pPr>
      <w:r>
        <w:t xml:space="preserve">Secure communication management is a critical aspect of modern retail operations, designed to protect both the customers’ sensitive data and the business's operational integrity. As online shopping continues to grow, the risk  </w:t>
      </w:r>
    </w:p>
    <w:p w:rsidR="0081704B" w:rsidRDefault="008E252F">
      <w:pPr>
        <w:spacing w:after="87" w:line="259" w:lineRule="auto"/>
        <w:ind w:left="14" w:right="5579" w:firstLine="231"/>
      </w:pPr>
      <w:r>
        <w:rPr>
          <w:noProof/>
        </w:rPr>
        <w:drawing>
          <wp:inline distT="0" distB="0" distL="0" distR="0">
            <wp:extent cx="3700145" cy="2443988"/>
            <wp:effectExtent l="0" t="0" r="0" b="0"/>
            <wp:docPr id="2765" name="Picture 2765"/>
            <wp:cNvGraphicFramePr/>
            <a:graphic xmlns:a="http://schemas.openxmlformats.org/drawingml/2006/main">
              <a:graphicData uri="http://schemas.openxmlformats.org/drawingml/2006/picture">
                <pic:pic xmlns:pic="http://schemas.openxmlformats.org/drawingml/2006/picture">
                  <pic:nvPicPr>
                    <pic:cNvPr id="2765" name="Picture 2765"/>
                    <pic:cNvPicPr/>
                  </pic:nvPicPr>
                  <pic:blipFill>
                    <a:blip r:embed="rId29"/>
                    <a:stretch>
                      <a:fillRect/>
                    </a:stretch>
                  </pic:blipFill>
                  <pic:spPr>
                    <a:xfrm>
                      <a:off x="0" y="0"/>
                      <a:ext cx="3700145" cy="2443988"/>
                    </a:xfrm>
                    <a:prstGeom prst="rect">
                      <a:avLst/>
                    </a:prstGeom>
                  </pic:spPr>
                </pic:pic>
              </a:graphicData>
            </a:graphic>
          </wp:inline>
        </w:drawing>
      </w:r>
      <w:r>
        <w:t xml:space="preserve"> </w:t>
      </w:r>
      <w:r>
        <w:rPr>
          <w:sz w:val="15"/>
        </w:rPr>
        <w:t xml:space="preserve"> </w:t>
      </w:r>
      <w:r>
        <w:t xml:space="preserve"> </w:t>
      </w:r>
    </w:p>
    <w:p w:rsidR="0081704B" w:rsidRDefault="008E252F">
      <w:pPr>
        <w:spacing w:after="160" w:line="267" w:lineRule="auto"/>
        <w:ind w:left="269" w:right="462" w:hanging="15"/>
        <w:jc w:val="both"/>
      </w:pPr>
      <w:r>
        <w:t xml:space="preserve">of cyber threats such as data breaches, fraud, and hacking has also increased, making it vital for retailers to implement robust security measures. Secure shopping management encompasses a range of strategies and technologies aimed at creating a safe, seamless shopping experience for customers while protecting the integrity of financial transactions, personal data, and supply chain systems.  </w:t>
      </w:r>
    </w:p>
    <w:p w:rsidR="0081704B" w:rsidRDefault="008E252F">
      <w:pPr>
        <w:spacing w:after="180"/>
        <w:ind w:left="284" w:right="230"/>
      </w:pPr>
      <w:r>
        <w:t xml:space="preserve">A key component of secure shopping management is data encryption. Sensitive information such as credit card details, personal addresses, and order histories must be encrypted during storage and transmission to prevent unauthorized access. In addition to encryption, retailers must implement secure payment gateways that comply with industry standards like the Payment Card Industry Data Security Standard (PCI DSS). These payment systems ensure that customer transactions are protected from fraud and data breaches by using techniques such as tokenization, which replaces sensitive data with non-sensitive identifiers.  </w:t>
      </w:r>
    </w:p>
    <w:p w:rsidR="0081704B" w:rsidRDefault="008E252F">
      <w:pPr>
        <w:spacing w:after="177"/>
        <w:ind w:left="284" w:right="230"/>
      </w:pPr>
      <w:r>
        <w:t xml:space="preserve">Authentication and access control mechanisms are also central to a secure shopping environment. Multi-factor authentication (MFA) has become an essential tool for preventing unauthorized access to customer accounts and business systems. By requiring users to provide more than one form of verification, such as passwords combined with biometrics or OTPs, MFA significantly reduces the likelihood of account takeovers. Additionally, role-based access control (RBAC) ensures that employees and administrators only have access to the data and systems necessary for their roles, further securing business operations.  </w:t>
      </w:r>
    </w:p>
    <w:p w:rsidR="0081704B" w:rsidRDefault="008E252F">
      <w:pPr>
        <w:spacing w:after="180" w:line="259" w:lineRule="auto"/>
        <w:ind w:left="274" w:firstLine="0"/>
      </w:pPr>
      <w:r>
        <w:t xml:space="preserve">  </w:t>
      </w:r>
    </w:p>
    <w:p w:rsidR="0081704B" w:rsidRDefault="008E252F">
      <w:pPr>
        <w:spacing w:after="162"/>
        <w:ind w:left="284" w:right="230"/>
      </w:pPr>
      <w:r>
        <w:t xml:space="preserve">Real-time threat detection powered by artificial intelligence (AI) and machine learning (ML) is another critical feature of secure shopping management. These technologies can detect anomalies and potential threats by analyzing transaction data and user behavior patterns. Machine learning algorithms can identify unusual </w:t>
      </w:r>
      <w:r>
        <w:lastRenderedPageBreak/>
        <w:t xml:space="preserve">purchasing behaviors, such as abnormal transaction amounts or inconsistent locations, and trigger alerts or automatically block suspicious activities, preventing fraud before it occurs.  </w:t>
      </w:r>
    </w:p>
    <w:p w:rsidR="0081704B" w:rsidRDefault="008E252F">
      <w:pPr>
        <w:spacing w:after="0" w:line="259" w:lineRule="auto"/>
        <w:ind w:left="274" w:firstLine="0"/>
      </w:pPr>
      <w:r>
        <w:t xml:space="preserve">  </w:t>
      </w:r>
    </w:p>
    <w:p w:rsidR="0081704B" w:rsidRDefault="008E252F">
      <w:pPr>
        <w:ind w:left="284" w:right="230"/>
      </w:pPr>
      <w:r>
        <w:t xml:space="preserve">Blockchain technology is also being explored to enhance security, particularly in inventory management and supply chains. By creating a transparent, immutable ledger, blockchain ensures that inventory data is tamper- proof, making it nearly impossible for fraudulent activities to go unnoticed. It also provides transparency, enabling businesses to trace every step in the supply chain and prevent the introduction of counterfeit or damaged goods.  </w:t>
      </w:r>
    </w:p>
    <w:p w:rsidR="0081704B" w:rsidRDefault="008E252F">
      <w:pPr>
        <w:spacing w:after="171" w:line="259" w:lineRule="auto"/>
        <w:ind w:left="274" w:firstLine="0"/>
      </w:pPr>
      <w:r>
        <w:t xml:space="preserve">  </w:t>
      </w:r>
    </w:p>
    <w:p w:rsidR="0081704B" w:rsidRDefault="008E252F">
      <w:pPr>
        <w:spacing w:after="162" w:line="267" w:lineRule="auto"/>
        <w:ind w:left="269" w:right="328" w:hanging="15"/>
        <w:jc w:val="both"/>
      </w:pPr>
      <w:r>
        <w:t xml:space="preserve">Overall, secure shopping management not only reduces the risks associated with cyber threats but also ensures that businesses comply with data protection regulations, such as the General Data Protection Regulation (GDPR) and the California Consumer Privacy Act (CCPA). These regulations mandate strict controls over how personal data is collected, stored, and used, further highlighting the importance of a secure shopping framework in today’s retail environment.  </w:t>
      </w:r>
    </w:p>
    <w:p w:rsidR="0081704B" w:rsidRDefault="008E252F">
      <w:pPr>
        <w:spacing w:after="180" w:line="259" w:lineRule="auto"/>
        <w:ind w:left="274" w:firstLine="0"/>
      </w:pPr>
      <w:r>
        <w:t xml:space="preserve">  </w:t>
      </w:r>
    </w:p>
    <w:p w:rsidR="0081704B" w:rsidRDefault="008E252F">
      <w:pPr>
        <w:ind w:left="284" w:right="230"/>
      </w:pPr>
      <w:r>
        <w:t xml:space="preserve">In conclusion, secure shopping management is essential for maintaining customer trust, ensuring business continuity, and adhering to legal and regulatory standards. As cyber threats continue to evolve, businesses must stay proactive in adopting advanced technologies, updating security protocols, and continuously monitoring systems to safeguard against emerging risks. By prioritizing security, retailers can offer a seamless, safe shopping experience that not only meets customer expectations but also drives long-term growth and success.  </w:t>
      </w:r>
    </w:p>
    <w:p w:rsidR="0081704B" w:rsidRDefault="0081704B">
      <w:pPr>
        <w:sectPr w:rsidR="0081704B">
          <w:footerReference w:type="even" r:id="rId30"/>
          <w:footerReference w:type="default" r:id="rId31"/>
          <w:footerReference w:type="first" r:id="rId32"/>
          <w:pgSz w:w="12240" w:h="15840"/>
          <w:pgMar w:top="580" w:right="191" w:bottom="1352" w:left="346" w:header="720" w:footer="740" w:gutter="0"/>
          <w:cols w:space="720"/>
        </w:sectPr>
      </w:pPr>
    </w:p>
    <w:p w:rsidR="0081704B" w:rsidRDefault="008E252F">
      <w:pPr>
        <w:spacing w:after="77" w:line="259" w:lineRule="auto"/>
        <w:ind w:left="0" w:firstLine="0"/>
        <w:jc w:val="right"/>
      </w:pPr>
      <w:r>
        <w:rPr>
          <w:noProof/>
        </w:rPr>
        <w:lastRenderedPageBreak/>
        <w:drawing>
          <wp:inline distT="0" distB="0" distL="0" distR="0">
            <wp:extent cx="7151370" cy="3754501"/>
            <wp:effectExtent l="0" t="0" r="0" b="0"/>
            <wp:docPr id="2881" name="Picture 2881"/>
            <wp:cNvGraphicFramePr/>
            <a:graphic xmlns:a="http://schemas.openxmlformats.org/drawingml/2006/main">
              <a:graphicData uri="http://schemas.openxmlformats.org/drawingml/2006/picture">
                <pic:pic xmlns:pic="http://schemas.openxmlformats.org/drawingml/2006/picture">
                  <pic:nvPicPr>
                    <pic:cNvPr id="2881" name="Picture 2881"/>
                    <pic:cNvPicPr/>
                  </pic:nvPicPr>
                  <pic:blipFill>
                    <a:blip r:embed="rId33"/>
                    <a:stretch>
                      <a:fillRect/>
                    </a:stretch>
                  </pic:blipFill>
                  <pic:spPr>
                    <a:xfrm>
                      <a:off x="0" y="0"/>
                      <a:ext cx="7151370" cy="3754501"/>
                    </a:xfrm>
                    <a:prstGeom prst="rect">
                      <a:avLst/>
                    </a:prstGeom>
                  </pic:spPr>
                </pic:pic>
              </a:graphicData>
            </a:graphic>
          </wp:inline>
        </w:drawing>
      </w:r>
      <w:r>
        <w:rPr>
          <w:sz w:val="20"/>
        </w:rPr>
        <w:t xml:space="preserve"> </w:t>
      </w:r>
      <w:r>
        <w:t xml:space="preserve"> </w:t>
      </w:r>
    </w:p>
    <w:p w:rsidR="0081704B" w:rsidRDefault="008E252F">
      <w:pPr>
        <w:spacing w:after="0" w:line="259" w:lineRule="auto"/>
        <w:ind w:left="0" w:firstLine="0"/>
      </w:pPr>
      <w:r>
        <w:t xml:space="preserve">  </w:t>
      </w:r>
    </w:p>
    <w:p w:rsidR="0081704B" w:rsidRDefault="008E252F">
      <w:pPr>
        <w:ind w:left="269" w:right="230"/>
      </w:pPr>
      <w:r>
        <w:t xml:space="preserve">The google virtual assistant Project is an innovative initiative aimed at redefining the security and efficiency of digital transactions. With the increasing reliance on online payments and QR code-based solutions, ensuring the safety of sensitive information has become paramount. SecureOn integrates cutting-edge technologies to provide a secure, convenient, and user-friendly system for both individuals and businesses. The project focuses on two key components: secure payment systems and robust QR code generation mechanisms.  </w:t>
      </w:r>
    </w:p>
    <w:p w:rsidR="0081704B" w:rsidRDefault="008E252F">
      <w:pPr>
        <w:spacing w:after="46" w:line="259" w:lineRule="auto"/>
        <w:ind w:left="0" w:firstLine="0"/>
      </w:pPr>
      <w:r>
        <w:t xml:space="preserve">  </w:t>
      </w:r>
    </w:p>
    <w:p w:rsidR="0081704B" w:rsidRDefault="008E252F">
      <w:pPr>
        <w:spacing w:after="20" w:line="259" w:lineRule="auto"/>
        <w:ind w:left="0" w:firstLine="0"/>
      </w:pPr>
      <w:r>
        <w:t xml:space="preserve">  </w:t>
      </w:r>
    </w:p>
    <w:p w:rsidR="0081704B" w:rsidRDefault="008E252F">
      <w:pPr>
        <w:spacing w:after="11" w:line="259" w:lineRule="auto"/>
        <w:ind w:left="269"/>
        <w:jc w:val="both"/>
      </w:pPr>
      <w:r>
        <w:rPr>
          <w:b/>
          <w:i/>
          <w:sz w:val="26"/>
        </w:rPr>
        <w:t xml:space="preserve">Secure communication  </w:t>
      </w:r>
      <w:r>
        <w:t xml:space="preserve"> </w:t>
      </w:r>
    </w:p>
    <w:p w:rsidR="0081704B" w:rsidRDefault="008E252F">
      <w:pPr>
        <w:spacing w:after="196"/>
        <w:ind w:left="269" w:right="230"/>
      </w:pPr>
      <w:r>
        <w:t xml:space="preserve">The SecureOn secure payment system is designed to eliminate vulnerabilities in online transactions. By implementing advanced security protocols and user-centric features, it ensures the integrity, confidentiality, and availability of payment operations.  </w:t>
      </w:r>
    </w:p>
    <w:p w:rsidR="0081704B" w:rsidRDefault="008E252F">
      <w:pPr>
        <w:spacing w:after="160" w:line="259" w:lineRule="auto"/>
        <w:ind w:left="269"/>
        <w:jc w:val="both"/>
      </w:pPr>
      <w:r>
        <w:rPr>
          <w:b/>
          <w:i/>
          <w:sz w:val="26"/>
        </w:rPr>
        <w:t xml:space="preserve">Key Features: </w:t>
      </w:r>
      <w:r>
        <w:t xml:space="preserve"> </w:t>
      </w:r>
    </w:p>
    <w:p w:rsidR="0081704B" w:rsidRDefault="008E252F">
      <w:pPr>
        <w:numPr>
          <w:ilvl w:val="0"/>
          <w:numId w:val="21"/>
        </w:numPr>
        <w:spacing w:after="117" w:line="259" w:lineRule="auto"/>
        <w:ind w:left="964" w:hanging="360"/>
        <w:jc w:val="both"/>
      </w:pPr>
      <w:r>
        <w:rPr>
          <w:b/>
          <w:i/>
          <w:sz w:val="26"/>
        </w:rPr>
        <w:t xml:space="preserve">End-to-End Encryption: </w:t>
      </w:r>
      <w:r>
        <w:t xml:space="preserve"> </w:t>
      </w:r>
    </w:p>
    <w:p w:rsidR="0081704B" w:rsidRDefault="008E252F">
      <w:pPr>
        <w:numPr>
          <w:ilvl w:val="1"/>
          <w:numId w:val="21"/>
        </w:numPr>
        <w:spacing w:after="204"/>
        <w:ind w:right="230" w:hanging="360"/>
      </w:pPr>
      <w:r>
        <w:t xml:space="preserve">Utilizes advanced encryption protocols like AES-256 and RSA to secure data during transmission.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Ensures that sensitive details such as credit card numbers and personal identifiers are unreadable by unauthorized entities.  </w:t>
      </w:r>
    </w:p>
    <w:p w:rsidR="0081704B" w:rsidRDefault="008E252F">
      <w:pPr>
        <w:numPr>
          <w:ilvl w:val="0"/>
          <w:numId w:val="21"/>
        </w:numPr>
        <w:spacing w:after="117" w:line="259" w:lineRule="auto"/>
        <w:ind w:left="964" w:hanging="360"/>
        <w:jc w:val="both"/>
      </w:pPr>
      <w:r>
        <w:rPr>
          <w:b/>
          <w:i/>
          <w:sz w:val="26"/>
        </w:rPr>
        <w:t xml:space="preserve">Two-Factor Authentication (2FA): </w:t>
      </w:r>
      <w:r>
        <w:t xml:space="preserve"> </w:t>
      </w:r>
    </w:p>
    <w:p w:rsidR="0081704B" w:rsidRDefault="008E252F">
      <w:pPr>
        <w:numPr>
          <w:ilvl w:val="1"/>
          <w:numId w:val="21"/>
        </w:numPr>
        <w:ind w:right="230" w:hanging="360"/>
      </w:pPr>
      <w:r>
        <w:lastRenderedPageBreak/>
        <w:t xml:space="preserve">Combines something the user knows (password) with something they have (e.g., a one-time code or biometric verification).  </w:t>
      </w:r>
    </w:p>
    <w:p w:rsidR="0081704B" w:rsidRDefault="008E252F">
      <w:pPr>
        <w:ind w:left="1710" w:right="230"/>
      </w:pPr>
      <w:r>
        <w:t xml:space="preserve">Reduces the likelihood of unauthorized access, even if login credentials are compromised.  </w:t>
      </w:r>
    </w:p>
    <w:p w:rsidR="0081704B" w:rsidRDefault="008E252F">
      <w:pPr>
        <w:numPr>
          <w:ilvl w:val="0"/>
          <w:numId w:val="21"/>
        </w:numPr>
        <w:spacing w:after="117" w:line="259" w:lineRule="auto"/>
        <w:ind w:left="964" w:hanging="360"/>
        <w:jc w:val="both"/>
      </w:pPr>
      <w:r>
        <w:rPr>
          <w:b/>
          <w:i/>
          <w:sz w:val="26"/>
        </w:rPr>
        <w:t xml:space="preserve">Tokenization: </w:t>
      </w:r>
      <w:r>
        <w:t xml:space="preserve"> </w:t>
      </w:r>
    </w:p>
    <w:p w:rsidR="0081704B" w:rsidRDefault="008E252F">
      <w:pPr>
        <w:numPr>
          <w:ilvl w:val="1"/>
          <w:numId w:val="21"/>
        </w:numPr>
        <w:spacing w:after="206"/>
        <w:ind w:right="230" w:hanging="360"/>
      </w:pPr>
      <w:r>
        <w:t xml:space="preserve">Replaces sensitive payment data with unique, randomly generated tokens. </w:t>
      </w:r>
      <w:r>
        <w:rPr>
          <w:rFonts w:ascii="Courier New" w:eastAsia="Courier New" w:hAnsi="Courier New" w:cs="Courier New"/>
          <w:sz w:val="20"/>
        </w:rPr>
        <w:t>o</w:t>
      </w:r>
      <w:r>
        <w:rPr>
          <w:rFonts w:ascii="Arial" w:eastAsia="Arial" w:hAnsi="Arial" w:cs="Arial"/>
          <w:sz w:val="20"/>
        </w:rPr>
        <w:t xml:space="preserve"> </w:t>
      </w:r>
      <w:r>
        <w:t xml:space="preserve">These tokens are useless outside the SecureOn system, significantly mitigating the risk of fraud or data theft.  </w:t>
      </w:r>
    </w:p>
    <w:p w:rsidR="0081704B" w:rsidRDefault="008E252F">
      <w:pPr>
        <w:numPr>
          <w:ilvl w:val="0"/>
          <w:numId w:val="21"/>
        </w:numPr>
        <w:spacing w:after="117" w:line="259" w:lineRule="auto"/>
        <w:ind w:left="964" w:hanging="360"/>
        <w:jc w:val="both"/>
      </w:pPr>
      <w:r>
        <w:rPr>
          <w:b/>
          <w:i/>
          <w:sz w:val="26"/>
        </w:rPr>
        <w:t xml:space="preserve">Fraud Detection and Prevention: </w:t>
      </w:r>
      <w:r>
        <w:t xml:space="preserve"> </w:t>
      </w:r>
    </w:p>
    <w:p w:rsidR="0081704B" w:rsidRDefault="008E252F">
      <w:pPr>
        <w:numPr>
          <w:ilvl w:val="1"/>
          <w:numId w:val="21"/>
        </w:numPr>
        <w:spacing w:after="208"/>
        <w:ind w:right="230" w:hanging="360"/>
      </w:pPr>
      <w:r>
        <w:t xml:space="preserve">Employs artificial intelligence and machine learning algorithms to monitor transaction patterns. </w:t>
      </w:r>
      <w:r>
        <w:rPr>
          <w:rFonts w:ascii="Courier New" w:eastAsia="Courier New" w:hAnsi="Courier New" w:cs="Courier New"/>
          <w:sz w:val="20"/>
        </w:rPr>
        <w:t>o</w:t>
      </w:r>
      <w:r>
        <w:rPr>
          <w:rFonts w:ascii="Arial" w:eastAsia="Arial" w:hAnsi="Arial" w:cs="Arial"/>
          <w:sz w:val="20"/>
        </w:rPr>
        <w:t xml:space="preserve"> </w:t>
      </w:r>
      <w:r>
        <w:t xml:space="preserve">Flags unusual activities, such as transactions from unfamiliar locations or inconsistent spending behaviors, for review.  </w:t>
      </w:r>
    </w:p>
    <w:p w:rsidR="0081704B" w:rsidRDefault="008E252F">
      <w:pPr>
        <w:numPr>
          <w:ilvl w:val="0"/>
          <w:numId w:val="21"/>
        </w:numPr>
        <w:spacing w:after="117" w:line="259" w:lineRule="auto"/>
        <w:ind w:left="964" w:hanging="360"/>
        <w:jc w:val="both"/>
      </w:pPr>
      <w:r>
        <w:rPr>
          <w:b/>
          <w:i/>
          <w:sz w:val="26"/>
        </w:rPr>
        <w:t xml:space="preserve">Compliance with Global Standards: </w:t>
      </w:r>
      <w:r>
        <w:t xml:space="preserve"> </w:t>
      </w:r>
    </w:p>
    <w:p w:rsidR="0081704B" w:rsidRDefault="008E252F">
      <w:pPr>
        <w:numPr>
          <w:ilvl w:val="1"/>
          <w:numId w:val="21"/>
        </w:numPr>
        <w:ind w:right="230" w:hanging="360"/>
      </w:pPr>
      <w:r>
        <w:t xml:space="preserve">Adheres to internationally recognized frameworks like PCI-DSS (Payment Card Industry Data Security Standard).  </w:t>
      </w:r>
    </w:p>
    <w:p w:rsidR="0081704B" w:rsidRDefault="008E252F">
      <w:pPr>
        <w:numPr>
          <w:ilvl w:val="1"/>
          <w:numId w:val="21"/>
        </w:numPr>
        <w:spacing w:after="195"/>
        <w:ind w:right="230" w:hanging="360"/>
      </w:pPr>
      <w:r>
        <w:t xml:space="preserve">Ensures legal and regulatory compliance to protect user data.  </w:t>
      </w:r>
    </w:p>
    <w:p w:rsidR="0081704B" w:rsidRDefault="008E252F">
      <w:pPr>
        <w:numPr>
          <w:ilvl w:val="0"/>
          <w:numId w:val="21"/>
        </w:numPr>
        <w:spacing w:after="117" w:line="259" w:lineRule="auto"/>
        <w:ind w:left="964" w:hanging="360"/>
        <w:jc w:val="both"/>
      </w:pPr>
      <w:r>
        <w:rPr>
          <w:b/>
          <w:i/>
          <w:sz w:val="26"/>
        </w:rPr>
        <w:t xml:space="preserve">User Privacy Protection: </w:t>
      </w:r>
      <w:r>
        <w:t xml:space="preserve"> </w:t>
      </w:r>
    </w:p>
    <w:p w:rsidR="0081704B" w:rsidRDefault="008E252F">
      <w:pPr>
        <w:numPr>
          <w:ilvl w:val="1"/>
          <w:numId w:val="21"/>
        </w:numPr>
        <w:ind w:right="230" w:hanging="360"/>
      </w:pPr>
      <w:r>
        <w:t xml:space="preserve">Minimizes data collection and anonymizes sensitive information. </w:t>
      </w:r>
      <w:r>
        <w:rPr>
          <w:rFonts w:ascii="Courier New" w:eastAsia="Courier New" w:hAnsi="Courier New" w:cs="Courier New"/>
          <w:sz w:val="20"/>
        </w:rPr>
        <w:t>o</w:t>
      </w:r>
      <w:r>
        <w:rPr>
          <w:rFonts w:ascii="Arial" w:eastAsia="Arial" w:hAnsi="Arial" w:cs="Arial"/>
          <w:sz w:val="20"/>
        </w:rPr>
        <w:t xml:space="preserve"> </w:t>
      </w:r>
      <w:r>
        <w:t xml:space="preserve">Aligns with global privacy laws such as GDPR (General Data Protection Regulation) and CCPA (California Consumer Privacy Act).  </w:t>
      </w:r>
    </w:p>
    <w:p w:rsidR="0081704B" w:rsidRDefault="008E252F">
      <w:pPr>
        <w:spacing w:after="56" w:line="259" w:lineRule="auto"/>
        <w:ind w:left="0" w:firstLine="0"/>
      </w:pPr>
      <w:r>
        <w:t xml:space="preserve">  </w:t>
      </w:r>
    </w:p>
    <w:p w:rsidR="0081704B" w:rsidRDefault="008E252F">
      <w:pPr>
        <w:spacing w:after="20" w:line="259" w:lineRule="auto"/>
        <w:ind w:left="0" w:firstLine="0"/>
      </w:pPr>
      <w:r>
        <w:t xml:space="preserve">  </w:t>
      </w:r>
    </w:p>
    <w:p w:rsidR="0081704B" w:rsidRDefault="008E252F">
      <w:pPr>
        <w:spacing w:after="117" w:line="259" w:lineRule="auto"/>
        <w:ind w:left="269"/>
        <w:jc w:val="both"/>
      </w:pPr>
      <w:r>
        <w:rPr>
          <w:b/>
          <w:i/>
          <w:sz w:val="26"/>
        </w:rPr>
        <w:t xml:space="preserve">User input Generation </w:t>
      </w:r>
      <w:r>
        <w:t xml:space="preserve"> </w:t>
      </w:r>
    </w:p>
    <w:p w:rsidR="0081704B" w:rsidRDefault="008E252F">
      <w:pPr>
        <w:spacing w:after="201" w:line="267" w:lineRule="auto"/>
        <w:ind w:left="269" w:right="212" w:hanging="15"/>
        <w:jc w:val="both"/>
      </w:pPr>
      <w:r>
        <w:t xml:space="preserve">User input generation have become a cornerstone of modern digital transactions. SecureOn’s QR code generation system enhances the security and functionality of this technology by incorporating dynamic features and encryption mechanisms.  </w:t>
      </w:r>
    </w:p>
    <w:p w:rsidR="0081704B" w:rsidRDefault="008E252F">
      <w:pPr>
        <w:spacing w:after="159" w:line="259" w:lineRule="auto"/>
        <w:ind w:left="269"/>
        <w:jc w:val="both"/>
      </w:pPr>
      <w:r>
        <w:rPr>
          <w:b/>
          <w:i/>
          <w:sz w:val="26"/>
        </w:rPr>
        <w:t xml:space="preserve">Key Features: </w:t>
      </w:r>
      <w:r>
        <w:t xml:space="preserve"> </w:t>
      </w:r>
    </w:p>
    <w:p w:rsidR="0081704B" w:rsidRDefault="008E252F">
      <w:pPr>
        <w:numPr>
          <w:ilvl w:val="0"/>
          <w:numId w:val="22"/>
        </w:numPr>
        <w:spacing w:after="20" w:line="259" w:lineRule="auto"/>
        <w:ind w:left="964" w:hanging="360"/>
        <w:jc w:val="both"/>
      </w:pPr>
      <w:r>
        <w:rPr>
          <w:b/>
          <w:i/>
          <w:sz w:val="26"/>
        </w:rPr>
        <w:t xml:space="preserve">Dynamic  Codes: </w:t>
      </w:r>
      <w:r>
        <w:t xml:space="preserve"> </w:t>
      </w:r>
    </w:p>
    <w:p w:rsidR="0081704B" w:rsidRDefault="008E252F">
      <w:pPr>
        <w:numPr>
          <w:ilvl w:val="1"/>
          <w:numId w:val="22"/>
        </w:numPr>
        <w:spacing w:after="261"/>
        <w:ind w:right="230" w:hanging="360"/>
      </w:pPr>
      <w:r>
        <w:t xml:space="preserve">Each transaction generates a unique, time-sensitive QR code. </w:t>
      </w:r>
      <w:r>
        <w:rPr>
          <w:rFonts w:ascii="Courier New" w:eastAsia="Courier New" w:hAnsi="Courier New" w:cs="Courier New"/>
          <w:sz w:val="20"/>
        </w:rPr>
        <w:t>o</w:t>
      </w:r>
      <w:r>
        <w:rPr>
          <w:rFonts w:ascii="Arial" w:eastAsia="Arial" w:hAnsi="Arial" w:cs="Arial"/>
          <w:sz w:val="20"/>
        </w:rPr>
        <w:t xml:space="preserve">  </w:t>
      </w:r>
      <w:r>
        <w:t xml:space="preserve">Prevents reuse or tampering, offering a higher level of security compared to static QR codes.  </w:t>
      </w:r>
    </w:p>
    <w:p w:rsidR="0081704B" w:rsidRDefault="008E252F">
      <w:pPr>
        <w:numPr>
          <w:ilvl w:val="0"/>
          <w:numId w:val="22"/>
        </w:numPr>
        <w:spacing w:line="259" w:lineRule="auto"/>
        <w:ind w:left="964" w:hanging="360"/>
        <w:jc w:val="both"/>
      </w:pPr>
      <w:r>
        <w:rPr>
          <w:b/>
          <w:i/>
          <w:sz w:val="26"/>
        </w:rPr>
        <w:t xml:space="preserve">Encrypted Data Storage: </w:t>
      </w:r>
      <w:r>
        <w:t xml:space="preserve"> </w:t>
      </w:r>
    </w:p>
    <w:p w:rsidR="0081704B" w:rsidRDefault="008E252F">
      <w:pPr>
        <w:numPr>
          <w:ilvl w:val="1"/>
          <w:numId w:val="22"/>
        </w:numPr>
        <w:spacing w:after="261"/>
        <w:ind w:right="230" w:hanging="360"/>
      </w:pPr>
      <w:r>
        <w:t xml:space="preserve">Encodes transaction details within the QR code using secure cryptographic methods.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Ensures that only authorized devices can decrypt and process the information.  </w:t>
      </w:r>
    </w:p>
    <w:p w:rsidR="0081704B" w:rsidRDefault="008E252F">
      <w:pPr>
        <w:numPr>
          <w:ilvl w:val="0"/>
          <w:numId w:val="22"/>
        </w:numPr>
        <w:spacing w:after="7" w:line="259" w:lineRule="auto"/>
        <w:ind w:left="964" w:hanging="360"/>
        <w:jc w:val="both"/>
      </w:pPr>
      <w:r>
        <w:rPr>
          <w:b/>
          <w:i/>
          <w:sz w:val="26"/>
        </w:rPr>
        <w:t xml:space="preserve">Cross-Platform Compatibility: </w:t>
      </w:r>
      <w:r>
        <w:t xml:space="preserve"> </w:t>
      </w:r>
    </w:p>
    <w:p w:rsidR="0081704B" w:rsidRDefault="008E252F">
      <w:pPr>
        <w:numPr>
          <w:ilvl w:val="1"/>
          <w:numId w:val="22"/>
        </w:numPr>
        <w:spacing w:after="203"/>
        <w:ind w:right="230" w:hanging="360"/>
      </w:pPr>
      <w:r>
        <w:t xml:space="preserve">Designed to function seamlessly across various devices and operating systems.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Supports smartphones, tablets, and desktop environments, ensuring accessibility for all users.  </w:t>
      </w:r>
    </w:p>
    <w:p w:rsidR="0081704B" w:rsidRDefault="008E252F">
      <w:pPr>
        <w:numPr>
          <w:ilvl w:val="0"/>
          <w:numId w:val="22"/>
        </w:numPr>
        <w:spacing w:after="117" w:line="259" w:lineRule="auto"/>
        <w:ind w:left="964" w:hanging="360"/>
        <w:jc w:val="both"/>
      </w:pPr>
      <w:r>
        <w:rPr>
          <w:b/>
          <w:i/>
          <w:sz w:val="26"/>
        </w:rPr>
        <w:lastRenderedPageBreak/>
        <w:t xml:space="preserve">Fraud Prevention Measures: </w:t>
      </w:r>
      <w:r>
        <w:t xml:space="preserve"> </w:t>
      </w:r>
    </w:p>
    <w:p w:rsidR="0081704B" w:rsidRDefault="008E252F">
      <w:pPr>
        <w:numPr>
          <w:ilvl w:val="1"/>
          <w:numId w:val="22"/>
        </w:numPr>
        <w:ind w:right="230" w:hanging="360"/>
      </w:pPr>
      <w:r>
        <w:t xml:space="preserve">Incorporates digital signatures to validate the authenticity of QR codes.  </w:t>
      </w:r>
    </w:p>
    <w:p w:rsidR="0081704B" w:rsidRDefault="008E252F">
      <w:pPr>
        <w:ind w:left="1710" w:right="230"/>
      </w:pPr>
      <w:r>
        <w:t xml:space="preserve">Prevents counterfeit codes from being used in fraudulent transactions.  </w:t>
      </w:r>
    </w:p>
    <w:p w:rsidR="0081704B" w:rsidRDefault="008E252F">
      <w:pPr>
        <w:numPr>
          <w:ilvl w:val="0"/>
          <w:numId w:val="22"/>
        </w:numPr>
        <w:spacing w:after="117" w:line="259" w:lineRule="auto"/>
        <w:ind w:left="964" w:hanging="360"/>
        <w:jc w:val="both"/>
      </w:pPr>
      <w:r>
        <w:rPr>
          <w:b/>
          <w:i/>
          <w:sz w:val="26"/>
        </w:rPr>
        <w:t xml:space="preserve">Ease of Use: </w:t>
      </w:r>
      <w:r>
        <w:t xml:space="preserve"> </w:t>
      </w:r>
    </w:p>
    <w:p w:rsidR="0081704B" w:rsidRDefault="008E252F">
      <w:pPr>
        <w:numPr>
          <w:ilvl w:val="1"/>
          <w:numId w:val="22"/>
        </w:numPr>
        <w:ind w:right="230" w:hanging="360"/>
      </w:pPr>
      <w:r>
        <w:t xml:space="preserve">Users can simply scan the QR code to complete transactions, eliminating the need to manually enter payment details.  </w:t>
      </w:r>
    </w:p>
    <w:p w:rsidR="0081704B" w:rsidRDefault="008E252F">
      <w:pPr>
        <w:numPr>
          <w:ilvl w:val="1"/>
          <w:numId w:val="22"/>
        </w:numPr>
        <w:spacing w:after="197"/>
        <w:ind w:right="230" w:hanging="360"/>
      </w:pPr>
      <w:r>
        <w:t xml:space="preserve">Speeds up checkout processes in both online and physical retail environments.  </w:t>
      </w:r>
    </w:p>
    <w:p w:rsidR="0081704B" w:rsidRDefault="008E252F">
      <w:pPr>
        <w:numPr>
          <w:ilvl w:val="0"/>
          <w:numId w:val="22"/>
        </w:numPr>
        <w:spacing w:after="117" w:line="259" w:lineRule="auto"/>
        <w:ind w:left="964" w:hanging="360"/>
        <w:jc w:val="both"/>
      </w:pPr>
      <w:r>
        <w:rPr>
          <w:b/>
          <w:i/>
          <w:sz w:val="26"/>
        </w:rPr>
        <w:t xml:space="preserve">Instant Notifications: </w:t>
      </w:r>
      <w:r>
        <w:t xml:space="preserve"> </w:t>
      </w:r>
    </w:p>
    <w:p w:rsidR="0081704B" w:rsidRDefault="008E252F">
      <w:pPr>
        <w:numPr>
          <w:ilvl w:val="1"/>
          <w:numId w:val="22"/>
        </w:numPr>
        <w:ind w:right="230" w:hanging="360"/>
      </w:pPr>
      <w:r>
        <w:t xml:space="preserve">Provides real-time updates to both payers and recipients upon successful transactions.  </w:t>
      </w:r>
    </w:p>
    <w:p w:rsidR="0081704B" w:rsidRDefault="008E252F">
      <w:pPr>
        <w:numPr>
          <w:ilvl w:val="1"/>
          <w:numId w:val="22"/>
        </w:numPr>
        <w:ind w:right="230" w:hanging="360"/>
      </w:pPr>
      <w:r>
        <w:t xml:space="preserve">Helps ensure transparency and immediate confirmation of payments.  </w:t>
      </w:r>
    </w:p>
    <w:p w:rsidR="0081704B" w:rsidRDefault="008E252F">
      <w:pPr>
        <w:spacing w:after="58" w:line="259" w:lineRule="auto"/>
        <w:ind w:left="0" w:firstLine="0"/>
      </w:pPr>
      <w:r>
        <w:t xml:space="preserve">  </w:t>
      </w:r>
    </w:p>
    <w:p w:rsidR="0081704B" w:rsidRDefault="008E252F">
      <w:pPr>
        <w:spacing w:after="17" w:line="259" w:lineRule="auto"/>
        <w:ind w:left="0" w:firstLine="0"/>
      </w:pPr>
      <w:r>
        <w:t xml:space="preserve">  </w:t>
      </w:r>
    </w:p>
    <w:p w:rsidR="0081704B" w:rsidRDefault="008E252F">
      <w:pPr>
        <w:spacing w:after="117" w:line="259" w:lineRule="auto"/>
        <w:ind w:left="269"/>
        <w:jc w:val="both"/>
      </w:pPr>
      <w:r>
        <w:rPr>
          <w:b/>
          <w:i/>
          <w:sz w:val="26"/>
        </w:rPr>
        <w:t xml:space="preserve">Integration and Implementation </w:t>
      </w:r>
      <w:r>
        <w:t xml:space="preserve"> </w:t>
      </w:r>
    </w:p>
    <w:p w:rsidR="0081704B" w:rsidRDefault="008E252F">
      <w:pPr>
        <w:spacing w:after="203"/>
        <w:ind w:left="269" w:right="230"/>
      </w:pPr>
      <w:r>
        <w:t xml:space="preserve">The virtual assistant Project is designed to be versatile and scalable, making it suitable for a wide range of applications:  </w:t>
      </w:r>
    </w:p>
    <w:p w:rsidR="0081704B" w:rsidRDefault="008E252F">
      <w:pPr>
        <w:spacing w:after="163" w:line="259" w:lineRule="auto"/>
        <w:ind w:left="269"/>
        <w:jc w:val="both"/>
      </w:pPr>
      <w:r>
        <w:rPr>
          <w:b/>
          <w:i/>
          <w:sz w:val="26"/>
        </w:rPr>
        <w:t xml:space="preserve">For Businesses: </w:t>
      </w:r>
      <w:r>
        <w:t xml:space="preserve"> </w:t>
      </w:r>
    </w:p>
    <w:p w:rsidR="0081704B" w:rsidRDefault="008E252F">
      <w:pPr>
        <w:numPr>
          <w:ilvl w:val="0"/>
          <w:numId w:val="23"/>
        </w:numPr>
        <w:spacing w:after="117" w:line="259" w:lineRule="auto"/>
        <w:ind w:left="964" w:hanging="360"/>
        <w:jc w:val="both"/>
      </w:pPr>
      <w:r>
        <w:rPr>
          <w:b/>
          <w:i/>
          <w:sz w:val="26"/>
        </w:rPr>
        <w:t xml:space="preserve">E-Commerce Platforms: </w:t>
      </w:r>
      <w:r>
        <w:t xml:space="preserve"> </w:t>
      </w:r>
    </w:p>
    <w:p w:rsidR="0081704B" w:rsidRDefault="008E252F">
      <w:pPr>
        <w:numPr>
          <w:ilvl w:val="1"/>
          <w:numId w:val="23"/>
        </w:numPr>
        <w:spacing w:after="203"/>
        <w:ind w:left="1801" w:right="230" w:hanging="461"/>
      </w:pPr>
      <w:r>
        <w:t xml:space="preserve">Integrates with online stores to provide secure and fast checkout options.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Enhances customer trust by ensuring secure handling of payment data.  </w:t>
      </w:r>
    </w:p>
    <w:p w:rsidR="0081704B" w:rsidRDefault="008E252F">
      <w:pPr>
        <w:numPr>
          <w:ilvl w:val="0"/>
          <w:numId w:val="23"/>
        </w:numPr>
        <w:spacing w:after="117" w:line="259" w:lineRule="auto"/>
        <w:ind w:left="964" w:hanging="360"/>
        <w:jc w:val="both"/>
      </w:pPr>
      <w:r>
        <w:rPr>
          <w:b/>
          <w:i/>
          <w:sz w:val="26"/>
        </w:rPr>
        <w:t xml:space="preserve">Brick-and-Mortar Stores: </w:t>
      </w:r>
      <w:r>
        <w:t xml:space="preserve"> </w:t>
      </w:r>
    </w:p>
    <w:p w:rsidR="0081704B" w:rsidRDefault="008E252F">
      <w:pPr>
        <w:numPr>
          <w:ilvl w:val="1"/>
          <w:numId w:val="23"/>
        </w:numPr>
        <w:spacing w:after="206"/>
        <w:ind w:left="1801" w:right="230" w:hanging="461"/>
      </w:pPr>
      <w:r>
        <w:t xml:space="preserve">QR codes can be displayed at point-of-sale terminals for contactless payments. </w:t>
      </w:r>
      <w:r>
        <w:rPr>
          <w:rFonts w:ascii="Courier New" w:eastAsia="Courier New" w:hAnsi="Courier New" w:cs="Courier New"/>
          <w:sz w:val="20"/>
        </w:rPr>
        <w:t>o</w:t>
      </w:r>
      <w:r>
        <w:rPr>
          <w:rFonts w:ascii="Arial" w:eastAsia="Arial" w:hAnsi="Arial" w:cs="Arial"/>
          <w:sz w:val="20"/>
        </w:rPr>
        <w:t xml:space="preserve"> </w:t>
      </w:r>
      <w:r>
        <w:t xml:space="preserve">Reduces reliance on physical cash and traditional card swiping systems.  </w:t>
      </w:r>
    </w:p>
    <w:p w:rsidR="0081704B" w:rsidRDefault="008E252F">
      <w:pPr>
        <w:numPr>
          <w:ilvl w:val="0"/>
          <w:numId w:val="23"/>
        </w:numPr>
        <w:spacing w:after="117" w:line="259" w:lineRule="auto"/>
        <w:ind w:left="964" w:hanging="360"/>
        <w:jc w:val="both"/>
      </w:pPr>
      <w:r>
        <w:rPr>
          <w:b/>
          <w:i/>
          <w:sz w:val="26"/>
        </w:rPr>
        <w:t xml:space="preserve">Service Providers: </w:t>
      </w:r>
      <w:r>
        <w:t xml:space="preserve"> </w:t>
      </w:r>
    </w:p>
    <w:p w:rsidR="0081704B" w:rsidRDefault="008E252F">
      <w:pPr>
        <w:numPr>
          <w:ilvl w:val="1"/>
          <w:numId w:val="23"/>
        </w:numPr>
        <w:spacing w:after="257"/>
        <w:ind w:left="1801" w:right="230" w:hanging="461"/>
      </w:pPr>
      <w:r>
        <w:t xml:space="preserve">Enables secure payments for subscription-based or one-time services.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Supports automated invoicing and instant payment processing.  </w:t>
      </w:r>
    </w:p>
    <w:p w:rsidR="0081704B" w:rsidRDefault="008E252F">
      <w:pPr>
        <w:spacing w:after="63" w:line="259" w:lineRule="auto"/>
        <w:ind w:left="269"/>
        <w:jc w:val="both"/>
      </w:pPr>
      <w:r>
        <w:rPr>
          <w:b/>
          <w:i/>
          <w:sz w:val="26"/>
        </w:rPr>
        <w:t xml:space="preserve">For Consumers: </w:t>
      </w:r>
      <w:r>
        <w:t xml:space="preserve"> </w:t>
      </w:r>
    </w:p>
    <w:p w:rsidR="0081704B" w:rsidRDefault="008E252F">
      <w:pPr>
        <w:numPr>
          <w:ilvl w:val="0"/>
          <w:numId w:val="23"/>
        </w:numPr>
        <w:spacing w:after="117" w:line="259" w:lineRule="auto"/>
        <w:ind w:left="964" w:hanging="360"/>
        <w:jc w:val="both"/>
      </w:pPr>
      <w:r>
        <w:rPr>
          <w:b/>
          <w:i/>
          <w:sz w:val="26"/>
        </w:rPr>
        <w:t xml:space="preserve">Ease of Access: </w:t>
      </w:r>
      <w:r>
        <w:t xml:space="preserve"> </w:t>
      </w:r>
    </w:p>
    <w:p w:rsidR="0081704B" w:rsidRDefault="008E252F">
      <w:pPr>
        <w:numPr>
          <w:ilvl w:val="1"/>
          <w:numId w:val="23"/>
        </w:numPr>
        <w:ind w:left="1801" w:right="230" w:hanging="461"/>
      </w:pPr>
      <w:r>
        <w:t xml:space="preserve">Offers intuitive interfaces for setting up payment accounts and scanning QR codes. </w:t>
      </w:r>
    </w:p>
    <w:p w:rsidR="0081704B" w:rsidRDefault="008E252F">
      <w:pPr>
        <w:numPr>
          <w:ilvl w:val="1"/>
          <w:numId w:val="23"/>
        </w:numPr>
        <w:spacing w:after="203"/>
        <w:ind w:left="1801" w:right="230" w:hanging="461"/>
      </w:pPr>
      <w:r>
        <w:t xml:space="preserve">Compatible with popular digital wallets and banking apps.  </w:t>
      </w:r>
    </w:p>
    <w:p w:rsidR="0081704B" w:rsidRDefault="008E252F">
      <w:pPr>
        <w:numPr>
          <w:ilvl w:val="0"/>
          <w:numId w:val="23"/>
        </w:numPr>
        <w:spacing w:after="117" w:line="259" w:lineRule="auto"/>
        <w:ind w:left="964" w:hanging="360"/>
        <w:jc w:val="both"/>
      </w:pPr>
      <w:r>
        <w:rPr>
          <w:b/>
          <w:i/>
          <w:sz w:val="26"/>
        </w:rPr>
        <w:t xml:space="preserve">Enhanced Security: </w:t>
      </w:r>
      <w:r>
        <w:t xml:space="preserve"> </w:t>
      </w:r>
    </w:p>
    <w:p w:rsidR="0081704B" w:rsidRDefault="008E252F">
      <w:pPr>
        <w:numPr>
          <w:ilvl w:val="1"/>
          <w:numId w:val="23"/>
        </w:numPr>
        <w:ind w:left="1801" w:right="230" w:hanging="461"/>
      </w:pPr>
      <w:r>
        <w:t xml:space="preserve">Users can confidently make payments without exposing sensitive financial details. </w:t>
      </w:r>
    </w:p>
    <w:p w:rsidR="0081704B" w:rsidRDefault="008E252F">
      <w:pPr>
        <w:numPr>
          <w:ilvl w:val="1"/>
          <w:numId w:val="23"/>
        </w:numPr>
        <w:spacing w:after="198"/>
        <w:ind w:left="1801" w:right="230" w:hanging="461"/>
      </w:pPr>
      <w:r>
        <w:t xml:space="preserve">Provides peace of mind with fraud detection and instant notifications.  </w:t>
      </w:r>
    </w:p>
    <w:p w:rsidR="0081704B" w:rsidRDefault="008E252F">
      <w:pPr>
        <w:spacing w:after="161" w:line="259" w:lineRule="auto"/>
        <w:ind w:left="269"/>
        <w:jc w:val="both"/>
      </w:pPr>
      <w:r>
        <w:rPr>
          <w:b/>
          <w:i/>
          <w:sz w:val="26"/>
        </w:rPr>
        <w:lastRenderedPageBreak/>
        <w:t xml:space="preserve">For Developers: </w:t>
      </w:r>
      <w:r>
        <w:t xml:space="preserve"> </w:t>
      </w:r>
    </w:p>
    <w:p w:rsidR="0081704B" w:rsidRDefault="008E252F">
      <w:pPr>
        <w:numPr>
          <w:ilvl w:val="0"/>
          <w:numId w:val="23"/>
        </w:numPr>
        <w:spacing w:after="117" w:line="259" w:lineRule="auto"/>
        <w:ind w:left="964" w:hanging="360"/>
        <w:jc w:val="both"/>
      </w:pPr>
      <w:r>
        <w:rPr>
          <w:b/>
          <w:i/>
          <w:sz w:val="26"/>
        </w:rPr>
        <w:t xml:space="preserve">APIs and SDKs: </w:t>
      </w:r>
      <w:r>
        <w:t xml:space="preserve"> </w:t>
      </w:r>
    </w:p>
    <w:p w:rsidR="0081704B" w:rsidRDefault="008E252F">
      <w:pPr>
        <w:numPr>
          <w:ilvl w:val="0"/>
          <w:numId w:val="24"/>
        </w:numPr>
        <w:ind w:right="1098" w:hanging="360"/>
      </w:pPr>
      <w:r>
        <w:t xml:space="preserve">SecureOn offers robust APIs and software development kits for seamless integration into existing applications.  </w:t>
      </w:r>
    </w:p>
    <w:p w:rsidR="0081704B" w:rsidRDefault="008E252F">
      <w:pPr>
        <w:ind w:left="1161" w:right="2564"/>
        <w:jc w:val="center"/>
      </w:pPr>
      <w:r>
        <w:t xml:space="preserve">Ensures flexibility and customization to meet specific business needs.  </w:t>
      </w:r>
    </w:p>
    <w:p w:rsidR="0081704B" w:rsidRDefault="0081704B">
      <w:pPr>
        <w:sectPr w:rsidR="0081704B">
          <w:footerReference w:type="even" r:id="rId34"/>
          <w:footerReference w:type="default" r:id="rId35"/>
          <w:footerReference w:type="first" r:id="rId36"/>
          <w:pgSz w:w="12240" w:h="15840"/>
          <w:pgMar w:top="580" w:right="349" w:bottom="1988" w:left="360" w:header="720" w:footer="740" w:gutter="0"/>
          <w:cols w:space="720"/>
        </w:sectPr>
      </w:pPr>
    </w:p>
    <w:p w:rsidR="0081704B" w:rsidRDefault="008E252F">
      <w:pPr>
        <w:tabs>
          <w:tab w:val="center" w:pos="654"/>
          <w:tab w:val="center" w:pos="2538"/>
        </w:tabs>
        <w:spacing w:after="117" w:line="259" w:lineRule="auto"/>
        <w:ind w:left="0" w:firstLine="0"/>
      </w:pPr>
      <w:r>
        <w:rPr>
          <w:sz w:val="22"/>
        </w:rPr>
        <w:lastRenderedPageBreak/>
        <w:tab/>
      </w:r>
      <w:r>
        <w:rPr>
          <w:rFonts w:ascii="Arial" w:eastAsia="Arial" w:hAnsi="Arial" w:cs="Arial"/>
          <w:sz w:val="20"/>
        </w:rPr>
        <w:t xml:space="preserve">• </w:t>
      </w:r>
      <w:r>
        <w:rPr>
          <w:rFonts w:ascii="Arial" w:eastAsia="Arial" w:hAnsi="Arial" w:cs="Arial"/>
          <w:sz w:val="20"/>
        </w:rPr>
        <w:tab/>
      </w:r>
      <w:r>
        <w:rPr>
          <w:b/>
          <w:i/>
          <w:sz w:val="26"/>
        </w:rPr>
        <w:t xml:space="preserve">Documentation and Support: </w:t>
      </w:r>
      <w:r>
        <w:t xml:space="preserve"> </w:t>
      </w:r>
    </w:p>
    <w:p w:rsidR="0081704B" w:rsidRDefault="008E252F">
      <w:pPr>
        <w:numPr>
          <w:ilvl w:val="0"/>
          <w:numId w:val="24"/>
        </w:numPr>
        <w:ind w:right="1098" w:hanging="360"/>
      </w:pPr>
      <w:r>
        <w:t xml:space="preserve">Comprehensive guides and technical support facilitate easy implementation and troubleshooting.  </w:t>
      </w:r>
    </w:p>
    <w:p w:rsidR="0081704B" w:rsidRDefault="008E252F">
      <w:pPr>
        <w:spacing w:after="56" w:line="259" w:lineRule="auto"/>
        <w:ind w:left="14" w:firstLine="0"/>
      </w:pPr>
      <w:r>
        <w:t xml:space="preserve">  </w:t>
      </w:r>
    </w:p>
    <w:p w:rsidR="0081704B" w:rsidRDefault="008E252F">
      <w:pPr>
        <w:spacing w:after="20" w:line="259" w:lineRule="auto"/>
        <w:ind w:left="14" w:firstLine="0"/>
      </w:pPr>
      <w:r>
        <w:t xml:space="preserve">  </w:t>
      </w:r>
    </w:p>
    <w:p w:rsidR="0081704B" w:rsidRDefault="008E252F">
      <w:pPr>
        <w:spacing w:after="170" w:line="259" w:lineRule="auto"/>
        <w:ind w:left="284"/>
        <w:jc w:val="both"/>
      </w:pPr>
      <w:r>
        <w:rPr>
          <w:b/>
          <w:i/>
          <w:sz w:val="26"/>
        </w:rPr>
        <w:t xml:space="preserve">Advantages of google assistant: </w:t>
      </w:r>
      <w:r>
        <w:t xml:space="preserve"> </w:t>
      </w:r>
    </w:p>
    <w:p w:rsidR="0081704B" w:rsidRDefault="008E252F">
      <w:pPr>
        <w:spacing w:after="117" w:line="259" w:lineRule="auto"/>
        <w:ind w:left="614"/>
        <w:jc w:val="both"/>
      </w:pPr>
      <w:r>
        <w:rPr>
          <w:rFonts w:ascii="Times New Roman" w:eastAsia="Times New Roman" w:hAnsi="Times New Roman" w:cs="Times New Roman"/>
        </w:rPr>
        <w:t>1.</w:t>
      </w:r>
      <w:r>
        <w:rPr>
          <w:rFonts w:ascii="Arial" w:eastAsia="Arial" w:hAnsi="Arial" w:cs="Arial"/>
        </w:rPr>
        <w:t xml:space="preserve"> </w:t>
      </w:r>
      <w:r>
        <w:rPr>
          <w:b/>
          <w:i/>
          <w:sz w:val="26"/>
        </w:rPr>
        <w:t xml:space="preserve">Enhanced Security: </w:t>
      </w:r>
      <w:r>
        <w:t xml:space="preserve"> </w:t>
      </w:r>
    </w:p>
    <w:p w:rsidR="0081704B" w:rsidRDefault="008E252F">
      <w:pPr>
        <w:numPr>
          <w:ilvl w:val="0"/>
          <w:numId w:val="25"/>
        </w:numPr>
        <w:spacing w:line="395" w:lineRule="auto"/>
        <w:ind w:right="269" w:firstLine="735"/>
      </w:pPr>
      <w:r>
        <w:t xml:space="preserve">Combines multiple layers of protection, including encryption, 2FA, and AI-driven fraud detection.  </w:t>
      </w:r>
      <w:r>
        <w:rPr>
          <w:rFonts w:ascii="Times New Roman" w:eastAsia="Times New Roman" w:hAnsi="Times New Roman" w:cs="Times New Roman"/>
        </w:rPr>
        <w:t>2.</w:t>
      </w:r>
      <w:r>
        <w:rPr>
          <w:rFonts w:ascii="Arial" w:eastAsia="Arial" w:hAnsi="Arial" w:cs="Arial"/>
        </w:rPr>
        <w:t xml:space="preserve"> </w:t>
      </w:r>
      <w:r>
        <w:rPr>
          <w:b/>
          <w:i/>
          <w:sz w:val="26"/>
        </w:rPr>
        <w:t xml:space="preserve">Convenience: </w:t>
      </w:r>
      <w:r>
        <w:t xml:space="preserve"> </w:t>
      </w:r>
    </w:p>
    <w:p w:rsidR="0081704B" w:rsidRDefault="008E252F">
      <w:pPr>
        <w:numPr>
          <w:ilvl w:val="0"/>
          <w:numId w:val="25"/>
        </w:numPr>
        <w:spacing w:after="267"/>
        <w:ind w:right="269" w:firstLine="735"/>
      </w:pPr>
      <w:r>
        <w:t xml:space="preserve">Simplifies payment processes with QR codes and automated features, reducing friction for users.  </w:t>
      </w:r>
    </w:p>
    <w:p w:rsidR="0081704B" w:rsidRDefault="008E252F">
      <w:pPr>
        <w:numPr>
          <w:ilvl w:val="0"/>
          <w:numId w:val="26"/>
        </w:numPr>
        <w:spacing w:after="182"/>
        <w:ind w:left="964" w:right="230" w:hanging="360"/>
      </w:pPr>
      <w:r>
        <w:rPr>
          <w:b/>
          <w:i/>
          <w:sz w:val="26"/>
        </w:rPr>
        <w:t xml:space="preserve">Scalability: </w:t>
      </w:r>
      <w:r>
        <w:rPr>
          <w:rFonts w:ascii="Courier New" w:eastAsia="Courier New" w:hAnsi="Courier New" w:cs="Courier New"/>
          <w:sz w:val="26"/>
          <w:vertAlign w:val="subscript"/>
        </w:rPr>
        <w:t>o</w:t>
      </w:r>
      <w:r>
        <w:rPr>
          <w:rFonts w:ascii="Arial" w:eastAsia="Arial" w:hAnsi="Arial" w:cs="Arial"/>
          <w:sz w:val="20"/>
        </w:rPr>
        <w:t xml:space="preserve">  </w:t>
      </w:r>
      <w:r>
        <w:rPr>
          <w:rFonts w:ascii="Arial" w:eastAsia="Arial" w:hAnsi="Arial" w:cs="Arial"/>
          <w:sz w:val="20"/>
        </w:rPr>
        <w:tab/>
      </w:r>
      <w:r>
        <w:t xml:space="preserve">Adapts to businesses of all sizes and sectors, from small retailers to global enterprises.  </w:t>
      </w:r>
    </w:p>
    <w:p w:rsidR="0081704B" w:rsidRDefault="008E252F">
      <w:pPr>
        <w:numPr>
          <w:ilvl w:val="0"/>
          <w:numId w:val="26"/>
        </w:numPr>
        <w:spacing w:after="185"/>
        <w:ind w:left="964" w:right="230" w:hanging="360"/>
      </w:pPr>
      <w:r>
        <w:rPr>
          <w:b/>
          <w:i/>
          <w:sz w:val="26"/>
        </w:rPr>
        <w:t xml:space="preserve">Privacy-Centric Design: </w:t>
      </w:r>
      <w:r>
        <w:rPr>
          <w:rFonts w:ascii="Courier New" w:eastAsia="Courier New" w:hAnsi="Courier New" w:cs="Courier New"/>
          <w:sz w:val="26"/>
          <w:vertAlign w:val="subscript"/>
        </w:rPr>
        <w:t>o</w:t>
      </w:r>
      <w:r>
        <w:rPr>
          <w:rFonts w:ascii="Arial" w:eastAsia="Arial" w:hAnsi="Arial" w:cs="Arial"/>
          <w:sz w:val="20"/>
        </w:rPr>
        <w:t xml:space="preserve">  </w:t>
      </w:r>
      <w:r>
        <w:rPr>
          <w:rFonts w:ascii="Arial" w:eastAsia="Arial" w:hAnsi="Arial" w:cs="Arial"/>
          <w:sz w:val="20"/>
        </w:rPr>
        <w:tab/>
      </w:r>
      <w:r>
        <w:t xml:space="preserve">Respects user privacy by limiting data collection and ensuring compliance with relevant laws.  </w:t>
      </w:r>
    </w:p>
    <w:p w:rsidR="0081704B" w:rsidRDefault="008E252F">
      <w:pPr>
        <w:numPr>
          <w:ilvl w:val="0"/>
          <w:numId w:val="26"/>
        </w:numPr>
        <w:spacing w:after="117" w:line="259" w:lineRule="auto"/>
        <w:ind w:left="964" w:right="230" w:hanging="360"/>
      </w:pPr>
      <w:r>
        <w:rPr>
          <w:b/>
          <w:i/>
          <w:sz w:val="26"/>
        </w:rPr>
        <w:t xml:space="preserve">Global Compatibility: </w:t>
      </w:r>
      <w:r>
        <w:t xml:space="preserve"> </w:t>
      </w:r>
    </w:p>
    <w:p w:rsidR="0081704B" w:rsidRDefault="008E252F">
      <w:pPr>
        <w:tabs>
          <w:tab w:val="center" w:pos="1414"/>
          <w:tab w:val="center" w:pos="5444"/>
        </w:tabs>
        <w:ind w:lef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Meets international standards, enabling cross-border transactions with ease.  </w:t>
      </w:r>
    </w:p>
    <w:p w:rsidR="0081704B" w:rsidRDefault="008E252F">
      <w:pPr>
        <w:spacing w:after="63" w:line="259" w:lineRule="auto"/>
        <w:ind w:left="14" w:firstLine="0"/>
      </w:pPr>
      <w:r>
        <w:t xml:space="preserve">  </w:t>
      </w:r>
    </w:p>
    <w:p w:rsidR="0081704B" w:rsidRDefault="008E252F">
      <w:pPr>
        <w:spacing w:after="20" w:line="259" w:lineRule="auto"/>
        <w:ind w:left="14" w:firstLine="0"/>
      </w:pPr>
      <w:r>
        <w:t xml:space="preserve">  </w:t>
      </w:r>
    </w:p>
    <w:p w:rsidR="0081704B" w:rsidRDefault="008E252F">
      <w:pPr>
        <w:spacing w:after="117" w:line="259" w:lineRule="auto"/>
        <w:ind w:left="284"/>
        <w:jc w:val="both"/>
      </w:pPr>
      <w:r>
        <w:rPr>
          <w:b/>
          <w:i/>
          <w:sz w:val="26"/>
        </w:rPr>
        <w:t xml:space="preserve">Future Prospects </w:t>
      </w:r>
      <w:r>
        <w:t xml:space="preserve"> </w:t>
      </w:r>
    </w:p>
    <w:p w:rsidR="0081704B" w:rsidRDefault="008E252F">
      <w:pPr>
        <w:spacing w:after="211"/>
        <w:ind w:left="284" w:right="230"/>
      </w:pPr>
      <w:r>
        <w:t xml:space="preserve">The SecureOn Project has the potential to evolve alongside advancements in digital payment technologies. Future updates may include:  </w:t>
      </w:r>
    </w:p>
    <w:p w:rsidR="0081704B" w:rsidRDefault="008E252F">
      <w:pPr>
        <w:numPr>
          <w:ilvl w:val="0"/>
          <w:numId w:val="27"/>
        </w:numPr>
        <w:spacing w:after="117" w:line="259" w:lineRule="auto"/>
        <w:ind w:left="964" w:hanging="360"/>
        <w:jc w:val="both"/>
      </w:pPr>
      <w:r>
        <w:rPr>
          <w:b/>
          <w:i/>
          <w:sz w:val="26"/>
        </w:rPr>
        <w:t xml:space="preserve">Blockchain Integration: </w:t>
      </w:r>
      <w:r>
        <w:t xml:space="preserve"> </w:t>
      </w:r>
    </w:p>
    <w:p w:rsidR="0081704B" w:rsidRDefault="008E252F">
      <w:pPr>
        <w:numPr>
          <w:ilvl w:val="1"/>
          <w:numId w:val="27"/>
        </w:numPr>
        <w:spacing w:after="197"/>
        <w:ind w:right="230" w:hanging="360"/>
      </w:pPr>
      <w:r>
        <w:t xml:space="preserve">Using decentralized ledgers for even greater transparency and security.  </w:t>
      </w:r>
    </w:p>
    <w:p w:rsidR="0081704B" w:rsidRDefault="008E252F">
      <w:pPr>
        <w:numPr>
          <w:ilvl w:val="0"/>
          <w:numId w:val="27"/>
        </w:numPr>
        <w:spacing w:after="250"/>
        <w:ind w:left="964" w:hanging="360"/>
        <w:jc w:val="both"/>
      </w:pPr>
      <w:r>
        <w:rPr>
          <w:b/>
          <w:i/>
          <w:sz w:val="26"/>
        </w:rPr>
        <w:t xml:space="preserve">Biometric Authentication: </w:t>
      </w:r>
      <w:r>
        <w:t xml:space="preserve"> </w:t>
      </w:r>
      <w:r>
        <w:rPr>
          <w:rFonts w:ascii="Courier New" w:eastAsia="Courier New" w:hAnsi="Courier New" w:cs="Courier New"/>
          <w:sz w:val="20"/>
        </w:rPr>
        <w:t>o</w:t>
      </w:r>
      <w:r>
        <w:rPr>
          <w:rFonts w:ascii="Arial" w:eastAsia="Arial" w:hAnsi="Arial" w:cs="Arial"/>
          <w:sz w:val="20"/>
        </w:rPr>
        <w:t xml:space="preserve"> </w:t>
      </w:r>
      <w:r>
        <w:t xml:space="preserve">Incorporating fingerprint or facial recognition for seamless user verification.  </w:t>
      </w:r>
    </w:p>
    <w:p w:rsidR="0081704B" w:rsidRDefault="008E252F">
      <w:pPr>
        <w:numPr>
          <w:ilvl w:val="0"/>
          <w:numId w:val="27"/>
        </w:numPr>
        <w:spacing w:after="117" w:line="259" w:lineRule="auto"/>
        <w:ind w:left="964" w:hanging="360"/>
        <w:jc w:val="both"/>
      </w:pPr>
      <w:r>
        <w:rPr>
          <w:b/>
          <w:i/>
          <w:sz w:val="26"/>
        </w:rPr>
        <w:t xml:space="preserve">AI-Driven Insights: </w:t>
      </w:r>
      <w:r>
        <w:t xml:space="preserve"> </w:t>
      </w:r>
    </w:p>
    <w:p w:rsidR="0081704B" w:rsidRDefault="008E252F">
      <w:pPr>
        <w:numPr>
          <w:ilvl w:val="1"/>
          <w:numId w:val="27"/>
        </w:numPr>
        <w:spacing w:after="208"/>
        <w:ind w:right="230" w:hanging="360"/>
      </w:pPr>
      <w:r>
        <w:t xml:space="preserve">Leveraging machine learning to provide businesses with actionable insights on customer spending patterns.  </w:t>
      </w:r>
    </w:p>
    <w:p w:rsidR="0081704B" w:rsidRDefault="008E252F">
      <w:pPr>
        <w:numPr>
          <w:ilvl w:val="0"/>
          <w:numId w:val="27"/>
        </w:numPr>
        <w:spacing w:after="117" w:line="259" w:lineRule="auto"/>
        <w:ind w:left="964" w:hanging="360"/>
        <w:jc w:val="both"/>
      </w:pPr>
      <w:r>
        <w:rPr>
          <w:b/>
          <w:i/>
          <w:sz w:val="26"/>
        </w:rPr>
        <w:t xml:space="preserve">Expanded Use Cases: </w:t>
      </w:r>
      <w:r>
        <w:t xml:space="preserve"> </w:t>
      </w:r>
    </w:p>
    <w:p w:rsidR="0081704B" w:rsidRDefault="008E252F">
      <w:pPr>
        <w:numPr>
          <w:ilvl w:val="1"/>
          <w:numId w:val="27"/>
        </w:numPr>
        <w:spacing w:after="167"/>
        <w:ind w:right="230" w:hanging="360"/>
      </w:pPr>
      <w:r>
        <w:t xml:space="preserve">Supporting applications beyond payments, such as secure document sharing and identity verification via QR codes.  </w:t>
      </w:r>
    </w:p>
    <w:p w:rsidR="0081704B" w:rsidRDefault="008E252F">
      <w:pPr>
        <w:spacing w:after="9" w:line="267" w:lineRule="auto"/>
        <w:ind w:left="269" w:right="476" w:hanging="15"/>
        <w:jc w:val="both"/>
      </w:pPr>
      <w:r>
        <w:t xml:space="preserve">The google assistant Project represents a significant step forward in securing and simplifying digital transactions. By combining state-of-the-art secure payment systems with innovative QR code technology, it offers a holistic </w:t>
      </w:r>
      <w:r>
        <w:lastRenderedPageBreak/>
        <w:t xml:space="preserve">solution for businesses, consumers, and developers. As the world continues to embrace digital payments, SecureOn provides a foundation of trust, efficiency, and privacy that ensures a safer and more connected financial ecosystem.  </w:t>
      </w:r>
    </w:p>
    <w:p w:rsidR="0081704B" w:rsidRDefault="008E252F">
      <w:pPr>
        <w:spacing w:after="0" w:line="259" w:lineRule="auto"/>
        <w:ind w:left="14" w:firstLine="0"/>
      </w:pPr>
      <w:r>
        <w:rPr>
          <w:sz w:val="20"/>
        </w:rPr>
        <w:t xml:space="preserve"> </w:t>
      </w:r>
      <w:r>
        <w:t xml:space="preserve"> </w:t>
      </w:r>
    </w:p>
    <w:p w:rsidR="0081704B" w:rsidRDefault="008E252F">
      <w:pPr>
        <w:spacing w:after="131" w:line="259" w:lineRule="auto"/>
        <w:ind w:left="0" w:right="593" w:firstLine="0"/>
        <w:jc w:val="right"/>
      </w:pPr>
      <w:r>
        <w:rPr>
          <w:noProof/>
        </w:rPr>
        <w:drawing>
          <wp:inline distT="0" distB="0" distL="0" distR="0">
            <wp:extent cx="6667500" cy="3476625"/>
            <wp:effectExtent l="0" t="0" r="0" b="0"/>
            <wp:docPr id="3328" name="Picture 3328"/>
            <wp:cNvGraphicFramePr/>
            <a:graphic xmlns:a="http://schemas.openxmlformats.org/drawingml/2006/main">
              <a:graphicData uri="http://schemas.openxmlformats.org/drawingml/2006/picture">
                <pic:pic xmlns:pic="http://schemas.openxmlformats.org/drawingml/2006/picture">
                  <pic:nvPicPr>
                    <pic:cNvPr id="3328" name="Picture 3328"/>
                    <pic:cNvPicPr/>
                  </pic:nvPicPr>
                  <pic:blipFill>
                    <a:blip r:embed="rId37"/>
                    <a:stretch>
                      <a:fillRect/>
                    </a:stretch>
                  </pic:blipFill>
                  <pic:spPr>
                    <a:xfrm>
                      <a:off x="0" y="0"/>
                      <a:ext cx="6667500" cy="3476625"/>
                    </a:xfrm>
                    <a:prstGeom prst="rect">
                      <a:avLst/>
                    </a:prstGeom>
                  </pic:spPr>
                </pic:pic>
              </a:graphicData>
            </a:graphic>
          </wp:inline>
        </w:drawing>
      </w:r>
      <w:r>
        <w:t xml:space="preserve"> </w:t>
      </w:r>
    </w:p>
    <w:p w:rsidR="0081704B" w:rsidRDefault="008E252F">
      <w:pPr>
        <w:spacing w:after="0" w:line="259" w:lineRule="auto"/>
        <w:ind w:left="14" w:firstLine="0"/>
      </w:pPr>
      <w:r>
        <w:rPr>
          <w:sz w:val="20"/>
        </w:rPr>
        <w:t xml:space="preserve"> </w:t>
      </w:r>
      <w:r>
        <w:t xml:space="preserve"> </w:t>
      </w:r>
      <w:r>
        <w:tab/>
        <w:t xml:space="preserve"> </w:t>
      </w:r>
      <w:r>
        <w:br w:type="page"/>
      </w:r>
    </w:p>
    <w:p w:rsidR="0081704B" w:rsidRDefault="008E252F">
      <w:pPr>
        <w:pStyle w:val="Heading1"/>
        <w:ind w:left="269"/>
      </w:pPr>
      <w:r>
        <w:lastRenderedPageBreak/>
        <w:t xml:space="preserve">Literature Review   </w:t>
      </w:r>
    </w:p>
    <w:p w:rsidR="0081704B" w:rsidRDefault="008E252F">
      <w:pPr>
        <w:pStyle w:val="Heading2"/>
        <w:ind w:left="-5"/>
      </w:pPr>
      <w:r>
        <w:t xml:space="preserve">1. Evolution and Technological Foundation of Google Virtual Assistant  </w:t>
      </w:r>
    </w:p>
    <w:p w:rsidR="0081704B" w:rsidRDefault="008E252F">
      <w:pPr>
        <w:ind w:left="24" w:right="230"/>
      </w:pPr>
      <w:r>
        <w:t xml:space="preserve">Google Virtual Assistant, introduced in 2016, evolved from Google Now, leveraging advancements in artificial intelligence (AI) and natural language processing (NLP). Unlike its predecessors, it utilizes deep learning models like Google's BERT and later LaMDA, which provide contextual understanding and coherent dialogue generation.  </w:t>
      </w:r>
    </w:p>
    <w:p w:rsidR="0081704B" w:rsidRDefault="008E252F">
      <w:pPr>
        <w:spacing w:after="366"/>
        <w:ind w:left="24" w:right="230"/>
      </w:pPr>
      <w:r>
        <w:t xml:space="preserve">Literature emphasizes how this evolution marked a shift from reactive voice search to proactive, conversational AI. Google Assistant’s ability to maintain multi-turn conversations has been a major milestone in making machine interaction more human-like. Researchers highlight its use of machine learning algorithms that constantly learn from user behavior to improve accuracy and personalization. Its foundation is not merely a voice recognition system, but a context-aware system that understands intent, user history, and semantics.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6416"/>
                <wp:effectExtent l="0" t="0" r="0" b="0"/>
                <wp:docPr id="40978" name="Group 40978"/>
                <wp:cNvGraphicFramePr/>
                <a:graphic xmlns:a="http://schemas.openxmlformats.org/drawingml/2006/main">
                  <a:graphicData uri="http://schemas.microsoft.com/office/word/2010/wordprocessingGroup">
                    <wpg:wgp>
                      <wpg:cNvGrpSpPr/>
                      <wpg:grpSpPr>
                        <a:xfrm>
                          <a:off x="0" y="0"/>
                          <a:ext cx="7322566" cy="26416"/>
                          <a:chOff x="0" y="0"/>
                          <a:chExt cx="7322566" cy="26416"/>
                        </a:xfrm>
                      </wpg:grpSpPr>
                      <wps:wsp>
                        <wps:cNvPr id="44860" name="Shape 44860"/>
                        <wps:cNvSpPr/>
                        <wps:spPr>
                          <a:xfrm>
                            <a:off x="0" y="0"/>
                            <a:ext cx="7314946" cy="20066"/>
                          </a:xfrm>
                          <a:custGeom>
                            <a:avLst/>
                            <a:gdLst/>
                            <a:ahLst/>
                            <a:cxnLst/>
                            <a:rect l="0" t="0" r="0" b="0"/>
                            <a:pathLst>
                              <a:path w="7314946" h="20066">
                                <a:moveTo>
                                  <a:pt x="0" y="0"/>
                                </a:moveTo>
                                <a:lnTo>
                                  <a:pt x="7314946" y="0"/>
                                </a:lnTo>
                                <a:lnTo>
                                  <a:pt x="7314946" y="20066"/>
                                </a:lnTo>
                                <a:lnTo>
                                  <a:pt x="0" y="2006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61" name="Shape 44861"/>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62" name="Shape 44862"/>
                        <wps:cNvSpPr/>
                        <wps:spPr>
                          <a:xfrm>
                            <a:off x="3048" y="88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63" name="Shape 44863"/>
                        <wps:cNvSpPr/>
                        <wps:spPr>
                          <a:xfrm>
                            <a:off x="7313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64" name="Shape 44864"/>
                        <wps:cNvSpPr/>
                        <wps:spPr>
                          <a:xfrm>
                            <a:off x="0"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65" name="Shape 44865"/>
                        <wps:cNvSpPr/>
                        <wps:spPr>
                          <a:xfrm>
                            <a:off x="7313422"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66" name="Shape 44866"/>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67" name="Shape 44867"/>
                        <wps:cNvSpPr/>
                        <wps:spPr>
                          <a:xfrm>
                            <a:off x="3048" y="1739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68" name="Shape 44868"/>
                        <wps:cNvSpPr/>
                        <wps:spPr>
                          <a:xfrm>
                            <a:off x="7313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78" style="width:576.58pt;height:2.08002pt;mso-position-horizontal-relative:char;mso-position-vertical-relative:line" coordsize="73225,264">
                <v:shape id="Shape 44869" style="position:absolute;width:73149;height:200;left:0;top:0;" coordsize="7314946,20066" path="m0,0l7314946,0l7314946,20066l0,20066l0,0">
                  <v:stroke weight="0pt" endcap="flat" joinstyle="miter" miterlimit="10" on="false" color="#000000" opacity="0"/>
                  <v:fill on="true" color="#a0a0a0"/>
                </v:shape>
                <v:shape id="Shape 44870" style="position:absolute;width:91;height:91;left:0;top:8;" coordsize="9144,9144" path="m0,0l9144,0l9144,9144l0,9144l0,0">
                  <v:stroke weight="0pt" endcap="flat" joinstyle="miter" miterlimit="10" on="false" color="#000000" opacity="0"/>
                  <v:fill on="true" color="#a0a0a0"/>
                </v:shape>
                <v:shape id="Shape 44871" style="position:absolute;width:73103;height:91;left:30;top:8;" coordsize="7310374,9144" path="m0,0l7310374,0l7310374,9144l0,9144l0,0">
                  <v:stroke weight="0pt" endcap="flat" joinstyle="miter" miterlimit="10" on="false" color="#000000" opacity="0"/>
                  <v:fill on="true" color="#a0a0a0"/>
                </v:shape>
                <v:shape id="Shape 44872" style="position:absolute;width:91;height:91;left:73134;top:8;" coordsize="9144,9144" path="m0,0l9144,0l9144,9144l0,9144l0,0">
                  <v:stroke weight="0pt" endcap="flat" joinstyle="miter" miterlimit="10" on="false" color="#000000" opacity="0"/>
                  <v:fill on="true" color="#a0a0a0"/>
                </v:shape>
                <v:shape id="Shape 44873" style="position:absolute;width:91;height:134;left:0;top:39;" coordsize="9144,13462" path="m0,0l9144,0l9144,13462l0,13462l0,0">
                  <v:stroke weight="0pt" endcap="flat" joinstyle="miter" miterlimit="10" on="false" color="#000000" opacity="0"/>
                  <v:fill on="true" color="#a0a0a0"/>
                </v:shape>
                <v:shape id="Shape 44874" style="position:absolute;width:91;height:134;left:73134;top:39;" coordsize="9144,13462" path="m0,0l9144,0l9144,13462l0,13462l0,0">
                  <v:stroke weight="0pt" endcap="flat" joinstyle="miter" miterlimit="10" on="false" color="#000000" opacity="0"/>
                  <v:fill on="true" color="#e3e3e3"/>
                </v:shape>
                <v:shape id="Shape 44875" style="position:absolute;width:91;height:91;left:0;top:173;" coordsize="9144,9144" path="m0,0l9144,0l9144,9144l0,9144l0,0">
                  <v:stroke weight="0pt" endcap="flat" joinstyle="miter" miterlimit="10" on="false" color="#000000" opacity="0"/>
                  <v:fill on="true" color="#e3e3e3"/>
                </v:shape>
                <v:shape id="Shape 44876" style="position:absolute;width:73103;height:91;left:30;top:173;" coordsize="7310374,9144" path="m0,0l7310374,0l7310374,9144l0,9144l0,0">
                  <v:stroke weight="0pt" endcap="flat" joinstyle="miter" miterlimit="10" on="false" color="#000000" opacity="0"/>
                  <v:fill on="true" color="#e3e3e3"/>
                </v:shape>
                <v:shape id="Shape 44877" style="position:absolute;width:91;height:91;left:73134;top:173;"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2. Integration with Ecosystems and Smart Devices  </w:t>
      </w:r>
    </w:p>
    <w:p w:rsidR="0081704B" w:rsidRDefault="008E252F">
      <w:pPr>
        <w:spacing w:after="364"/>
        <w:ind w:left="24" w:right="230"/>
      </w:pPr>
      <w:r>
        <w:t xml:space="preserve">Another critical aspect explored in research is the integration of Google Assistant with a vast ecosystem of smart devices and platforms. It is compatible with Android phones, smart TVs, home automation systems, and even thirdparty devices like smart bulbs, thermostats, and speakers. Scholars underline the Assistant's role in shaping the concept of smart homes and IoT (Internet of Things) environments. The assistant acts as a central hub through which users can control various appliances through voice commands, reducing the need for physical interfaces. This interconnectivity is not only a convenience but also an indicator of how virtual assistants are becoming embedded in users’ daily routines. Literature also explores security and interoperability concerns arising from such widespread integration.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6289"/>
                <wp:effectExtent l="0" t="0" r="0" b="0"/>
                <wp:docPr id="40979" name="Group 40979"/>
                <wp:cNvGraphicFramePr/>
                <a:graphic xmlns:a="http://schemas.openxmlformats.org/drawingml/2006/main">
                  <a:graphicData uri="http://schemas.microsoft.com/office/word/2010/wordprocessingGroup">
                    <wpg:wgp>
                      <wpg:cNvGrpSpPr/>
                      <wpg:grpSpPr>
                        <a:xfrm>
                          <a:off x="0" y="0"/>
                          <a:ext cx="7322566" cy="26289"/>
                          <a:chOff x="0" y="0"/>
                          <a:chExt cx="7322566" cy="26289"/>
                        </a:xfrm>
                      </wpg:grpSpPr>
                      <wps:wsp>
                        <wps:cNvPr id="44878" name="Shape 44878"/>
                        <wps:cNvSpPr/>
                        <wps:spPr>
                          <a:xfrm>
                            <a:off x="0" y="0"/>
                            <a:ext cx="7314946" cy="19304"/>
                          </a:xfrm>
                          <a:custGeom>
                            <a:avLst/>
                            <a:gdLst/>
                            <a:ahLst/>
                            <a:cxnLst/>
                            <a:rect l="0" t="0" r="0" b="0"/>
                            <a:pathLst>
                              <a:path w="7314946" h="19304">
                                <a:moveTo>
                                  <a:pt x="0" y="0"/>
                                </a:moveTo>
                                <a:lnTo>
                                  <a:pt x="7314946" y="0"/>
                                </a:lnTo>
                                <a:lnTo>
                                  <a:pt x="7314946"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79" name="Shape 44879"/>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80" name="Shape 44880"/>
                        <wps:cNvSpPr/>
                        <wps:spPr>
                          <a:xfrm>
                            <a:off x="3048" y="88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81" name="Shape 44881"/>
                        <wps:cNvSpPr/>
                        <wps:spPr>
                          <a:xfrm>
                            <a:off x="7313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82" name="Shape 44882"/>
                        <wps:cNvSpPr/>
                        <wps:spPr>
                          <a:xfrm>
                            <a:off x="0"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83" name="Shape 44883"/>
                        <wps:cNvSpPr/>
                        <wps:spPr>
                          <a:xfrm>
                            <a:off x="731342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84" name="Shape 44884"/>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85" name="Shape 44885"/>
                        <wps:cNvSpPr/>
                        <wps:spPr>
                          <a:xfrm>
                            <a:off x="3048" y="1727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86" name="Shape 44886"/>
                        <wps:cNvSpPr/>
                        <wps:spPr>
                          <a:xfrm>
                            <a:off x="7313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79" style="width:576.58pt;height:2.07001pt;mso-position-horizontal-relative:char;mso-position-vertical-relative:line" coordsize="73225,262">
                <v:shape id="Shape 44887" style="position:absolute;width:73149;height:193;left:0;top:0;" coordsize="7314946,19304" path="m0,0l7314946,0l7314946,19304l0,19304l0,0">
                  <v:stroke weight="0pt" endcap="flat" joinstyle="miter" miterlimit="10" on="false" color="#000000" opacity="0"/>
                  <v:fill on="true" color="#a0a0a0"/>
                </v:shape>
                <v:shape id="Shape 44888" style="position:absolute;width:91;height:91;left:0;top:8;" coordsize="9144,9144" path="m0,0l9144,0l9144,9144l0,9144l0,0">
                  <v:stroke weight="0pt" endcap="flat" joinstyle="miter" miterlimit="10" on="false" color="#000000" opacity="0"/>
                  <v:fill on="true" color="#a0a0a0"/>
                </v:shape>
                <v:shape id="Shape 44889" style="position:absolute;width:73103;height:91;left:30;top:8;" coordsize="7310374,9144" path="m0,0l7310374,0l7310374,9144l0,9144l0,0">
                  <v:stroke weight="0pt" endcap="flat" joinstyle="miter" miterlimit="10" on="false" color="#000000" opacity="0"/>
                  <v:fill on="true" color="#a0a0a0"/>
                </v:shape>
                <v:shape id="Shape 44890" style="position:absolute;width:91;height:91;left:73134;top:8;" coordsize="9144,9144" path="m0,0l9144,0l9144,9144l0,9144l0,0">
                  <v:stroke weight="0pt" endcap="flat" joinstyle="miter" miterlimit="10" on="false" color="#000000" opacity="0"/>
                  <v:fill on="true" color="#a0a0a0"/>
                </v:shape>
                <v:shape id="Shape 44891" style="position:absolute;width:91;height:134;left:0;top:38;" coordsize="9144,13462" path="m0,0l9144,0l9144,13462l0,13462l0,0">
                  <v:stroke weight="0pt" endcap="flat" joinstyle="miter" miterlimit="10" on="false" color="#000000" opacity="0"/>
                  <v:fill on="true" color="#a0a0a0"/>
                </v:shape>
                <v:shape id="Shape 44892" style="position:absolute;width:91;height:134;left:73134;top:38;" coordsize="9144,13462" path="m0,0l9144,0l9144,13462l0,13462l0,0">
                  <v:stroke weight="0pt" endcap="flat" joinstyle="miter" miterlimit="10" on="false" color="#000000" opacity="0"/>
                  <v:fill on="true" color="#e3e3e3"/>
                </v:shape>
                <v:shape id="Shape 44893" style="position:absolute;width:91;height:91;left:0;top:172;" coordsize="9144,9144" path="m0,0l9144,0l9144,9144l0,9144l0,0">
                  <v:stroke weight="0pt" endcap="flat" joinstyle="miter" miterlimit="10" on="false" color="#000000" opacity="0"/>
                  <v:fill on="true" color="#e3e3e3"/>
                </v:shape>
                <v:shape id="Shape 44894" style="position:absolute;width:73103;height:91;left:30;top:172;" coordsize="7310374,9144" path="m0,0l7310374,0l7310374,9144l0,9144l0,0">
                  <v:stroke weight="0pt" endcap="flat" joinstyle="miter" miterlimit="10" on="false" color="#000000" opacity="0"/>
                  <v:fill on="true" color="#e3e3e3"/>
                </v:shape>
                <v:shape id="Shape 44895" style="position:absolute;width:91;height:91;left:73134;top:172;"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3. Natural Language Processing and Conversational AI  </w:t>
      </w:r>
    </w:p>
    <w:p w:rsidR="0081704B" w:rsidRDefault="008E252F">
      <w:pPr>
        <w:spacing w:after="366"/>
        <w:ind w:left="24" w:right="230"/>
      </w:pPr>
      <w:r>
        <w:t xml:space="preserve">A significant body of literature focuses on the sophisticated natural language processing capabilities of Google Assistant. The Assistant employs both speech-to-text and natural language understanding (NLU) modules to interpret user input, followed by a natural language generation (NLG) component to deliver responses. Research highlights the assistant's ability to parse complex queries, understand colloquial language, and maintain context across multiple turns of conversation. Studies have also examined how multilingual support and regional dialect comprehension improve user accessibility worldwide. Google's continual improvement in NLP allows the assistant to deliver more personalized and human-like interactions, which are often evaluated using metrics such as response time, relevance, and coherence.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6289"/>
                <wp:effectExtent l="0" t="0" r="0" b="0"/>
                <wp:docPr id="40980" name="Group 40980"/>
                <wp:cNvGraphicFramePr/>
                <a:graphic xmlns:a="http://schemas.openxmlformats.org/drawingml/2006/main">
                  <a:graphicData uri="http://schemas.microsoft.com/office/word/2010/wordprocessingGroup">
                    <wpg:wgp>
                      <wpg:cNvGrpSpPr/>
                      <wpg:grpSpPr>
                        <a:xfrm>
                          <a:off x="0" y="0"/>
                          <a:ext cx="7322566" cy="26289"/>
                          <a:chOff x="0" y="0"/>
                          <a:chExt cx="7322566" cy="26289"/>
                        </a:xfrm>
                      </wpg:grpSpPr>
                      <wps:wsp>
                        <wps:cNvPr id="44896" name="Shape 44896"/>
                        <wps:cNvSpPr/>
                        <wps:spPr>
                          <a:xfrm>
                            <a:off x="0" y="0"/>
                            <a:ext cx="7314946" cy="19303"/>
                          </a:xfrm>
                          <a:custGeom>
                            <a:avLst/>
                            <a:gdLst/>
                            <a:ahLst/>
                            <a:cxnLst/>
                            <a:rect l="0" t="0" r="0" b="0"/>
                            <a:pathLst>
                              <a:path w="7314946" h="19303">
                                <a:moveTo>
                                  <a:pt x="0" y="0"/>
                                </a:moveTo>
                                <a:lnTo>
                                  <a:pt x="7314946" y="0"/>
                                </a:lnTo>
                                <a:lnTo>
                                  <a:pt x="7314946" y="19303"/>
                                </a:lnTo>
                                <a:lnTo>
                                  <a:pt x="0" y="1930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97" name="Shape 44897"/>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98" name="Shape 44898"/>
                        <wps:cNvSpPr/>
                        <wps:spPr>
                          <a:xfrm>
                            <a:off x="3048" y="1016"/>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99" name="Shape 44899"/>
                        <wps:cNvSpPr/>
                        <wps:spPr>
                          <a:xfrm>
                            <a:off x="7313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00" name="Shape 44900"/>
                        <wps:cNvSpPr/>
                        <wps:spPr>
                          <a:xfrm>
                            <a:off x="0"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01" name="Shape 44901"/>
                        <wps:cNvSpPr/>
                        <wps:spPr>
                          <a:xfrm>
                            <a:off x="7313422"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02" name="Shape 44902"/>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03" name="Shape 44903"/>
                        <wps:cNvSpPr/>
                        <wps:spPr>
                          <a:xfrm>
                            <a:off x="3048" y="1739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04" name="Shape 44904"/>
                        <wps:cNvSpPr/>
                        <wps:spPr>
                          <a:xfrm>
                            <a:off x="7313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80" style="width:576.58pt;height:2.07001pt;mso-position-horizontal-relative:char;mso-position-vertical-relative:line" coordsize="73225,262">
                <v:shape id="Shape 44905" style="position:absolute;width:73149;height:193;left:0;top:0;" coordsize="7314946,19303" path="m0,0l7314946,0l7314946,19303l0,19303l0,0">
                  <v:stroke weight="0pt" endcap="flat" joinstyle="miter" miterlimit="10" on="false" color="#000000" opacity="0"/>
                  <v:fill on="true" color="#a0a0a0"/>
                </v:shape>
                <v:shape id="Shape 44906" style="position:absolute;width:91;height:91;left:0;top:10;" coordsize="9144,9144" path="m0,0l9144,0l9144,9144l0,9144l0,0">
                  <v:stroke weight="0pt" endcap="flat" joinstyle="miter" miterlimit="10" on="false" color="#000000" opacity="0"/>
                  <v:fill on="true" color="#a0a0a0"/>
                </v:shape>
                <v:shape id="Shape 44907" style="position:absolute;width:73103;height:91;left:30;top:10;" coordsize="7310374,9144" path="m0,0l7310374,0l7310374,9144l0,9144l0,0">
                  <v:stroke weight="0pt" endcap="flat" joinstyle="miter" miterlimit="10" on="false" color="#000000" opacity="0"/>
                  <v:fill on="true" color="#a0a0a0"/>
                </v:shape>
                <v:shape id="Shape 44908" style="position:absolute;width:91;height:91;left:73134;top:10;" coordsize="9144,9144" path="m0,0l9144,0l9144,9144l0,9144l0,0">
                  <v:stroke weight="0pt" endcap="flat" joinstyle="miter" miterlimit="10" on="false" color="#000000" opacity="0"/>
                  <v:fill on="true" color="#a0a0a0"/>
                </v:shape>
                <v:shape id="Shape 44909" style="position:absolute;width:91;height:133;left:0;top:40;" coordsize="9144,13335" path="m0,0l9144,0l9144,13335l0,13335l0,0">
                  <v:stroke weight="0pt" endcap="flat" joinstyle="miter" miterlimit="10" on="false" color="#000000" opacity="0"/>
                  <v:fill on="true" color="#a0a0a0"/>
                </v:shape>
                <v:shape id="Shape 44910" style="position:absolute;width:91;height:133;left:73134;top:40;" coordsize="9144,13335" path="m0,0l9144,0l9144,13335l0,13335l0,0">
                  <v:stroke weight="0pt" endcap="flat" joinstyle="miter" miterlimit="10" on="false" color="#000000" opacity="0"/>
                  <v:fill on="true" color="#e3e3e3"/>
                </v:shape>
                <v:shape id="Shape 44911" style="position:absolute;width:91;height:91;left:0;top:173;" coordsize="9144,9144" path="m0,0l9144,0l9144,9144l0,9144l0,0">
                  <v:stroke weight="0pt" endcap="flat" joinstyle="miter" miterlimit="10" on="false" color="#000000" opacity="0"/>
                  <v:fill on="true" color="#e3e3e3"/>
                </v:shape>
                <v:shape id="Shape 44912" style="position:absolute;width:73103;height:91;left:30;top:173;" coordsize="7310374,9144" path="m0,0l7310374,0l7310374,9144l0,9144l0,0">
                  <v:stroke weight="0pt" endcap="flat" joinstyle="miter" miterlimit="10" on="false" color="#000000" opacity="0"/>
                  <v:fill on="true" color="#e3e3e3"/>
                </v:shape>
                <v:shape id="Shape 44913" style="position:absolute;width:91;height:91;left:73134;top:173;"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4. User Experience and Behavioral Impact  </w:t>
      </w:r>
    </w:p>
    <w:p w:rsidR="0081704B" w:rsidRDefault="008E252F">
      <w:pPr>
        <w:spacing w:after="367"/>
        <w:ind w:left="24" w:right="230"/>
      </w:pPr>
      <w:r>
        <w:t xml:space="preserve">From a human-computer interaction (HCI) perspective, literature has examined how Google Assistant affects user behavior and experience. The ease of use, accessibility, and time-saving features contribute to increased user dependency, particularly among tech-savvy demographics and individuals with disabilities. Researchers argue that </w:t>
      </w:r>
      <w:r>
        <w:lastRenderedPageBreak/>
        <w:t xml:space="preserve">this shift represents a major behavioral transformation in how people interact with technology, transitioning from touch-based interfaces to conversational ones. In addition, user satisfaction studies show that users prefer assistants that are emotionally intelligent and capable of understanding context, tone, and emotion. This has spurred efforts to humanize Google Assistant, including the use of natural-sounding voices and empathetic responses.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5653"/>
                <wp:effectExtent l="0" t="0" r="0" b="0"/>
                <wp:docPr id="41943" name="Group 41943"/>
                <wp:cNvGraphicFramePr/>
                <a:graphic xmlns:a="http://schemas.openxmlformats.org/drawingml/2006/main">
                  <a:graphicData uri="http://schemas.microsoft.com/office/word/2010/wordprocessingGroup">
                    <wpg:wgp>
                      <wpg:cNvGrpSpPr/>
                      <wpg:grpSpPr>
                        <a:xfrm>
                          <a:off x="0" y="0"/>
                          <a:ext cx="7322566" cy="25653"/>
                          <a:chOff x="0" y="0"/>
                          <a:chExt cx="7322566" cy="25653"/>
                        </a:xfrm>
                      </wpg:grpSpPr>
                      <wps:wsp>
                        <wps:cNvPr id="44914" name="Shape 44914"/>
                        <wps:cNvSpPr/>
                        <wps:spPr>
                          <a:xfrm>
                            <a:off x="0" y="0"/>
                            <a:ext cx="7314946" cy="19431"/>
                          </a:xfrm>
                          <a:custGeom>
                            <a:avLst/>
                            <a:gdLst/>
                            <a:ahLst/>
                            <a:cxnLst/>
                            <a:rect l="0" t="0" r="0" b="0"/>
                            <a:pathLst>
                              <a:path w="7314946" h="19431">
                                <a:moveTo>
                                  <a:pt x="0" y="0"/>
                                </a:moveTo>
                                <a:lnTo>
                                  <a:pt x="7314946" y="0"/>
                                </a:lnTo>
                                <a:lnTo>
                                  <a:pt x="7314946"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15" name="Shape 44915"/>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16" name="Shape 44916"/>
                        <wps:cNvSpPr/>
                        <wps:spPr>
                          <a:xfrm>
                            <a:off x="3048" y="127"/>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17" name="Shape 44917"/>
                        <wps:cNvSpPr/>
                        <wps:spPr>
                          <a:xfrm>
                            <a:off x="7313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18" name="Shape 44918"/>
                        <wps:cNvSpPr/>
                        <wps:spPr>
                          <a:xfrm>
                            <a:off x="0" y="317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19" name="Shape 44919"/>
                        <wps:cNvSpPr/>
                        <wps:spPr>
                          <a:xfrm>
                            <a:off x="7313422" y="317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20" name="Shape 44920"/>
                        <wps:cNvSpPr/>
                        <wps:spPr>
                          <a:xfrm>
                            <a:off x="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21" name="Shape 44921"/>
                        <wps:cNvSpPr/>
                        <wps:spPr>
                          <a:xfrm>
                            <a:off x="3048" y="16637"/>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22" name="Shape 44922"/>
                        <wps:cNvSpPr/>
                        <wps:spPr>
                          <a:xfrm>
                            <a:off x="731342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43" style="width:576.58pt;height:2.01996pt;mso-position-horizontal-relative:char;mso-position-vertical-relative:line" coordsize="73225,256">
                <v:shape id="Shape 44923" style="position:absolute;width:73149;height:194;left:0;top:0;" coordsize="7314946,19431" path="m0,0l7314946,0l7314946,19431l0,19431l0,0">
                  <v:stroke weight="0pt" endcap="flat" joinstyle="miter" miterlimit="10" on="false" color="#000000" opacity="0"/>
                  <v:fill on="true" color="#a0a0a0"/>
                </v:shape>
                <v:shape id="Shape 44924" style="position:absolute;width:91;height:91;left:0;top:1;" coordsize="9144,9144" path="m0,0l9144,0l9144,9144l0,9144l0,0">
                  <v:stroke weight="0pt" endcap="flat" joinstyle="miter" miterlimit="10" on="false" color="#000000" opacity="0"/>
                  <v:fill on="true" color="#a0a0a0"/>
                </v:shape>
                <v:shape id="Shape 44925" style="position:absolute;width:73103;height:91;left:30;top:1;" coordsize="7310374,9144" path="m0,0l7310374,0l7310374,9144l0,9144l0,0">
                  <v:stroke weight="0pt" endcap="flat" joinstyle="miter" miterlimit="10" on="false" color="#000000" opacity="0"/>
                  <v:fill on="true" color="#a0a0a0"/>
                </v:shape>
                <v:shape id="Shape 44926" style="position:absolute;width:91;height:91;left:73134;top:1;" coordsize="9144,9144" path="m0,0l9144,0l9144,9144l0,9144l0,0">
                  <v:stroke weight="0pt" endcap="flat" joinstyle="miter" miterlimit="10" on="false" color="#000000" opacity="0"/>
                  <v:fill on="true" color="#a0a0a0"/>
                </v:shape>
                <v:shape id="Shape 44927" style="position:absolute;width:91;height:134;left:0;top:31;" coordsize="9144,13462" path="m0,0l9144,0l9144,13462l0,13462l0,0">
                  <v:stroke weight="0pt" endcap="flat" joinstyle="miter" miterlimit="10" on="false" color="#000000" opacity="0"/>
                  <v:fill on="true" color="#a0a0a0"/>
                </v:shape>
                <v:shape id="Shape 44928" style="position:absolute;width:91;height:134;left:73134;top:31;" coordsize="9144,13462" path="m0,0l9144,0l9144,13462l0,13462l0,0">
                  <v:stroke weight="0pt" endcap="flat" joinstyle="miter" miterlimit="10" on="false" color="#000000" opacity="0"/>
                  <v:fill on="true" color="#e3e3e3"/>
                </v:shape>
                <v:shape id="Shape 44929" style="position:absolute;width:91;height:91;left:0;top:166;" coordsize="9144,9144" path="m0,0l9144,0l9144,9144l0,9144l0,0">
                  <v:stroke weight="0pt" endcap="flat" joinstyle="miter" miterlimit="10" on="false" color="#000000" opacity="0"/>
                  <v:fill on="true" color="#e3e3e3"/>
                </v:shape>
                <v:shape id="Shape 44930" style="position:absolute;width:73103;height:91;left:30;top:166;" coordsize="7310374,9144" path="m0,0l7310374,0l7310374,9144l0,9144l0,0">
                  <v:stroke weight="0pt" endcap="flat" joinstyle="miter" miterlimit="10" on="false" color="#000000" opacity="0"/>
                  <v:fill on="true" color="#e3e3e3"/>
                </v:shape>
                <v:shape id="Shape 44931" style="position:absolute;width:91;height:91;left:73134;top:166;"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5. Applications in Various Domains  </w:t>
      </w:r>
    </w:p>
    <w:p w:rsidR="0081704B" w:rsidRDefault="008E252F">
      <w:pPr>
        <w:ind w:left="24" w:right="230"/>
      </w:pPr>
      <w:r>
        <w:t xml:space="preserve">Google Assistant’s versatility across multiple domains such as education, healthcare, and business has been a point of interest in scholarly research. In educational settings, it assists with reminders, scheduling, and answering factual queries, while in healthcare, it helps in managing medication reminders and health tracking. Businesses utilize the assistant for scheduling meetings, setting reminders, and even customer service through API integrations.  </w:t>
      </w:r>
    </w:p>
    <w:p w:rsidR="0081704B" w:rsidRDefault="008E252F">
      <w:pPr>
        <w:spacing w:after="364"/>
        <w:ind w:left="24" w:right="230"/>
      </w:pPr>
      <w:r>
        <w:t xml:space="preserve">Researchers note that while the assistant enhances efficiency and productivity, its effectiveness is still limited by the complexity of tasks and contextual understanding in specialized fields. Ongoing developments aim to extend its capabilities in domain-specific applications with improved data training.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5654"/>
                <wp:effectExtent l="0" t="0" r="0" b="0"/>
                <wp:docPr id="41944" name="Group 41944"/>
                <wp:cNvGraphicFramePr/>
                <a:graphic xmlns:a="http://schemas.openxmlformats.org/drawingml/2006/main">
                  <a:graphicData uri="http://schemas.microsoft.com/office/word/2010/wordprocessingGroup">
                    <wpg:wgp>
                      <wpg:cNvGrpSpPr/>
                      <wpg:grpSpPr>
                        <a:xfrm>
                          <a:off x="0" y="0"/>
                          <a:ext cx="7322566" cy="25654"/>
                          <a:chOff x="0" y="0"/>
                          <a:chExt cx="7322566" cy="25654"/>
                        </a:xfrm>
                      </wpg:grpSpPr>
                      <wps:wsp>
                        <wps:cNvPr id="44932" name="Shape 44932"/>
                        <wps:cNvSpPr/>
                        <wps:spPr>
                          <a:xfrm>
                            <a:off x="0" y="0"/>
                            <a:ext cx="7314946" cy="19304"/>
                          </a:xfrm>
                          <a:custGeom>
                            <a:avLst/>
                            <a:gdLst/>
                            <a:ahLst/>
                            <a:cxnLst/>
                            <a:rect l="0" t="0" r="0" b="0"/>
                            <a:pathLst>
                              <a:path w="7314946" h="19304">
                                <a:moveTo>
                                  <a:pt x="0" y="0"/>
                                </a:moveTo>
                                <a:lnTo>
                                  <a:pt x="7314946" y="0"/>
                                </a:lnTo>
                                <a:lnTo>
                                  <a:pt x="7314946"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33" name="Shape 44933"/>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34" name="Shape 44934"/>
                        <wps:cNvSpPr/>
                        <wps:spPr>
                          <a:xfrm>
                            <a:off x="3048" y="381"/>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35" name="Shape 44935"/>
                        <wps:cNvSpPr/>
                        <wps:spPr>
                          <a:xfrm>
                            <a:off x="7313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36" name="Shape 44936"/>
                        <wps:cNvSpPr/>
                        <wps:spPr>
                          <a:xfrm>
                            <a:off x="0" y="3429"/>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37" name="Shape 44937"/>
                        <wps:cNvSpPr/>
                        <wps:spPr>
                          <a:xfrm>
                            <a:off x="7313422" y="3429"/>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38" name="Shape 44938"/>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39" name="Shape 44939"/>
                        <wps:cNvSpPr/>
                        <wps:spPr>
                          <a:xfrm>
                            <a:off x="3048" y="1676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40" name="Shape 44940"/>
                        <wps:cNvSpPr/>
                        <wps:spPr>
                          <a:xfrm>
                            <a:off x="7313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44" style="width:576.58pt;height:2.02002pt;mso-position-horizontal-relative:char;mso-position-vertical-relative:line" coordsize="73225,256">
                <v:shape id="Shape 44941" style="position:absolute;width:73149;height:193;left:0;top:0;" coordsize="7314946,19304" path="m0,0l7314946,0l7314946,19304l0,19304l0,0">
                  <v:stroke weight="0pt" endcap="flat" joinstyle="miter" miterlimit="10" on="false" color="#000000" opacity="0"/>
                  <v:fill on="true" color="#a0a0a0"/>
                </v:shape>
                <v:shape id="Shape 44942" style="position:absolute;width:91;height:91;left:0;top:3;" coordsize="9144,9144" path="m0,0l9144,0l9144,9144l0,9144l0,0">
                  <v:stroke weight="0pt" endcap="flat" joinstyle="miter" miterlimit="10" on="false" color="#000000" opacity="0"/>
                  <v:fill on="true" color="#a0a0a0"/>
                </v:shape>
                <v:shape id="Shape 44943" style="position:absolute;width:73103;height:91;left:30;top:3;" coordsize="7310374,9144" path="m0,0l7310374,0l7310374,9144l0,9144l0,0">
                  <v:stroke weight="0pt" endcap="flat" joinstyle="miter" miterlimit="10" on="false" color="#000000" opacity="0"/>
                  <v:fill on="true" color="#a0a0a0"/>
                </v:shape>
                <v:shape id="Shape 44944" style="position:absolute;width:91;height:91;left:73134;top:3;" coordsize="9144,9144" path="m0,0l9144,0l9144,9144l0,9144l0,0">
                  <v:stroke weight="0pt" endcap="flat" joinstyle="miter" miterlimit="10" on="false" color="#000000" opacity="0"/>
                  <v:fill on="true" color="#a0a0a0"/>
                </v:shape>
                <v:shape id="Shape 44945" style="position:absolute;width:91;height:133;left:0;top:34;" coordsize="9144,13335" path="m0,0l9144,0l9144,13335l0,13335l0,0">
                  <v:stroke weight="0pt" endcap="flat" joinstyle="miter" miterlimit="10" on="false" color="#000000" opacity="0"/>
                  <v:fill on="true" color="#a0a0a0"/>
                </v:shape>
                <v:shape id="Shape 44946" style="position:absolute;width:91;height:133;left:73134;top:34;" coordsize="9144,13335" path="m0,0l9144,0l9144,13335l0,13335l0,0">
                  <v:stroke weight="0pt" endcap="flat" joinstyle="miter" miterlimit="10" on="false" color="#000000" opacity="0"/>
                  <v:fill on="true" color="#e3e3e3"/>
                </v:shape>
                <v:shape id="Shape 44947" style="position:absolute;width:91;height:91;left:0;top:167;" coordsize="9144,9144" path="m0,0l9144,0l9144,9144l0,9144l0,0">
                  <v:stroke weight="0pt" endcap="flat" joinstyle="miter" miterlimit="10" on="false" color="#000000" opacity="0"/>
                  <v:fill on="true" color="#e3e3e3"/>
                </v:shape>
                <v:shape id="Shape 44948" style="position:absolute;width:73103;height:91;left:30;top:167;" coordsize="7310374,9144" path="m0,0l7310374,0l7310374,9144l0,9144l0,0">
                  <v:stroke weight="0pt" endcap="flat" joinstyle="miter" miterlimit="10" on="false" color="#000000" opacity="0"/>
                  <v:fill on="true" color="#e3e3e3"/>
                </v:shape>
                <v:shape id="Shape 44949" style="position:absolute;width:91;height:91;left:73134;top:167;"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6. Privacy, Security, and Ethical Concerns  </w:t>
      </w:r>
    </w:p>
    <w:p w:rsidR="0081704B" w:rsidRDefault="008E252F">
      <w:pPr>
        <w:spacing w:after="362"/>
        <w:ind w:left="24" w:right="230"/>
      </w:pPr>
      <w:r>
        <w:t xml:space="preserve">With great convenience comes significant privacy and ethical challenges, which have been widely discussed in academic and industry literature. Google Assistant collects and processes large amounts of user data to offer personalized services, raising concerns about surveillance, consent, and data misuse. Critics argue that voice recordings and personal data stored in the cloud may be vulnerable to unauthorized access or exploitation. Studies have pointed out the need for greater transparency in data handling, clear opt-in policies, and the development of privacy-aware algorithms. Ethical discussions also involve the impact of dependency on virtual assistants and the implications for cognitive skills, decision-making, and social interaction.  </w:t>
      </w:r>
    </w:p>
    <w:p w:rsidR="0081704B" w:rsidRDefault="008E252F">
      <w:pPr>
        <w:spacing w:after="125" w:line="259" w:lineRule="auto"/>
        <w:ind w:left="0" w:firstLine="0"/>
        <w:jc w:val="right"/>
      </w:pPr>
      <w:r>
        <w:rPr>
          <w:noProof/>
          <w:sz w:val="22"/>
        </w:rPr>
        <mc:AlternateContent>
          <mc:Choice Requires="wpg">
            <w:drawing>
              <wp:inline distT="0" distB="0" distL="0" distR="0">
                <wp:extent cx="7322566" cy="26289"/>
                <wp:effectExtent l="0" t="0" r="0" b="0"/>
                <wp:docPr id="41946" name="Group 41946"/>
                <wp:cNvGraphicFramePr/>
                <a:graphic xmlns:a="http://schemas.openxmlformats.org/drawingml/2006/main">
                  <a:graphicData uri="http://schemas.microsoft.com/office/word/2010/wordprocessingGroup">
                    <wpg:wgp>
                      <wpg:cNvGrpSpPr/>
                      <wpg:grpSpPr>
                        <a:xfrm>
                          <a:off x="0" y="0"/>
                          <a:ext cx="7322566" cy="26289"/>
                          <a:chOff x="0" y="0"/>
                          <a:chExt cx="7322566" cy="26289"/>
                        </a:xfrm>
                      </wpg:grpSpPr>
                      <wps:wsp>
                        <wps:cNvPr id="44950" name="Shape 44950"/>
                        <wps:cNvSpPr/>
                        <wps:spPr>
                          <a:xfrm>
                            <a:off x="0" y="0"/>
                            <a:ext cx="7314946" cy="19304"/>
                          </a:xfrm>
                          <a:custGeom>
                            <a:avLst/>
                            <a:gdLst/>
                            <a:ahLst/>
                            <a:cxnLst/>
                            <a:rect l="0" t="0" r="0" b="0"/>
                            <a:pathLst>
                              <a:path w="7314946" h="19304">
                                <a:moveTo>
                                  <a:pt x="0" y="0"/>
                                </a:moveTo>
                                <a:lnTo>
                                  <a:pt x="7314946" y="0"/>
                                </a:lnTo>
                                <a:lnTo>
                                  <a:pt x="7314946"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51" name="Shape 44951"/>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52" name="Shape 44952"/>
                        <wps:cNvSpPr/>
                        <wps:spPr>
                          <a:xfrm>
                            <a:off x="3048" y="88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53" name="Shape 44953"/>
                        <wps:cNvSpPr/>
                        <wps:spPr>
                          <a:xfrm>
                            <a:off x="7313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54" name="Shape 44954"/>
                        <wps:cNvSpPr/>
                        <wps:spPr>
                          <a:xfrm>
                            <a:off x="0"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55" name="Shape 44955"/>
                        <wps:cNvSpPr/>
                        <wps:spPr>
                          <a:xfrm>
                            <a:off x="731342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56" name="Shape 44956"/>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57" name="Shape 44957"/>
                        <wps:cNvSpPr/>
                        <wps:spPr>
                          <a:xfrm>
                            <a:off x="3048" y="1727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58" name="Shape 44958"/>
                        <wps:cNvSpPr/>
                        <wps:spPr>
                          <a:xfrm>
                            <a:off x="7313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46" style="width:576.58pt;height:2.07001pt;mso-position-horizontal-relative:char;mso-position-vertical-relative:line" coordsize="73225,262">
                <v:shape id="Shape 44959" style="position:absolute;width:73149;height:193;left:0;top:0;" coordsize="7314946,19304" path="m0,0l7314946,0l7314946,19304l0,19304l0,0">
                  <v:stroke weight="0pt" endcap="flat" joinstyle="miter" miterlimit="10" on="false" color="#000000" opacity="0"/>
                  <v:fill on="true" color="#a0a0a0"/>
                </v:shape>
                <v:shape id="Shape 44960" style="position:absolute;width:91;height:91;left:0;top:8;" coordsize="9144,9144" path="m0,0l9144,0l9144,9144l0,9144l0,0">
                  <v:stroke weight="0pt" endcap="flat" joinstyle="miter" miterlimit="10" on="false" color="#000000" opacity="0"/>
                  <v:fill on="true" color="#a0a0a0"/>
                </v:shape>
                <v:shape id="Shape 44961" style="position:absolute;width:73103;height:91;left:30;top:8;" coordsize="7310374,9144" path="m0,0l7310374,0l7310374,9144l0,9144l0,0">
                  <v:stroke weight="0pt" endcap="flat" joinstyle="miter" miterlimit="10" on="false" color="#000000" opacity="0"/>
                  <v:fill on="true" color="#a0a0a0"/>
                </v:shape>
                <v:shape id="Shape 44962" style="position:absolute;width:91;height:91;left:73134;top:8;" coordsize="9144,9144" path="m0,0l9144,0l9144,9144l0,9144l0,0">
                  <v:stroke weight="0pt" endcap="flat" joinstyle="miter" miterlimit="10" on="false" color="#000000" opacity="0"/>
                  <v:fill on="true" color="#a0a0a0"/>
                </v:shape>
                <v:shape id="Shape 44963" style="position:absolute;width:91;height:134;left:0;top:38;" coordsize="9144,13462" path="m0,0l9144,0l9144,13462l0,13462l0,0">
                  <v:stroke weight="0pt" endcap="flat" joinstyle="miter" miterlimit="10" on="false" color="#000000" opacity="0"/>
                  <v:fill on="true" color="#a0a0a0"/>
                </v:shape>
                <v:shape id="Shape 44964" style="position:absolute;width:91;height:134;left:73134;top:38;" coordsize="9144,13462" path="m0,0l9144,0l9144,13462l0,13462l0,0">
                  <v:stroke weight="0pt" endcap="flat" joinstyle="miter" miterlimit="10" on="false" color="#000000" opacity="0"/>
                  <v:fill on="true" color="#e3e3e3"/>
                </v:shape>
                <v:shape id="Shape 44965" style="position:absolute;width:91;height:91;left:0;top:172;" coordsize="9144,9144" path="m0,0l9144,0l9144,9144l0,9144l0,0">
                  <v:stroke weight="0pt" endcap="flat" joinstyle="miter" miterlimit="10" on="false" color="#000000" opacity="0"/>
                  <v:fill on="true" color="#e3e3e3"/>
                </v:shape>
                <v:shape id="Shape 44966" style="position:absolute;width:73103;height:91;left:30;top:172;" coordsize="7310374,9144" path="m0,0l7310374,0l7310374,9144l0,9144l0,0">
                  <v:stroke weight="0pt" endcap="flat" joinstyle="miter" miterlimit="10" on="false" color="#000000" opacity="0"/>
                  <v:fill on="true" color="#e3e3e3"/>
                </v:shape>
                <v:shape id="Shape 44967" style="position:absolute;width:91;height:91;left:73134;top:172;"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t xml:space="preserve">7. Limitations and Challenges in Contextual Understanding  </w:t>
      </w:r>
    </w:p>
    <w:p w:rsidR="0081704B" w:rsidRDefault="008E252F">
      <w:pPr>
        <w:spacing w:after="362"/>
        <w:ind w:left="24" w:right="230"/>
      </w:pPr>
      <w:r>
        <w:t xml:space="preserve">Although Google Assistant has achieved impressive progress, literature identifies persistent limitations, particularly in handling ambiguous or multi-layered queries. While it performs well with structured questions and commands, it may struggle with context-switching, emotional nuance, sarcasm, or language with implicit meanings. Researchers are actively exploring how to enhance contextual memory, incorporate real-world knowledge, and improve personalization without infringing on user privacy. These challenges are especially evident in dynamic environments where continuous context adaptation is crucial, such as emergency response or customer service interactions. Efforts are ongoing to make the assistant more robust and cognitively flexible in such scenarios.  </w:t>
      </w:r>
    </w:p>
    <w:p w:rsidR="0081704B" w:rsidRDefault="008E252F">
      <w:pPr>
        <w:spacing w:after="123" w:line="259" w:lineRule="auto"/>
        <w:ind w:left="0" w:firstLine="0"/>
        <w:jc w:val="right"/>
      </w:pPr>
      <w:r>
        <w:rPr>
          <w:noProof/>
          <w:sz w:val="22"/>
        </w:rPr>
        <mc:AlternateContent>
          <mc:Choice Requires="wpg">
            <w:drawing>
              <wp:inline distT="0" distB="0" distL="0" distR="0">
                <wp:extent cx="7322566" cy="27051"/>
                <wp:effectExtent l="0" t="0" r="0" b="0"/>
                <wp:docPr id="41947" name="Group 41947"/>
                <wp:cNvGraphicFramePr/>
                <a:graphic xmlns:a="http://schemas.openxmlformats.org/drawingml/2006/main">
                  <a:graphicData uri="http://schemas.microsoft.com/office/word/2010/wordprocessingGroup">
                    <wpg:wgp>
                      <wpg:cNvGrpSpPr/>
                      <wpg:grpSpPr>
                        <a:xfrm>
                          <a:off x="0" y="0"/>
                          <a:ext cx="7322566" cy="27051"/>
                          <a:chOff x="0" y="0"/>
                          <a:chExt cx="7322566" cy="27051"/>
                        </a:xfrm>
                      </wpg:grpSpPr>
                      <wps:wsp>
                        <wps:cNvPr id="44968" name="Shape 44968"/>
                        <wps:cNvSpPr/>
                        <wps:spPr>
                          <a:xfrm>
                            <a:off x="0" y="0"/>
                            <a:ext cx="7314946" cy="19685"/>
                          </a:xfrm>
                          <a:custGeom>
                            <a:avLst/>
                            <a:gdLst/>
                            <a:ahLst/>
                            <a:cxnLst/>
                            <a:rect l="0" t="0" r="0" b="0"/>
                            <a:pathLst>
                              <a:path w="7314946" h="19685">
                                <a:moveTo>
                                  <a:pt x="0" y="0"/>
                                </a:moveTo>
                                <a:lnTo>
                                  <a:pt x="7314946" y="0"/>
                                </a:lnTo>
                                <a:lnTo>
                                  <a:pt x="731494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69" name="Shape 44969"/>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70" name="Shape 44970"/>
                        <wps:cNvSpPr/>
                        <wps:spPr>
                          <a:xfrm>
                            <a:off x="3048" y="1143"/>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71" name="Shape 44971"/>
                        <wps:cNvSpPr/>
                        <wps:spPr>
                          <a:xfrm>
                            <a:off x="7313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72" name="Shape 44972"/>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73" name="Shape 44973"/>
                        <wps:cNvSpPr/>
                        <wps:spPr>
                          <a:xfrm>
                            <a:off x="73134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74" name="Shape 44974"/>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75" name="Shape 44975"/>
                        <wps:cNvSpPr/>
                        <wps:spPr>
                          <a:xfrm>
                            <a:off x="3048" y="17907"/>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76" name="Shape 44976"/>
                        <wps:cNvSpPr/>
                        <wps:spPr>
                          <a:xfrm>
                            <a:off x="7313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47" style="width:576.58pt;height:2.13pt;mso-position-horizontal-relative:char;mso-position-vertical-relative:line" coordsize="73225,270">
                <v:shape id="Shape 44977" style="position:absolute;width:73149;height:196;left:0;top:0;" coordsize="7314946,19685" path="m0,0l7314946,0l7314946,19685l0,19685l0,0">
                  <v:stroke weight="0pt" endcap="flat" joinstyle="miter" miterlimit="10" on="false" color="#000000" opacity="0"/>
                  <v:fill on="true" color="#a0a0a0"/>
                </v:shape>
                <v:shape id="Shape 44978" style="position:absolute;width:91;height:91;left:0;top:11;" coordsize="9144,9144" path="m0,0l9144,0l9144,9144l0,9144l0,0">
                  <v:stroke weight="0pt" endcap="flat" joinstyle="miter" miterlimit="10" on="false" color="#000000" opacity="0"/>
                  <v:fill on="true" color="#a0a0a0"/>
                </v:shape>
                <v:shape id="Shape 44979" style="position:absolute;width:73103;height:91;left:30;top:11;" coordsize="7310374,9144" path="m0,0l7310374,0l7310374,9144l0,9144l0,0">
                  <v:stroke weight="0pt" endcap="flat" joinstyle="miter" miterlimit="10" on="false" color="#000000" opacity="0"/>
                  <v:fill on="true" color="#a0a0a0"/>
                </v:shape>
                <v:shape id="Shape 44980" style="position:absolute;width:91;height:91;left:73134;top:11;" coordsize="9144,9144" path="m0,0l9144,0l9144,9144l0,9144l0,0">
                  <v:stroke weight="0pt" endcap="flat" joinstyle="miter" miterlimit="10" on="false" color="#000000" opacity="0"/>
                  <v:fill on="true" color="#a0a0a0"/>
                </v:shape>
                <v:shape id="Shape 44981" style="position:absolute;width:91;height:137;left:0;top:41;" coordsize="9144,13716" path="m0,0l9144,0l9144,13716l0,13716l0,0">
                  <v:stroke weight="0pt" endcap="flat" joinstyle="miter" miterlimit="10" on="false" color="#000000" opacity="0"/>
                  <v:fill on="true" color="#a0a0a0"/>
                </v:shape>
                <v:shape id="Shape 44982" style="position:absolute;width:91;height:137;left:73134;top:41;" coordsize="9144,13716" path="m0,0l9144,0l9144,13716l0,13716l0,0">
                  <v:stroke weight="0pt" endcap="flat" joinstyle="miter" miterlimit="10" on="false" color="#000000" opacity="0"/>
                  <v:fill on="true" color="#e3e3e3"/>
                </v:shape>
                <v:shape id="Shape 44983" style="position:absolute;width:91;height:91;left:0;top:179;" coordsize="9144,9144" path="m0,0l9144,0l9144,9144l0,9144l0,0">
                  <v:stroke weight="0pt" endcap="flat" joinstyle="miter" miterlimit="10" on="false" color="#000000" opacity="0"/>
                  <v:fill on="true" color="#e3e3e3"/>
                </v:shape>
                <v:shape id="Shape 44984" style="position:absolute;width:73103;height:91;left:30;top:179;" coordsize="7310374,9144" path="m0,0l7310374,0l7310374,9144l0,9144l0,0">
                  <v:stroke weight="0pt" endcap="flat" joinstyle="miter" miterlimit="10" on="false" color="#000000" opacity="0"/>
                  <v:fill on="true" color="#e3e3e3"/>
                </v:shape>
                <v:shape id="Shape 44985" style="position:absolute;width:91;height:91;left:73134;top:179;"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2"/>
        <w:ind w:left="-5"/>
      </w:pPr>
      <w:r>
        <w:lastRenderedPageBreak/>
        <w:t xml:space="preserve">8. Future Research and Development Directions  </w:t>
      </w:r>
    </w:p>
    <w:p w:rsidR="0081704B" w:rsidRDefault="008E252F">
      <w:pPr>
        <w:ind w:left="24" w:right="230"/>
      </w:pPr>
      <w:r>
        <w:t xml:space="preserve">Finally, the literature suggests a wide range of future directions for the advancement of Google Virtual Assistant.  These include improvements in emotional intelligence, cultural sensitivity, offline functionality, and real-time translation. Research is also moving towards multi-modal interaction—where voice, text, gestures, and visual inputs are combined to offer a more intuitive experience. Another promising direction is the use of federated learning to enhance personalization without compromising privacy. Scholars argue that for Google Assistant to evolve into a truly intelligent personal agent, it must bridge the gap between task completion and cognitive companionship, maintaining ethical safeguards while expanding capabilities.  </w:t>
      </w:r>
      <w:r>
        <w:tab/>
        <w:t xml:space="preserve"> </w:t>
      </w:r>
      <w:r>
        <w:br w:type="page"/>
      </w:r>
    </w:p>
    <w:p w:rsidR="0081704B" w:rsidRDefault="008E252F">
      <w:pPr>
        <w:pStyle w:val="Heading1"/>
        <w:ind w:left="269"/>
      </w:pPr>
      <w:r>
        <w:lastRenderedPageBreak/>
        <w:t xml:space="preserve">Result  </w:t>
      </w:r>
    </w:p>
    <w:p w:rsidR="0081704B" w:rsidRDefault="008E252F">
      <w:pPr>
        <w:spacing w:after="0" w:line="259" w:lineRule="auto"/>
        <w:ind w:left="14" w:firstLine="0"/>
      </w:pPr>
      <w:r>
        <w:rPr>
          <w:b/>
          <w:sz w:val="40"/>
        </w:rPr>
        <w:t xml:space="preserve"> </w:t>
      </w:r>
      <w:r>
        <w:t xml:space="preserve"> </w:t>
      </w:r>
    </w:p>
    <w:p w:rsidR="0081704B" w:rsidRDefault="008E252F">
      <w:pPr>
        <w:spacing w:after="211" w:line="267" w:lineRule="auto"/>
        <w:ind w:left="269" w:right="335" w:hanging="15"/>
        <w:jc w:val="both"/>
      </w:pPr>
      <w:r>
        <w:t xml:space="preserve">The methodology for developing a secure shopping management system involves a structured and systematic approach to ensure that all aspects of security, functionality, and user experience are effectively addressed. Below is an outline of the planned methodology for creating a secure shopping platform, such as for D-Mart:  </w:t>
      </w:r>
    </w:p>
    <w:p w:rsidR="0081704B" w:rsidRDefault="008E252F">
      <w:pPr>
        <w:numPr>
          <w:ilvl w:val="0"/>
          <w:numId w:val="28"/>
        </w:numPr>
        <w:spacing w:after="142" w:line="259" w:lineRule="auto"/>
        <w:ind w:left="507" w:hanging="233"/>
        <w:jc w:val="both"/>
      </w:pPr>
      <w:r>
        <w:rPr>
          <w:b/>
          <w:i/>
          <w:sz w:val="26"/>
        </w:rPr>
        <w:t xml:space="preserve">Requirement Analysis and Design </w:t>
      </w:r>
      <w:r>
        <w:t xml:space="preserve"> </w:t>
      </w:r>
    </w:p>
    <w:p w:rsidR="0081704B" w:rsidRDefault="008E252F">
      <w:pPr>
        <w:numPr>
          <w:ilvl w:val="1"/>
          <w:numId w:val="28"/>
        </w:numPr>
        <w:spacing w:after="221"/>
        <w:ind w:left="964" w:right="115" w:hanging="360"/>
      </w:pPr>
      <w:r>
        <w:rPr>
          <w:b/>
        </w:rPr>
        <w:t>Objective</w:t>
      </w:r>
      <w:r>
        <w:t xml:space="preserve">: Identify the specific security requirements, business needs, and customer expectations to inform the system's design.  </w:t>
      </w:r>
    </w:p>
    <w:p w:rsidR="0081704B" w:rsidRDefault="008E252F">
      <w:pPr>
        <w:numPr>
          <w:ilvl w:val="1"/>
          <w:numId w:val="28"/>
        </w:numPr>
        <w:spacing w:after="149" w:line="259" w:lineRule="auto"/>
        <w:ind w:left="964" w:right="115" w:hanging="360"/>
      </w:pPr>
      <w:r>
        <w:rPr>
          <w:b/>
          <w:i/>
          <w:sz w:val="26"/>
        </w:rPr>
        <w:t>Activities</w:t>
      </w:r>
      <w:r>
        <w:rPr>
          <w:i/>
          <w:sz w:val="26"/>
        </w:rPr>
        <w:t xml:space="preserve">: </w:t>
      </w:r>
      <w:r>
        <w:t xml:space="preserve"> </w:t>
      </w:r>
    </w:p>
    <w:p w:rsidR="0081704B" w:rsidRDefault="008E252F">
      <w:pPr>
        <w:numPr>
          <w:ilvl w:val="2"/>
          <w:numId w:val="28"/>
        </w:numPr>
        <w:ind w:right="230" w:hanging="360"/>
      </w:pPr>
      <w:r>
        <w:t xml:space="preserve">Conduct meetings with stakeholders to define functional requirements (e.g., user login, secure payments, data protection).  </w:t>
      </w:r>
    </w:p>
    <w:p w:rsidR="0081704B" w:rsidRDefault="008E252F">
      <w:pPr>
        <w:numPr>
          <w:ilvl w:val="2"/>
          <w:numId w:val="28"/>
        </w:numPr>
        <w:spacing w:after="219"/>
        <w:ind w:right="230" w:hanging="360"/>
      </w:pPr>
      <w:r>
        <w:t xml:space="preserve">Analyze legal and regulatory compliance requirements (GDPR, PCI DSS, etc.).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Design wireframes and UI/UX layouts for the shopping platform, ensuring both ease of use and secure interaction.  </w:t>
      </w:r>
    </w:p>
    <w:p w:rsidR="0081704B" w:rsidRDefault="008E252F">
      <w:pPr>
        <w:numPr>
          <w:ilvl w:val="0"/>
          <w:numId w:val="28"/>
        </w:numPr>
        <w:spacing w:after="117" w:line="259" w:lineRule="auto"/>
        <w:ind w:left="507" w:hanging="233"/>
        <w:jc w:val="both"/>
      </w:pPr>
      <w:r>
        <w:rPr>
          <w:b/>
          <w:i/>
          <w:sz w:val="26"/>
        </w:rPr>
        <w:t xml:space="preserve">Security Infrastructure Setup </w:t>
      </w:r>
      <w:r>
        <w:t xml:space="preserve"> </w:t>
      </w:r>
    </w:p>
    <w:p w:rsidR="0081704B" w:rsidRDefault="008E252F">
      <w:pPr>
        <w:numPr>
          <w:ilvl w:val="1"/>
          <w:numId w:val="28"/>
        </w:numPr>
        <w:spacing w:after="221"/>
        <w:ind w:left="964" w:right="115" w:hanging="360"/>
      </w:pPr>
      <w:r>
        <w:rPr>
          <w:b/>
        </w:rPr>
        <w:t>Objective</w:t>
      </w:r>
      <w:r>
        <w:t xml:space="preserve">: Establish the foundation for secure data storage, secure communication, and user authentication.  </w:t>
      </w:r>
    </w:p>
    <w:p w:rsidR="0081704B" w:rsidRDefault="008E252F">
      <w:pPr>
        <w:numPr>
          <w:ilvl w:val="1"/>
          <w:numId w:val="28"/>
        </w:numPr>
        <w:spacing w:after="150" w:line="259" w:lineRule="auto"/>
        <w:ind w:left="964" w:right="115" w:hanging="360"/>
      </w:pPr>
      <w:r>
        <w:rPr>
          <w:b/>
          <w:i/>
          <w:sz w:val="26"/>
        </w:rPr>
        <w:t>Activities</w:t>
      </w:r>
      <w:r>
        <w:rPr>
          <w:i/>
          <w:sz w:val="26"/>
        </w:rPr>
        <w:t xml:space="preserve">: </w:t>
      </w:r>
      <w:r>
        <w:t xml:space="preserve"> </w:t>
      </w:r>
    </w:p>
    <w:p w:rsidR="0081704B" w:rsidRDefault="008E252F">
      <w:pPr>
        <w:numPr>
          <w:ilvl w:val="2"/>
          <w:numId w:val="28"/>
        </w:numPr>
        <w:ind w:right="230" w:hanging="360"/>
      </w:pPr>
      <w:r>
        <w:t xml:space="preserve">Implement </w:t>
      </w:r>
      <w:r>
        <w:rPr>
          <w:b/>
        </w:rPr>
        <w:t xml:space="preserve">SSL/TLS encryption </w:t>
      </w:r>
      <w:r>
        <w:t xml:space="preserve">for secure communication between the user and the website/application.  </w:t>
      </w:r>
    </w:p>
    <w:p w:rsidR="0081704B" w:rsidRDefault="008E252F">
      <w:pPr>
        <w:numPr>
          <w:ilvl w:val="2"/>
          <w:numId w:val="28"/>
        </w:numPr>
        <w:ind w:right="230" w:hanging="360"/>
      </w:pPr>
      <w:r>
        <w:t xml:space="preserve">Integrate </w:t>
      </w:r>
      <w:r>
        <w:rPr>
          <w:b/>
        </w:rPr>
        <w:t xml:space="preserve">secure payment gateways </w:t>
      </w:r>
      <w:r>
        <w:t xml:space="preserve">that comply with PCI DSS to protect transaction data. </w:t>
      </w:r>
      <w:r>
        <w:rPr>
          <w:rFonts w:ascii="Courier New" w:eastAsia="Courier New" w:hAnsi="Courier New" w:cs="Courier New"/>
          <w:sz w:val="20"/>
        </w:rPr>
        <w:t>o</w:t>
      </w:r>
      <w:r>
        <w:rPr>
          <w:rFonts w:ascii="Arial" w:eastAsia="Arial" w:hAnsi="Arial" w:cs="Arial"/>
          <w:sz w:val="20"/>
        </w:rPr>
        <w:t xml:space="preserve">  </w:t>
      </w:r>
      <w:r>
        <w:t xml:space="preserve">Set up </w:t>
      </w:r>
      <w:r>
        <w:rPr>
          <w:b/>
        </w:rPr>
        <w:t xml:space="preserve">multi-factor authentication (MFA) </w:t>
      </w:r>
      <w:r>
        <w:t xml:space="preserve">for both customer and admin login processes.  </w:t>
      </w:r>
    </w:p>
    <w:p w:rsidR="0081704B" w:rsidRDefault="008E252F">
      <w:pPr>
        <w:numPr>
          <w:ilvl w:val="2"/>
          <w:numId w:val="28"/>
        </w:numPr>
        <w:spacing w:after="206"/>
        <w:ind w:right="230" w:hanging="360"/>
      </w:pPr>
      <w:r>
        <w:t xml:space="preserve">Define role-based access controls (RBAC) for different levels of users (customers, employees, administrators).  </w:t>
      </w:r>
    </w:p>
    <w:p w:rsidR="0081704B" w:rsidRDefault="008E252F">
      <w:pPr>
        <w:numPr>
          <w:ilvl w:val="0"/>
          <w:numId w:val="28"/>
        </w:numPr>
        <w:spacing w:after="142" w:line="259" w:lineRule="auto"/>
        <w:ind w:left="507" w:hanging="233"/>
        <w:jc w:val="both"/>
      </w:pPr>
      <w:r>
        <w:rPr>
          <w:b/>
          <w:i/>
          <w:sz w:val="26"/>
        </w:rPr>
        <w:t xml:space="preserve">Implementation of Key Security Features </w:t>
      </w:r>
      <w:r>
        <w:t xml:space="preserve"> </w:t>
      </w:r>
    </w:p>
    <w:p w:rsidR="0081704B" w:rsidRDefault="008E252F">
      <w:pPr>
        <w:numPr>
          <w:ilvl w:val="1"/>
          <w:numId w:val="28"/>
        </w:numPr>
        <w:spacing w:after="224"/>
        <w:ind w:left="964" w:right="115" w:hanging="360"/>
      </w:pPr>
      <w:r>
        <w:rPr>
          <w:b/>
        </w:rPr>
        <w:t>Objective</w:t>
      </w:r>
      <w:r>
        <w:t xml:space="preserve">: Develop and implement the core security features for the platform, focusing on fraud prevention and data protection.  </w:t>
      </w:r>
    </w:p>
    <w:p w:rsidR="0081704B" w:rsidRDefault="008E252F">
      <w:pPr>
        <w:numPr>
          <w:ilvl w:val="1"/>
          <w:numId w:val="28"/>
        </w:numPr>
        <w:spacing w:after="152" w:line="259" w:lineRule="auto"/>
        <w:ind w:left="964" w:right="115" w:hanging="360"/>
      </w:pPr>
      <w:r>
        <w:rPr>
          <w:b/>
          <w:i/>
          <w:sz w:val="26"/>
        </w:rPr>
        <w:t>Activities</w:t>
      </w:r>
      <w:r>
        <w:rPr>
          <w:i/>
          <w:sz w:val="26"/>
        </w:rPr>
        <w:t xml:space="preserve">: </w:t>
      </w:r>
      <w:r>
        <w:t xml:space="preserve"> </w:t>
      </w:r>
    </w:p>
    <w:p w:rsidR="0081704B" w:rsidRDefault="008E252F">
      <w:pPr>
        <w:numPr>
          <w:ilvl w:val="2"/>
          <w:numId w:val="28"/>
        </w:numPr>
        <w:ind w:right="230" w:hanging="360"/>
      </w:pPr>
      <w:r>
        <w:t xml:space="preserve">Implement </w:t>
      </w:r>
      <w:r>
        <w:rPr>
          <w:b/>
        </w:rPr>
        <w:t xml:space="preserve">AI-based fraud detection systems </w:t>
      </w:r>
      <w:r>
        <w:t xml:space="preserve">to monitor user transactions in real time and detect any anomalies.  </w:t>
      </w:r>
    </w:p>
    <w:p w:rsidR="0081704B" w:rsidRDefault="008E252F">
      <w:pPr>
        <w:numPr>
          <w:ilvl w:val="2"/>
          <w:numId w:val="28"/>
        </w:numPr>
        <w:ind w:right="230" w:hanging="360"/>
      </w:pPr>
      <w:r>
        <w:t xml:space="preserve">Integrate </w:t>
      </w:r>
      <w:r>
        <w:rPr>
          <w:b/>
        </w:rPr>
        <w:t xml:space="preserve">tokenization </w:t>
      </w:r>
      <w:r>
        <w:t xml:space="preserve">to replace sensitive payment details with non-sensitive tokens, reducing exposure of customer information.  </w:t>
      </w:r>
    </w:p>
    <w:p w:rsidR="0081704B" w:rsidRDefault="008E252F">
      <w:pPr>
        <w:numPr>
          <w:ilvl w:val="2"/>
          <w:numId w:val="28"/>
        </w:numPr>
        <w:ind w:right="230" w:hanging="360"/>
      </w:pPr>
      <w:r>
        <w:t xml:space="preserve">Add </w:t>
      </w:r>
      <w:r>
        <w:rPr>
          <w:b/>
        </w:rPr>
        <w:t xml:space="preserve">biometric login options </w:t>
      </w:r>
      <w:r>
        <w:t xml:space="preserve">(e.g., facial recognition, fingerprint scanning) to enhance authentication security.  </w:t>
      </w:r>
    </w:p>
    <w:p w:rsidR="0081704B" w:rsidRDefault="008E252F">
      <w:pPr>
        <w:numPr>
          <w:ilvl w:val="2"/>
          <w:numId w:val="28"/>
        </w:numPr>
        <w:spacing w:after="216"/>
        <w:ind w:right="230" w:hanging="360"/>
      </w:pPr>
      <w:r>
        <w:t xml:space="preserve">Set up </w:t>
      </w:r>
      <w:r>
        <w:rPr>
          <w:b/>
        </w:rPr>
        <w:t xml:space="preserve">automated backups </w:t>
      </w:r>
      <w:r>
        <w:t xml:space="preserve">and </w:t>
      </w:r>
      <w:r>
        <w:rPr>
          <w:b/>
        </w:rPr>
        <w:t xml:space="preserve">disaster recovery protocols </w:t>
      </w:r>
      <w:r>
        <w:t xml:space="preserve">to ensure business continuity in case of a security breach.  </w:t>
      </w:r>
    </w:p>
    <w:p w:rsidR="0081704B" w:rsidRDefault="008E252F">
      <w:pPr>
        <w:numPr>
          <w:ilvl w:val="0"/>
          <w:numId w:val="28"/>
        </w:numPr>
        <w:spacing w:after="142" w:line="259" w:lineRule="auto"/>
        <w:ind w:left="507" w:hanging="233"/>
        <w:jc w:val="both"/>
      </w:pPr>
      <w:r>
        <w:rPr>
          <w:b/>
          <w:i/>
          <w:sz w:val="26"/>
        </w:rPr>
        <w:lastRenderedPageBreak/>
        <w:t xml:space="preserve">Integration of Inventory and Supply Chain Security </w:t>
      </w:r>
      <w:r>
        <w:t xml:space="preserve"> </w:t>
      </w:r>
    </w:p>
    <w:p w:rsidR="0081704B" w:rsidRDefault="008E252F">
      <w:pPr>
        <w:numPr>
          <w:ilvl w:val="0"/>
          <w:numId w:val="29"/>
        </w:numPr>
        <w:spacing w:after="229"/>
        <w:ind w:left="964" w:right="115" w:hanging="360"/>
      </w:pPr>
      <w:r>
        <w:rPr>
          <w:b/>
        </w:rPr>
        <w:t>Objective</w:t>
      </w:r>
      <w:r>
        <w:t xml:space="preserve">: Secure the backend systems that manage inventory and the supply chain.  </w:t>
      </w:r>
    </w:p>
    <w:p w:rsidR="0081704B" w:rsidRDefault="008E252F">
      <w:pPr>
        <w:numPr>
          <w:ilvl w:val="0"/>
          <w:numId w:val="29"/>
        </w:numPr>
        <w:spacing w:after="144" w:line="259" w:lineRule="auto"/>
        <w:ind w:left="964" w:right="115" w:hanging="360"/>
      </w:pPr>
      <w:r>
        <w:rPr>
          <w:b/>
          <w:i/>
          <w:sz w:val="26"/>
        </w:rPr>
        <w:t>Activities</w:t>
      </w:r>
      <w:r>
        <w:rPr>
          <w:i/>
          <w:sz w:val="26"/>
        </w:rPr>
        <w:t xml:space="preserve">: </w:t>
      </w:r>
      <w:r>
        <w:t xml:space="preserve"> </w:t>
      </w:r>
    </w:p>
    <w:p w:rsidR="0081704B" w:rsidRDefault="008E252F">
      <w:pPr>
        <w:numPr>
          <w:ilvl w:val="1"/>
          <w:numId w:val="29"/>
        </w:numPr>
        <w:ind w:right="262" w:hanging="360"/>
      </w:pPr>
      <w:r>
        <w:t xml:space="preserve">Use </w:t>
      </w:r>
      <w:r>
        <w:rPr>
          <w:b/>
        </w:rPr>
        <w:t xml:space="preserve">blockchain technology </w:t>
      </w:r>
      <w:r>
        <w:t xml:space="preserve">to track inventory and supply chain movements, ensuring transparency and preventing tampering.  </w:t>
      </w:r>
    </w:p>
    <w:p w:rsidR="0081704B" w:rsidRDefault="008E252F">
      <w:pPr>
        <w:numPr>
          <w:ilvl w:val="1"/>
          <w:numId w:val="29"/>
        </w:numPr>
        <w:spacing w:after="220"/>
        <w:ind w:right="262" w:hanging="360"/>
      </w:pPr>
      <w:r>
        <w:t xml:space="preserve">Implement secure APIs for third-party supplier interactions, ensuring that external systems are also compliant with security standards. </w:t>
      </w:r>
      <w:r>
        <w:rPr>
          <w:rFonts w:ascii="Courier New" w:eastAsia="Courier New" w:hAnsi="Courier New" w:cs="Courier New"/>
          <w:sz w:val="20"/>
        </w:rPr>
        <w:t>o</w:t>
      </w:r>
      <w:r>
        <w:rPr>
          <w:rFonts w:ascii="Arial" w:eastAsia="Arial" w:hAnsi="Arial" w:cs="Arial"/>
          <w:sz w:val="20"/>
        </w:rPr>
        <w:t xml:space="preserve"> </w:t>
      </w:r>
      <w:r>
        <w:t xml:space="preserve">Develop real-time monitoring tools to detect any discrepancies in inventory levels or unauthorized access to supply chain systems.  </w:t>
      </w:r>
    </w:p>
    <w:p w:rsidR="0081704B" w:rsidRDefault="008E252F">
      <w:pPr>
        <w:spacing w:after="117" w:line="259" w:lineRule="auto"/>
        <w:ind w:left="284"/>
        <w:jc w:val="both"/>
      </w:pPr>
      <w:r>
        <w:rPr>
          <w:b/>
        </w:rPr>
        <w:t>5.</w:t>
      </w:r>
      <w:r>
        <w:rPr>
          <w:rFonts w:ascii="Arial" w:eastAsia="Arial" w:hAnsi="Arial" w:cs="Arial"/>
          <w:b/>
        </w:rPr>
        <w:t xml:space="preserve"> </w:t>
      </w:r>
      <w:r>
        <w:rPr>
          <w:b/>
          <w:i/>
          <w:sz w:val="26"/>
        </w:rPr>
        <w:t xml:space="preserve">Testing and Quality Assurance </w:t>
      </w:r>
      <w:r>
        <w:t xml:space="preserve"> </w:t>
      </w:r>
    </w:p>
    <w:p w:rsidR="0081704B" w:rsidRDefault="008E252F">
      <w:pPr>
        <w:numPr>
          <w:ilvl w:val="0"/>
          <w:numId w:val="30"/>
        </w:numPr>
        <w:spacing w:after="231"/>
        <w:ind w:left="964" w:right="115" w:hanging="360"/>
      </w:pPr>
      <w:r>
        <w:rPr>
          <w:b/>
        </w:rPr>
        <w:t>Objective</w:t>
      </w:r>
      <w:r>
        <w:t xml:space="preserve">: Conduct thorough testing to identify any vulnerabilities and ensure system functionality.  </w:t>
      </w:r>
    </w:p>
    <w:p w:rsidR="0081704B" w:rsidRDefault="008E252F">
      <w:pPr>
        <w:numPr>
          <w:ilvl w:val="0"/>
          <w:numId w:val="30"/>
        </w:numPr>
        <w:spacing w:after="150" w:line="259" w:lineRule="auto"/>
        <w:ind w:left="964" w:right="115" w:hanging="360"/>
      </w:pPr>
      <w:r>
        <w:rPr>
          <w:b/>
          <w:i/>
          <w:sz w:val="26"/>
        </w:rPr>
        <w:t>Activities</w:t>
      </w:r>
      <w:r>
        <w:rPr>
          <w:i/>
          <w:sz w:val="26"/>
        </w:rPr>
        <w:t xml:space="preserve">: </w:t>
      </w:r>
      <w:r>
        <w:t xml:space="preserve"> </w:t>
      </w:r>
    </w:p>
    <w:p w:rsidR="0081704B" w:rsidRDefault="008E252F">
      <w:pPr>
        <w:numPr>
          <w:ilvl w:val="1"/>
          <w:numId w:val="30"/>
        </w:numPr>
        <w:ind w:right="230" w:hanging="360"/>
      </w:pPr>
      <w:r>
        <w:t xml:space="preserve">Perform </w:t>
      </w:r>
      <w:r>
        <w:rPr>
          <w:b/>
        </w:rPr>
        <w:t xml:space="preserve">penetration testing </w:t>
      </w:r>
      <w:r>
        <w:t xml:space="preserve">to simulate cyberattacks and assess system vulnerabilities. </w:t>
      </w:r>
      <w:r>
        <w:rPr>
          <w:rFonts w:ascii="Courier New" w:eastAsia="Courier New" w:hAnsi="Courier New" w:cs="Courier New"/>
          <w:sz w:val="20"/>
        </w:rPr>
        <w:t>o</w:t>
      </w:r>
      <w:r>
        <w:rPr>
          <w:rFonts w:ascii="Arial" w:eastAsia="Arial" w:hAnsi="Arial" w:cs="Arial"/>
          <w:sz w:val="20"/>
        </w:rPr>
        <w:t xml:space="preserve"> </w:t>
      </w:r>
      <w:r>
        <w:t xml:space="preserve">Conduct </w:t>
      </w:r>
      <w:r>
        <w:rPr>
          <w:b/>
        </w:rPr>
        <w:t xml:space="preserve">security audits </w:t>
      </w:r>
      <w:r>
        <w:t xml:space="preserve">and vulnerability scans to identify weaknesses and patch them.  </w:t>
      </w:r>
    </w:p>
    <w:p w:rsidR="0081704B" w:rsidRDefault="008E252F">
      <w:pPr>
        <w:numPr>
          <w:ilvl w:val="1"/>
          <w:numId w:val="30"/>
        </w:numPr>
        <w:ind w:right="230" w:hanging="360"/>
      </w:pPr>
      <w:r>
        <w:t xml:space="preserve">Test the system’s performance under various scenarios, including high-traffic conditions, to ensure scalability and availability.  </w:t>
      </w:r>
    </w:p>
    <w:p w:rsidR="0081704B" w:rsidRDefault="008E252F">
      <w:pPr>
        <w:numPr>
          <w:ilvl w:val="1"/>
          <w:numId w:val="30"/>
        </w:numPr>
        <w:spacing w:after="52" w:line="331" w:lineRule="auto"/>
        <w:ind w:right="230" w:hanging="360"/>
      </w:pPr>
      <w:r>
        <w:t xml:space="preserve">Test the </w:t>
      </w:r>
      <w:r>
        <w:rPr>
          <w:b/>
        </w:rPr>
        <w:t xml:space="preserve">user authentication processes </w:t>
      </w:r>
      <w:r>
        <w:t xml:space="preserve">and data encryption techniques to ensure they meet industry standards. </w:t>
      </w:r>
      <w:r>
        <w:rPr>
          <w:b/>
        </w:rPr>
        <w:t>6.</w:t>
      </w:r>
      <w:r>
        <w:rPr>
          <w:rFonts w:ascii="Arial" w:eastAsia="Arial" w:hAnsi="Arial" w:cs="Arial"/>
          <w:b/>
        </w:rPr>
        <w:t xml:space="preserve"> </w:t>
      </w:r>
      <w:r>
        <w:rPr>
          <w:b/>
          <w:i/>
          <w:sz w:val="26"/>
        </w:rPr>
        <w:t xml:space="preserve">Deployment and Monitoring </w:t>
      </w:r>
      <w:r>
        <w:t xml:space="preserve"> </w:t>
      </w:r>
    </w:p>
    <w:p w:rsidR="0081704B" w:rsidRDefault="008E252F">
      <w:pPr>
        <w:numPr>
          <w:ilvl w:val="0"/>
          <w:numId w:val="30"/>
        </w:numPr>
        <w:spacing w:after="229"/>
        <w:ind w:left="964" w:right="115" w:hanging="360"/>
      </w:pPr>
      <w:r>
        <w:rPr>
          <w:b/>
        </w:rPr>
        <w:t>Objective</w:t>
      </w:r>
      <w:r>
        <w:t xml:space="preserve">: Deploy the system in a live environment and continuously monitor its performance and security.  </w:t>
      </w:r>
    </w:p>
    <w:p w:rsidR="0081704B" w:rsidRDefault="008E252F">
      <w:pPr>
        <w:numPr>
          <w:ilvl w:val="0"/>
          <w:numId w:val="30"/>
        </w:numPr>
        <w:spacing w:after="147" w:line="259" w:lineRule="auto"/>
        <w:ind w:left="964" w:right="115" w:hanging="360"/>
      </w:pPr>
      <w:r>
        <w:rPr>
          <w:b/>
          <w:i/>
          <w:sz w:val="26"/>
        </w:rPr>
        <w:t>Activities</w:t>
      </w:r>
      <w:r>
        <w:rPr>
          <w:i/>
          <w:sz w:val="26"/>
        </w:rPr>
        <w:t xml:space="preserve">: </w:t>
      </w:r>
      <w:r>
        <w:t xml:space="preserve"> </w:t>
      </w:r>
    </w:p>
    <w:p w:rsidR="0081704B" w:rsidRDefault="008E252F">
      <w:pPr>
        <w:numPr>
          <w:ilvl w:val="1"/>
          <w:numId w:val="30"/>
        </w:numPr>
        <w:ind w:right="230" w:hanging="360"/>
      </w:pPr>
      <w:r>
        <w:t xml:space="preserve">Deploy the secure shopping platform in a live production environment.  </w:t>
      </w:r>
    </w:p>
    <w:p w:rsidR="0081704B" w:rsidRDefault="008E252F">
      <w:pPr>
        <w:numPr>
          <w:ilvl w:val="1"/>
          <w:numId w:val="30"/>
        </w:numPr>
        <w:ind w:right="230" w:hanging="360"/>
      </w:pPr>
      <w:r>
        <w:t xml:space="preserve">Set up </w:t>
      </w:r>
      <w:r>
        <w:rPr>
          <w:b/>
        </w:rPr>
        <w:t xml:space="preserve">real-time monitoring </w:t>
      </w:r>
      <w:r>
        <w:t xml:space="preserve">systems for threat detection, using AI tools to analyze traffic and user behavior for anomalies.  </w:t>
      </w:r>
    </w:p>
    <w:p w:rsidR="0081704B" w:rsidRDefault="008E252F">
      <w:pPr>
        <w:numPr>
          <w:ilvl w:val="1"/>
          <w:numId w:val="30"/>
        </w:numPr>
        <w:ind w:right="230" w:hanging="360"/>
      </w:pPr>
      <w:r>
        <w:t xml:space="preserve">Establish an </w:t>
      </w:r>
      <w:r>
        <w:rPr>
          <w:b/>
        </w:rPr>
        <w:t xml:space="preserve">incident response team </w:t>
      </w:r>
      <w:r>
        <w:t xml:space="preserve">to handle potential breaches or security events, ensuring prompt action and damage control.  </w:t>
      </w:r>
    </w:p>
    <w:p w:rsidR="0081704B" w:rsidRDefault="008E252F">
      <w:pPr>
        <w:numPr>
          <w:ilvl w:val="1"/>
          <w:numId w:val="30"/>
        </w:numPr>
        <w:spacing w:after="89"/>
        <w:ind w:right="230" w:hanging="360"/>
      </w:pPr>
      <w:r>
        <w:t xml:space="preserve">Regularly update the platform with security patches and software updates to keep the system secure and up to date.  </w:t>
      </w:r>
    </w:p>
    <w:p w:rsidR="0081704B" w:rsidRDefault="008E252F">
      <w:pPr>
        <w:numPr>
          <w:ilvl w:val="0"/>
          <w:numId w:val="31"/>
        </w:numPr>
        <w:spacing w:after="142" w:line="259" w:lineRule="auto"/>
        <w:ind w:left="507" w:hanging="233"/>
        <w:jc w:val="both"/>
      </w:pPr>
      <w:r>
        <w:rPr>
          <w:b/>
          <w:i/>
          <w:sz w:val="26"/>
        </w:rPr>
        <w:t xml:space="preserve">User Education and Awareness </w:t>
      </w:r>
      <w:r>
        <w:t xml:space="preserve"> </w:t>
      </w:r>
    </w:p>
    <w:p w:rsidR="0081704B" w:rsidRDefault="008E252F">
      <w:pPr>
        <w:numPr>
          <w:ilvl w:val="1"/>
          <w:numId w:val="31"/>
        </w:numPr>
        <w:ind w:left="964" w:right="115" w:hanging="360"/>
      </w:pPr>
      <w:r>
        <w:rPr>
          <w:b/>
        </w:rPr>
        <w:t>Objective</w:t>
      </w:r>
      <w:r>
        <w:t xml:space="preserve">: Ensure that both customers and employees are educated on security best practices.  </w:t>
      </w:r>
    </w:p>
    <w:p w:rsidR="0081704B" w:rsidRDefault="008E252F">
      <w:pPr>
        <w:numPr>
          <w:ilvl w:val="1"/>
          <w:numId w:val="31"/>
        </w:numPr>
        <w:spacing w:after="144" w:line="259" w:lineRule="auto"/>
        <w:ind w:left="964" w:right="115" w:hanging="360"/>
      </w:pPr>
      <w:r>
        <w:rPr>
          <w:b/>
          <w:i/>
          <w:sz w:val="26"/>
        </w:rPr>
        <w:t>Activities</w:t>
      </w:r>
      <w:r>
        <w:rPr>
          <w:i/>
          <w:sz w:val="26"/>
        </w:rPr>
        <w:t xml:space="preserve">: </w:t>
      </w:r>
      <w:r>
        <w:t xml:space="preserve"> </w:t>
      </w:r>
    </w:p>
    <w:p w:rsidR="0081704B" w:rsidRDefault="008E252F">
      <w:pPr>
        <w:numPr>
          <w:ilvl w:val="3"/>
          <w:numId w:val="33"/>
        </w:numPr>
        <w:ind w:right="230" w:hanging="360"/>
      </w:pPr>
      <w:r>
        <w:t xml:space="preserve">Provide clear guidelines to customers on creating strong passwords, recognizing phishing attempts, and using MFA.  </w:t>
      </w:r>
    </w:p>
    <w:p w:rsidR="0081704B" w:rsidRDefault="008E252F">
      <w:pPr>
        <w:numPr>
          <w:ilvl w:val="3"/>
          <w:numId w:val="33"/>
        </w:numPr>
        <w:ind w:right="230" w:hanging="360"/>
      </w:pPr>
      <w:r>
        <w:t xml:space="preserve">Offer regular security training sessions for employees, ensuring they understand their role in safeguarding data and protecting customer privacy.  </w:t>
      </w:r>
    </w:p>
    <w:p w:rsidR="0081704B" w:rsidRDefault="008E252F">
      <w:pPr>
        <w:numPr>
          <w:ilvl w:val="3"/>
          <w:numId w:val="33"/>
        </w:numPr>
        <w:spacing w:after="209"/>
        <w:ind w:right="230" w:hanging="360"/>
      </w:pPr>
      <w:r>
        <w:t xml:space="preserve">Incorporate customer-facing alerts and educational content within the platform to increase awareness of online threats.  </w:t>
      </w:r>
    </w:p>
    <w:p w:rsidR="0081704B" w:rsidRDefault="008E252F">
      <w:pPr>
        <w:numPr>
          <w:ilvl w:val="0"/>
          <w:numId w:val="31"/>
        </w:numPr>
        <w:spacing w:after="142" w:line="259" w:lineRule="auto"/>
        <w:ind w:left="507" w:hanging="233"/>
        <w:jc w:val="both"/>
      </w:pPr>
      <w:r>
        <w:rPr>
          <w:b/>
          <w:i/>
          <w:sz w:val="26"/>
        </w:rPr>
        <w:lastRenderedPageBreak/>
        <w:t xml:space="preserve">Continuous Improvement and Feedback </w:t>
      </w:r>
      <w:r>
        <w:t xml:space="preserve"> </w:t>
      </w:r>
    </w:p>
    <w:p w:rsidR="0081704B" w:rsidRDefault="008E252F">
      <w:pPr>
        <w:numPr>
          <w:ilvl w:val="2"/>
          <w:numId w:val="38"/>
        </w:numPr>
        <w:spacing w:after="223"/>
        <w:ind w:left="964" w:right="115" w:hanging="360"/>
      </w:pPr>
      <w:r>
        <w:rPr>
          <w:b/>
        </w:rPr>
        <w:t>Objective</w:t>
      </w:r>
      <w:r>
        <w:t xml:space="preserve">: Keep the platform secure and efficient by continuously monitoring, updating, and improving the system based on feedback and evolving threats.  </w:t>
      </w:r>
    </w:p>
    <w:p w:rsidR="0081704B" w:rsidRDefault="008E252F">
      <w:pPr>
        <w:numPr>
          <w:ilvl w:val="2"/>
          <w:numId w:val="38"/>
        </w:numPr>
        <w:spacing w:after="153" w:line="259" w:lineRule="auto"/>
        <w:ind w:left="964" w:right="115" w:hanging="360"/>
      </w:pPr>
      <w:r>
        <w:rPr>
          <w:b/>
          <w:i/>
          <w:sz w:val="26"/>
        </w:rPr>
        <w:t>Activities</w:t>
      </w:r>
      <w:r>
        <w:rPr>
          <w:i/>
          <w:sz w:val="26"/>
        </w:rPr>
        <w:t xml:space="preserve">: </w:t>
      </w:r>
      <w:r>
        <w:t xml:space="preserve"> </w:t>
      </w:r>
    </w:p>
    <w:p w:rsidR="0081704B" w:rsidRDefault="008E252F">
      <w:pPr>
        <w:numPr>
          <w:ilvl w:val="3"/>
          <w:numId w:val="34"/>
        </w:numPr>
        <w:ind w:left="1613" w:right="378" w:hanging="360"/>
      </w:pPr>
      <w:r>
        <w:t xml:space="preserve">Gather user feedback regularly to identify any usability issues or concerns related to security.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Stay updated on emerging cyber threats and adapt security measures accordingly.  </w:t>
      </w:r>
    </w:p>
    <w:p w:rsidR="0081704B" w:rsidRDefault="008E252F">
      <w:pPr>
        <w:numPr>
          <w:ilvl w:val="3"/>
          <w:numId w:val="34"/>
        </w:numPr>
        <w:spacing w:after="214"/>
        <w:ind w:left="1613" w:right="378" w:hanging="360"/>
      </w:pPr>
      <w:r>
        <w:t xml:space="preserve">Implement periodic security audits and update the platform to comply with the latest industry standards.  </w:t>
      </w:r>
    </w:p>
    <w:p w:rsidR="0081704B" w:rsidRDefault="008E252F">
      <w:pPr>
        <w:spacing w:after="180" w:line="259" w:lineRule="auto"/>
        <w:ind w:left="284"/>
        <w:jc w:val="both"/>
      </w:pPr>
      <w:r>
        <w:rPr>
          <w:b/>
          <w:i/>
          <w:sz w:val="26"/>
        </w:rPr>
        <w:t xml:space="preserve">Timeline and Deliverables: </w:t>
      </w:r>
      <w:r>
        <w:t xml:space="preserve"> </w:t>
      </w:r>
    </w:p>
    <w:p w:rsidR="0081704B" w:rsidRDefault="008E252F">
      <w:pPr>
        <w:spacing w:after="0" w:line="404" w:lineRule="auto"/>
        <w:ind w:left="14" w:right="1453" w:firstLine="605"/>
        <w:jc w:val="both"/>
      </w:pPr>
      <w:r>
        <w:rPr>
          <w:rFonts w:ascii="Arial" w:eastAsia="Arial" w:hAnsi="Arial" w:cs="Arial"/>
          <w:sz w:val="20"/>
        </w:rPr>
        <w:t xml:space="preserve">• </w:t>
      </w:r>
      <w:r>
        <w:rPr>
          <w:b/>
          <w:i/>
          <w:sz w:val="26"/>
        </w:rPr>
        <w:t xml:space="preserve">Phase 1: Requirement Gathering and Design (1 month) </w:t>
      </w:r>
      <w:r>
        <w:t xml:space="preserve"> </w:t>
      </w:r>
      <w:r>
        <w:rPr>
          <w:sz w:val="22"/>
        </w:rPr>
        <w:t xml:space="preserve"> </w:t>
      </w:r>
      <w:r>
        <w:rPr>
          <w:rFonts w:ascii="Courier New" w:eastAsia="Courier New" w:hAnsi="Courier New" w:cs="Courier New"/>
          <w:sz w:val="20"/>
        </w:rPr>
        <w:t>o</w:t>
      </w:r>
      <w:r>
        <w:rPr>
          <w:rFonts w:ascii="Arial" w:eastAsia="Arial" w:hAnsi="Arial" w:cs="Arial"/>
          <w:sz w:val="20"/>
        </w:rPr>
        <w:t xml:space="preserve">  </w:t>
      </w:r>
      <w:r>
        <w:t xml:space="preserve">Deliverable: Functional and security requirement documents, initial design mockups.  </w:t>
      </w:r>
      <w:r>
        <w:rPr>
          <w:rFonts w:ascii="Arial" w:eastAsia="Arial" w:hAnsi="Arial" w:cs="Arial"/>
          <w:sz w:val="20"/>
        </w:rPr>
        <w:t xml:space="preserve">• </w:t>
      </w:r>
      <w:r>
        <w:rPr>
          <w:b/>
          <w:i/>
          <w:sz w:val="26"/>
        </w:rPr>
        <w:t xml:space="preserve">Phase 2: Security Infrastructure Setup and Core Features Implementation (2-3 months) </w:t>
      </w:r>
      <w:r>
        <w:t xml:space="preserve"> </w:t>
      </w:r>
    </w:p>
    <w:p w:rsidR="0081704B" w:rsidRDefault="008E252F">
      <w:pPr>
        <w:spacing w:after="216"/>
        <w:ind w:left="1364" w:right="230"/>
      </w:pPr>
      <w:r>
        <w:rPr>
          <w:rFonts w:ascii="Courier New" w:eastAsia="Courier New" w:hAnsi="Courier New" w:cs="Courier New"/>
          <w:sz w:val="20"/>
        </w:rPr>
        <w:t>o</w:t>
      </w:r>
      <w:r>
        <w:rPr>
          <w:rFonts w:ascii="Arial" w:eastAsia="Arial" w:hAnsi="Arial" w:cs="Arial"/>
          <w:sz w:val="20"/>
        </w:rPr>
        <w:t xml:space="preserve">  </w:t>
      </w:r>
      <w:r>
        <w:t xml:space="preserve">Deliverable: Secure payment gateways, MFA integration, role-based access controls, and encryption.  </w:t>
      </w:r>
    </w:p>
    <w:p w:rsidR="0081704B" w:rsidRDefault="008E252F">
      <w:pPr>
        <w:numPr>
          <w:ilvl w:val="2"/>
          <w:numId w:val="32"/>
        </w:numPr>
        <w:spacing w:after="55" w:line="397" w:lineRule="auto"/>
        <w:ind w:right="683" w:firstLine="605"/>
      </w:pPr>
      <w:r>
        <w:rPr>
          <w:b/>
          <w:i/>
          <w:sz w:val="26"/>
        </w:rPr>
        <w:t xml:space="preserve">Phase 3: Testing and QA (1 month) </w:t>
      </w:r>
      <w:r>
        <w:t xml:space="preserve"> </w:t>
      </w: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t xml:space="preserve">Deliverable: Test reports, vulnerability assessment results, penetration testing outcomes.  </w:t>
      </w:r>
    </w:p>
    <w:p w:rsidR="0081704B" w:rsidRDefault="008E252F">
      <w:pPr>
        <w:numPr>
          <w:ilvl w:val="2"/>
          <w:numId w:val="32"/>
        </w:numPr>
        <w:spacing w:after="117" w:line="259" w:lineRule="auto"/>
        <w:ind w:right="683" w:firstLine="605"/>
      </w:pPr>
      <w:r>
        <w:rPr>
          <w:b/>
          <w:i/>
          <w:sz w:val="26"/>
        </w:rPr>
        <w:t xml:space="preserve">Phase 4: Deployment and Continuous Monitoring (Ongoing) </w:t>
      </w:r>
      <w:r>
        <w:t xml:space="preserve"> </w:t>
      </w:r>
    </w:p>
    <w:p w:rsidR="0081704B" w:rsidRDefault="008E252F">
      <w:pPr>
        <w:spacing w:after="216"/>
        <w:ind w:left="1714" w:right="230" w:hanging="360"/>
      </w:pPr>
      <w:r>
        <w:rPr>
          <w:rFonts w:ascii="Courier New" w:eastAsia="Courier New" w:hAnsi="Courier New" w:cs="Courier New"/>
          <w:sz w:val="20"/>
        </w:rPr>
        <w:t>o</w:t>
      </w:r>
      <w:r>
        <w:rPr>
          <w:rFonts w:ascii="Arial" w:eastAsia="Arial" w:hAnsi="Arial" w:cs="Arial"/>
          <w:sz w:val="20"/>
        </w:rPr>
        <w:t xml:space="preserve">  </w:t>
      </w:r>
      <w:r>
        <w:t xml:space="preserve">Deliverable: Live secure shopping platform, monitoring systems in place, incident response protocols.  </w:t>
      </w:r>
    </w:p>
    <w:p w:rsidR="0081704B" w:rsidRDefault="008E252F">
      <w:pPr>
        <w:tabs>
          <w:tab w:val="center" w:pos="654"/>
          <w:tab w:val="center" w:pos="4466"/>
        </w:tabs>
        <w:spacing w:after="145" w:line="259" w:lineRule="auto"/>
        <w:ind w:left="0" w:firstLine="0"/>
      </w:pPr>
      <w:r>
        <w:rPr>
          <w:sz w:val="22"/>
        </w:rPr>
        <w:tab/>
      </w:r>
      <w:r>
        <w:rPr>
          <w:rFonts w:ascii="Arial" w:eastAsia="Arial" w:hAnsi="Arial" w:cs="Arial"/>
          <w:sz w:val="20"/>
        </w:rPr>
        <w:t xml:space="preserve">• </w:t>
      </w:r>
      <w:r>
        <w:rPr>
          <w:rFonts w:ascii="Arial" w:eastAsia="Arial" w:hAnsi="Arial" w:cs="Arial"/>
          <w:sz w:val="20"/>
        </w:rPr>
        <w:tab/>
      </w:r>
      <w:r>
        <w:rPr>
          <w:b/>
          <w:i/>
          <w:sz w:val="26"/>
        </w:rPr>
        <w:t xml:space="preserve">Phase 5: User Education and Continuous Improvement (Ongoing) </w:t>
      </w:r>
      <w:r>
        <w:t xml:space="preserve"> </w:t>
      </w:r>
    </w:p>
    <w:p w:rsidR="0081704B" w:rsidRDefault="008E252F">
      <w:pPr>
        <w:tabs>
          <w:tab w:val="center" w:pos="5245"/>
        </w:tabs>
        <w:ind w:left="0" w:firstLine="0"/>
      </w:pP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t xml:space="preserve">Deliverable: User guides, employee training materials, and feedback reports.  </w:t>
      </w:r>
    </w:p>
    <w:p w:rsidR="0081704B" w:rsidRDefault="008E252F">
      <w:pPr>
        <w:spacing w:after="174"/>
        <w:ind w:left="284" w:right="230"/>
      </w:pPr>
      <w:r>
        <w:t xml:space="preserve">The methodology for building a secure shopping management system follows a structured approach, ensuring that security is embedded at every step, from the design phase through to deployment and monitoring. This approach not only protects sensitive customer data but also guarantees that the platform remains resilient against evolving threats while maintaining high usability standards for customers and administrators alike. By focusing on robust encryption, fraud prevention, compliance, and user education, the system will deliver a secure and seamless shopping experience.  </w:t>
      </w:r>
    </w:p>
    <w:p w:rsidR="0081704B" w:rsidRDefault="008E252F">
      <w:pPr>
        <w:numPr>
          <w:ilvl w:val="2"/>
          <w:numId w:val="37"/>
        </w:numPr>
        <w:ind w:left="964" w:right="230" w:hanging="360"/>
      </w:pPr>
      <w:r>
        <w:rPr>
          <w:b/>
        </w:rPr>
        <w:t>Design Phase</w:t>
      </w:r>
      <w:r>
        <w:t xml:space="preserve">: Create UI/UX designs and data flow models to visualize the platform’s architecture.  </w:t>
      </w:r>
    </w:p>
    <w:p w:rsidR="0081704B" w:rsidRDefault="008E252F">
      <w:pPr>
        <w:numPr>
          <w:ilvl w:val="2"/>
          <w:numId w:val="37"/>
        </w:numPr>
        <w:ind w:left="964" w:right="230" w:hanging="360"/>
      </w:pPr>
      <w:r>
        <w:rPr>
          <w:b/>
        </w:rPr>
        <w:t>Security Infrastructure Setup</w:t>
      </w:r>
      <w:r>
        <w:t xml:space="preserve">: Implement encryption, secure payment gateways, multi-factor authentication, and role-based access control.  </w:t>
      </w:r>
    </w:p>
    <w:p w:rsidR="0081704B" w:rsidRDefault="008E252F">
      <w:pPr>
        <w:numPr>
          <w:ilvl w:val="2"/>
          <w:numId w:val="37"/>
        </w:numPr>
        <w:ind w:left="964" w:right="230" w:hanging="360"/>
      </w:pPr>
      <w:r>
        <w:rPr>
          <w:b/>
        </w:rPr>
        <w:t>Frontend &amp; Backend Development</w:t>
      </w:r>
      <w:r>
        <w:t xml:space="preserve">: Develop the user interface, customer profile systems, admin dashboard, and secure inventory management systems.  </w:t>
      </w:r>
    </w:p>
    <w:p w:rsidR="0081704B" w:rsidRDefault="008E252F">
      <w:pPr>
        <w:numPr>
          <w:ilvl w:val="2"/>
          <w:numId w:val="37"/>
        </w:numPr>
        <w:ind w:left="964" w:right="230" w:hanging="360"/>
      </w:pPr>
      <w:r>
        <w:rPr>
          <w:b/>
        </w:rPr>
        <w:t>Key Security Features</w:t>
      </w:r>
      <w:r>
        <w:t xml:space="preserve">: Implement fraud detection, tokenization, biometric login, and blockchain for inventory security.  </w:t>
      </w:r>
    </w:p>
    <w:p w:rsidR="0081704B" w:rsidRDefault="008E252F">
      <w:pPr>
        <w:numPr>
          <w:ilvl w:val="2"/>
          <w:numId w:val="37"/>
        </w:numPr>
        <w:ind w:left="964" w:right="230" w:hanging="360"/>
      </w:pPr>
      <w:r>
        <w:rPr>
          <w:b/>
        </w:rPr>
        <w:lastRenderedPageBreak/>
        <w:t>Testing &amp; Quality Assurance</w:t>
      </w:r>
      <w:r>
        <w:t xml:space="preserve">: Perform testing to find and fix vulnerabilities and ensure the system works as expected.  </w:t>
      </w:r>
    </w:p>
    <w:p w:rsidR="0081704B" w:rsidRDefault="008E252F">
      <w:pPr>
        <w:numPr>
          <w:ilvl w:val="2"/>
          <w:numId w:val="37"/>
        </w:numPr>
        <w:ind w:left="964" w:right="230" w:hanging="360"/>
      </w:pPr>
      <w:r>
        <w:rPr>
          <w:b/>
        </w:rPr>
        <w:t>Deployment &amp; Monitoring</w:t>
      </w:r>
      <w:r>
        <w:t xml:space="preserve">: Deploy the platform and set up monitoring systems to detect security issues and ensure operational continuity.  </w:t>
      </w:r>
    </w:p>
    <w:p w:rsidR="0081704B" w:rsidRDefault="008E252F">
      <w:pPr>
        <w:numPr>
          <w:ilvl w:val="2"/>
          <w:numId w:val="37"/>
        </w:numPr>
        <w:ind w:left="964" w:right="230" w:hanging="360"/>
      </w:pPr>
      <w:r>
        <w:rPr>
          <w:b/>
        </w:rPr>
        <w:t>User Education &amp; Awareness</w:t>
      </w:r>
      <w:r>
        <w:t xml:space="preserve">: Educate users on secure practices for using the platform, and provide training for employees.  </w:t>
      </w:r>
    </w:p>
    <w:p w:rsidR="0081704B" w:rsidRDefault="008E252F">
      <w:pPr>
        <w:numPr>
          <w:ilvl w:val="2"/>
          <w:numId w:val="37"/>
        </w:numPr>
        <w:ind w:left="964" w:right="230" w:hanging="360"/>
      </w:pPr>
      <w:r>
        <w:rPr>
          <w:b/>
        </w:rPr>
        <w:t>Continuous Improvement</w:t>
      </w:r>
      <w:r>
        <w:t xml:space="preserve">: Collect feedback, address emerging security threats, and continuously improve the platform's security features.  </w:t>
      </w:r>
    </w:p>
    <w:p w:rsidR="0081704B" w:rsidRDefault="008E252F">
      <w:pPr>
        <w:spacing w:after="0" w:line="259" w:lineRule="auto"/>
        <w:ind w:left="0" w:right="1611" w:firstLine="0"/>
        <w:jc w:val="right"/>
      </w:pPr>
      <w:r>
        <w:rPr>
          <w:noProof/>
        </w:rPr>
        <w:drawing>
          <wp:inline distT="0" distB="0" distL="0" distR="0">
            <wp:extent cx="5417185" cy="2670175"/>
            <wp:effectExtent l="0" t="0" r="0" b="0"/>
            <wp:docPr id="4162" name="Picture 4162"/>
            <wp:cNvGraphicFramePr/>
            <a:graphic xmlns:a="http://schemas.openxmlformats.org/drawingml/2006/main">
              <a:graphicData uri="http://schemas.openxmlformats.org/drawingml/2006/picture">
                <pic:pic xmlns:pic="http://schemas.openxmlformats.org/drawingml/2006/picture">
                  <pic:nvPicPr>
                    <pic:cNvPr id="4162" name="Picture 4162"/>
                    <pic:cNvPicPr/>
                  </pic:nvPicPr>
                  <pic:blipFill>
                    <a:blip r:embed="rId38"/>
                    <a:stretch>
                      <a:fillRect/>
                    </a:stretch>
                  </pic:blipFill>
                  <pic:spPr>
                    <a:xfrm>
                      <a:off x="0" y="0"/>
                      <a:ext cx="5417185" cy="2670175"/>
                    </a:xfrm>
                    <a:prstGeom prst="rect">
                      <a:avLst/>
                    </a:prstGeom>
                  </pic:spPr>
                </pic:pic>
              </a:graphicData>
            </a:graphic>
          </wp:inline>
        </w:drawing>
      </w:r>
      <w:r>
        <w:t xml:space="preserve"> </w:t>
      </w:r>
    </w:p>
    <w:p w:rsidR="0081704B" w:rsidRDefault="008E252F">
      <w:pPr>
        <w:spacing w:after="110" w:line="259" w:lineRule="auto"/>
        <w:ind w:left="14" w:firstLine="0"/>
      </w:pPr>
      <w:r>
        <w:rPr>
          <w:sz w:val="20"/>
        </w:rPr>
        <w:t xml:space="preserve"> </w:t>
      </w:r>
      <w:r>
        <w:t xml:space="preserve"> </w:t>
      </w:r>
    </w:p>
    <w:p w:rsidR="0081704B" w:rsidRDefault="008E252F">
      <w:pPr>
        <w:spacing w:after="246" w:line="259" w:lineRule="auto"/>
        <w:ind w:left="14" w:firstLine="0"/>
      </w:pPr>
      <w:r>
        <w:rPr>
          <w:sz w:val="20"/>
        </w:rPr>
        <w:t xml:space="preserve"> </w:t>
      </w:r>
      <w:r>
        <w:t xml:space="preserve"> </w:t>
      </w:r>
    </w:p>
    <w:p w:rsidR="0081704B" w:rsidRDefault="008E252F">
      <w:pPr>
        <w:spacing w:after="147" w:line="255" w:lineRule="auto"/>
        <w:ind w:left="274" w:firstLine="0"/>
      </w:pPr>
      <w:r>
        <w:rPr>
          <w:sz w:val="32"/>
        </w:rPr>
        <w:t xml:space="preserve">Hardware &amp; Software Requirements </w:t>
      </w:r>
      <w:r>
        <w:t xml:space="preserve"> </w:t>
      </w:r>
    </w:p>
    <w:p w:rsidR="0081704B" w:rsidRDefault="008E252F">
      <w:pPr>
        <w:spacing w:after="76" w:line="259" w:lineRule="auto"/>
        <w:ind w:left="14" w:firstLine="0"/>
      </w:pPr>
      <w:r>
        <w:rPr>
          <w:rFonts w:ascii="Times New Roman" w:eastAsia="Times New Roman" w:hAnsi="Times New Roman" w:cs="Times New Roman"/>
          <w:b/>
          <w:sz w:val="28"/>
          <w:u w:val="single" w:color="000000"/>
        </w:rPr>
        <w:t>Recommended Operating Systems</w:t>
      </w:r>
      <w:r>
        <w:rPr>
          <w:rFonts w:ascii="Times New Roman" w:eastAsia="Times New Roman" w:hAnsi="Times New Roman" w:cs="Times New Roman"/>
          <w:b/>
          <w:sz w:val="28"/>
        </w:rPr>
        <w:t xml:space="preserve">: </w:t>
      </w:r>
      <w:r>
        <w:t xml:space="preserve"> </w:t>
      </w:r>
    </w:p>
    <w:p w:rsidR="0081704B" w:rsidRDefault="008E252F">
      <w:pPr>
        <w:numPr>
          <w:ilvl w:val="2"/>
          <w:numId w:val="36"/>
        </w:numPr>
        <w:ind w:right="230" w:hanging="360"/>
      </w:pPr>
      <w:r>
        <w:rPr>
          <w:b/>
        </w:rPr>
        <w:t xml:space="preserve">Windows: </w:t>
      </w:r>
      <w:r>
        <w:t xml:space="preserve">7 or higher  </w:t>
      </w:r>
    </w:p>
    <w:p w:rsidR="0081704B" w:rsidRDefault="008E252F">
      <w:pPr>
        <w:numPr>
          <w:ilvl w:val="2"/>
          <w:numId w:val="36"/>
        </w:numPr>
        <w:ind w:right="230" w:hanging="360"/>
      </w:pPr>
      <w:r>
        <w:rPr>
          <w:b/>
        </w:rPr>
        <w:t xml:space="preserve">MAC: </w:t>
      </w:r>
      <w:r>
        <w:t xml:space="preserve">OS X v10.7 or higher  </w:t>
      </w:r>
    </w:p>
    <w:p w:rsidR="0081704B" w:rsidRDefault="008E252F">
      <w:pPr>
        <w:numPr>
          <w:ilvl w:val="2"/>
          <w:numId w:val="36"/>
        </w:numPr>
        <w:ind w:right="230" w:hanging="360"/>
      </w:pPr>
      <w:r>
        <w:rPr>
          <w:b/>
        </w:rPr>
        <w:t xml:space="preserve">Android: </w:t>
      </w:r>
      <w:r>
        <w:t xml:space="preserve">7 or higher  </w:t>
      </w:r>
    </w:p>
    <w:p w:rsidR="0081704B" w:rsidRDefault="008E252F">
      <w:pPr>
        <w:numPr>
          <w:ilvl w:val="2"/>
          <w:numId w:val="36"/>
        </w:numPr>
        <w:ind w:right="230" w:hanging="360"/>
      </w:pPr>
      <w:r>
        <w:rPr>
          <w:b/>
        </w:rPr>
        <w:t xml:space="preserve">iOS: </w:t>
      </w:r>
      <w:r>
        <w:t xml:space="preserve">12.1 or higher  </w:t>
      </w:r>
    </w:p>
    <w:p w:rsidR="0081704B" w:rsidRDefault="008E252F">
      <w:pPr>
        <w:spacing w:after="133" w:line="259" w:lineRule="auto"/>
        <w:ind w:left="14" w:firstLine="0"/>
      </w:pPr>
      <w:r>
        <w:t xml:space="preserve">  </w:t>
      </w:r>
    </w:p>
    <w:p w:rsidR="0081704B" w:rsidRDefault="008E252F">
      <w:pPr>
        <w:spacing w:after="108" w:line="259" w:lineRule="auto"/>
        <w:ind w:left="254"/>
      </w:pPr>
      <w:r>
        <w:rPr>
          <w:sz w:val="32"/>
          <w:u w:val="single" w:color="000000"/>
        </w:rPr>
        <w:t>Hardware</w:t>
      </w:r>
      <w:r>
        <w:rPr>
          <w:sz w:val="32"/>
        </w:rPr>
        <w:t xml:space="preserve">: </w:t>
      </w:r>
      <w:r>
        <w:t xml:space="preserve"> </w:t>
      </w:r>
    </w:p>
    <w:p w:rsidR="0081704B" w:rsidRDefault="008E252F">
      <w:pPr>
        <w:spacing w:after="113" w:line="255" w:lineRule="auto"/>
        <w:ind w:left="274" w:firstLine="0"/>
      </w:pPr>
      <w:r>
        <w:rPr>
          <w:sz w:val="32"/>
        </w:rPr>
        <w:t xml:space="preserve">Its recommend a computer or phone working in a proper condition . </w:t>
      </w:r>
      <w:r>
        <w:t xml:space="preserve"> </w:t>
      </w:r>
    </w:p>
    <w:p w:rsidR="0081704B" w:rsidRDefault="008E252F">
      <w:pPr>
        <w:spacing w:after="0" w:line="259" w:lineRule="auto"/>
        <w:ind w:left="1119"/>
      </w:pPr>
      <w:r>
        <w:rPr>
          <w:sz w:val="32"/>
          <w:u w:val="single" w:color="000000"/>
        </w:rPr>
        <w:t>Computer:</w:t>
      </w:r>
      <w:r>
        <w:rPr>
          <w:sz w:val="32"/>
        </w:rPr>
        <w:t xml:space="preserve"> </w:t>
      </w:r>
      <w:r>
        <w:t xml:space="preserve"> </w:t>
      </w:r>
    </w:p>
    <w:p w:rsidR="0081704B" w:rsidRDefault="008E252F">
      <w:pPr>
        <w:numPr>
          <w:ilvl w:val="2"/>
          <w:numId w:val="36"/>
        </w:numPr>
        <w:ind w:right="230" w:hanging="360"/>
      </w:pPr>
      <w:r>
        <w:rPr>
          <w:b/>
        </w:rPr>
        <w:t xml:space="preserve">Processor: </w:t>
      </w:r>
      <w:r>
        <w:t xml:space="preserve">Minimum 1 GHz; Recommended 2 GHz or more  </w:t>
      </w:r>
    </w:p>
    <w:p w:rsidR="0081704B" w:rsidRDefault="008E252F">
      <w:pPr>
        <w:numPr>
          <w:ilvl w:val="2"/>
          <w:numId w:val="36"/>
        </w:numPr>
        <w:ind w:right="230" w:hanging="360"/>
      </w:pPr>
      <w:r>
        <w:rPr>
          <w:b/>
        </w:rPr>
        <w:t xml:space="preserve">Hard Drive: </w:t>
      </w:r>
      <w:r>
        <w:t xml:space="preserve">Minimum 32 GB; Recommended 64 GB or more  </w:t>
      </w:r>
    </w:p>
    <w:p w:rsidR="0081704B" w:rsidRDefault="008E252F">
      <w:pPr>
        <w:numPr>
          <w:ilvl w:val="2"/>
          <w:numId w:val="36"/>
        </w:numPr>
        <w:ind w:right="230" w:hanging="360"/>
      </w:pPr>
      <w:r>
        <w:rPr>
          <w:b/>
        </w:rPr>
        <w:t xml:space="preserve">Memory (RAM): </w:t>
      </w:r>
      <w:r>
        <w:t xml:space="preserve">Minimum 1 GB; Recommended 4 GB or more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2" w:line="259" w:lineRule="auto"/>
        <w:ind w:left="14" w:firstLine="0"/>
      </w:pPr>
      <w:r>
        <w:lastRenderedPageBreak/>
        <w:t xml:space="preserve">  </w:t>
      </w:r>
    </w:p>
    <w:p w:rsidR="0081704B" w:rsidRDefault="008E252F">
      <w:pPr>
        <w:spacing w:after="135" w:line="259" w:lineRule="auto"/>
        <w:ind w:left="14" w:firstLine="0"/>
      </w:pPr>
      <w:r>
        <w:t xml:space="preserve">  </w:t>
      </w:r>
    </w:p>
    <w:p w:rsidR="0081704B" w:rsidRDefault="008E252F">
      <w:pPr>
        <w:spacing w:after="55" w:line="259" w:lineRule="auto"/>
        <w:ind w:left="254"/>
      </w:pPr>
      <w:r>
        <w:rPr>
          <w:sz w:val="32"/>
          <w:u w:val="single" w:color="000000"/>
        </w:rPr>
        <w:t>Software</w:t>
      </w:r>
      <w:r>
        <w:rPr>
          <w:sz w:val="32"/>
        </w:rPr>
        <w:t xml:space="preserve">: </w:t>
      </w:r>
      <w:r>
        <w:t xml:space="preserve"> </w:t>
      </w:r>
    </w:p>
    <w:p w:rsidR="0081704B" w:rsidRDefault="008E252F">
      <w:pPr>
        <w:numPr>
          <w:ilvl w:val="2"/>
          <w:numId w:val="36"/>
        </w:numPr>
        <w:spacing w:after="43" w:line="259" w:lineRule="auto"/>
        <w:ind w:right="230" w:hanging="360"/>
      </w:pPr>
      <w:r>
        <w:rPr>
          <w:b/>
          <w:i/>
          <w:sz w:val="28"/>
        </w:rPr>
        <w:t xml:space="preserve">Application: </w:t>
      </w:r>
      <w:r>
        <w:t xml:space="preserve"> </w:t>
      </w:r>
    </w:p>
    <w:p w:rsidR="0081704B" w:rsidRDefault="008E252F">
      <w:pPr>
        <w:numPr>
          <w:ilvl w:val="2"/>
          <w:numId w:val="35"/>
        </w:numPr>
        <w:ind w:right="230" w:hanging="358"/>
      </w:pPr>
      <w:r>
        <w:t xml:space="preserve">VS Code : Visual Studio Code (VS Code) is a powerful and versatile code editor that offers excellent support for Java development, including features that enhance security, especially in remote scenarios.  </w:t>
      </w:r>
    </w:p>
    <w:p w:rsidR="0081704B" w:rsidRDefault="008E252F">
      <w:pPr>
        <w:numPr>
          <w:ilvl w:val="2"/>
          <w:numId w:val="35"/>
        </w:numPr>
        <w:ind w:right="230" w:hanging="358"/>
      </w:pPr>
      <w:r>
        <w:t>NetBeans:</w:t>
      </w:r>
      <w:r>
        <w:rPr>
          <w:b/>
        </w:rPr>
        <w:t xml:space="preserve"> Apache NetBeans</w:t>
      </w:r>
      <w:r>
        <w:t xml:space="preserve"> is a free, open-source Integrated Development Environment (IDE) that provides a comprehensive platform for developing a wide range of applications, with a strong historical focus on Java.  </w:t>
      </w:r>
    </w:p>
    <w:p w:rsidR="0081704B" w:rsidRDefault="008E252F">
      <w:pPr>
        <w:numPr>
          <w:ilvl w:val="2"/>
          <w:numId w:val="35"/>
        </w:numPr>
        <w:ind w:right="230" w:hanging="358"/>
      </w:pPr>
      <w:r>
        <w:t>IntelliJ Idea:</w:t>
      </w:r>
      <w:r>
        <w:rPr>
          <w:b/>
        </w:rPr>
        <w:t xml:space="preserve"> IntelliJ IDEA</w:t>
      </w:r>
      <w:r>
        <w:t xml:space="preserve"> is a powerful and widely acclaimed Integrated Development Environment (IDE) developed by JetBrains, designed primarily for Java and Kotlin.  </w:t>
      </w:r>
    </w:p>
    <w:p w:rsidR="0081704B" w:rsidRDefault="008E252F">
      <w:pPr>
        <w:tabs>
          <w:tab w:val="center" w:pos="791"/>
          <w:tab w:val="center" w:pos="5737"/>
        </w:tabs>
        <w:ind w:left="0" w:firstLine="0"/>
      </w:pPr>
      <w:r>
        <w:rPr>
          <w:sz w:val="22"/>
        </w:rPr>
        <w:tab/>
      </w:r>
      <w:r>
        <w:rPr>
          <w:rFonts w:ascii="Arial" w:eastAsia="Arial" w:hAnsi="Arial" w:cs="Arial"/>
        </w:rPr>
        <w:t xml:space="preserve">• </w:t>
      </w:r>
      <w:r>
        <w:rPr>
          <w:rFonts w:ascii="Arial" w:eastAsia="Arial" w:hAnsi="Arial" w:cs="Arial"/>
        </w:rPr>
        <w:tab/>
      </w:r>
      <w:r>
        <w:rPr>
          <w:b/>
        </w:rPr>
        <w:t xml:space="preserve">Browser: </w:t>
      </w:r>
      <w:r>
        <w:t xml:space="preserve">Use whichever browser works best on your system; Recommended Firefox or Chrome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38" w:line="259" w:lineRule="auto"/>
        <w:ind w:left="14" w:firstLine="0"/>
      </w:pPr>
      <w:r>
        <w:t xml:space="preserve">  </w:t>
      </w:r>
    </w:p>
    <w:p w:rsidR="0081704B" w:rsidRDefault="008E252F">
      <w:pPr>
        <w:spacing w:after="78" w:line="259" w:lineRule="auto"/>
        <w:ind w:left="14" w:firstLine="0"/>
      </w:pPr>
      <w:r>
        <w:t xml:space="preserve">  </w:t>
      </w:r>
    </w:p>
    <w:p w:rsidR="0081704B" w:rsidRDefault="008E252F">
      <w:pPr>
        <w:pStyle w:val="Heading2"/>
        <w:spacing w:after="99"/>
        <w:ind w:left="269"/>
      </w:pPr>
      <w:r>
        <w:rPr>
          <w:rFonts w:ascii="Calibri" w:eastAsia="Calibri" w:hAnsi="Calibri" w:cs="Calibri"/>
          <w:sz w:val="32"/>
        </w:rPr>
        <w:t xml:space="preserve">CONCLUSION </w:t>
      </w:r>
      <w:r>
        <w:t xml:space="preserve"> </w:t>
      </w:r>
    </w:p>
    <w:p w:rsidR="0081704B" w:rsidRDefault="008E252F">
      <w:pPr>
        <w:spacing w:after="259"/>
        <w:ind w:left="24" w:right="230"/>
      </w:pPr>
      <w:r>
        <w:t xml:space="preserve">Google Virtual Assistant, theoretically, stands as a sophisticated embodiment of modern artificial intelligence, combining multiple advanced technologies such as natural language processing (NLP), machine learning, neural networks, and cloud computing to create a highly responsive and interactive user experience. From a theoretical perspective, it reflects the evolution of human-computer interaction (HCI) from traditional command-based systems to conversational interfaces that mimic human dialogue. This shift marks a major milestone in computing, where machines no longer just respond to fixed commands but understand the nuances of human speech, context, and intent. Google Assistant is capable of interpreting spoken language, detecting the meaning behind words, and taking context-aware actions such as setting reminders, sending messages, controlling smart home devices, or retrieving information from the internet.  </w:t>
      </w:r>
    </w:p>
    <w:p w:rsidR="0081704B" w:rsidRDefault="008E252F">
      <w:pPr>
        <w:ind w:left="24" w:right="230"/>
      </w:pPr>
      <w:r>
        <w:t xml:space="preserve">One of the most notable theoretical implications of Google Virtual Assistant is its contribution to the concept of </w:t>
      </w:r>
      <w:r>
        <w:rPr>
          <w:b/>
        </w:rPr>
        <w:t>ubiquitous computing</w:t>
      </w:r>
      <w:r>
        <w:t xml:space="preserve">, where digital devices and intelligent systems are seamlessly integrated into the environment, becoming invisible helpers in daily life. The assistant’s ability to operate across various devices—such as smartphones, smart speakers, televisions, cars, and smart home systems—demonstrates the principle of </w:t>
      </w:r>
      <w:r>
        <w:rPr>
          <w:b/>
        </w:rPr>
        <w:t>pervasive AI</w:t>
      </w:r>
      <w:r>
        <w:t xml:space="preserve">, where the user interface becomes increasingly invisible and intuitive, requiring minimal effort from the user. This has transformed the way people interact with technology, making it more accessible, hands-free, and efficient, especially in situations where traditional interaction methods are impractical.  </w:t>
      </w:r>
    </w:p>
    <w:p w:rsidR="0081704B" w:rsidRDefault="008E252F">
      <w:pPr>
        <w:spacing w:after="258"/>
        <w:ind w:left="24" w:right="230"/>
      </w:pPr>
      <w:r>
        <w:t xml:space="preserve">Furthermore, Google Assistant serves as a prime example of </w:t>
      </w:r>
      <w:r>
        <w:rPr>
          <w:b/>
        </w:rPr>
        <w:t>adaptive intelligence systems</w:t>
      </w:r>
      <w:r>
        <w:t xml:space="preserve">. Through machine learning, it continuously improves its performance by learning from user behavior, preferences, and feedback. It can </w:t>
      </w:r>
      <w:r>
        <w:lastRenderedPageBreak/>
        <w:t xml:space="preserve">personalize results, suggest routines, and adapt its responses based on usage patterns, demonstrating key theoretical principles of dynamic learning and user modeling. This personalization enhances user satisfaction and reflects the growing emphasis in AI design on creating systems that are not just intelligent, but also contextually and emotionally aware.  </w:t>
      </w:r>
    </w:p>
    <w:p w:rsidR="0081704B" w:rsidRDefault="008E252F">
      <w:pPr>
        <w:spacing w:after="259"/>
        <w:ind w:left="24" w:right="230"/>
      </w:pPr>
      <w:r>
        <w:t xml:space="preserve">However, from a theoretical standpoint, Google Assistant also highlights the </w:t>
      </w:r>
      <w:r>
        <w:rPr>
          <w:b/>
        </w:rPr>
        <w:t>challenges and ethical considerations</w:t>
      </w:r>
      <w:r>
        <w:t xml:space="preserve"> of AI. While it enhances convenience, it simultaneously raises questions about user privacy, data security, and the psychological impact of relying heavily on machines for cognitive and decision-making tasks. The assistant continuously listens for trigger words (like "Hey Google"), which introduces concerns about passive data collection and surveillance. This brings into focus important theoretical discussions surrounding </w:t>
      </w:r>
      <w:r>
        <w:rPr>
          <w:b/>
        </w:rPr>
        <w:t>responsible AI design</w:t>
      </w:r>
      <w:r>
        <w:t xml:space="preserve">, transparency, and the balance between utility and user rights.  </w:t>
      </w:r>
    </w:p>
    <w:p w:rsidR="0081704B" w:rsidRDefault="008E252F">
      <w:pPr>
        <w:spacing w:after="258"/>
        <w:ind w:left="24" w:right="230"/>
      </w:pPr>
      <w:r>
        <w:t xml:space="preserve">In conclusion, Google Virtual Assistant is not just a product of technological advancement, but a theoretical symbol of the future direction of artificial intelligence. It demonstrates how digital assistants are moving toward becoming proactive, autonomous agents capable of integrating deeply into human routines. It encapsulates the vision of intelligent systems that learn, adapt, and interact in human-like ways, offering both immense potential and significant responsibility. As AI continues to evolve, systems like Google Assistant will remain central to theoretical debates on the nature of intelligence, the ethics of machine behavior, and the future of human-AI coexistence.  </w:t>
      </w:r>
    </w:p>
    <w:p w:rsidR="0081704B" w:rsidRDefault="008E252F">
      <w:pPr>
        <w:spacing w:after="219" w:line="259" w:lineRule="auto"/>
        <w:ind w:left="274" w:firstLine="0"/>
      </w:pPr>
      <w:r>
        <w:t xml:space="preserve">  </w:t>
      </w:r>
    </w:p>
    <w:p w:rsidR="0081704B" w:rsidRDefault="008E252F">
      <w:pPr>
        <w:spacing w:after="240"/>
        <w:ind w:left="284" w:right="230"/>
      </w:pPr>
      <w:r>
        <w:t xml:space="preserve">The Google virtual assistant Project has the potential to evolve alongside advancements in digital technologies.  </w:t>
      </w:r>
    </w:p>
    <w:p w:rsidR="0081704B" w:rsidRDefault="008E252F">
      <w:pPr>
        <w:spacing w:after="17" w:line="259" w:lineRule="auto"/>
        <w:ind w:left="274" w:firstLine="0"/>
      </w:pPr>
      <w:r>
        <w:t xml:space="preserve">  </w:t>
      </w:r>
    </w:p>
    <w:p w:rsidR="0081704B" w:rsidRDefault="008E252F">
      <w:pPr>
        <w:pStyle w:val="Heading3"/>
        <w:ind w:left="-5"/>
      </w:pPr>
      <w:r>
        <w:t xml:space="preserve">1. Intelligent and Context-Aware Interaction  </w:t>
      </w:r>
    </w:p>
    <w:p w:rsidR="0081704B" w:rsidRDefault="008E252F">
      <w:pPr>
        <w:spacing w:after="362"/>
        <w:ind w:left="24" w:right="230"/>
      </w:pPr>
      <w:r>
        <w:t xml:space="preserve">Google Assistant stands out because of its ability to understand natural language and context. It can follow up on conversations, remember preferences, and provide answers or perform actions based on a user’s history and habits. This makes the interaction feel more human-like and efficient. For instance, a user can ask, “What’s the weather like?” and then follow up with, “And what about tomorrow?”—and the Assistant will understand both in sequence.  </w:t>
      </w:r>
    </w:p>
    <w:p w:rsidR="0081704B" w:rsidRDefault="008E252F">
      <w:pPr>
        <w:spacing w:after="157" w:line="259" w:lineRule="auto"/>
        <w:ind w:left="0" w:firstLine="0"/>
        <w:jc w:val="right"/>
      </w:pPr>
      <w:r>
        <w:rPr>
          <w:noProof/>
          <w:sz w:val="22"/>
        </w:rPr>
        <mc:AlternateContent>
          <mc:Choice Requires="wpg">
            <w:drawing>
              <wp:inline distT="0" distB="0" distL="0" distR="0">
                <wp:extent cx="7322566" cy="25653"/>
                <wp:effectExtent l="0" t="0" r="0" b="0"/>
                <wp:docPr id="42273" name="Group 42273"/>
                <wp:cNvGraphicFramePr/>
                <a:graphic xmlns:a="http://schemas.openxmlformats.org/drawingml/2006/main">
                  <a:graphicData uri="http://schemas.microsoft.com/office/word/2010/wordprocessingGroup">
                    <wpg:wgp>
                      <wpg:cNvGrpSpPr/>
                      <wpg:grpSpPr>
                        <a:xfrm>
                          <a:off x="0" y="0"/>
                          <a:ext cx="7322566" cy="25653"/>
                          <a:chOff x="0" y="0"/>
                          <a:chExt cx="7322566" cy="25653"/>
                        </a:xfrm>
                      </wpg:grpSpPr>
                      <wps:wsp>
                        <wps:cNvPr id="44986" name="Shape 44986"/>
                        <wps:cNvSpPr/>
                        <wps:spPr>
                          <a:xfrm>
                            <a:off x="0" y="0"/>
                            <a:ext cx="7314946" cy="19176"/>
                          </a:xfrm>
                          <a:custGeom>
                            <a:avLst/>
                            <a:gdLst/>
                            <a:ahLst/>
                            <a:cxnLst/>
                            <a:rect l="0" t="0" r="0" b="0"/>
                            <a:pathLst>
                              <a:path w="7314946" h="19176">
                                <a:moveTo>
                                  <a:pt x="0" y="0"/>
                                </a:moveTo>
                                <a:lnTo>
                                  <a:pt x="7314946" y="0"/>
                                </a:lnTo>
                                <a:lnTo>
                                  <a:pt x="7314946" y="19176"/>
                                </a:lnTo>
                                <a:lnTo>
                                  <a:pt x="0" y="1917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87" name="Shape 44987"/>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88" name="Shape 44988"/>
                        <wps:cNvSpPr/>
                        <wps:spPr>
                          <a:xfrm>
                            <a:off x="3048" y="381"/>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89" name="Shape 44989"/>
                        <wps:cNvSpPr/>
                        <wps:spPr>
                          <a:xfrm>
                            <a:off x="7313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90" name="Shape 44990"/>
                        <wps:cNvSpPr/>
                        <wps:spPr>
                          <a:xfrm>
                            <a:off x="0" y="3428"/>
                            <a:ext cx="9144" cy="13336"/>
                          </a:xfrm>
                          <a:custGeom>
                            <a:avLst/>
                            <a:gdLst/>
                            <a:ahLst/>
                            <a:cxnLst/>
                            <a:rect l="0" t="0" r="0" b="0"/>
                            <a:pathLst>
                              <a:path w="9144" h="13336">
                                <a:moveTo>
                                  <a:pt x="0" y="0"/>
                                </a:moveTo>
                                <a:lnTo>
                                  <a:pt x="9144" y="0"/>
                                </a:lnTo>
                                <a:lnTo>
                                  <a:pt x="9144" y="13336"/>
                                </a:lnTo>
                                <a:lnTo>
                                  <a:pt x="0" y="13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991" name="Shape 44991"/>
                        <wps:cNvSpPr/>
                        <wps:spPr>
                          <a:xfrm>
                            <a:off x="7313422" y="3428"/>
                            <a:ext cx="9144" cy="13336"/>
                          </a:xfrm>
                          <a:custGeom>
                            <a:avLst/>
                            <a:gdLst/>
                            <a:ahLst/>
                            <a:cxnLst/>
                            <a:rect l="0" t="0" r="0" b="0"/>
                            <a:pathLst>
                              <a:path w="9144" h="13336">
                                <a:moveTo>
                                  <a:pt x="0" y="0"/>
                                </a:moveTo>
                                <a:lnTo>
                                  <a:pt x="9144" y="0"/>
                                </a:lnTo>
                                <a:lnTo>
                                  <a:pt x="9144" y="13336"/>
                                </a:lnTo>
                                <a:lnTo>
                                  <a:pt x="0" y="1333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92" name="Shape 44992"/>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93" name="Shape 44993"/>
                        <wps:cNvSpPr/>
                        <wps:spPr>
                          <a:xfrm>
                            <a:off x="3048" y="1676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94" name="Shape 44994"/>
                        <wps:cNvSpPr/>
                        <wps:spPr>
                          <a:xfrm>
                            <a:off x="7313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273" style="width:576.58pt;height:2.01996pt;mso-position-horizontal-relative:char;mso-position-vertical-relative:line" coordsize="73225,256">
                <v:shape id="Shape 44995" style="position:absolute;width:73149;height:191;left:0;top:0;" coordsize="7314946,19176" path="m0,0l7314946,0l7314946,19176l0,19176l0,0">
                  <v:stroke weight="0pt" endcap="flat" joinstyle="miter" miterlimit="10" on="false" color="#000000" opacity="0"/>
                  <v:fill on="true" color="#a0a0a0"/>
                </v:shape>
                <v:shape id="Shape 44996" style="position:absolute;width:91;height:91;left:0;top:3;" coordsize="9144,9144" path="m0,0l9144,0l9144,9144l0,9144l0,0">
                  <v:stroke weight="0pt" endcap="flat" joinstyle="miter" miterlimit="10" on="false" color="#000000" opacity="0"/>
                  <v:fill on="true" color="#a0a0a0"/>
                </v:shape>
                <v:shape id="Shape 44997" style="position:absolute;width:73103;height:91;left:30;top:3;" coordsize="7310374,9144" path="m0,0l7310374,0l7310374,9144l0,9144l0,0">
                  <v:stroke weight="0pt" endcap="flat" joinstyle="miter" miterlimit="10" on="false" color="#000000" opacity="0"/>
                  <v:fill on="true" color="#a0a0a0"/>
                </v:shape>
                <v:shape id="Shape 44998" style="position:absolute;width:91;height:91;left:73134;top:3;" coordsize="9144,9144" path="m0,0l9144,0l9144,9144l0,9144l0,0">
                  <v:stroke weight="0pt" endcap="flat" joinstyle="miter" miterlimit="10" on="false" color="#000000" opacity="0"/>
                  <v:fill on="true" color="#a0a0a0"/>
                </v:shape>
                <v:shape id="Shape 44999" style="position:absolute;width:91;height:133;left:0;top:34;" coordsize="9144,13336" path="m0,0l9144,0l9144,13336l0,13336l0,0">
                  <v:stroke weight="0pt" endcap="flat" joinstyle="miter" miterlimit="10" on="false" color="#000000" opacity="0"/>
                  <v:fill on="true" color="#a0a0a0"/>
                </v:shape>
                <v:shape id="Shape 45000" style="position:absolute;width:91;height:133;left:73134;top:34;" coordsize="9144,13336" path="m0,0l9144,0l9144,13336l0,13336l0,0">
                  <v:stroke weight="0pt" endcap="flat" joinstyle="miter" miterlimit="10" on="false" color="#000000" opacity="0"/>
                  <v:fill on="true" color="#e3e3e3"/>
                </v:shape>
                <v:shape id="Shape 45001" style="position:absolute;width:91;height:91;left:0;top:167;" coordsize="9144,9144" path="m0,0l9144,0l9144,9144l0,9144l0,0">
                  <v:stroke weight="0pt" endcap="flat" joinstyle="miter" miterlimit="10" on="false" color="#000000" opacity="0"/>
                  <v:fill on="true" color="#e3e3e3"/>
                </v:shape>
                <v:shape id="Shape 45002" style="position:absolute;width:73103;height:91;left:30;top:167;" coordsize="7310374,9144" path="m0,0l7310374,0l7310374,9144l0,9144l0,0">
                  <v:stroke weight="0pt" endcap="flat" joinstyle="miter" miterlimit="10" on="false" color="#000000" opacity="0"/>
                  <v:fill on="true" color="#e3e3e3"/>
                </v:shape>
                <v:shape id="Shape 45003" style="position:absolute;width:91;height:91;left:73134;top:167;"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54"/>
        <w:ind w:left="-5"/>
      </w:pPr>
      <w:r>
        <w:rPr>
          <w:rFonts w:ascii="Segoe UI Emoji" w:eastAsia="Segoe UI Emoji" w:hAnsi="Segoe UI Emoji" w:cs="Segoe UI Emoji"/>
          <w:b w:val="0"/>
          <w:color w:val="CDC4D6"/>
        </w:rPr>
        <w:t xml:space="preserve"> </w:t>
      </w:r>
      <w:r>
        <w:t xml:space="preserve"> 2. Broad Range of Functions  </w:t>
      </w:r>
    </w:p>
    <w:p w:rsidR="0081704B" w:rsidRDefault="008E252F">
      <w:pPr>
        <w:spacing w:after="366"/>
        <w:ind w:left="24" w:right="230"/>
      </w:pPr>
      <w:r>
        <w:t xml:space="preserve">From managing daily tasks like setting reminders and alarms to controlling smart home devices, sending texts, placing calls, or retrieving information from the web, Google Assistant covers a wide spectrum of functionalities. It serves not just as a voice interface, but as a productivity tool, entertainment hub, and smart home controller.  </w:t>
      </w:r>
    </w:p>
    <w:p w:rsidR="0081704B" w:rsidRDefault="008E252F">
      <w:pPr>
        <w:spacing w:after="191" w:line="259" w:lineRule="auto"/>
        <w:ind w:left="0" w:firstLine="0"/>
        <w:jc w:val="right"/>
      </w:pPr>
      <w:r>
        <w:rPr>
          <w:noProof/>
          <w:sz w:val="22"/>
        </w:rPr>
        <mc:AlternateContent>
          <mc:Choice Requires="wpg">
            <w:drawing>
              <wp:inline distT="0" distB="0" distL="0" distR="0">
                <wp:extent cx="7322566" cy="25654"/>
                <wp:effectExtent l="0" t="0" r="0" b="0"/>
                <wp:docPr id="42274" name="Group 42274"/>
                <wp:cNvGraphicFramePr/>
                <a:graphic xmlns:a="http://schemas.openxmlformats.org/drawingml/2006/main">
                  <a:graphicData uri="http://schemas.microsoft.com/office/word/2010/wordprocessingGroup">
                    <wpg:wgp>
                      <wpg:cNvGrpSpPr/>
                      <wpg:grpSpPr>
                        <a:xfrm>
                          <a:off x="0" y="0"/>
                          <a:ext cx="7322566" cy="25654"/>
                          <a:chOff x="0" y="0"/>
                          <a:chExt cx="7322566" cy="25654"/>
                        </a:xfrm>
                      </wpg:grpSpPr>
                      <wps:wsp>
                        <wps:cNvPr id="45004" name="Shape 45004"/>
                        <wps:cNvSpPr/>
                        <wps:spPr>
                          <a:xfrm>
                            <a:off x="0" y="0"/>
                            <a:ext cx="7314946" cy="19177"/>
                          </a:xfrm>
                          <a:custGeom>
                            <a:avLst/>
                            <a:gdLst/>
                            <a:ahLst/>
                            <a:cxnLst/>
                            <a:rect l="0" t="0" r="0" b="0"/>
                            <a:pathLst>
                              <a:path w="7314946" h="19177">
                                <a:moveTo>
                                  <a:pt x="0" y="0"/>
                                </a:moveTo>
                                <a:lnTo>
                                  <a:pt x="7314946" y="0"/>
                                </a:lnTo>
                                <a:lnTo>
                                  <a:pt x="7314946"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05" name="Shape 45005"/>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06" name="Shape 45006"/>
                        <wps:cNvSpPr/>
                        <wps:spPr>
                          <a:xfrm>
                            <a:off x="3048" y="381"/>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07" name="Shape 45007"/>
                        <wps:cNvSpPr/>
                        <wps:spPr>
                          <a:xfrm>
                            <a:off x="7313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08" name="Shape 45008"/>
                        <wps:cNvSpPr/>
                        <wps:spPr>
                          <a:xfrm>
                            <a:off x="0" y="3429"/>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09" name="Shape 45009"/>
                        <wps:cNvSpPr/>
                        <wps:spPr>
                          <a:xfrm>
                            <a:off x="7313422" y="3429"/>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10" name="Shape 45010"/>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11" name="Shape 45011"/>
                        <wps:cNvSpPr/>
                        <wps:spPr>
                          <a:xfrm>
                            <a:off x="3048" y="1676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12" name="Shape 45012"/>
                        <wps:cNvSpPr/>
                        <wps:spPr>
                          <a:xfrm>
                            <a:off x="7313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274" style="width:576.58pt;height:2.02002pt;mso-position-horizontal-relative:char;mso-position-vertical-relative:line" coordsize="73225,256">
                <v:shape id="Shape 45013" style="position:absolute;width:73149;height:191;left:0;top:0;" coordsize="7314946,19177" path="m0,0l7314946,0l7314946,19177l0,19177l0,0">
                  <v:stroke weight="0pt" endcap="flat" joinstyle="miter" miterlimit="10" on="false" color="#000000" opacity="0"/>
                  <v:fill on="true" color="#a0a0a0"/>
                </v:shape>
                <v:shape id="Shape 45014" style="position:absolute;width:91;height:91;left:0;top:3;" coordsize="9144,9144" path="m0,0l9144,0l9144,9144l0,9144l0,0">
                  <v:stroke weight="0pt" endcap="flat" joinstyle="miter" miterlimit="10" on="false" color="#000000" opacity="0"/>
                  <v:fill on="true" color="#a0a0a0"/>
                </v:shape>
                <v:shape id="Shape 45015" style="position:absolute;width:73103;height:91;left:30;top:3;" coordsize="7310374,9144" path="m0,0l7310374,0l7310374,9144l0,9144l0,0">
                  <v:stroke weight="0pt" endcap="flat" joinstyle="miter" miterlimit="10" on="false" color="#000000" opacity="0"/>
                  <v:fill on="true" color="#a0a0a0"/>
                </v:shape>
                <v:shape id="Shape 45016" style="position:absolute;width:91;height:91;left:73134;top:3;" coordsize="9144,9144" path="m0,0l9144,0l9144,9144l0,9144l0,0">
                  <v:stroke weight="0pt" endcap="flat" joinstyle="miter" miterlimit="10" on="false" color="#000000" opacity="0"/>
                  <v:fill on="true" color="#a0a0a0"/>
                </v:shape>
                <v:shape id="Shape 45017" style="position:absolute;width:91;height:133;left:0;top:34;" coordsize="9144,13335" path="m0,0l9144,0l9144,13335l0,13335l0,0">
                  <v:stroke weight="0pt" endcap="flat" joinstyle="miter" miterlimit="10" on="false" color="#000000" opacity="0"/>
                  <v:fill on="true" color="#a0a0a0"/>
                </v:shape>
                <v:shape id="Shape 45018" style="position:absolute;width:91;height:133;left:73134;top:34;" coordsize="9144,13335" path="m0,0l9144,0l9144,13335l0,13335l0,0">
                  <v:stroke weight="0pt" endcap="flat" joinstyle="miter" miterlimit="10" on="false" color="#000000" opacity="0"/>
                  <v:fill on="true" color="#e3e3e3"/>
                </v:shape>
                <v:shape id="Shape 45019" style="position:absolute;width:91;height:91;left:0;top:167;" coordsize="9144,9144" path="m0,0l9144,0l9144,9144l0,9144l0,0">
                  <v:stroke weight="0pt" endcap="flat" joinstyle="miter" miterlimit="10" on="false" color="#000000" opacity="0"/>
                  <v:fill on="true" color="#e3e3e3"/>
                </v:shape>
                <v:shape id="Shape 45020" style="position:absolute;width:73103;height:91;left:30;top:167;" coordsize="7310374,9144" path="m0,0l7310374,0l7310374,9144l0,9144l0,0">
                  <v:stroke weight="0pt" endcap="flat" joinstyle="miter" miterlimit="10" on="false" color="#000000" opacity="0"/>
                  <v:fill on="true" color="#e3e3e3"/>
                </v:shape>
                <v:shape id="Shape 45021" style="position:absolute;width:91;height:91;left:73134;top:167;"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63"/>
        <w:ind w:left="-5"/>
      </w:pPr>
      <w:r>
        <w:rPr>
          <w:rFonts w:ascii="Segoe UI Symbol" w:eastAsia="Segoe UI Symbol" w:hAnsi="Segoe UI Symbol" w:cs="Segoe UI Symbol"/>
          <w:b w:val="0"/>
        </w:rPr>
        <w:t>🌐</w:t>
      </w:r>
      <w:r>
        <w:t xml:space="preserve"> 3. Integration with Google Ecosystem  </w:t>
      </w:r>
    </w:p>
    <w:p w:rsidR="0081704B" w:rsidRDefault="008E252F">
      <w:pPr>
        <w:spacing w:after="364"/>
        <w:ind w:left="24" w:right="230"/>
      </w:pPr>
      <w:r>
        <w:t xml:space="preserve">One of its strongest advantages is its deep integration with Google’s services such as Google Calendar, Gmail, Google Maps, and YouTube. This integration allows it to deliver personalized results—for example, reminding users of </w:t>
      </w:r>
      <w:r>
        <w:lastRenderedPageBreak/>
        <w:t xml:space="preserve">appointments or navigating through traffic to work—making it an indispensable digital assistant for users within the Google ecosystem.  </w:t>
      </w:r>
    </w:p>
    <w:p w:rsidR="0081704B" w:rsidRDefault="008E252F">
      <w:pPr>
        <w:spacing w:after="193" w:line="259" w:lineRule="auto"/>
        <w:ind w:left="0" w:firstLine="0"/>
        <w:jc w:val="right"/>
      </w:pPr>
      <w:r>
        <w:rPr>
          <w:noProof/>
          <w:sz w:val="22"/>
        </w:rPr>
        <mc:AlternateContent>
          <mc:Choice Requires="wpg">
            <w:drawing>
              <wp:inline distT="0" distB="0" distL="0" distR="0">
                <wp:extent cx="7322566" cy="26415"/>
                <wp:effectExtent l="0" t="0" r="0" b="0"/>
                <wp:docPr id="43151" name="Group 43151"/>
                <wp:cNvGraphicFramePr/>
                <a:graphic xmlns:a="http://schemas.openxmlformats.org/drawingml/2006/main">
                  <a:graphicData uri="http://schemas.microsoft.com/office/word/2010/wordprocessingGroup">
                    <wpg:wgp>
                      <wpg:cNvGrpSpPr/>
                      <wpg:grpSpPr>
                        <a:xfrm>
                          <a:off x="0" y="0"/>
                          <a:ext cx="7322566" cy="26415"/>
                          <a:chOff x="0" y="0"/>
                          <a:chExt cx="7322566" cy="26415"/>
                        </a:xfrm>
                      </wpg:grpSpPr>
                      <wps:wsp>
                        <wps:cNvPr id="45022" name="Shape 45022"/>
                        <wps:cNvSpPr/>
                        <wps:spPr>
                          <a:xfrm>
                            <a:off x="0" y="0"/>
                            <a:ext cx="7314946" cy="19685"/>
                          </a:xfrm>
                          <a:custGeom>
                            <a:avLst/>
                            <a:gdLst/>
                            <a:ahLst/>
                            <a:cxnLst/>
                            <a:rect l="0" t="0" r="0" b="0"/>
                            <a:pathLst>
                              <a:path w="7314946" h="19685">
                                <a:moveTo>
                                  <a:pt x="0" y="0"/>
                                </a:moveTo>
                                <a:lnTo>
                                  <a:pt x="7314946" y="0"/>
                                </a:lnTo>
                                <a:lnTo>
                                  <a:pt x="731494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23" name="Shape 45023"/>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24" name="Shape 45024"/>
                        <wps:cNvSpPr/>
                        <wps:spPr>
                          <a:xfrm>
                            <a:off x="3048" y="508"/>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25" name="Shape 45025"/>
                        <wps:cNvSpPr/>
                        <wps:spPr>
                          <a:xfrm>
                            <a:off x="7313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26" name="Shape 45026"/>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27" name="Shape 45027"/>
                        <wps:cNvSpPr/>
                        <wps:spPr>
                          <a:xfrm>
                            <a:off x="7313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28" name="Shape 45028"/>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29" name="Shape 45029"/>
                        <wps:cNvSpPr/>
                        <wps:spPr>
                          <a:xfrm>
                            <a:off x="3048" y="1727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30" name="Shape 45030"/>
                        <wps:cNvSpPr/>
                        <wps:spPr>
                          <a:xfrm>
                            <a:off x="7313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51" style="width:576.58pt;height:2.07996pt;mso-position-horizontal-relative:char;mso-position-vertical-relative:line" coordsize="73225,264">
                <v:shape id="Shape 45031" style="position:absolute;width:73149;height:196;left:0;top:0;" coordsize="7314946,19685" path="m0,0l7314946,0l7314946,19685l0,19685l0,0">
                  <v:stroke weight="0pt" endcap="flat" joinstyle="miter" miterlimit="10" on="false" color="#000000" opacity="0"/>
                  <v:fill on="true" color="#a0a0a0"/>
                </v:shape>
                <v:shape id="Shape 45032" style="position:absolute;width:91;height:91;left:0;top:5;" coordsize="9144,9144" path="m0,0l9144,0l9144,9144l0,9144l0,0">
                  <v:stroke weight="0pt" endcap="flat" joinstyle="miter" miterlimit="10" on="false" color="#000000" opacity="0"/>
                  <v:fill on="true" color="#a0a0a0"/>
                </v:shape>
                <v:shape id="Shape 45033" style="position:absolute;width:73103;height:91;left:30;top:5;" coordsize="7310374,9144" path="m0,0l7310374,0l7310374,9144l0,9144l0,0">
                  <v:stroke weight="0pt" endcap="flat" joinstyle="miter" miterlimit="10" on="false" color="#000000" opacity="0"/>
                  <v:fill on="true" color="#a0a0a0"/>
                </v:shape>
                <v:shape id="Shape 45034" style="position:absolute;width:91;height:91;left:73134;top:5;" coordsize="9144,9144" path="m0,0l9144,0l9144,9144l0,9144l0,0">
                  <v:stroke weight="0pt" endcap="flat" joinstyle="miter" miterlimit="10" on="false" color="#000000" opacity="0"/>
                  <v:fill on="true" color="#a0a0a0"/>
                </v:shape>
                <v:shape id="Shape 45035" style="position:absolute;width:91;height:137;left:0;top:35;" coordsize="9144,13716" path="m0,0l9144,0l9144,13716l0,13716l0,0">
                  <v:stroke weight="0pt" endcap="flat" joinstyle="miter" miterlimit="10" on="false" color="#000000" opacity="0"/>
                  <v:fill on="true" color="#a0a0a0"/>
                </v:shape>
                <v:shape id="Shape 45036" style="position:absolute;width:91;height:137;left:73134;top:35;" coordsize="9144,13716" path="m0,0l9144,0l9144,13716l0,13716l0,0">
                  <v:stroke weight="0pt" endcap="flat" joinstyle="miter" miterlimit="10" on="false" color="#000000" opacity="0"/>
                  <v:fill on="true" color="#e3e3e3"/>
                </v:shape>
                <v:shape id="Shape 45037" style="position:absolute;width:91;height:91;left:0;top:172;" coordsize="9144,9144" path="m0,0l9144,0l9144,9144l0,9144l0,0">
                  <v:stroke weight="0pt" endcap="flat" joinstyle="miter" miterlimit="10" on="false" color="#000000" opacity="0"/>
                  <v:fill on="true" color="#e3e3e3"/>
                </v:shape>
                <v:shape id="Shape 45038" style="position:absolute;width:73103;height:91;left:30;top:172;" coordsize="7310374,9144" path="m0,0l7310374,0l7310374,9144l0,9144l0,0">
                  <v:stroke weight="0pt" endcap="flat" joinstyle="miter" miterlimit="10" on="false" color="#000000" opacity="0"/>
                  <v:fill on="true" color="#e3e3e3"/>
                </v:shape>
                <v:shape id="Shape 45039" style="position:absolute;width:91;height:91;left:73134;top:172;"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63"/>
        <w:ind w:left="-5"/>
      </w:pPr>
      <w:r>
        <w:rPr>
          <w:rFonts w:ascii="Segoe UI Symbol" w:eastAsia="Segoe UI Symbol" w:hAnsi="Segoe UI Symbol" w:cs="Segoe UI Symbol"/>
          <w:b w:val="0"/>
        </w:rPr>
        <w:t>📱</w:t>
      </w:r>
      <w:r>
        <w:t xml:space="preserve"> Cross-Platform Accessibility  </w:t>
      </w:r>
    </w:p>
    <w:p w:rsidR="0081704B" w:rsidRDefault="008E252F">
      <w:pPr>
        <w:spacing w:after="364"/>
        <w:ind w:left="24" w:right="230"/>
      </w:pPr>
      <w:r>
        <w:t xml:space="preserve">Google Assistant is not limited to a single device. It works across Android smartphones, iOS devices (via the app), smart speakers like Google Nest, smart TVs, and even in cars through Android Auto. This broad accessibility ensures users can stay connected and manage tasks hands-free wherever they are.  </w:t>
      </w:r>
    </w:p>
    <w:p w:rsidR="0081704B" w:rsidRDefault="008E252F">
      <w:pPr>
        <w:spacing w:after="159" w:line="259" w:lineRule="auto"/>
        <w:ind w:left="0" w:firstLine="0"/>
        <w:jc w:val="right"/>
      </w:pPr>
      <w:r>
        <w:rPr>
          <w:noProof/>
          <w:sz w:val="22"/>
        </w:rPr>
        <mc:AlternateContent>
          <mc:Choice Requires="wpg">
            <w:drawing>
              <wp:inline distT="0" distB="0" distL="0" distR="0">
                <wp:extent cx="7322566" cy="26416"/>
                <wp:effectExtent l="0" t="0" r="0" b="0"/>
                <wp:docPr id="43152" name="Group 43152"/>
                <wp:cNvGraphicFramePr/>
                <a:graphic xmlns:a="http://schemas.openxmlformats.org/drawingml/2006/main">
                  <a:graphicData uri="http://schemas.microsoft.com/office/word/2010/wordprocessingGroup">
                    <wpg:wgp>
                      <wpg:cNvGrpSpPr/>
                      <wpg:grpSpPr>
                        <a:xfrm>
                          <a:off x="0" y="0"/>
                          <a:ext cx="7322566" cy="26416"/>
                          <a:chOff x="0" y="0"/>
                          <a:chExt cx="7322566" cy="26416"/>
                        </a:xfrm>
                      </wpg:grpSpPr>
                      <wps:wsp>
                        <wps:cNvPr id="45040" name="Shape 45040"/>
                        <wps:cNvSpPr/>
                        <wps:spPr>
                          <a:xfrm>
                            <a:off x="0" y="0"/>
                            <a:ext cx="7314946" cy="19431"/>
                          </a:xfrm>
                          <a:custGeom>
                            <a:avLst/>
                            <a:gdLst/>
                            <a:ahLst/>
                            <a:cxnLst/>
                            <a:rect l="0" t="0" r="0" b="0"/>
                            <a:pathLst>
                              <a:path w="7314946" h="19431">
                                <a:moveTo>
                                  <a:pt x="0" y="0"/>
                                </a:moveTo>
                                <a:lnTo>
                                  <a:pt x="7314946" y="0"/>
                                </a:lnTo>
                                <a:lnTo>
                                  <a:pt x="7314946"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41" name="Shape 45041"/>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42" name="Shape 45042"/>
                        <wps:cNvSpPr/>
                        <wps:spPr>
                          <a:xfrm>
                            <a:off x="3048" y="76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43" name="Shape 45043"/>
                        <wps:cNvSpPr/>
                        <wps:spPr>
                          <a:xfrm>
                            <a:off x="7313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44" name="Shape 45044"/>
                        <wps:cNvSpPr/>
                        <wps:spPr>
                          <a:xfrm>
                            <a:off x="0"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45" name="Shape 45045"/>
                        <wps:cNvSpPr/>
                        <wps:spPr>
                          <a:xfrm>
                            <a:off x="7313422"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46" name="Shape 45046"/>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47" name="Shape 45047"/>
                        <wps:cNvSpPr/>
                        <wps:spPr>
                          <a:xfrm>
                            <a:off x="3048" y="1739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48" name="Shape 45048"/>
                        <wps:cNvSpPr/>
                        <wps:spPr>
                          <a:xfrm>
                            <a:off x="7313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52" style="width:576.58pt;height:2.08002pt;mso-position-horizontal-relative:char;mso-position-vertical-relative:line" coordsize="73225,264">
                <v:shape id="Shape 45049" style="position:absolute;width:73149;height:194;left:0;top:0;" coordsize="7314946,19431" path="m0,0l7314946,0l7314946,19431l0,19431l0,0">
                  <v:stroke weight="0pt" endcap="flat" joinstyle="miter" miterlimit="10" on="false" color="#000000" opacity="0"/>
                  <v:fill on="true" color="#a0a0a0"/>
                </v:shape>
                <v:shape id="Shape 45050" style="position:absolute;width:91;height:91;left:0;top:7;" coordsize="9144,9144" path="m0,0l9144,0l9144,9144l0,9144l0,0">
                  <v:stroke weight="0pt" endcap="flat" joinstyle="miter" miterlimit="10" on="false" color="#000000" opacity="0"/>
                  <v:fill on="true" color="#a0a0a0"/>
                </v:shape>
                <v:shape id="Shape 45051" style="position:absolute;width:73103;height:91;left:30;top:7;" coordsize="7310374,9144" path="m0,0l7310374,0l7310374,9144l0,9144l0,0">
                  <v:stroke weight="0pt" endcap="flat" joinstyle="miter" miterlimit="10" on="false" color="#000000" opacity="0"/>
                  <v:fill on="true" color="#a0a0a0"/>
                </v:shape>
                <v:shape id="Shape 45052" style="position:absolute;width:91;height:91;left:73134;top:7;" coordsize="9144,9144" path="m0,0l9144,0l9144,9144l0,9144l0,0">
                  <v:stroke weight="0pt" endcap="flat" joinstyle="miter" miterlimit="10" on="false" color="#000000" opacity="0"/>
                  <v:fill on="true" color="#a0a0a0"/>
                </v:shape>
                <v:shape id="Shape 45053" style="position:absolute;width:91;height:135;left:0;top:38;" coordsize="9144,13589" path="m0,0l9144,0l9144,13589l0,13589l0,0">
                  <v:stroke weight="0pt" endcap="flat" joinstyle="miter" miterlimit="10" on="false" color="#000000" opacity="0"/>
                  <v:fill on="true" color="#a0a0a0"/>
                </v:shape>
                <v:shape id="Shape 45054" style="position:absolute;width:91;height:135;left:73134;top:38;" coordsize="9144,13589" path="m0,0l9144,0l9144,13589l0,13589l0,0">
                  <v:stroke weight="0pt" endcap="flat" joinstyle="miter" miterlimit="10" on="false" color="#000000" opacity="0"/>
                  <v:fill on="true" color="#e3e3e3"/>
                </v:shape>
                <v:shape id="Shape 45055" style="position:absolute;width:91;height:91;left:0;top:173;" coordsize="9144,9144" path="m0,0l9144,0l9144,9144l0,9144l0,0">
                  <v:stroke weight="0pt" endcap="flat" joinstyle="miter" miterlimit="10" on="false" color="#000000" opacity="0"/>
                  <v:fill on="true" color="#e3e3e3"/>
                </v:shape>
                <v:shape id="Shape 45056" style="position:absolute;width:73103;height:91;left:30;top:173;" coordsize="7310374,9144" path="m0,0l7310374,0l7310374,9144l0,9144l0,0">
                  <v:stroke weight="0pt" endcap="flat" joinstyle="miter" miterlimit="10" on="false" color="#000000" opacity="0"/>
                  <v:fill on="true" color="#e3e3e3"/>
                </v:shape>
                <v:shape id="Shape 45057" style="position:absolute;width:91;height:91;left:73134;top:173;"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52"/>
        <w:ind w:left="-5"/>
      </w:pPr>
      <w:r>
        <w:rPr>
          <w:rFonts w:ascii="Segoe UI Emoji" w:eastAsia="Segoe UI Emoji" w:hAnsi="Segoe UI Emoji" w:cs="Segoe UI Emoji"/>
          <w:b w:val="0"/>
          <w:color w:val="00A6ED"/>
        </w:rPr>
        <w:t xml:space="preserve"> </w:t>
      </w:r>
      <w:r>
        <w:t xml:space="preserve"> AI and Machine Learning Strength  </w:t>
      </w:r>
    </w:p>
    <w:p w:rsidR="0081704B" w:rsidRDefault="008E252F">
      <w:pPr>
        <w:spacing w:after="366"/>
        <w:ind w:left="24" w:right="230"/>
      </w:pPr>
      <w:r>
        <w:t xml:space="preserve">With Google’s advanced AI and machine learning capabilities, the Assistant continually improves. Features like voice recognition, accent adaptability, and multilingual support enhance its usability across different regions and users. It also leverages Google's vast database to provide highly accurate, real-time information.  </w:t>
      </w:r>
    </w:p>
    <w:p w:rsidR="0081704B" w:rsidRDefault="008E252F">
      <w:pPr>
        <w:spacing w:after="157" w:line="259" w:lineRule="auto"/>
        <w:ind w:left="0" w:firstLine="0"/>
        <w:jc w:val="right"/>
      </w:pPr>
      <w:r>
        <w:rPr>
          <w:noProof/>
          <w:sz w:val="22"/>
        </w:rPr>
        <mc:AlternateContent>
          <mc:Choice Requires="wpg">
            <w:drawing>
              <wp:inline distT="0" distB="0" distL="0" distR="0">
                <wp:extent cx="7322566" cy="27051"/>
                <wp:effectExtent l="0" t="0" r="0" b="0"/>
                <wp:docPr id="43153" name="Group 43153"/>
                <wp:cNvGraphicFramePr/>
                <a:graphic xmlns:a="http://schemas.openxmlformats.org/drawingml/2006/main">
                  <a:graphicData uri="http://schemas.microsoft.com/office/word/2010/wordprocessingGroup">
                    <wpg:wgp>
                      <wpg:cNvGrpSpPr/>
                      <wpg:grpSpPr>
                        <a:xfrm>
                          <a:off x="0" y="0"/>
                          <a:ext cx="7322566" cy="27051"/>
                          <a:chOff x="0" y="0"/>
                          <a:chExt cx="7322566" cy="27051"/>
                        </a:xfrm>
                      </wpg:grpSpPr>
                      <wps:wsp>
                        <wps:cNvPr id="45058" name="Shape 45058"/>
                        <wps:cNvSpPr/>
                        <wps:spPr>
                          <a:xfrm>
                            <a:off x="0" y="0"/>
                            <a:ext cx="7314946" cy="19431"/>
                          </a:xfrm>
                          <a:custGeom>
                            <a:avLst/>
                            <a:gdLst/>
                            <a:ahLst/>
                            <a:cxnLst/>
                            <a:rect l="0" t="0" r="0" b="0"/>
                            <a:pathLst>
                              <a:path w="7314946" h="19431">
                                <a:moveTo>
                                  <a:pt x="0" y="0"/>
                                </a:moveTo>
                                <a:lnTo>
                                  <a:pt x="7314946" y="0"/>
                                </a:lnTo>
                                <a:lnTo>
                                  <a:pt x="7314946"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59" name="Shape 45059"/>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60" name="Shape 45060"/>
                        <wps:cNvSpPr/>
                        <wps:spPr>
                          <a:xfrm>
                            <a:off x="3048" y="1397"/>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61" name="Shape 45061"/>
                        <wps:cNvSpPr/>
                        <wps:spPr>
                          <a:xfrm>
                            <a:off x="731342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62" name="Shape 45062"/>
                        <wps:cNvSpPr/>
                        <wps:spPr>
                          <a:xfrm>
                            <a:off x="0"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63" name="Shape 45063"/>
                        <wps:cNvSpPr/>
                        <wps:spPr>
                          <a:xfrm>
                            <a:off x="7313422"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64" name="Shape 45064"/>
                        <wps:cNvSpPr/>
                        <wps:spPr>
                          <a:xfrm>
                            <a:off x="0"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65" name="Shape 45065"/>
                        <wps:cNvSpPr/>
                        <wps:spPr>
                          <a:xfrm>
                            <a:off x="3048" y="18034"/>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66" name="Shape 45066"/>
                        <wps:cNvSpPr/>
                        <wps:spPr>
                          <a:xfrm>
                            <a:off x="731342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53" style="width:576.58pt;height:2.13pt;mso-position-horizontal-relative:char;mso-position-vertical-relative:line" coordsize="73225,270">
                <v:shape id="Shape 45067" style="position:absolute;width:73149;height:194;left:0;top:0;" coordsize="7314946,19431" path="m0,0l7314946,0l7314946,19431l0,19431l0,0">
                  <v:stroke weight="0pt" endcap="flat" joinstyle="miter" miterlimit="10" on="false" color="#000000" opacity="0"/>
                  <v:fill on="true" color="#a0a0a0"/>
                </v:shape>
                <v:shape id="Shape 45068" style="position:absolute;width:91;height:91;left:0;top:13;" coordsize="9144,9144" path="m0,0l9144,0l9144,9144l0,9144l0,0">
                  <v:stroke weight="0pt" endcap="flat" joinstyle="miter" miterlimit="10" on="false" color="#000000" opacity="0"/>
                  <v:fill on="true" color="#a0a0a0"/>
                </v:shape>
                <v:shape id="Shape 45069" style="position:absolute;width:73103;height:91;left:30;top:13;" coordsize="7310374,9144" path="m0,0l7310374,0l7310374,9144l0,9144l0,0">
                  <v:stroke weight="0pt" endcap="flat" joinstyle="miter" miterlimit="10" on="false" color="#000000" opacity="0"/>
                  <v:fill on="true" color="#a0a0a0"/>
                </v:shape>
                <v:shape id="Shape 45070" style="position:absolute;width:91;height:91;left:73134;top:13;" coordsize="9144,9144" path="m0,0l9144,0l9144,9144l0,9144l0,0">
                  <v:stroke weight="0pt" endcap="flat" joinstyle="miter" miterlimit="10" on="false" color="#000000" opacity="0"/>
                  <v:fill on="true" color="#a0a0a0"/>
                </v:shape>
                <v:shape id="Shape 45071" style="position:absolute;width:91;height:135;left:0;top:44;" coordsize="9144,13589" path="m0,0l9144,0l9144,13589l0,13589l0,0">
                  <v:stroke weight="0pt" endcap="flat" joinstyle="miter" miterlimit="10" on="false" color="#000000" opacity="0"/>
                  <v:fill on="true" color="#a0a0a0"/>
                </v:shape>
                <v:shape id="Shape 45072" style="position:absolute;width:91;height:135;left:73134;top:44;" coordsize="9144,13589" path="m0,0l9144,0l9144,13589l0,13589l0,0">
                  <v:stroke weight="0pt" endcap="flat" joinstyle="miter" miterlimit="10" on="false" color="#000000" opacity="0"/>
                  <v:fill on="true" color="#e3e3e3"/>
                </v:shape>
                <v:shape id="Shape 45073" style="position:absolute;width:91;height:91;left:0;top:180;" coordsize="9144,9144" path="m0,0l9144,0l9144,9144l0,9144l0,0">
                  <v:stroke weight="0pt" endcap="flat" joinstyle="miter" miterlimit="10" on="false" color="#000000" opacity="0"/>
                  <v:fill on="true" color="#e3e3e3"/>
                </v:shape>
                <v:shape id="Shape 45074" style="position:absolute;width:73103;height:91;left:30;top:180;" coordsize="7310374,9144" path="m0,0l7310374,0l7310374,9144l0,9144l0,0">
                  <v:stroke weight="0pt" endcap="flat" joinstyle="miter" miterlimit="10" on="false" color="#000000" opacity="0"/>
                  <v:fill on="true" color="#e3e3e3"/>
                </v:shape>
                <v:shape id="Shape 45075" style="position:absolute;width:91;height:91;left:73134;top:180;"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51"/>
        <w:ind w:left="-5"/>
      </w:pPr>
      <w:r>
        <w:rPr>
          <w:rFonts w:ascii="Segoe UI Emoji" w:eastAsia="Segoe UI Emoji" w:hAnsi="Segoe UI Emoji" w:cs="Segoe UI Emoji"/>
          <w:b w:val="0"/>
        </w:rPr>
        <w:t xml:space="preserve"> </w:t>
      </w:r>
      <w:r>
        <w:t xml:space="preserve"> Limitations and Privacy Concerns  </w:t>
      </w:r>
    </w:p>
    <w:p w:rsidR="0081704B" w:rsidRDefault="008E252F">
      <w:pPr>
        <w:spacing w:after="255"/>
        <w:ind w:left="24" w:right="230"/>
      </w:pPr>
      <w:r>
        <w:t xml:space="preserve">Despite its strengths, it’s important to consider its limitations:  </w:t>
      </w:r>
    </w:p>
    <w:p w:rsidR="0081704B" w:rsidRDefault="008E252F">
      <w:pPr>
        <w:numPr>
          <w:ilvl w:val="0"/>
          <w:numId w:val="39"/>
        </w:numPr>
        <w:ind w:right="230" w:hanging="360"/>
      </w:pPr>
      <w:r>
        <w:t xml:space="preserve">It still struggles with complex multi-step tasks or very specific contextual questions.  </w:t>
      </w:r>
    </w:p>
    <w:p w:rsidR="0081704B" w:rsidRDefault="008E252F">
      <w:pPr>
        <w:numPr>
          <w:ilvl w:val="0"/>
          <w:numId w:val="39"/>
        </w:numPr>
        <w:ind w:right="230" w:hanging="360"/>
      </w:pPr>
      <w:r>
        <w:t xml:space="preserve">Some users express concern over data privacy, as the Assistant listens for voice commands and may collect personal data for personalization.  </w:t>
      </w:r>
    </w:p>
    <w:p w:rsidR="0081704B" w:rsidRDefault="008E252F">
      <w:pPr>
        <w:numPr>
          <w:ilvl w:val="0"/>
          <w:numId w:val="39"/>
        </w:numPr>
        <w:spacing w:after="252"/>
        <w:ind w:right="230" w:hanging="360"/>
      </w:pPr>
      <w:r>
        <w:t xml:space="preserve">Offline functionality is limited compared to its online capabilities.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lastRenderedPageBreak/>
        <w:t xml:space="preserve">  </w:t>
      </w:r>
    </w:p>
    <w:p w:rsidR="0081704B" w:rsidRDefault="008E252F">
      <w:pPr>
        <w:spacing w:after="0" w:line="259" w:lineRule="auto"/>
        <w:ind w:left="14" w:firstLine="0"/>
      </w:pPr>
      <w:r>
        <w:t xml:space="preserve">  </w:t>
      </w:r>
    </w:p>
    <w:p w:rsidR="0081704B" w:rsidRDefault="008E252F">
      <w:pPr>
        <w:spacing w:after="1"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116" w:line="259" w:lineRule="auto"/>
        <w:ind w:left="14" w:firstLine="0"/>
      </w:pPr>
      <w:r>
        <w:t xml:space="preserve">  </w:t>
      </w:r>
    </w:p>
    <w:p w:rsidR="0081704B" w:rsidRDefault="008E252F">
      <w:pPr>
        <w:pStyle w:val="Heading2"/>
        <w:spacing w:after="0"/>
        <w:ind w:left="-5"/>
      </w:pPr>
      <w:r>
        <w:rPr>
          <w:rFonts w:ascii="Calibri" w:eastAsia="Calibri" w:hAnsi="Calibri" w:cs="Calibri"/>
          <w:sz w:val="36"/>
        </w:rPr>
        <w:t xml:space="preserve">    References and Bibliography </w:t>
      </w:r>
      <w:r>
        <w:t xml:space="preserve"> </w:t>
      </w:r>
    </w:p>
    <w:p w:rsidR="0081704B" w:rsidRDefault="008E252F">
      <w:pPr>
        <w:spacing w:after="410" w:line="259" w:lineRule="auto"/>
        <w:ind w:left="14" w:firstLine="0"/>
      </w:pPr>
      <w:r>
        <w:t xml:space="preserve">          </w:t>
      </w:r>
    </w:p>
    <w:p w:rsidR="0081704B" w:rsidRDefault="008E252F">
      <w:pPr>
        <w:numPr>
          <w:ilvl w:val="0"/>
          <w:numId w:val="40"/>
        </w:numPr>
        <w:spacing w:after="3" w:line="255" w:lineRule="auto"/>
        <w:ind w:hanging="360"/>
      </w:pPr>
      <w:r>
        <w:rPr>
          <w:sz w:val="32"/>
        </w:rPr>
        <w:t xml:space="preserve">Bigham, J. P., Brady, E., Morris, M. R., &amp; Klee, S. (2017). </w:t>
      </w:r>
      <w:r>
        <w:rPr>
          <w:b/>
          <w:i/>
          <w:sz w:val="32"/>
        </w:rPr>
        <w:t>The impact of voice interfaces on accessibility and human-AI interaction</w:t>
      </w:r>
      <w:r>
        <w:rPr>
          <w:sz w:val="32"/>
        </w:rPr>
        <w:t xml:space="preserve">. Proceedings of the 2017 CHI Conference on Human Factors in Computing Systems, 607–621. </w:t>
      </w:r>
      <w:hyperlink r:id="rId39">
        <w:r>
          <w:rPr>
            <w:color w:val="0000FF"/>
            <w:sz w:val="32"/>
            <w:u w:val="single" w:color="0000FF"/>
          </w:rPr>
          <w:t>https://doi.org/10.1145/3025453.302578</w:t>
        </w:r>
      </w:hyperlink>
      <w:hyperlink r:id="rId40">
        <w:r>
          <w:rPr>
            <w:color w:val="0000FF"/>
            <w:sz w:val="32"/>
            <w:u w:val="single" w:color="0000FF"/>
          </w:rPr>
          <w:t>6</w:t>
        </w:r>
      </w:hyperlink>
      <w:hyperlink r:id="rId41">
        <w:r>
          <w:rPr>
            <w:sz w:val="32"/>
          </w:rPr>
          <w:t xml:space="preserve"> </w:t>
        </w:r>
      </w:hyperlink>
      <w:hyperlink r:id="rId42">
        <w:r>
          <w:t xml:space="preserve"> </w:t>
        </w:r>
      </w:hyperlink>
    </w:p>
    <w:p w:rsidR="0081704B" w:rsidRDefault="008E252F">
      <w:pPr>
        <w:numPr>
          <w:ilvl w:val="0"/>
          <w:numId w:val="40"/>
        </w:numPr>
        <w:spacing w:after="3" w:line="255" w:lineRule="auto"/>
        <w:ind w:hanging="360"/>
      </w:pPr>
      <w:r>
        <w:rPr>
          <w:sz w:val="32"/>
        </w:rPr>
        <w:t xml:space="preserve">Dix, A., Finlay, J., Abowd, G. D., &amp; Beale, R. (2004). </w:t>
      </w:r>
      <w:r>
        <w:rPr>
          <w:b/>
          <w:i/>
          <w:sz w:val="32"/>
        </w:rPr>
        <w:t>Human-computer interaction</w:t>
      </w:r>
      <w:r>
        <w:rPr>
          <w:sz w:val="32"/>
        </w:rPr>
        <w:t xml:space="preserve"> (3rd ed.). Pearson Education. </w:t>
      </w:r>
      <w:r>
        <w:t xml:space="preserve"> </w:t>
      </w:r>
    </w:p>
    <w:p w:rsidR="0081704B" w:rsidRDefault="008E252F">
      <w:pPr>
        <w:numPr>
          <w:ilvl w:val="0"/>
          <w:numId w:val="40"/>
        </w:numPr>
        <w:spacing w:after="4" w:line="242" w:lineRule="auto"/>
        <w:ind w:hanging="360"/>
      </w:pPr>
      <w:r>
        <w:rPr>
          <w:sz w:val="32"/>
        </w:rPr>
        <w:t xml:space="preserve">Floridi, L. (2019). </w:t>
      </w:r>
      <w:r>
        <w:rPr>
          <w:b/>
          <w:i/>
          <w:sz w:val="32"/>
        </w:rPr>
        <w:t>The logic of information: A theory of philosophy as conceptual design</w:t>
      </w:r>
      <w:r>
        <w:rPr>
          <w:sz w:val="32"/>
        </w:rPr>
        <w:t xml:space="preserve">. Oxford University Press. </w:t>
      </w:r>
      <w:r>
        <w:t xml:space="preserve"> </w:t>
      </w:r>
    </w:p>
    <w:p w:rsidR="0081704B" w:rsidRDefault="008E252F">
      <w:pPr>
        <w:numPr>
          <w:ilvl w:val="0"/>
          <w:numId w:val="40"/>
        </w:numPr>
        <w:spacing w:after="3" w:line="255" w:lineRule="auto"/>
        <w:ind w:hanging="360"/>
      </w:pPr>
      <w:r>
        <w:rPr>
          <w:sz w:val="32"/>
        </w:rPr>
        <w:t xml:space="preserve">Google AI Blog. (n.d.). </w:t>
      </w:r>
      <w:r>
        <w:rPr>
          <w:b/>
          <w:i/>
          <w:sz w:val="32"/>
        </w:rPr>
        <w:t>Google Assistant: The evolution of AI in conversation</w:t>
      </w:r>
      <w:r>
        <w:rPr>
          <w:sz w:val="32"/>
        </w:rPr>
        <w:t xml:space="preserve">. Retrieved June 23, 2025, from https://ai.googleblog.com </w:t>
      </w:r>
      <w:r>
        <w:t xml:space="preserve"> </w:t>
      </w:r>
    </w:p>
    <w:p w:rsidR="0081704B" w:rsidRDefault="008E252F">
      <w:pPr>
        <w:numPr>
          <w:ilvl w:val="0"/>
          <w:numId w:val="40"/>
        </w:numPr>
        <w:spacing w:after="3" w:line="255" w:lineRule="auto"/>
        <w:ind w:hanging="360"/>
      </w:pPr>
      <w:r>
        <w:rPr>
          <w:sz w:val="32"/>
        </w:rPr>
        <w:t xml:space="preserve">Jurafsky, D., &amp; Martin, J. H. (2023). </w:t>
      </w:r>
      <w:r>
        <w:rPr>
          <w:b/>
          <w:i/>
          <w:sz w:val="32"/>
        </w:rPr>
        <w:t>Speech and language processing</w:t>
      </w:r>
      <w:r>
        <w:rPr>
          <w:sz w:val="32"/>
        </w:rPr>
        <w:t xml:space="preserve"> (3rd ed., draft). Stanford University. Retrieved from </w:t>
      </w:r>
      <w:hyperlink r:id="rId43">
        <w:r>
          <w:rPr>
            <w:color w:val="0000FF"/>
            <w:sz w:val="32"/>
            <w:u w:val="single" w:color="0000FF"/>
          </w:rPr>
          <w:t>https://web.stanford.edu/~jurafsky/slp3</w:t>
        </w:r>
      </w:hyperlink>
      <w:hyperlink r:id="rId44">
        <w:r>
          <w:rPr>
            <w:color w:val="0000FF"/>
            <w:sz w:val="32"/>
            <w:u w:val="single" w:color="0000FF"/>
          </w:rPr>
          <w:t>/</w:t>
        </w:r>
      </w:hyperlink>
      <w:hyperlink r:id="rId45">
        <w:r>
          <w:rPr>
            <w:sz w:val="32"/>
          </w:rPr>
          <w:t xml:space="preserve"> </w:t>
        </w:r>
      </w:hyperlink>
      <w:hyperlink r:id="rId46">
        <w:r>
          <w:t xml:space="preserve"> </w:t>
        </w:r>
      </w:hyperlink>
    </w:p>
    <w:p w:rsidR="0081704B" w:rsidRDefault="008E252F">
      <w:pPr>
        <w:numPr>
          <w:ilvl w:val="0"/>
          <w:numId w:val="40"/>
        </w:numPr>
        <w:spacing w:after="3" w:line="255" w:lineRule="auto"/>
        <w:ind w:hanging="360"/>
      </w:pPr>
      <w:r>
        <w:rPr>
          <w:sz w:val="32"/>
        </w:rPr>
        <w:t xml:space="preserve">Russell, S. J., &amp; Norvig, P. (2021). </w:t>
      </w:r>
      <w:r>
        <w:rPr>
          <w:b/>
          <w:i/>
          <w:sz w:val="32"/>
        </w:rPr>
        <w:t>Artificial intelligence: A modern approach</w:t>
      </w:r>
      <w:r>
        <w:rPr>
          <w:sz w:val="32"/>
        </w:rPr>
        <w:t xml:space="preserve"> (4th ed.). Pearson. </w:t>
      </w:r>
      <w:r>
        <w:t xml:space="preserve"> </w:t>
      </w:r>
    </w:p>
    <w:p w:rsidR="0081704B" w:rsidRDefault="008E252F">
      <w:pPr>
        <w:numPr>
          <w:ilvl w:val="0"/>
          <w:numId w:val="40"/>
        </w:numPr>
        <w:spacing w:after="3" w:line="255" w:lineRule="auto"/>
        <w:ind w:hanging="360"/>
      </w:pPr>
      <w:r>
        <w:rPr>
          <w:sz w:val="32"/>
        </w:rPr>
        <w:t xml:space="preserve">Wired Magazine. (2021). </w:t>
      </w:r>
      <w:r>
        <w:rPr>
          <w:b/>
          <w:i/>
          <w:sz w:val="32"/>
        </w:rPr>
        <w:t>How Google Assistant became so smart</w:t>
      </w:r>
      <w:r>
        <w:rPr>
          <w:sz w:val="32"/>
        </w:rPr>
        <w:t xml:space="preserve">. Retrieved June </w:t>
      </w:r>
    </w:p>
    <w:p w:rsidR="0081704B" w:rsidRDefault="008E252F">
      <w:pPr>
        <w:spacing w:after="0" w:line="259" w:lineRule="auto"/>
        <w:ind w:left="0" w:right="261" w:firstLine="0"/>
        <w:jc w:val="right"/>
      </w:pPr>
      <w:r>
        <w:rPr>
          <w:sz w:val="32"/>
        </w:rPr>
        <w:t xml:space="preserve">23, 2025, from https://www.wired.com/story/how-google-assistant-becamesmart/ </w:t>
      </w:r>
      <w:r>
        <w:t xml:space="preserve"> </w:t>
      </w:r>
    </w:p>
    <w:p w:rsidR="0081704B" w:rsidRDefault="008E252F">
      <w:pPr>
        <w:numPr>
          <w:ilvl w:val="0"/>
          <w:numId w:val="40"/>
        </w:numPr>
        <w:spacing w:after="4" w:line="242" w:lineRule="auto"/>
        <w:ind w:hanging="360"/>
      </w:pPr>
      <w:r>
        <w:rPr>
          <w:sz w:val="32"/>
        </w:rPr>
        <w:lastRenderedPageBreak/>
        <w:t xml:space="preserve">Zhang, Y., &amp; Ghorbani, A. A. (2020). </w:t>
      </w:r>
      <w:r>
        <w:rPr>
          <w:b/>
          <w:i/>
          <w:sz w:val="32"/>
        </w:rPr>
        <w:t>Privacy concerns in smart home assistants: A review</w:t>
      </w:r>
      <w:r>
        <w:rPr>
          <w:sz w:val="32"/>
        </w:rPr>
        <w:t xml:space="preserve">. </w:t>
      </w:r>
      <w:r>
        <w:rPr>
          <w:b/>
          <w:i/>
          <w:sz w:val="32"/>
        </w:rPr>
        <w:t>Journal of Information Security and Privacy</w:t>
      </w:r>
      <w:r>
        <w:rPr>
          <w:sz w:val="32"/>
        </w:rPr>
        <w:t xml:space="preserve">, 5(2), 35–49. </w:t>
      </w:r>
      <w:r>
        <w:t xml:space="preserve"> </w:t>
      </w:r>
    </w:p>
    <w:p w:rsidR="0081704B" w:rsidRDefault="008E252F">
      <w:pPr>
        <w:spacing w:after="257" w:line="259" w:lineRule="auto"/>
        <w:ind w:left="734" w:firstLine="0"/>
      </w:pPr>
      <w:r>
        <w:t xml:space="preserve">  </w:t>
      </w:r>
    </w:p>
    <w:p w:rsidR="0081704B" w:rsidRDefault="008E252F">
      <w:pPr>
        <w:spacing w:after="1"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1" w:line="259" w:lineRule="auto"/>
        <w:ind w:left="14" w:firstLine="0"/>
      </w:pPr>
      <w:r>
        <w:t xml:space="preserve">  </w:t>
      </w:r>
    </w:p>
    <w:p w:rsidR="0081704B" w:rsidRDefault="008E252F">
      <w:pPr>
        <w:spacing w:after="0" w:line="259" w:lineRule="auto"/>
        <w:ind w:left="14" w:firstLine="0"/>
      </w:pPr>
      <w:r>
        <w:t xml:space="preserve">  </w:t>
      </w:r>
    </w:p>
    <w:p w:rsidR="0081704B" w:rsidRDefault="008E252F">
      <w:pPr>
        <w:spacing w:after="271" w:line="259" w:lineRule="auto"/>
        <w:ind w:left="14" w:firstLine="0"/>
      </w:pPr>
      <w:r>
        <w:t xml:space="preserve">  </w:t>
      </w:r>
    </w:p>
    <w:p w:rsidR="0081704B" w:rsidRDefault="008E252F">
      <w:pPr>
        <w:pStyle w:val="Heading2"/>
        <w:spacing w:after="171"/>
        <w:ind w:left="365"/>
      </w:pPr>
      <w:r>
        <w:rPr>
          <w:rFonts w:ascii="Calibri" w:eastAsia="Calibri" w:hAnsi="Calibri" w:cs="Calibri"/>
          <w:sz w:val="36"/>
        </w:rPr>
        <w:t xml:space="preserve">APPENDICES </w:t>
      </w:r>
      <w:r>
        <w:t xml:space="preserve"> </w:t>
      </w:r>
    </w:p>
    <w:p w:rsidR="0081704B" w:rsidRDefault="008E252F">
      <w:pPr>
        <w:pStyle w:val="Heading3"/>
        <w:spacing w:after="3"/>
        <w:ind w:left="-5"/>
      </w:pPr>
      <w:r>
        <w:rPr>
          <w:i/>
          <w:sz w:val="28"/>
        </w:rPr>
        <w:t>Appendix A: Key Acronyms and Definitions</w:t>
      </w:r>
      <w:r>
        <w:rPr>
          <w:i/>
          <w:sz w:val="36"/>
        </w:rPr>
        <w:t xml:space="preserve"> </w:t>
      </w:r>
      <w:r>
        <w:t xml:space="preserve"> </w:t>
      </w:r>
    </w:p>
    <w:p w:rsidR="0081704B" w:rsidRDefault="008E252F">
      <w:pPr>
        <w:numPr>
          <w:ilvl w:val="0"/>
          <w:numId w:val="41"/>
        </w:numPr>
        <w:ind w:right="230" w:hanging="360"/>
      </w:pPr>
      <w:r>
        <w:rPr>
          <w:b/>
        </w:rPr>
        <w:t>NLP (Natural Language Processing):</w:t>
      </w:r>
      <w:r>
        <w:t xml:space="preserve"> Enables the assistant to understand and respond to human language.  </w:t>
      </w:r>
    </w:p>
    <w:p w:rsidR="0081704B" w:rsidRDefault="008E252F">
      <w:pPr>
        <w:numPr>
          <w:ilvl w:val="0"/>
          <w:numId w:val="41"/>
        </w:numPr>
        <w:ind w:right="230" w:hanging="360"/>
      </w:pPr>
      <w:r>
        <w:rPr>
          <w:b/>
        </w:rPr>
        <w:t>ASR (Automatic Speech Recognition):</w:t>
      </w:r>
      <w:r>
        <w:t xml:space="preserve"> Converts spoken commands into text.  </w:t>
      </w:r>
    </w:p>
    <w:p w:rsidR="0081704B" w:rsidRDefault="008E252F">
      <w:pPr>
        <w:numPr>
          <w:ilvl w:val="0"/>
          <w:numId w:val="41"/>
        </w:numPr>
        <w:ind w:right="230" w:hanging="360"/>
      </w:pPr>
      <w:r>
        <w:rPr>
          <w:b/>
        </w:rPr>
        <w:t>TTS (Text-to-Speech):</w:t>
      </w:r>
      <w:r>
        <w:t xml:space="preserve"> Converts text-based replies into speech.  </w:t>
      </w:r>
    </w:p>
    <w:p w:rsidR="0081704B" w:rsidRDefault="008E252F">
      <w:pPr>
        <w:numPr>
          <w:ilvl w:val="0"/>
          <w:numId w:val="41"/>
        </w:numPr>
        <w:ind w:right="230" w:hanging="360"/>
      </w:pPr>
      <w:r>
        <w:rPr>
          <w:b/>
        </w:rPr>
        <w:t>ML (Machine Learning):</w:t>
      </w:r>
      <w:r>
        <w:t xml:space="preserve"> Helps the assistant learn from interactions to improve over time.  </w:t>
      </w:r>
    </w:p>
    <w:p w:rsidR="0081704B" w:rsidRDefault="008E252F">
      <w:pPr>
        <w:numPr>
          <w:ilvl w:val="0"/>
          <w:numId w:val="41"/>
        </w:numPr>
        <w:ind w:right="230" w:hanging="360"/>
      </w:pPr>
      <w:r>
        <w:rPr>
          <w:b/>
        </w:rPr>
        <w:t>IoT (Internet of Things):</w:t>
      </w:r>
      <w:r>
        <w:t xml:space="preserve"> Devices like smart lights and thermostats that can be controlled by the assistant.  </w:t>
      </w:r>
    </w:p>
    <w:p w:rsidR="0081704B" w:rsidRDefault="008E252F">
      <w:pPr>
        <w:numPr>
          <w:ilvl w:val="0"/>
          <w:numId w:val="41"/>
        </w:numPr>
        <w:spacing w:after="358"/>
        <w:ind w:right="230" w:hanging="360"/>
      </w:pPr>
      <w:r>
        <w:rPr>
          <w:b/>
        </w:rPr>
        <w:t>GCP (Google Cloud Platform):</w:t>
      </w:r>
      <w:r>
        <w:t xml:space="preserve"> Provides backend support like processing and storage.  </w:t>
      </w:r>
    </w:p>
    <w:p w:rsidR="0081704B" w:rsidRDefault="008E252F">
      <w:pPr>
        <w:spacing w:after="161" w:line="259" w:lineRule="auto"/>
        <w:ind w:left="0" w:firstLine="0"/>
        <w:jc w:val="right"/>
      </w:pPr>
      <w:r>
        <w:rPr>
          <w:noProof/>
          <w:sz w:val="22"/>
        </w:rPr>
        <mc:AlternateContent>
          <mc:Choice Requires="wpg">
            <w:drawing>
              <wp:inline distT="0" distB="0" distL="0" distR="0">
                <wp:extent cx="7322566" cy="26289"/>
                <wp:effectExtent l="0" t="0" r="0" b="0"/>
                <wp:docPr id="42947" name="Group 42947"/>
                <wp:cNvGraphicFramePr/>
                <a:graphic xmlns:a="http://schemas.openxmlformats.org/drawingml/2006/main">
                  <a:graphicData uri="http://schemas.microsoft.com/office/word/2010/wordprocessingGroup">
                    <wpg:wgp>
                      <wpg:cNvGrpSpPr/>
                      <wpg:grpSpPr>
                        <a:xfrm>
                          <a:off x="0" y="0"/>
                          <a:ext cx="7322566" cy="26289"/>
                          <a:chOff x="0" y="0"/>
                          <a:chExt cx="7322566" cy="26289"/>
                        </a:xfrm>
                      </wpg:grpSpPr>
                      <wps:wsp>
                        <wps:cNvPr id="45076" name="Shape 45076"/>
                        <wps:cNvSpPr/>
                        <wps:spPr>
                          <a:xfrm>
                            <a:off x="0" y="0"/>
                            <a:ext cx="7314946" cy="19939"/>
                          </a:xfrm>
                          <a:custGeom>
                            <a:avLst/>
                            <a:gdLst/>
                            <a:ahLst/>
                            <a:cxnLst/>
                            <a:rect l="0" t="0" r="0" b="0"/>
                            <a:pathLst>
                              <a:path w="7314946" h="19939">
                                <a:moveTo>
                                  <a:pt x="0" y="0"/>
                                </a:moveTo>
                                <a:lnTo>
                                  <a:pt x="7314946" y="0"/>
                                </a:lnTo>
                                <a:lnTo>
                                  <a:pt x="7314946" y="19939"/>
                                </a:lnTo>
                                <a:lnTo>
                                  <a:pt x="0" y="199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77" name="Shape 45077"/>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78" name="Shape 45078"/>
                        <wps:cNvSpPr/>
                        <wps:spPr>
                          <a:xfrm>
                            <a:off x="3048" y="88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79" name="Shape 45079"/>
                        <wps:cNvSpPr/>
                        <wps:spPr>
                          <a:xfrm>
                            <a:off x="7313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80" name="Shape 45080"/>
                        <wps:cNvSpPr/>
                        <wps:spPr>
                          <a:xfrm>
                            <a:off x="0"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81" name="Shape 45081"/>
                        <wps:cNvSpPr/>
                        <wps:spPr>
                          <a:xfrm>
                            <a:off x="731342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82" name="Shape 45082"/>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83" name="Shape 45083"/>
                        <wps:cNvSpPr/>
                        <wps:spPr>
                          <a:xfrm>
                            <a:off x="3048" y="1727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084" name="Shape 45084"/>
                        <wps:cNvSpPr/>
                        <wps:spPr>
                          <a:xfrm>
                            <a:off x="7313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947" style="width:576.58pt;height:2.07001pt;mso-position-horizontal-relative:char;mso-position-vertical-relative:line" coordsize="73225,262">
                <v:shape id="Shape 45085" style="position:absolute;width:73149;height:199;left:0;top:0;" coordsize="7314946,19939" path="m0,0l7314946,0l7314946,19939l0,19939l0,0">
                  <v:stroke weight="0pt" endcap="flat" joinstyle="miter" miterlimit="10" on="false" color="#000000" opacity="0"/>
                  <v:fill on="true" color="#a0a0a0"/>
                </v:shape>
                <v:shape id="Shape 45086" style="position:absolute;width:91;height:91;left:0;top:8;" coordsize="9144,9144" path="m0,0l9144,0l9144,9144l0,9144l0,0">
                  <v:stroke weight="0pt" endcap="flat" joinstyle="miter" miterlimit="10" on="false" color="#000000" opacity="0"/>
                  <v:fill on="true" color="#a0a0a0"/>
                </v:shape>
                <v:shape id="Shape 45087" style="position:absolute;width:73103;height:91;left:30;top:8;" coordsize="7310374,9144" path="m0,0l7310374,0l7310374,9144l0,9144l0,0">
                  <v:stroke weight="0pt" endcap="flat" joinstyle="miter" miterlimit="10" on="false" color="#000000" opacity="0"/>
                  <v:fill on="true" color="#a0a0a0"/>
                </v:shape>
                <v:shape id="Shape 45088" style="position:absolute;width:91;height:91;left:73134;top:8;" coordsize="9144,9144" path="m0,0l9144,0l9144,9144l0,9144l0,0">
                  <v:stroke weight="0pt" endcap="flat" joinstyle="miter" miterlimit="10" on="false" color="#000000" opacity="0"/>
                  <v:fill on="true" color="#a0a0a0"/>
                </v:shape>
                <v:shape id="Shape 45089" style="position:absolute;width:91;height:134;left:0;top:38;" coordsize="9144,13462" path="m0,0l9144,0l9144,13462l0,13462l0,0">
                  <v:stroke weight="0pt" endcap="flat" joinstyle="miter" miterlimit="10" on="false" color="#000000" opacity="0"/>
                  <v:fill on="true" color="#a0a0a0"/>
                </v:shape>
                <v:shape id="Shape 45090" style="position:absolute;width:91;height:134;left:73134;top:38;" coordsize="9144,13462" path="m0,0l9144,0l9144,13462l0,13462l0,0">
                  <v:stroke weight="0pt" endcap="flat" joinstyle="miter" miterlimit="10" on="false" color="#000000" opacity="0"/>
                  <v:fill on="true" color="#e3e3e3"/>
                </v:shape>
                <v:shape id="Shape 45091" style="position:absolute;width:91;height:91;left:0;top:172;" coordsize="9144,9144" path="m0,0l9144,0l9144,9144l0,9144l0,0">
                  <v:stroke weight="0pt" endcap="flat" joinstyle="miter" miterlimit="10" on="false" color="#000000" opacity="0"/>
                  <v:fill on="true" color="#e3e3e3"/>
                </v:shape>
                <v:shape id="Shape 45092" style="position:absolute;width:73103;height:91;left:30;top:172;" coordsize="7310374,9144" path="m0,0l7310374,0l7310374,9144l0,9144l0,0">
                  <v:stroke weight="0pt" endcap="flat" joinstyle="miter" miterlimit="10" on="false" color="#000000" opacity="0"/>
                  <v:fill on="true" color="#e3e3e3"/>
                </v:shape>
                <v:shape id="Shape 45093" style="position:absolute;width:91;height:91;left:73134;top:172;"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73"/>
        <w:ind w:left="-5"/>
      </w:pPr>
      <w:r>
        <w:rPr>
          <w:i/>
          <w:sz w:val="28"/>
        </w:rPr>
        <w:t xml:space="preserve">Appendix B: System Architecture Diagram </w:t>
      </w:r>
      <w:r>
        <w:t xml:space="preserve"> </w:t>
      </w:r>
    </w:p>
    <w:p w:rsidR="0081704B" w:rsidRDefault="008E252F">
      <w:pPr>
        <w:spacing w:after="256" w:line="259" w:lineRule="auto"/>
        <w:ind w:left="14" w:firstLine="0"/>
      </w:pPr>
      <w:r>
        <w:rPr>
          <w:b/>
          <w:i/>
        </w:rPr>
        <w:t>A high-level architecture of Google Virtual Assistant typically includes:</w:t>
      </w:r>
      <w:r>
        <w:t xml:space="preserve">  </w:t>
      </w:r>
    </w:p>
    <w:p w:rsidR="0081704B" w:rsidRDefault="008E252F">
      <w:pPr>
        <w:numPr>
          <w:ilvl w:val="0"/>
          <w:numId w:val="42"/>
        </w:numPr>
        <w:ind w:right="230" w:hanging="360"/>
      </w:pPr>
      <w:r>
        <w:rPr>
          <w:b/>
        </w:rPr>
        <w:t>Input Layer:</w:t>
      </w:r>
      <w:r>
        <w:t xml:space="preserve"> Voice or text input via mobile or smart devices.  </w:t>
      </w:r>
    </w:p>
    <w:p w:rsidR="0081704B" w:rsidRDefault="008E252F">
      <w:pPr>
        <w:numPr>
          <w:ilvl w:val="0"/>
          <w:numId w:val="42"/>
        </w:numPr>
        <w:ind w:right="230" w:hanging="360"/>
      </w:pPr>
      <w:r>
        <w:rPr>
          <w:b/>
        </w:rPr>
        <w:t>ASR Module:</w:t>
      </w:r>
      <w:r>
        <w:t xml:space="preserve"> Converts speech to text.  </w:t>
      </w:r>
    </w:p>
    <w:p w:rsidR="0081704B" w:rsidRDefault="008E252F">
      <w:pPr>
        <w:numPr>
          <w:ilvl w:val="0"/>
          <w:numId w:val="42"/>
        </w:numPr>
        <w:ind w:right="230" w:hanging="360"/>
      </w:pPr>
      <w:r>
        <w:rPr>
          <w:b/>
        </w:rPr>
        <w:t>NLP Engine:</w:t>
      </w:r>
      <w:r>
        <w:t xml:space="preserve"> Understands the meaning of user input.  </w:t>
      </w:r>
    </w:p>
    <w:p w:rsidR="0081704B" w:rsidRDefault="008E252F">
      <w:pPr>
        <w:numPr>
          <w:ilvl w:val="0"/>
          <w:numId w:val="42"/>
        </w:numPr>
        <w:ind w:right="230" w:hanging="360"/>
      </w:pPr>
      <w:r>
        <w:rPr>
          <w:b/>
        </w:rPr>
        <w:t>Backend APIs:</w:t>
      </w:r>
      <w:r>
        <w:t xml:space="preserve"> Accesses services like Google Search, Calendar, or smart home devices.  </w:t>
      </w:r>
    </w:p>
    <w:p w:rsidR="0081704B" w:rsidRDefault="008E252F">
      <w:pPr>
        <w:numPr>
          <w:ilvl w:val="0"/>
          <w:numId w:val="42"/>
        </w:numPr>
        <w:spacing w:after="358"/>
        <w:ind w:right="230" w:hanging="360"/>
      </w:pPr>
      <w:r>
        <w:rPr>
          <w:b/>
        </w:rPr>
        <w:t>TTS Engine:</w:t>
      </w:r>
      <w:r>
        <w:t xml:space="preserve"> Speaks out the final response to the user.  </w:t>
      </w:r>
    </w:p>
    <w:p w:rsidR="0081704B" w:rsidRDefault="008E252F">
      <w:pPr>
        <w:spacing w:after="161" w:line="259" w:lineRule="auto"/>
        <w:ind w:left="0" w:firstLine="0"/>
        <w:jc w:val="right"/>
      </w:pPr>
      <w:r>
        <w:rPr>
          <w:noProof/>
          <w:sz w:val="22"/>
        </w:rPr>
        <mc:AlternateContent>
          <mc:Choice Requires="wpg">
            <w:drawing>
              <wp:inline distT="0" distB="0" distL="0" distR="0">
                <wp:extent cx="7322566" cy="26416"/>
                <wp:effectExtent l="0" t="0" r="0" b="0"/>
                <wp:docPr id="42948" name="Group 42948"/>
                <wp:cNvGraphicFramePr/>
                <a:graphic xmlns:a="http://schemas.openxmlformats.org/drawingml/2006/main">
                  <a:graphicData uri="http://schemas.microsoft.com/office/word/2010/wordprocessingGroup">
                    <wpg:wgp>
                      <wpg:cNvGrpSpPr/>
                      <wpg:grpSpPr>
                        <a:xfrm>
                          <a:off x="0" y="0"/>
                          <a:ext cx="7322566" cy="26416"/>
                          <a:chOff x="0" y="0"/>
                          <a:chExt cx="7322566" cy="26416"/>
                        </a:xfrm>
                      </wpg:grpSpPr>
                      <wps:wsp>
                        <wps:cNvPr id="45094" name="Shape 45094"/>
                        <wps:cNvSpPr/>
                        <wps:spPr>
                          <a:xfrm>
                            <a:off x="0" y="0"/>
                            <a:ext cx="7314946" cy="19431"/>
                          </a:xfrm>
                          <a:custGeom>
                            <a:avLst/>
                            <a:gdLst/>
                            <a:ahLst/>
                            <a:cxnLst/>
                            <a:rect l="0" t="0" r="0" b="0"/>
                            <a:pathLst>
                              <a:path w="7314946" h="19431">
                                <a:moveTo>
                                  <a:pt x="0" y="0"/>
                                </a:moveTo>
                                <a:lnTo>
                                  <a:pt x="7314946" y="0"/>
                                </a:lnTo>
                                <a:lnTo>
                                  <a:pt x="7314946"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95" name="Shape 45095"/>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96" name="Shape 45096"/>
                        <wps:cNvSpPr/>
                        <wps:spPr>
                          <a:xfrm>
                            <a:off x="3048" y="762"/>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97" name="Shape 45097"/>
                        <wps:cNvSpPr/>
                        <wps:spPr>
                          <a:xfrm>
                            <a:off x="7313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98" name="Shape 45098"/>
                        <wps:cNvSpPr/>
                        <wps:spPr>
                          <a:xfrm>
                            <a:off x="0"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099" name="Shape 45099"/>
                        <wps:cNvSpPr/>
                        <wps:spPr>
                          <a:xfrm>
                            <a:off x="7313422" y="3810"/>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100" name="Shape 45100"/>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101" name="Shape 45101"/>
                        <wps:cNvSpPr/>
                        <wps:spPr>
                          <a:xfrm>
                            <a:off x="3048" y="17399"/>
                            <a:ext cx="7310374" cy="9144"/>
                          </a:xfrm>
                          <a:custGeom>
                            <a:avLst/>
                            <a:gdLst/>
                            <a:ahLst/>
                            <a:cxnLst/>
                            <a:rect l="0" t="0" r="0" b="0"/>
                            <a:pathLst>
                              <a:path w="7310374" h="9144">
                                <a:moveTo>
                                  <a:pt x="0" y="0"/>
                                </a:moveTo>
                                <a:lnTo>
                                  <a:pt x="7310374" y="0"/>
                                </a:lnTo>
                                <a:lnTo>
                                  <a:pt x="73103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102" name="Shape 45102"/>
                        <wps:cNvSpPr/>
                        <wps:spPr>
                          <a:xfrm>
                            <a:off x="73134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948" style="width:576.58pt;height:2.08002pt;mso-position-horizontal-relative:char;mso-position-vertical-relative:line" coordsize="73225,264">
                <v:shape id="Shape 45103" style="position:absolute;width:73149;height:194;left:0;top:0;" coordsize="7314946,19431" path="m0,0l7314946,0l7314946,19431l0,19431l0,0">
                  <v:stroke weight="0pt" endcap="flat" joinstyle="miter" miterlimit="10" on="false" color="#000000" opacity="0"/>
                  <v:fill on="true" color="#a0a0a0"/>
                </v:shape>
                <v:shape id="Shape 45104" style="position:absolute;width:91;height:91;left:0;top:7;" coordsize="9144,9144" path="m0,0l9144,0l9144,9144l0,9144l0,0">
                  <v:stroke weight="0pt" endcap="flat" joinstyle="miter" miterlimit="10" on="false" color="#000000" opacity="0"/>
                  <v:fill on="true" color="#a0a0a0"/>
                </v:shape>
                <v:shape id="Shape 45105" style="position:absolute;width:73103;height:91;left:30;top:7;" coordsize="7310374,9144" path="m0,0l7310374,0l7310374,9144l0,9144l0,0">
                  <v:stroke weight="0pt" endcap="flat" joinstyle="miter" miterlimit="10" on="false" color="#000000" opacity="0"/>
                  <v:fill on="true" color="#a0a0a0"/>
                </v:shape>
                <v:shape id="Shape 45106" style="position:absolute;width:91;height:91;left:73134;top:7;" coordsize="9144,9144" path="m0,0l9144,0l9144,9144l0,9144l0,0">
                  <v:stroke weight="0pt" endcap="flat" joinstyle="miter" miterlimit="10" on="false" color="#000000" opacity="0"/>
                  <v:fill on="true" color="#a0a0a0"/>
                </v:shape>
                <v:shape id="Shape 45107" style="position:absolute;width:91;height:135;left:0;top:38;" coordsize="9144,13589" path="m0,0l9144,0l9144,13589l0,13589l0,0">
                  <v:stroke weight="0pt" endcap="flat" joinstyle="miter" miterlimit="10" on="false" color="#000000" opacity="0"/>
                  <v:fill on="true" color="#a0a0a0"/>
                </v:shape>
                <v:shape id="Shape 45108" style="position:absolute;width:91;height:135;left:73134;top:38;" coordsize="9144,13589" path="m0,0l9144,0l9144,13589l0,13589l0,0">
                  <v:stroke weight="0pt" endcap="flat" joinstyle="miter" miterlimit="10" on="false" color="#000000" opacity="0"/>
                  <v:fill on="true" color="#e3e3e3"/>
                </v:shape>
                <v:shape id="Shape 45109" style="position:absolute;width:91;height:91;left:0;top:173;" coordsize="9144,9144" path="m0,0l9144,0l9144,9144l0,9144l0,0">
                  <v:stroke weight="0pt" endcap="flat" joinstyle="miter" miterlimit="10" on="false" color="#000000" opacity="0"/>
                  <v:fill on="true" color="#e3e3e3"/>
                </v:shape>
                <v:shape id="Shape 45110" style="position:absolute;width:73103;height:91;left:30;top:173;" coordsize="7310374,9144" path="m0,0l7310374,0l7310374,9144l0,9144l0,0">
                  <v:stroke weight="0pt" endcap="flat" joinstyle="miter" miterlimit="10" on="false" color="#000000" opacity="0"/>
                  <v:fill on="true" color="#e3e3e3"/>
                </v:shape>
                <v:shape id="Shape 45111" style="position:absolute;width:91;height:91;left:73134;top:173;" coordsize="9144,9144" path="m0,0l9144,0l9144,9144l0,9144l0,0">
                  <v:stroke weight="0pt" endcap="flat" joinstyle="miter" miterlimit="10" on="false" color="#000000" opacity="0"/>
                  <v:fill on="true" color="#e3e3e3"/>
                </v:shape>
              </v:group>
            </w:pict>
          </mc:Fallback>
        </mc:AlternateContent>
      </w:r>
      <w:r>
        <w:t xml:space="preserve">  </w:t>
      </w:r>
    </w:p>
    <w:p w:rsidR="0081704B" w:rsidRDefault="008E252F">
      <w:pPr>
        <w:pStyle w:val="Heading3"/>
        <w:spacing w:after="173"/>
        <w:ind w:left="-5"/>
      </w:pPr>
      <w:r>
        <w:rPr>
          <w:i/>
          <w:sz w:val="28"/>
        </w:rPr>
        <w:lastRenderedPageBreak/>
        <w:t xml:space="preserve">Appendix C: Voice Command Specifications </w:t>
      </w:r>
      <w:r>
        <w:t xml:space="preserve"> </w:t>
      </w:r>
    </w:p>
    <w:p w:rsidR="0081704B" w:rsidRDefault="008E252F">
      <w:pPr>
        <w:numPr>
          <w:ilvl w:val="0"/>
          <w:numId w:val="43"/>
        </w:numPr>
        <w:ind w:right="230" w:hanging="360"/>
      </w:pPr>
      <w:r>
        <w:rPr>
          <w:b/>
        </w:rPr>
        <w:t>Input Format:</w:t>
      </w:r>
      <w:r>
        <w:t xml:space="preserve"> Voice or text.  </w:t>
      </w:r>
    </w:p>
    <w:p w:rsidR="0081704B" w:rsidRDefault="008E252F">
      <w:pPr>
        <w:numPr>
          <w:ilvl w:val="0"/>
          <w:numId w:val="43"/>
        </w:numPr>
        <w:ind w:right="230" w:hanging="360"/>
      </w:pPr>
      <w:r>
        <w:rPr>
          <w:b/>
        </w:rPr>
        <w:t>Command Style:</w:t>
      </w:r>
      <w:r>
        <w:t xml:space="preserve"> Conversational (e.g., “What’s the weather?”).  </w:t>
      </w:r>
    </w:p>
    <w:p w:rsidR="0081704B" w:rsidRDefault="008E252F">
      <w:pPr>
        <w:numPr>
          <w:ilvl w:val="0"/>
          <w:numId w:val="43"/>
        </w:numPr>
        <w:ind w:right="230" w:hanging="360"/>
      </w:pPr>
      <w:r>
        <w:rPr>
          <w:b/>
        </w:rPr>
        <w:t>Security:</w:t>
      </w:r>
      <w:r>
        <w:t xml:space="preserve"> Voice match for user-specific data access.  </w:t>
      </w:r>
    </w:p>
    <w:p w:rsidR="0081704B" w:rsidRDefault="008E252F">
      <w:pPr>
        <w:numPr>
          <w:ilvl w:val="0"/>
          <w:numId w:val="43"/>
        </w:numPr>
        <w:spacing w:after="0" w:line="259" w:lineRule="auto"/>
        <w:ind w:right="230" w:hanging="360"/>
      </w:pPr>
      <w:r>
        <w:rPr>
          <w:b/>
        </w:rPr>
        <w:t>Response Type:</w:t>
      </w:r>
      <w:r>
        <w:t xml:space="preserve"> Audio reply with optional screen display.  </w:t>
      </w:r>
    </w:p>
    <w:p w:rsidR="0081704B" w:rsidRDefault="008E252F">
      <w:pPr>
        <w:numPr>
          <w:ilvl w:val="0"/>
          <w:numId w:val="43"/>
        </w:numPr>
        <w:spacing w:after="256"/>
        <w:ind w:right="230" w:hanging="360"/>
      </w:pPr>
      <w:r>
        <w:rPr>
          <w:b/>
        </w:rPr>
        <w:t>Latency:</w:t>
      </w:r>
      <w:r>
        <w:t xml:space="preserve"> Real-time, typically within 1–2 seconds.  </w:t>
      </w:r>
    </w:p>
    <w:p w:rsidR="0081704B" w:rsidRDefault="008E252F">
      <w:pPr>
        <w:spacing w:after="11" w:line="259" w:lineRule="auto"/>
        <w:ind w:left="14" w:firstLine="0"/>
      </w:pPr>
      <w:r>
        <w:rPr>
          <w:rFonts w:ascii="Arial" w:eastAsia="Arial" w:hAnsi="Arial" w:cs="Arial"/>
        </w:rPr>
        <w:t xml:space="preserve"> </w:t>
      </w:r>
      <w:r>
        <w:t xml:space="preserve"> </w:t>
      </w:r>
    </w:p>
    <w:p w:rsidR="0081704B" w:rsidRDefault="008E252F">
      <w:pPr>
        <w:spacing w:after="11" w:line="259" w:lineRule="auto"/>
        <w:ind w:left="14" w:firstLine="0"/>
      </w:pPr>
      <w:r>
        <w:rPr>
          <w:rFonts w:ascii="Arial" w:eastAsia="Arial" w:hAnsi="Arial" w:cs="Arial"/>
        </w:rPr>
        <w:t xml:space="preserve"> </w:t>
      </w:r>
      <w:r>
        <w:t xml:space="preserve"> </w:t>
      </w:r>
    </w:p>
    <w:p w:rsidR="0081704B" w:rsidRDefault="008E252F">
      <w:pPr>
        <w:spacing w:after="8" w:line="259" w:lineRule="auto"/>
        <w:ind w:left="14" w:firstLine="0"/>
      </w:pPr>
      <w:r>
        <w:rPr>
          <w:rFonts w:ascii="Arial" w:eastAsia="Arial" w:hAnsi="Arial" w:cs="Arial"/>
        </w:rPr>
        <w:t xml:space="preserve"> </w:t>
      </w:r>
      <w:r>
        <w:t xml:space="preserve"> </w:t>
      </w:r>
    </w:p>
    <w:p w:rsidR="0081704B" w:rsidRDefault="008E252F">
      <w:pPr>
        <w:spacing w:after="11" w:line="259" w:lineRule="auto"/>
        <w:ind w:left="14" w:firstLine="0"/>
      </w:pPr>
      <w:r>
        <w:rPr>
          <w:rFonts w:ascii="Arial" w:eastAsia="Arial" w:hAnsi="Arial" w:cs="Arial"/>
        </w:rPr>
        <w:t xml:space="preserve"> </w:t>
      </w:r>
      <w:r>
        <w:t xml:space="preserve"> </w:t>
      </w:r>
    </w:p>
    <w:p w:rsidR="0081704B" w:rsidRDefault="008E252F">
      <w:pPr>
        <w:spacing w:after="11" w:line="259" w:lineRule="auto"/>
        <w:ind w:left="14" w:firstLine="0"/>
      </w:pPr>
      <w:r>
        <w:rPr>
          <w:rFonts w:ascii="Arial" w:eastAsia="Arial" w:hAnsi="Arial" w:cs="Arial"/>
        </w:rPr>
        <w:t xml:space="preserve"> </w:t>
      </w:r>
      <w:r>
        <w:t xml:space="preserve"> </w:t>
      </w:r>
    </w:p>
    <w:p w:rsidR="0081704B" w:rsidRDefault="008E252F">
      <w:pPr>
        <w:spacing w:after="11" w:line="259" w:lineRule="auto"/>
        <w:ind w:left="14" w:firstLine="0"/>
      </w:pPr>
      <w:r>
        <w:rPr>
          <w:rFonts w:ascii="Arial" w:eastAsia="Arial" w:hAnsi="Arial" w:cs="Arial"/>
        </w:rPr>
        <w:t xml:space="preserve"> </w:t>
      </w:r>
      <w:r>
        <w:t xml:space="preserve"> </w:t>
      </w:r>
    </w:p>
    <w:p w:rsidR="0081704B" w:rsidRDefault="008E252F">
      <w:pPr>
        <w:spacing w:after="0" w:line="259" w:lineRule="auto"/>
        <w:ind w:left="0" w:right="5709" w:firstLine="0"/>
        <w:jc w:val="right"/>
      </w:pPr>
      <w:r>
        <w:rPr>
          <w:rFonts w:ascii="Arial" w:eastAsia="Arial" w:hAnsi="Arial" w:cs="Arial"/>
        </w:rPr>
        <w:t xml:space="preserve"> </w:t>
      </w:r>
      <w:r>
        <w:t xml:space="preserve"> </w:t>
      </w:r>
    </w:p>
    <w:sectPr w:rsidR="0081704B">
      <w:footerReference w:type="even" r:id="rId47"/>
      <w:footerReference w:type="default" r:id="rId48"/>
      <w:footerReference w:type="first" r:id="rId49"/>
      <w:pgSz w:w="12240" w:h="15840"/>
      <w:pgMar w:top="674" w:right="191" w:bottom="1374" w:left="346" w:header="720" w:footer="74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6843" w:rsidRDefault="00D86843">
      <w:pPr>
        <w:spacing w:after="0" w:line="240" w:lineRule="auto"/>
      </w:pPr>
      <w:r>
        <w:separator/>
      </w:r>
    </w:p>
  </w:endnote>
  <w:endnote w:type="continuationSeparator" w:id="0">
    <w:p w:rsidR="00D86843" w:rsidRDefault="00D8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t>1</w:t>
    </w:r>
    <w:r>
      <w:fldChar w:fldCharType="end"/>
    </w:r>
    <w:r>
      <w:t xml:space="preserve">  </w:t>
    </w:r>
  </w:p>
  <w:p w:rsidR="008E252F" w:rsidRDefault="008E252F">
    <w:pPr>
      <w:spacing w:after="0" w:line="259" w:lineRule="auto"/>
      <w:ind w:left="14" w:firstLine="0"/>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rsidR="008876D6">
      <w:rPr>
        <w:noProof/>
      </w:rPr>
      <w:t>23</w:t>
    </w:r>
    <w:r>
      <w:fldChar w:fldCharType="end"/>
    </w:r>
    <w:r>
      <w:t xml:space="preserve">  </w:t>
    </w:r>
  </w:p>
  <w:p w:rsidR="008E252F" w:rsidRDefault="008E252F">
    <w:pPr>
      <w:spacing w:after="0" w:line="259" w:lineRule="auto"/>
      <w:ind w:left="14" w:firstLine="0"/>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t>1</w:t>
    </w:r>
    <w:r>
      <w:fldChar w:fldCharType="end"/>
    </w:r>
    <w:r>
      <w:t xml:space="preserve">  </w:t>
    </w:r>
  </w:p>
  <w:p w:rsidR="008E252F" w:rsidRDefault="008E252F">
    <w:pPr>
      <w:spacing w:after="0" w:line="259" w:lineRule="auto"/>
      <w:ind w:left="14" w:firstLine="0"/>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tabs>
        <w:tab w:val="center" w:pos="1399"/>
        <w:tab w:val="center" w:pos="2518"/>
        <w:tab w:val="center" w:pos="5509"/>
      </w:tabs>
      <w:spacing w:after="333" w:line="259" w:lineRule="auto"/>
      <w:ind w:left="0" w:firstLine="0"/>
    </w:pP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w:t>
    </w:r>
    <w:r>
      <w:tab/>
      <w:t xml:space="preserve">  </w:t>
    </w:r>
  </w:p>
  <w:p w:rsidR="008E252F" w:rsidRDefault="008E252F">
    <w:pPr>
      <w:spacing w:after="1" w:line="259" w:lineRule="auto"/>
      <w:ind w:left="0" w:right="10" w:firstLine="0"/>
      <w:jc w:val="center"/>
    </w:pPr>
    <w:r>
      <w:fldChar w:fldCharType="begin"/>
    </w:r>
    <w:r>
      <w:instrText xml:space="preserve"> PAGE   \* MERGEFORMAT </w:instrText>
    </w:r>
    <w:r>
      <w:fldChar w:fldCharType="separate"/>
    </w:r>
    <w:r>
      <w:t>25</w:t>
    </w:r>
    <w:r>
      <w:fldChar w:fldCharType="end"/>
    </w:r>
    <w:r>
      <w:t xml:space="preserve">  </w:t>
    </w:r>
  </w:p>
  <w:p w:rsidR="008E252F" w:rsidRDefault="008E252F">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tabs>
        <w:tab w:val="center" w:pos="1399"/>
        <w:tab w:val="center" w:pos="2518"/>
        <w:tab w:val="center" w:pos="5509"/>
      </w:tabs>
      <w:spacing w:after="333" w:line="259" w:lineRule="auto"/>
      <w:ind w:left="0" w:firstLine="0"/>
    </w:pP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w:t>
    </w:r>
    <w:r>
      <w:tab/>
      <w:t xml:space="preserve">  </w:t>
    </w:r>
  </w:p>
  <w:p w:rsidR="008E252F" w:rsidRDefault="008E252F">
    <w:pPr>
      <w:spacing w:after="1" w:line="259" w:lineRule="auto"/>
      <w:ind w:left="0" w:right="10" w:firstLine="0"/>
      <w:jc w:val="center"/>
    </w:pPr>
    <w:r>
      <w:fldChar w:fldCharType="begin"/>
    </w:r>
    <w:r>
      <w:instrText xml:space="preserve"> PAGE   \* MERGEFORMAT </w:instrText>
    </w:r>
    <w:r>
      <w:fldChar w:fldCharType="separate"/>
    </w:r>
    <w:r w:rsidR="008876D6">
      <w:rPr>
        <w:noProof/>
      </w:rPr>
      <w:t>27</w:t>
    </w:r>
    <w:r>
      <w:fldChar w:fldCharType="end"/>
    </w:r>
    <w:r>
      <w:t xml:space="preserve">  </w:t>
    </w:r>
  </w:p>
  <w:p w:rsidR="008E252F" w:rsidRDefault="008E252F">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tabs>
        <w:tab w:val="center" w:pos="1399"/>
        <w:tab w:val="center" w:pos="2518"/>
        <w:tab w:val="center" w:pos="5509"/>
      </w:tabs>
      <w:spacing w:after="333" w:line="259" w:lineRule="auto"/>
      <w:ind w:left="0" w:firstLine="0"/>
    </w:pPr>
    <w:r>
      <w:rPr>
        <w:sz w:val="22"/>
      </w:rPr>
      <w:t xml:space="preserve"> </w:t>
    </w: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w:t>
    </w:r>
    <w:r>
      <w:tab/>
      <w:t xml:space="preserve">  </w:t>
    </w:r>
  </w:p>
  <w:p w:rsidR="008E252F" w:rsidRDefault="008E252F">
    <w:pPr>
      <w:spacing w:after="1" w:line="259" w:lineRule="auto"/>
      <w:ind w:left="0" w:right="10" w:firstLine="0"/>
      <w:jc w:val="center"/>
    </w:pPr>
    <w:r>
      <w:fldChar w:fldCharType="begin"/>
    </w:r>
    <w:r>
      <w:instrText xml:space="preserve"> PAGE   \* MERGEFORMAT </w:instrText>
    </w:r>
    <w:r>
      <w:fldChar w:fldCharType="separate"/>
    </w:r>
    <w:r>
      <w:t>25</w:t>
    </w:r>
    <w:r>
      <w:fldChar w:fldCharType="end"/>
    </w:r>
    <w:r>
      <w:t xml:space="preserve">  </w:t>
    </w:r>
  </w:p>
  <w:p w:rsidR="008E252F" w:rsidRDefault="008E252F">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t>1</w:t>
    </w:r>
    <w:r>
      <w:fldChar w:fldCharType="end"/>
    </w:r>
    <w:r>
      <w:t xml:space="preserve">  </w:t>
    </w:r>
  </w:p>
  <w:p w:rsidR="008E252F" w:rsidRDefault="008E252F">
    <w:pPr>
      <w:spacing w:after="0" w:line="259" w:lineRule="auto"/>
      <w:ind w:left="14" w:firstLine="0"/>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rsidR="008876D6">
      <w:rPr>
        <w:noProof/>
      </w:rPr>
      <w:t>42</w:t>
    </w:r>
    <w:r>
      <w:fldChar w:fldCharType="end"/>
    </w:r>
    <w:r>
      <w:t xml:space="preserve">  </w:t>
    </w:r>
  </w:p>
  <w:p w:rsidR="008E252F" w:rsidRDefault="008E252F">
    <w:pPr>
      <w:spacing w:after="0" w:line="259" w:lineRule="auto"/>
      <w:ind w:left="14" w:firstLine="0"/>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52F" w:rsidRDefault="008E252F">
    <w:pPr>
      <w:spacing w:after="1" w:line="259" w:lineRule="auto"/>
      <w:ind w:left="0" w:right="156" w:firstLine="0"/>
      <w:jc w:val="center"/>
    </w:pPr>
    <w:r>
      <w:fldChar w:fldCharType="begin"/>
    </w:r>
    <w:r>
      <w:instrText xml:space="preserve"> PAGE   \* MERGEFORMAT </w:instrText>
    </w:r>
    <w:r>
      <w:fldChar w:fldCharType="separate"/>
    </w:r>
    <w:r>
      <w:t>1</w:t>
    </w:r>
    <w:r>
      <w:fldChar w:fldCharType="end"/>
    </w:r>
    <w:r>
      <w:t xml:space="preserve">  </w:t>
    </w:r>
  </w:p>
  <w:p w:rsidR="008E252F" w:rsidRDefault="008E252F">
    <w:pPr>
      <w:spacing w:after="0" w:line="259" w:lineRule="auto"/>
      <w:ind w:left="14" w:firstLine="0"/>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6843" w:rsidRDefault="00D86843">
      <w:pPr>
        <w:spacing w:after="0" w:line="240" w:lineRule="auto"/>
      </w:pPr>
      <w:r>
        <w:separator/>
      </w:r>
    </w:p>
  </w:footnote>
  <w:footnote w:type="continuationSeparator" w:id="0">
    <w:p w:rsidR="00D86843" w:rsidRDefault="00D86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64BD"/>
    <w:multiLevelType w:val="hybridMultilevel"/>
    <w:tmpl w:val="E5AEE83C"/>
    <w:lvl w:ilvl="0" w:tplc="C610C8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1C709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DADDE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9480E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692B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367AB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BA11D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5E5ED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90A7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1B731A"/>
    <w:multiLevelType w:val="hybridMultilevel"/>
    <w:tmpl w:val="FD72B93A"/>
    <w:lvl w:ilvl="0" w:tplc="79D2052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53C36C8">
      <w:start w:val="1"/>
      <w:numFmt w:val="bullet"/>
      <w:lvlText w:val="o"/>
      <w:lvlJc w:val="left"/>
      <w:pPr>
        <w:ind w:left="8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DD0F5B4">
      <w:start w:val="1"/>
      <w:numFmt w:val="bullet"/>
      <w:lvlText w:val="▪"/>
      <w:lvlJc w:val="left"/>
      <w:pPr>
        <w:ind w:left="1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B83F36">
      <w:start w:val="1"/>
      <w:numFmt w:val="bullet"/>
      <w:lvlRestart w:val="0"/>
      <w:lvlText w:val="o"/>
      <w:lvlJc w:val="left"/>
      <w:pPr>
        <w:ind w:left="16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34635C">
      <w:start w:val="1"/>
      <w:numFmt w:val="bullet"/>
      <w:lvlText w:val="o"/>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6CB634">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467190">
      <w:start w:val="1"/>
      <w:numFmt w:val="bullet"/>
      <w:lvlText w:val="•"/>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36CE00">
      <w:start w:val="1"/>
      <w:numFmt w:val="bullet"/>
      <w:lvlText w:val="o"/>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6C3E3C">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076F47"/>
    <w:multiLevelType w:val="hybridMultilevel"/>
    <w:tmpl w:val="6CAC92DC"/>
    <w:lvl w:ilvl="0" w:tplc="8B303C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E3E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6499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CC40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76FB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D640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D6F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3A60E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0C205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117D48"/>
    <w:multiLevelType w:val="hybridMultilevel"/>
    <w:tmpl w:val="F594E326"/>
    <w:lvl w:ilvl="0" w:tplc="EDC8B3F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8640A8">
      <w:start w:val="2"/>
      <w:numFmt w:val="decimal"/>
      <w:lvlRestart w:val="0"/>
      <w:lvlText w:val="%2."/>
      <w:lvlJc w:val="left"/>
      <w:pPr>
        <w:ind w:left="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A6585E">
      <w:start w:val="1"/>
      <w:numFmt w:val="lowerRoman"/>
      <w:lvlText w:val="%3"/>
      <w:lvlJc w:val="left"/>
      <w:pPr>
        <w:ind w:left="15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B09D4E">
      <w:start w:val="1"/>
      <w:numFmt w:val="decimal"/>
      <w:lvlText w:val="%4"/>
      <w:lvlJc w:val="left"/>
      <w:pPr>
        <w:ind w:left="23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CA9694">
      <w:start w:val="1"/>
      <w:numFmt w:val="lowerLetter"/>
      <w:lvlText w:val="%5"/>
      <w:lvlJc w:val="left"/>
      <w:pPr>
        <w:ind w:left="30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CC0A6C">
      <w:start w:val="1"/>
      <w:numFmt w:val="lowerRoman"/>
      <w:lvlText w:val="%6"/>
      <w:lvlJc w:val="left"/>
      <w:pPr>
        <w:ind w:left="37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4B06210">
      <w:start w:val="1"/>
      <w:numFmt w:val="decimal"/>
      <w:lvlText w:val="%7"/>
      <w:lvlJc w:val="left"/>
      <w:pPr>
        <w:ind w:left="44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DAA450">
      <w:start w:val="1"/>
      <w:numFmt w:val="lowerLetter"/>
      <w:lvlText w:val="%8"/>
      <w:lvlJc w:val="left"/>
      <w:pPr>
        <w:ind w:left="51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7E8CE6">
      <w:start w:val="1"/>
      <w:numFmt w:val="lowerRoman"/>
      <w:lvlText w:val="%9"/>
      <w:lvlJc w:val="left"/>
      <w:pPr>
        <w:ind w:left="59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CE76CC"/>
    <w:multiLevelType w:val="hybridMultilevel"/>
    <w:tmpl w:val="639E1EE0"/>
    <w:lvl w:ilvl="0" w:tplc="C696E2A2">
      <w:start w:val="1"/>
      <w:numFmt w:val="bullet"/>
      <w:lvlText w:val="o"/>
      <w:lvlJc w:val="left"/>
      <w:pPr>
        <w:ind w:left="17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BF832D0">
      <w:start w:val="1"/>
      <w:numFmt w:val="bullet"/>
      <w:lvlText w:val="o"/>
      <w:lvlJc w:val="left"/>
      <w:pPr>
        <w:ind w:left="17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D5E1BF8">
      <w:start w:val="1"/>
      <w:numFmt w:val="bullet"/>
      <w:lvlText w:val="▪"/>
      <w:lvlJc w:val="left"/>
      <w:pPr>
        <w:ind w:left="24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BA6DFC">
      <w:start w:val="1"/>
      <w:numFmt w:val="bullet"/>
      <w:lvlText w:val="•"/>
      <w:lvlJc w:val="left"/>
      <w:pPr>
        <w:ind w:left="31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6C44CB4">
      <w:start w:val="1"/>
      <w:numFmt w:val="bullet"/>
      <w:lvlText w:val="o"/>
      <w:lvlJc w:val="left"/>
      <w:pPr>
        <w:ind w:left="39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0A0038">
      <w:start w:val="1"/>
      <w:numFmt w:val="bullet"/>
      <w:lvlText w:val="▪"/>
      <w:lvlJc w:val="left"/>
      <w:pPr>
        <w:ind w:left="46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2EE764E">
      <w:start w:val="1"/>
      <w:numFmt w:val="bullet"/>
      <w:lvlText w:val="•"/>
      <w:lvlJc w:val="left"/>
      <w:pPr>
        <w:ind w:left="53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7C2884A">
      <w:start w:val="1"/>
      <w:numFmt w:val="bullet"/>
      <w:lvlText w:val="o"/>
      <w:lvlJc w:val="left"/>
      <w:pPr>
        <w:ind w:left="60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968EAA">
      <w:start w:val="1"/>
      <w:numFmt w:val="bullet"/>
      <w:lvlText w:val="▪"/>
      <w:lvlJc w:val="left"/>
      <w:pPr>
        <w:ind w:left="67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CB6CB2"/>
    <w:multiLevelType w:val="hybridMultilevel"/>
    <w:tmpl w:val="77A80002"/>
    <w:lvl w:ilvl="0" w:tplc="CEAA037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8257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10426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0257C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CC29C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8626A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387FA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4FAB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F8697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BF25D3"/>
    <w:multiLevelType w:val="hybridMultilevel"/>
    <w:tmpl w:val="796CBA66"/>
    <w:lvl w:ilvl="0" w:tplc="70284F10">
      <w:start w:val="7"/>
      <w:numFmt w:val="decimal"/>
      <w:lvlText w:val="%1."/>
      <w:lvlJc w:val="left"/>
      <w:pPr>
        <w:ind w:left="5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48CA422">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B24AAA">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121F7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644FAC">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B04268">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6C4F5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6277E">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12C336">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C06C18"/>
    <w:multiLevelType w:val="hybridMultilevel"/>
    <w:tmpl w:val="5EB0F96C"/>
    <w:lvl w:ilvl="0" w:tplc="6CBE3206">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E0A16">
      <w:start w:val="1"/>
      <w:numFmt w:val="bullet"/>
      <w:lvlText w:val="o"/>
      <w:lvlJc w:val="left"/>
      <w:pPr>
        <w:ind w:left="1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A21B34">
      <w:start w:val="1"/>
      <w:numFmt w:val="bullet"/>
      <w:lvlText w:val="▪"/>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36556E">
      <w:start w:val="1"/>
      <w:numFmt w:val="bullet"/>
      <w:lvlText w:val="•"/>
      <w:lvlJc w:val="left"/>
      <w:pPr>
        <w:ind w:left="3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3EE706">
      <w:start w:val="1"/>
      <w:numFmt w:val="bullet"/>
      <w:lvlText w:val="o"/>
      <w:lvlJc w:val="left"/>
      <w:pPr>
        <w:ind w:left="3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3EB718">
      <w:start w:val="1"/>
      <w:numFmt w:val="bullet"/>
      <w:lvlText w:val="▪"/>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6C1C20">
      <w:start w:val="1"/>
      <w:numFmt w:val="bullet"/>
      <w:lvlText w:val="•"/>
      <w:lvlJc w:val="left"/>
      <w:pPr>
        <w:ind w:left="5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FE37B4">
      <w:start w:val="1"/>
      <w:numFmt w:val="bullet"/>
      <w:lvlText w:val="o"/>
      <w:lvlJc w:val="left"/>
      <w:pPr>
        <w:ind w:left="6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4A47E8">
      <w:start w:val="1"/>
      <w:numFmt w:val="bullet"/>
      <w:lvlText w:val="▪"/>
      <w:lvlJc w:val="left"/>
      <w:pPr>
        <w:ind w:left="6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4017178"/>
    <w:multiLevelType w:val="hybridMultilevel"/>
    <w:tmpl w:val="AF027072"/>
    <w:lvl w:ilvl="0" w:tplc="3F7E357C">
      <w:start w:val="1"/>
      <w:numFmt w:val="bullet"/>
      <w:lvlText w:val="•"/>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206AF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27D2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3619F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C6D07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2A8F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6EA2E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40AB4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3EAF6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921D76"/>
    <w:multiLevelType w:val="hybridMultilevel"/>
    <w:tmpl w:val="FF3A10CA"/>
    <w:lvl w:ilvl="0" w:tplc="54C6C822">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28AF2">
      <w:start w:val="1"/>
      <w:numFmt w:val="bullet"/>
      <w:lvlText w:val="o"/>
      <w:lvlJc w:val="left"/>
      <w:pPr>
        <w:ind w:left="1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2A099BC">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20D0DE">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7014AC">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589326">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C0AD44">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65A881A">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D61366">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CF32B98"/>
    <w:multiLevelType w:val="hybridMultilevel"/>
    <w:tmpl w:val="301E6D5A"/>
    <w:lvl w:ilvl="0" w:tplc="ADE0073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F2D664">
      <w:start w:val="1"/>
      <w:numFmt w:val="bullet"/>
      <w:lvlText w:val="o"/>
      <w:lvlJc w:val="left"/>
      <w:pPr>
        <w:ind w:left="1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CE6E8E">
      <w:start w:val="1"/>
      <w:numFmt w:val="bullet"/>
      <w:lvlText w:val="▪"/>
      <w:lvlJc w:val="left"/>
      <w:pPr>
        <w:ind w:left="2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9E83DC">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0D724">
      <w:start w:val="1"/>
      <w:numFmt w:val="bullet"/>
      <w:lvlText w:val="o"/>
      <w:lvlJc w:val="left"/>
      <w:pPr>
        <w:ind w:left="3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3843DE">
      <w:start w:val="1"/>
      <w:numFmt w:val="bullet"/>
      <w:lvlText w:val="▪"/>
      <w:lvlJc w:val="left"/>
      <w:pPr>
        <w:ind w:left="4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A0B60">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4D130">
      <w:start w:val="1"/>
      <w:numFmt w:val="bullet"/>
      <w:lvlText w:val="o"/>
      <w:lvlJc w:val="left"/>
      <w:pPr>
        <w:ind w:left="5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457DE">
      <w:start w:val="1"/>
      <w:numFmt w:val="bullet"/>
      <w:lvlText w:val="▪"/>
      <w:lvlJc w:val="left"/>
      <w:pPr>
        <w:ind w:left="6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5309F2"/>
    <w:multiLevelType w:val="hybridMultilevel"/>
    <w:tmpl w:val="76065402"/>
    <w:lvl w:ilvl="0" w:tplc="2174A52C">
      <w:start w:val="1"/>
      <w:numFmt w:val="decimal"/>
      <w:lvlText w:val="%1."/>
      <w:lvlJc w:val="left"/>
      <w:pPr>
        <w:ind w:left="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0F614">
      <w:start w:val="1"/>
      <w:numFmt w:val="bullet"/>
      <w:lvlText w:val="•"/>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6B7B8">
      <w:start w:val="1"/>
      <w:numFmt w:val="bullet"/>
      <w:lvlText w:val="▪"/>
      <w:lvlJc w:val="left"/>
      <w:pPr>
        <w:ind w:left="1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01738">
      <w:start w:val="1"/>
      <w:numFmt w:val="bullet"/>
      <w:lvlText w:val="•"/>
      <w:lvlJc w:val="left"/>
      <w:pPr>
        <w:ind w:left="2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2D2EC">
      <w:start w:val="1"/>
      <w:numFmt w:val="bullet"/>
      <w:lvlText w:val="o"/>
      <w:lvlJc w:val="left"/>
      <w:pPr>
        <w:ind w:left="3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C0D14">
      <w:start w:val="1"/>
      <w:numFmt w:val="bullet"/>
      <w:lvlText w:val="▪"/>
      <w:lvlJc w:val="left"/>
      <w:pPr>
        <w:ind w:left="3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ACA2">
      <w:start w:val="1"/>
      <w:numFmt w:val="bullet"/>
      <w:lvlText w:val="•"/>
      <w:lvlJc w:val="left"/>
      <w:pPr>
        <w:ind w:left="4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A5868">
      <w:start w:val="1"/>
      <w:numFmt w:val="bullet"/>
      <w:lvlText w:val="o"/>
      <w:lvlJc w:val="left"/>
      <w:pPr>
        <w:ind w:left="5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F482">
      <w:start w:val="1"/>
      <w:numFmt w:val="bullet"/>
      <w:lvlText w:val="▪"/>
      <w:lvlJc w:val="left"/>
      <w:pPr>
        <w:ind w:left="6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DE78C7"/>
    <w:multiLevelType w:val="hybridMultilevel"/>
    <w:tmpl w:val="53402746"/>
    <w:lvl w:ilvl="0" w:tplc="F560EB6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94BE8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941A2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ECB45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38C78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FED19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BA341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0235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6C35D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DF2215"/>
    <w:multiLevelType w:val="hybridMultilevel"/>
    <w:tmpl w:val="8C32EC98"/>
    <w:lvl w:ilvl="0" w:tplc="20BAD070">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0A3B5A">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64C09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D23AF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4201E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08186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D41E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B861B8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CE467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8831FA"/>
    <w:multiLevelType w:val="hybridMultilevel"/>
    <w:tmpl w:val="1EBA3BFC"/>
    <w:lvl w:ilvl="0" w:tplc="881E610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470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41EF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8EE17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C58C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542F8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BE1D1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2EA73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5CA68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6B90C18"/>
    <w:multiLevelType w:val="hybridMultilevel"/>
    <w:tmpl w:val="591C107C"/>
    <w:lvl w:ilvl="0" w:tplc="E85A71B4">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F0D22E">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0129730">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ABA477C">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DC414E0">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929D20">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803C0A">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583B0C">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26A15C">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A2318A0"/>
    <w:multiLevelType w:val="hybridMultilevel"/>
    <w:tmpl w:val="C35428C8"/>
    <w:lvl w:ilvl="0" w:tplc="CB9A89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00ACA">
      <w:start w:val="1"/>
      <w:numFmt w:val="bullet"/>
      <w:lvlText w:val="o"/>
      <w:lvlJc w:val="left"/>
      <w:pPr>
        <w:ind w:left="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4CACFE">
      <w:start w:val="1"/>
      <w:numFmt w:val="bullet"/>
      <w:lvlRestart w:val="0"/>
      <w:lvlText w:val="•"/>
      <w:lvlJc w:val="left"/>
      <w:pPr>
        <w:ind w:left="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8AD392">
      <w:start w:val="1"/>
      <w:numFmt w:val="bullet"/>
      <w:lvlText w:val="•"/>
      <w:lvlJc w:val="left"/>
      <w:pPr>
        <w:ind w:left="1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00DB8">
      <w:start w:val="1"/>
      <w:numFmt w:val="bullet"/>
      <w:lvlText w:val="o"/>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66C156">
      <w:start w:val="1"/>
      <w:numFmt w:val="bullet"/>
      <w:lvlText w:val="▪"/>
      <w:lvlJc w:val="left"/>
      <w:pPr>
        <w:ind w:left="3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B6E5A6">
      <w:start w:val="1"/>
      <w:numFmt w:val="bullet"/>
      <w:lvlText w:val="•"/>
      <w:lvlJc w:val="left"/>
      <w:pPr>
        <w:ind w:left="3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492CC">
      <w:start w:val="1"/>
      <w:numFmt w:val="bullet"/>
      <w:lvlText w:val="o"/>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B01302">
      <w:start w:val="1"/>
      <w:numFmt w:val="bullet"/>
      <w:lvlText w:val="▪"/>
      <w:lvlJc w:val="left"/>
      <w:pPr>
        <w:ind w:left="5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ABF70D7"/>
    <w:multiLevelType w:val="hybridMultilevel"/>
    <w:tmpl w:val="68AADF6A"/>
    <w:lvl w:ilvl="0" w:tplc="A9D27AA2">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2DC00">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34321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AE1E4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2A60A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0E5A7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7E7EF2">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23A1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4ED56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A55B14"/>
    <w:multiLevelType w:val="hybridMultilevel"/>
    <w:tmpl w:val="950675D2"/>
    <w:lvl w:ilvl="0" w:tplc="65AE62E8">
      <w:start w:val="1"/>
      <w:numFmt w:val="decimal"/>
      <w:lvlText w:val="%1."/>
      <w:lvlJc w:val="left"/>
      <w:pPr>
        <w:ind w:left="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C289AE">
      <w:start w:val="1"/>
      <w:numFmt w:val="lowerLetter"/>
      <w:lvlText w:val="%2"/>
      <w:lvlJc w:val="left"/>
      <w:pPr>
        <w:ind w:left="1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C2184E">
      <w:start w:val="1"/>
      <w:numFmt w:val="lowerRoman"/>
      <w:lvlText w:val="%3"/>
      <w:lvlJc w:val="left"/>
      <w:pPr>
        <w:ind w:left="20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841142">
      <w:start w:val="1"/>
      <w:numFmt w:val="decimal"/>
      <w:lvlText w:val="%4"/>
      <w:lvlJc w:val="left"/>
      <w:pPr>
        <w:ind w:left="2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5A99EA">
      <w:start w:val="1"/>
      <w:numFmt w:val="lowerLetter"/>
      <w:lvlText w:val="%5"/>
      <w:lvlJc w:val="left"/>
      <w:pPr>
        <w:ind w:left="34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AEA0BC">
      <w:start w:val="1"/>
      <w:numFmt w:val="lowerRoman"/>
      <w:lvlText w:val="%6"/>
      <w:lvlJc w:val="left"/>
      <w:pPr>
        <w:ind w:left="4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BE37F8">
      <w:start w:val="1"/>
      <w:numFmt w:val="decimal"/>
      <w:lvlText w:val="%7"/>
      <w:lvlJc w:val="left"/>
      <w:pPr>
        <w:ind w:left="4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3A2EBA">
      <w:start w:val="1"/>
      <w:numFmt w:val="lowerLetter"/>
      <w:lvlText w:val="%8"/>
      <w:lvlJc w:val="left"/>
      <w:pPr>
        <w:ind w:left="5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5A43CA">
      <w:start w:val="1"/>
      <w:numFmt w:val="lowerRoman"/>
      <w:lvlText w:val="%9"/>
      <w:lvlJc w:val="left"/>
      <w:pPr>
        <w:ind w:left="6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945E28"/>
    <w:multiLevelType w:val="hybridMultilevel"/>
    <w:tmpl w:val="EA6E213E"/>
    <w:lvl w:ilvl="0" w:tplc="A34C125E">
      <w:start w:val="1"/>
      <w:numFmt w:val="bullet"/>
      <w:lvlText w:val="o"/>
      <w:lvlJc w:val="left"/>
      <w:pPr>
        <w:ind w:left="9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E40C26">
      <w:start w:val="1"/>
      <w:numFmt w:val="bullet"/>
      <w:lvlText w:val="o"/>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83C04E2">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F806F2">
      <w:start w:val="1"/>
      <w:numFmt w:val="bullet"/>
      <w:lvlText w:val="•"/>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2723AFA">
      <w:start w:val="1"/>
      <w:numFmt w:val="bullet"/>
      <w:lvlText w:val="o"/>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5E4336">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2F8DD9A">
      <w:start w:val="1"/>
      <w:numFmt w:val="bullet"/>
      <w:lvlText w:val="•"/>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50A01C">
      <w:start w:val="1"/>
      <w:numFmt w:val="bullet"/>
      <w:lvlText w:val="o"/>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9869F0">
      <w:start w:val="1"/>
      <w:numFmt w:val="bullet"/>
      <w:lvlText w:val="▪"/>
      <w:lvlJc w:val="left"/>
      <w:pPr>
        <w:ind w:left="7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67B2F14"/>
    <w:multiLevelType w:val="hybridMultilevel"/>
    <w:tmpl w:val="98569A14"/>
    <w:lvl w:ilvl="0" w:tplc="65F0098C">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ECE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E76D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46D6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85B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8DE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839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0241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ABD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6903677"/>
    <w:multiLevelType w:val="hybridMultilevel"/>
    <w:tmpl w:val="7FEC0DAA"/>
    <w:lvl w:ilvl="0" w:tplc="6EB44D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AA81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3662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691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A021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30BA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6AF7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862C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FE7B6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D2D7088"/>
    <w:multiLevelType w:val="hybridMultilevel"/>
    <w:tmpl w:val="B1EAFAAC"/>
    <w:lvl w:ilvl="0" w:tplc="2FCE52D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52A134">
      <w:start w:val="1"/>
      <w:numFmt w:val="lowerLetter"/>
      <w:lvlText w:val="%2"/>
      <w:lvlJc w:val="left"/>
      <w:pPr>
        <w:ind w:left="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6B8D8">
      <w:start w:val="1"/>
      <w:numFmt w:val="decimal"/>
      <w:lvlRestart w:val="0"/>
      <w:lvlText w:val="%3."/>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86AEAE">
      <w:start w:val="1"/>
      <w:numFmt w:val="decimal"/>
      <w:lvlText w:val="%4"/>
      <w:lvlJc w:val="left"/>
      <w:pPr>
        <w:ind w:left="1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C81BC2">
      <w:start w:val="1"/>
      <w:numFmt w:val="lowerLetter"/>
      <w:lvlText w:val="%5"/>
      <w:lvlJc w:val="left"/>
      <w:pPr>
        <w:ind w:left="2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3E93BC">
      <w:start w:val="1"/>
      <w:numFmt w:val="lowerRoman"/>
      <w:lvlText w:val="%6"/>
      <w:lvlJc w:val="left"/>
      <w:pPr>
        <w:ind w:left="3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4ED76A">
      <w:start w:val="1"/>
      <w:numFmt w:val="decimal"/>
      <w:lvlText w:val="%7"/>
      <w:lvlJc w:val="left"/>
      <w:pPr>
        <w:ind w:left="3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C4762C">
      <w:start w:val="1"/>
      <w:numFmt w:val="lowerLetter"/>
      <w:lvlText w:val="%8"/>
      <w:lvlJc w:val="left"/>
      <w:pPr>
        <w:ind w:left="4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C45C1A">
      <w:start w:val="1"/>
      <w:numFmt w:val="lowerRoman"/>
      <w:lvlText w:val="%9"/>
      <w:lvlJc w:val="left"/>
      <w:pPr>
        <w:ind w:left="5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2967B60"/>
    <w:multiLevelType w:val="hybridMultilevel"/>
    <w:tmpl w:val="B50C0444"/>
    <w:lvl w:ilvl="0" w:tplc="ED00C7B8">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26EBE">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E58A34C">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8EF954">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DA12AC">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06A2FA">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9C4E80">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2E7C52">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C86AD2">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B504A6"/>
    <w:multiLevelType w:val="hybridMultilevel"/>
    <w:tmpl w:val="F7A4E850"/>
    <w:lvl w:ilvl="0" w:tplc="C59C83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581B8A">
      <w:start w:val="1"/>
      <w:numFmt w:val="bullet"/>
      <w:lvlText w:val="o"/>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4842D8">
      <w:start w:val="1"/>
      <w:numFmt w:val="bullet"/>
      <w:lvlRestart w:val="0"/>
      <w:lvlText w:val="•"/>
      <w:lvlJc w:val="left"/>
      <w:pPr>
        <w:ind w:left="1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B23ADC">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52AD48">
      <w:start w:val="1"/>
      <w:numFmt w:val="bullet"/>
      <w:lvlText w:val="o"/>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C5E2A">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4EE69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2A84A6">
      <w:start w:val="1"/>
      <w:numFmt w:val="bullet"/>
      <w:lvlText w:val="o"/>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060002">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3BE6505"/>
    <w:multiLevelType w:val="hybridMultilevel"/>
    <w:tmpl w:val="892E4550"/>
    <w:lvl w:ilvl="0" w:tplc="7FBCC9CA">
      <w:start w:val="1"/>
      <w:numFmt w:val="bullet"/>
      <w:lvlText w:val="•"/>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6BB8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641F9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220B9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BAABD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7A06B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94E22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EC5B8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F0E0E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7435CA3"/>
    <w:multiLevelType w:val="hybridMultilevel"/>
    <w:tmpl w:val="429230FE"/>
    <w:lvl w:ilvl="0" w:tplc="FD5A05EA">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84E8E">
      <w:start w:val="1"/>
      <w:numFmt w:val="bullet"/>
      <w:lvlText w:val="o"/>
      <w:lvlJc w:val="left"/>
      <w:pPr>
        <w:ind w:left="1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4B0EC">
      <w:start w:val="1"/>
      <w:numFmt w:val="bullet"/>
      <w:lvlText w:val="▪"/>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560976">
      <w:start w:val="1"/>
      <w:numFmt w:val="bullet"/>
      <w:lvlText w:val="•"/>
      <w:lvlJc w:val="left"/>
      <w:pPr>
        <w:ind w:left="3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EF328">
      <w:start w:val="1"/>
      <w:numFmt w:val="bullet"/>
      <w:lvlText w:val="o"/>
      <w:lvlJc w:val="left"/>
      <w:pPr>
        <w:ind w:left="3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0622D8">
      <w:start w:val="1"/>
      <w:numFmt w:val="bullet"/>
      <w:lvlText w:val="▪"/>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9CBA42">
      <w:start w:val="1"/>
      <w:numFmt w:val="bullet"/>
      <w:lvlText w:val="•"/>
      <w:lvlJc w:val="left"/>
      <w:pPr>
        <w:ind w:left="5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C4BCC">
      <w:start w:val="1"/>
      <w:numFmt w:val="bullet"/>
      <w:lvlText w:val="o"/>
      <w:lvlJc w:val="left"/>
      <w:pPr>
        <w:ind w:left="6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52D786">
      <w:start w:val="1"/>
      <w:numFmt w:val="bullet"/>
      <w:lvlText w:val="▪"/>
      <w:lvlJc w:val="left"/>
      <w:pPr>
        <w:ind w:left="6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80328C8"/>
    <w:multiLevelType w:val="hybridMultilevel"/>
    <w:tmpl w:val="616CCBDC"/>
    <w:lvl w:ilvl="0" w:tplc="69D464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C65750">
      <w:start w:val="1"/>
      <w:numFmt w:val="bullet"/>
      <w:lvlText w:val="o"/>
      <w:lvlJc w:val="left"/>
      <w:pPr>
        <w:ind w:left="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6E3422">
      <w:start w:val="1"/>
      <w:numFmt w:val="bullet"/>
      <w:lvlRestart w:val="0"/>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04FFF0">
      <w:start w:val="1"/>
      <w:numFmt w:val="bullet"/>
      <w:lvlText w:val="•"/>
      <w:lvlJc w:val="left"/>
      <w:pPr>
        <w:ind w:left="1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761ABC">
      <w:start w:val="1"/>
      <w:numFmt w:val="bullet"/>
      <w:lvlText w:val="o"/>
      <w:lvlJc w:val="left"/>
      <w:pPr>
        <w:ind w:left="2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F8BD66">
      <w:start w:val="1"/>
      <w:numFmt w:val="bullet"/>
      <w:lvlText w:val="▪"/>
      <w:lvlJc w:val="left"/>
      <w:pPr>
        <w:ind w:left="3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AA606">
      <w:start w:val="1"/>
      <w:numFmt w:val="bullet"/>
      <w:lvlText w:val="•"/>
      <w:lvlJc w:val="left"/>
      <w:pPr>
        <w:ind w:left="3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58C45C">
      <w:start w:val="1"/>
      <w:numFmt w:val="bullet"/>
      <w:lvlText w:val="o"/>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C6A8DA">
      <w:start w:val="1"/>
      <w:numFmt w:val="bullet"/>
      <w:lvlText w:val="▪"/>
      <w:lvlJc w:val="left"/>
      <w:pPr>
        <w:ind w:left="5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A400F91"/>
    <w:multiLevelType w:val="hybridMultilevel"/>
    <w:tmpl w:val="DC7ACE38"/>
    <w:lvl w:ilvl="0" w:tplc="F770505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6824D3E">
      <w:start w:val="1"/>
      <w:numFmt w:val="bullet"/>
      <w:lvlText w:val="o"/>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36B886">
      <w:start w:val="1"/>
      <w:numFmt w:val="bullet"/>
      <w:lvlText w:val="▪"/>
      <w:lvlJc w:val="left"/>
      <w:pPr>
        <w:ind w:left="11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8824BA">
      <w:start w:val="1"/>
      <w:numFmt w:val="bullet"/>
      <w:lvlRestart w:val="0"/>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FC771A">
      <w:start w:val="1"/>
      <w:numFmt w:val="bullet"/>
      <w:lvlText w:val="o"/>
      <w:lvlJc w:val="left"/>
      <w:pPr>
        <w:ind w:left="22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56AF24">
      <w:start w:val="1"/>
      <w:numFmt w:val="bullet"/>
      <w:lvlText w:val="▪"/>
      <w:lvlJc w:val="left"/>
      <w:pPr>
        <w:ind w:left="296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3E681C">
      <w:start w:val="1"/>
      <w:numFmt w:val="bullet"/>
      <w:lvlText w:val="•"/>
      <w:lvlJc w:val="left"/>
      <w:pPr>
        <w:ind w:left="36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02289FA">
      <w:start w:val="1"/>
      <w:numFmt w:val="bullet"/>
      <w:lvlText w:val="o"/>
      <w:lvlJc w:val="left"/>
      <w:pPr>
        <w:ind w:left="44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8AED10">
      <w:start w:val="1"/>
      <w:numFmt w:val="bullet"/>
      <w:lvlText w:val="▪"/>
      <w:lvlJc w:val="left"/>
      <w:pPr>
        <w:ind w:left="51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BA0568E"/>
    <w:multiLevelType w:val="hybridMultilevel"/>
    <w:tmpl w:val="8F203402"/>
    <w:lvl w:ilvl="0" w:tplc="AB8E0688">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726C8A">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08552E">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D6A658">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B8FF26">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4C4C10">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934A5FC">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52E2CE2">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AC93A2">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E2A37D7"/>
    <w:multiLevelType w:val="hybridMultilevel"/>
    <w:tmpl w:val="BF14D8B8"/>
    <w:lvl w:ilvl="0" w:tplc="BC8834C4">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0042C">
      <w:start w:val="1"/>
      <w:numFmt w:val="bullet"/>
      <w:lvlText w:val="o"/>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CEECB4">
      <w:start w:val="1"/>
      <w:numFmt w:val="bullet"/>
      <w:lvlText w:val="▪"/>
      <w:lvlJc w:val="left"/>
      <w:pPr>
        <w:ind w:left="2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94E384">
      <w:start w:val="1"/>
      <w:numFmt w:val="bullet"/>
      <w:lvlText w:val="•"/>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A4C98">
      <w:start w:val="1"/>
      <w:numFmt w:val="bullet"/>
      <w:lvlText w:val="o"/>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0E315C">
      <w:start w:val="1"/>
      <w:numFmt w:val="bullet"/>
      <w:lvlText w:val="▪"/>
      <w:lvlJc w:val="left"/>
      <w:pPr>
        <w:ind w:left="4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B0D564">
      <w:start w:val="1"/>
      <w:numFmt w:val="bullet"/>
      <w:lvlText w:val="•"/>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2ADD6">
      <w:start w:val="1"/>
      <w:numFmt w:val="bullet"/>
      <w:lvlText w:val="o"/>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4A4894">
      <w:start w:val="1"/>
      <w:numFmt w:val="bullet"/>
      <w:lvlText w:val="▪"/>
      <w:lvlJc w:val="left"/>
      <w:pPr>
        <w:ind w:left="6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E5A5BFA"/>
    <w:multiLevelType w:val="hybridMultilevel"/>
    <w:tmpl w:val="9B9E9B14"/>
    <w:lvl w:ilvl="0" w:tplc="E6F4B278">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A6DFC0">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4C4B6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6EDC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2E0C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7A61DD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26C3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429F0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16FFC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F5048F6"/>
    <w:multiLevelType w:val="hybridMultilevel"/>
    <w:tmpl w:val="AE00BABC"/>
    <w:lvl w:ilvl="0" w:tplc="68585368">
      <w:start w:val="3"/>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001C4">
      <w:start w:val="1"/>
      <w:numFmt w:val="lowerLetter"/>
      <w:lvlText w:val="%2"/>
      <w:lvlJc w:val="left"/>
      <w:pPr>
        <w:ind w:left="1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0DBC8">
      <w:start w:val="1"/>
      <w:numFmt w:val="lowerRoman"/>
      <w:lvlText w:val="%3"/>
      <w:lvlJc w:val="left"/>
      <w:pPr>
        <w:ind w:left="2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ED33C">
      <w:start w:val="1"/>
      <w:numFmt w:val="decimal"/>
      <w:lvlText w:val="%4"/>
      <w:lvlJc w:val="left"/>
      <w:pPr>
        <w:ind w:left="3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4BFE0">
      <w:start w:val="1"/>
      <w:numFmt w:val="lowerLetter"/>
      <w:lvlText w:val="%5"/>
      <w:lvlJc w:val="left"/>
      <w:pPr>
        <w:ind w:left="3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46088">
      <w:start w:val="1"/>
      <w:numFmt w:val="lowerRoman"/>
      <w:lvlText w:val="%6"/>
      <w:lvlJc w:val="left"/>
      <w:pPr>
        <w:ind w:left="4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E73D4">
      <w:start w:val="1"/>
      <w:numFmt w:val="decimal"/>
      <w:lvlText w:val="%7"/>
      <w:lvlJc w:val="left"/>
      <w:pPr>
        <w:ind w:left="5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C200C">
      <w:start w:val="1"/>
      <w:numFmt w:val="lowerLetter"/>
      <w:lvlText w:val="%8"/>
      <w:lvlJc w:val="left"/>
      <w:pPr>
        <w:ind w:left="6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9032">
      <w:start w:val="1"/>
      <w:numFmt w:val="lowerRoman"/>
      <w:lvlText w:val="%9"/>
      <w:lvlJc w:val="left"/>
      <w:pPr>
        <w:ind w:left="6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8F0CA4"/>
    <w:multiLevelType w:val="hybridMultilevel"/>
    <w:tmpl w:val="5928D428"/>
    <w:lvl w:ilvl="0" w:tplc="B0624AAA">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AE0B0">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EC2136">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3E43690">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068C86">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A2FD8E">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701D82">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144F6E">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3AFBD4">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7964160"/>
    <w:multiLevelType w:val="hybridMultilevel"/>
    <w:tmpl w:val="5DA85BF0"/>
    <w:lvl w:ilvl="0" w:tplc="60109D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816B8">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C2B114">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324BBC">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CDCEC">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B2B794">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BA0FFA">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CEE00">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2A8F44">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8C33DC0"/>
    <w:multiLevelType w:val="hybridMultilevel"/>
    <w:tmpl w:val="7C543506"/>
    <w:lvl w:ilvl="0" w:tplc="88C4585E">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EB9CC">
      <w:start w:val="1"/>
      <w:numFmt w:val="bullet"/>
      <w:lvlText w:val="o"/>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F667266">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CCE17A">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9A708A">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4C45EA">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F241880">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B0AD6A">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947BAC">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95247B5"/>
    <w:multiLevelType w:val="hybridMultilevel"/>
    <w:tmpl w:val="5E8C81CA"/>
    <w:lvl w:ilvl="0" w:tplc="90B87DF0">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C4AB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08849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2E54C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7E50BC">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E8EE9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1CF9E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CA6D00">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0A39F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AA75B09"/>
    <w:multiLevelType w:val="hybridMultilevel"/>
    <w:tmpl w:val="57E2160C"/>
    <w:lvl w:ilvl="0" w:tplc="0DD03C0C">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0E8950">
      <w:start w:val="1"/>
      <w:numFmt w:val="bullet"/>
      <w:lvlText w:val="o"/>
      <w:lvlJc w:val="left"/>
      <w:pPr>
        <w:ind w:left="1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4693F0">
      <w:start w:val="1"/>
      <w:numFmt w:val="bullet"/>
      <w:lvlText w:val="▪"/>
      <w:lvlJc w:val="left"/>
      <w:pPr>
        <w:ind w:left="2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800648">
      <w:start w:val="1"/>
      <w:numFmt w:val="bullet"/>
      <w:lvlText w:val="•"/>
      <w:lvlJc w:val="left"/>
      <w:pPr>
        <w:ind w:left="3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FA8EE8">
      <w:start w:val="1"/>
      <w:numFmt w:val="bullet"/>
      <w:lvlText w:val="o"/>
      <w:lvlJc w:val="left"/>
      <w:pPr>
        <w:ind w:left="3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281F2C">
      <w:start w:val="1"/>
      <w:numFmt w:val="bullet"/>
      <w:lvlText w:val="▪"/>
      <w:lvlJc w:val="left"/>
      <w:pPr>
        <w:ind w:left="4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F872B8">
      <w:start w:val="1"/>
      <w:numFmt w:val="bullet"/>
      <w:lvlText w:val="•"/>
      <w:lvlJc w:val="left"/>
      <w:pPr>
        <w:ind w:left="5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3CEC24">
      <w:start w:val="1"/>
      <w:numFmt w:val="bullet"/>
      <w:lvlText w:val="o"/>
      <w:lvlJc w:val="left"/>
      <w:pPr>
        <w:ind w:left="5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661FD4">
      <w:start w:val="1"/>
      <w:numFmt w:val="bullet"/>
      <w:lvlText w:val="▪"/>
      <w:lvlJc w:val="left"/>
      <w:pPr>
        <w:ind w:left="6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B7B2980"/>
    <w:multiLevelType w:val="hybridMultilevel"/>
    <w:tmpl w:val="B3204FBC"/>
    <w:lvl w:ilvl="0" w:tplc="5526144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7E96CE">
      <w:start w:val="1"/>
      <w:numFmt w:val="bullet"/>
      <w:lvlText w:val="o"/>
      <w:lvlJc w:val="left"/>
      <w:pPr>
        <w:ind w:left="6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FCB0B2">
      <w:start w:val="1"/>
      <w:numFmt w:val="bullet"/>
      <w:lvlRestart w:val="0"/>
      <w:lvlText w:val=""/>
      <w:lvlJc w:val="left"/>
      <w:pPr>
        <w:ind w:left="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A07774">
      <w:start w:val="1"/>
      <w:numFmt w:val="bullet"/>
      <w:lvlText w:val="•"/>
      <w:lvlJc w:val="left"/>
      <w:pPr>
        <w:ind w:left="1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948AF8">
      <w:start w:val="1"/>
      <w:numFmt w:val="bullet"/>
      <w:lvlText w:val="o"/>
      <w:lvlJc w:val="left"/>
      <w:pPr>
        <w:ind w:left="2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66B0FA">
      <w:start w:val="1"/>
      <w:numFmt w:val="bullet"/>
      <w:lvlText w:val="▪"/>
      <w:lvlJc w:val="left"/>
      <w:pPr>
        <w:ind w:left="3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F4A332">
      <w:start w:val="1"/>
      <w:numFmt w:val="bullet"/>
      <w:lvlText w:val="•"/>
      <w:lvlJc w:val="left"/>
      <w:pPr>
        <w:ind w:left="3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E489CA">
      <w:start w:val="1"/>
      <w:numFmt w:val="bullet"/>
      <w:lvlText w:val="o"/>
      <w:lvlJc w:val="left"/>
      <w:pPr>
        <w:ind w:left="45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26C9C2">
      <w:start w:val="1"/>
      <w:numFmt w:val="bullet"/>
      <w:lvlText w:val="▪"/>
      <w:lvlJc w:val="left"/>
      <w:pPr>
        <w:ind w:left="52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AC39AE"/>
    <w:multiLevelType w:val="hybridMultilevel"/>
    <w:tmpl w:val="2FEE4266"/>
    <w:lvl w:ilvl="0" w:tplc="AFAA8F06">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86CF8">
      <w:start w:val="1"/>
      <w:numFmt w:val="bullet"/>
      <w:lvlText w:val="o"/>
      <w:lvlJc w:val="left"/>
      <w:pPr>
        <w:ind w:left="1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F65BB0">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284A646">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A6DBAA">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6C9458">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C40B80">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1CFB6E">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980E8C">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2515848"/>
    <w:multiLevelType w:val="hybridMultilevel"/>
    <w:tmpl w:val="23DC0C2E"/>
    <w:lvl w:ilvl="0" w:tplc="9B1C15D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F6B34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2C450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B0D0E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3CB79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4A3CE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4285F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257B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44195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73A2B2D"/>
    <w:multiLevelType w:val="hybridMultilevel"/>
    <w:tmpl w:val="5204E572"/>
    <w:lvl w:ilvl="0" w:tplc="F8C89C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8B4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7EC0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2887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C7A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38BE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42ED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FB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DE2D0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7FB3991"/>
    <w:multiLevelType w:val="hybridMultilevel"/>
    <w:tmpl w:val="46AE0A94"/>
    <w:lvl w:ilvl="0" w:tplc="18885BC6">
      <w:start w:val="1"/>
      <w:numFmt w:val="decimal"/>
      <w:lvlText w:val="%1."/>
      <w:lvlJc w:val="left"/>
      <w:pPr>
        <w:ind w:left="5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826EA2">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E63810">
      <w:start w:val="1"/>
      <w:numFmt w:val="bullet"/>
      <w:lvlText w:val="o"/>
      <w:lvlJc w:val="left"/>
      <w:pPr>
        <w:ind w:left="17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E44042">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BD4850A">
      <w:start w:val="1"/>
      <w:numFmt w:val="bullet"/>
      <w:lvlText w:val="o"/>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81C9604">
      <w:start w:val="1"/>
      <w:numFmt w:val="bullet"/>
      <w:lvlText w:val="▪"/>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683992">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082FCA">
      <w:start w:val="1"/>
      <w:numFmt w:val="bullet"/>
      <w:lvlText w:val="o"/>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244B26">
      <w:start w:val="1"/>
      <w:numFmt w:val="bullet"/>
      <w:lvlText w:val="▪"/>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36"/>
  </w:num>
  <w:num w:numId="3">
    <w:abstractNumId w:val="8"/>
  </w:num>
  <w:num w:numId="4">
    <w:abstractNumId w:val="33"/>
  </w:num>
  <w:num w:numId="5">
    <w:abstractNumId w:val="26"/>
  </w:num>
  <w:num w:numId="6">
    <w:abstractNumId w:val="30"/>
  </w:num>
  <w:num w:numId="7">
    <w:abstractNumId w:val="35"/>
  </w:num>
  <w:num w:numId="8">
    <w:abstractNumId w:val="37"/>
  </w:num>
  <w:num w:numId="9">
    <w:abstractNumId w:val="18"/>
  </w:num>
  <w:num w:numId="10">
    <w:abstractNumId w:val="41"/>
  </w:num>
  <w:num w:numId="11">
    <w:abstractNumId w:val="34"/>
  </w:num>
  <w:num w:numId="12">
    <w:abstractNumId w:val="21"/>
  </w:num>
  <w:num w:numId="13">
    <w:abstractNumId w:val="25"/>
  </w:num>
  <w:num w:numId="14">
    <w:abstractNumId w:val="40"/>
  </w:num>
  <w:num w:numId="15">
    <w:abstractNumId w:val="14"/>
  </w:num>
  <w:num w:numId="16">
    <w:abstractNumId w:val="11"/>
  </w:num>
  <w:num w:numId="17">
    <w:abstractNumId w:val="23"/>
  </w:num>
  <w:num w:numId="18">
    <w:abstractNumId w:val="20"/>
  </w:num>
  <w:num w:numId="19">
    <w:abstractNumId w:val="17"/>
  </w:num>
  <w:num w:numId="20">
    <w:abstractNumId w:val="7"/>
  </w:num>
  <w:num w:numId="21">
    <w:abstractNumId w:val="39"/>
  </w:num>
  <w:num w:numId="22">
    <w:abstractNumId w:val="9"/>
  </w:num>
  <w:num w:numId="23">
    <w:abstractNumId w:val="29"/>
  </w:num>
  <w:num w:numId="24">
    <w:abstractNumId w:val="4"/>
  </w:num>
  <w:num w:numId="25">
    <w:abstractNumId w:val="19"/>
  </w:num>
  <w:num w:numId="26">
    <w:abstractNumId w:val="32"/>
  </w:num>
  <w:num w:numId="27">
    <w:abstractNumId w:val="15"/>
  </w:num>
  <w:num w:numId="28">
    <w:abstractNumId w:val="42"/>
  </w:num>
  <w:num w:numId="29">
    <w:abstractNumId w:val="13"/>
  </w:num>
  <w:num w:numId="30">
    <w:abstractNumId w:val="31"/>
  </w:num>
  <w:num w:numId="31">
    <w:abstractNumId w:val="6"/>
  </w:num>
  <w:num w:numId="32">
    <w:abstractNumId w:val="16"/>
  </w:num>
  <w:num w:numId="33">
    <w:abstractNumId w:val="28"/>
  </w:num>
  <w:num w:numId="34">
    <w:abstractNumId w:val="1"/>
  </w:num>
  <w:num w:numId="35">
    <w:abstractNumId w:val="38"/>
  </w:num>
  <w:num w:numId="36">
    <w:abstractNumId w:val="24"/>
  </w:num>
  <w:num w:numId="37">
    <w:abstractNumId w:val="22"/>
  </w:num>
  <w:num w:numId="38">
    <w:abstractNumId w:val="27"/>
  </w:num>
  <w:num w:numId="39">
    <w:abstractNumId w:val="12"/>
  </w:num>
  <w:num w:numId="40">
    <w:abstractNumId w:val="2"/>
  </w:num>
  <w:num w:numId="41">
    <w:abstractNumId w:val="5"/>
  </w:num>
  <w:num w:numId="42">
    <w:abstractNumId w:val="0"/>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04B"/>
    <w:rsid w:val="0081704B"/>
    <w:rsid w:val="008876D6"/>
    <w:rsid w:val="008E252F"/>
    <w:rsid w:val="00D86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03EA"/>
  <w15:docId w15:val="{FF4924C6-0F05-4EEB-AB62-1D7DC276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2" w:lineRule="auto"/>
      <w:ind w:left="1388"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214"/>
      <w:ind w:left="10" w:hanging="10"/>
      <w:outlineLvl w:val="1"/>
    </w:pPr>
    <w:rPr>
      <w:rFonts w:ascii="Cambria" w:eastAsia="Cambria" w:hAnsi="Cambria" w:cs="Cambria"/>
      <w:b/>
      <w:color w:val="000000"/>
      <w:sz w:val="26"/>
    </w:rPr>
  </w:style>
  <w:style w:type="paragraph" w:styleId="Heading3">
    <w:name w:val="heading 3"/>
    <w:next w:val="Normal"/>
    <w:link w:val="Heading3Char"/>
    <w:uiPriority w:val="9"/>
    <w:unhideWhenUsed/>
    <w:qFormat/>
    <w:pPr>
      <w:keepNext/>
      <w:keepLines/>
      <w:spacing w:after="214"/>
      <w:ind w:left="10" w:hanging="10"/>
      <w:outlineLvl w:val="2"/>
    </w:pPr>
    <w:rPr>
      <w:rFonts w:ascii="Cambria" w:eastAsia="Cambria" w:hAnsi="Cambria" w:cs="Cambria"/>
      <w:b/>
      <w:color w:val="000000"/>
      <w:sz w:val="26"/>
    </w:rPr>
  </w:style>
  <w:style w:type="paragraph" w:styleId="Heading4">
    <w:name w:val="heading 4"/>
    <w:next w:val="Normal"/>
    <w:link w:val="Heading4Char"/>
    <w:uiPriority w:val="9"/>
    <w:unhideWhenUsed/>
    <w:qFormat/>
    <w:pPr>
      <w:keepNext/>
      <w:keepLines/>
      <w:spacing w:after="0"/>
      <w:ind w:left="814"/>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0"/>
      <w:ind w:left="10" w:right="290" w:hanging="10"/>
      <w:outlineLvl w:val="4"/>
    </w:pPr>
    <w:rPr>
      <w:rFonts w:ascii="Calibri" w:eastAsia="Calibri" w:hAnsi="Calibri" w:cs="Calibri"/>
      <w:b/>
      <w:color w:val="000000"/>
      <w:sz w:val="32"/>
    </w:rPr>
  </w:style>
  <w:style w:type="paragraph" w:styleId="Heading6">
    <w:name w:val="heading 6"/>
    <w:next w:val="Normal"/>
    <w:link w:val="Heading6Char"/>
    <w:uiPriority w:val="9"/>
    <w:unhideWhenUsed/>
    <w:qFormat/>
    <w:pPr>
      <w:keepNext/>
      <w:keepLines/>
      <w:spacing w:after="179" w:line="258" w:lineRule="auto"/>
      <w:ind w:left="732" w:hanging="10"/>
      <w:jc w:val="both"/>
      <w:outlineLvl w:val="5"/>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rPr>
      <w:rFonts w:ascii="Calibri" w:eastAsia="Calibri" w:hAnsi="Calibri" w:cs="Calibri"/>
      <w:b/>
      <w:color w:val="000000"/>
      <w:sz w:val="40"/>
    </w:rPr>
  </w:style>
  <w:style w:type="character" w:customStyle="1" w:styleId="Heading6Char">
    <w:name w:val="Heading 6 Char"/>
    <w:link w:val="Heading6"/>
    <w:rPr>
      <w:rFonts w:ascii="Calibri" w:eastAsia="Calibri" w:hAnsi="Calibri" w:cs="Calibri"/>
      <w:b/>
      <w:color w:val="000000"/>
      <w:sz w:val="28"/>
    </w:rPr>
  </w:style>
  <w:style w:type="character" w:customStyle="1" w:styleId="Heading5Char">
    <w:name w:val="Heading 5 Char"/>
    <w:link w:val="Heading5"/>
    <w:rPr>
      <w:rFonts w:ascii="Calibri" w:eastAsia="Calibri" w:hAnsi="Calibri" w:cs="Calibri"/>
      <w:b/>
      <w:color w:val="000000"/>
      <w:sz w:val="32"/>
    </w:rPr>
  </w:style>
  <w:style w:type="character" w:customStyle="1" w:styleId="Heading2Char">
    <w:name w:val="Heading 2 Char"/>
    <w:link w:val="Heading2"/>
    <w:rPr>
      <w:rFonts w:ascii="Cambria" w:eastAsia="Cambria" w:hAnsi="Cambria" w:cs="Cambria"/>
      <w:b/>
      <w:color w:val="000000"/>
      <w:sz w:val="26"/>
    </w:rPr>
  </w:style>
  <w:style w:type="character" w:customStyle="1" w:styleId="Heading3Char">
    <w:name w:val="Heading 3 Char"/>
    <w:link w:val="Heading3"/>
    <w:rPr>
      <w:rFonts w:ascii="Cambria" w:eastAsia="Cambria" w:hAnsi="Cambria" w:cs="Cambri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www.oriental.ac.in/oct-bhopal/" TargetMode="External"/><Relationship Id="rId18" Type="http://schemas.openxmlformats.org/officeDocument/2006/relationships/hyperlink" Target="http://www.oriental.ac.in/oct-bhopal/" TargetMode="External"/><Relationship Id="rId26" Type="http://schemas.openxmlformats.org/officeDocument/2006/relationships/image" Target="media/image4.png"/><Relationship Id="rId39" Type="http://schemas.openxmlformats.org/officeDocument/2006/relationships/hyperlink" Target="https://doi.org/10.1145/3025453.3025786" TargetMode="External"/><Relationship Id="rId21" Type="http://schemas.openxmlformats.org/officeDocument/2006/relationships/hyperlink" Target="http://www.oriental.ac.in/oct-bhopal/" TargetMode="External"/><Relationship Id="rId34" Type="http://schemas.openxmlformats.org/officeDocument/2006/relationships/footer" Target="footer4.xml"/><Relationship Id="rId42" Type="http://schemas.openxmlformats.org/officeDocument/2006/relationships/hyperlink" Target="https://doi.org/10.1145/3025453.3025786" TargetMode="External"/><Relationship Id="rId47" Type="http://schemas.openxmlformats.org/officeDocument/2006/relationships/footer" Target="footer7.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www.oriental.ac.in/oct-bhopal/" TargetMode="External"/><Relationship Id="rId29" Type="http://schemas.openxmlformats.org/officeDocument/2006/relationships/image" Target="media/image7.jpg"/><Relationship Id="rId11" Type="http://schemas.openxmlformats.org/officeDocument/2006/relationships/hyperlink" Target="http://www.oriental.ac.in/oct-bhopal/" TargetMode="External"/><Relationship Id="rId24" Type="http://schemas.openxmlformats.org/officeDocument/2006/relationships/hyperlink" Target="http://www.oriental.ac.in/oct-bhopal/" TargetMode="External"/><Relationship Id="rId32" Type="http://schemas.openxmlformats.org/officeDocument/2006/relationships/footer" Target="footer3.xml"/><Relationship Id="rId37" Type="http://schemas.openxmlformats.org/officeDocument/2006/relationships/image" Target="media/image9.jpg"/><Relationship Id="rId40" Type="http://schemas.openxmlformats.org/officeDocument/2006/relationships/hyperlink" Target="https://doi.org/10.1145/3025453.3025786" TargetMode="External"/><Relationship Id="rId45" Type="http://schemas.openxmlformats.org/officeDocument/2006/relationships/hyperlink" Target="https://web.stanford.edu/~jurafsky/slp3/" TargetMode="External"/><Relationship Id="rId5" Type="http://schemas.openxmlformats.org/officeDocument/2006/relationships/footnotes" Target="footnotes.xml"/><Relationship Id="rId15" Type="http://schemas.openxmlformats.org/officeDocument/2006/relationships/hyperlink" Target="http://www.oriental.ac.in/oct-bhopal/" TargetMode="External"/><Relationship Id="rId23" Type="http://schemas.openxmlformats.org/officeDocument/2006/relationships/hyperlink" Target="http://www.oriental.ac.in/oct-bhopal/" TargetMode="External"/><Relationship Id="rId28" Type="http://schemas.openxmlformats.org/officeDocument/2006/relationships/image" Target="media/image6.jpg"/><Relationship Id="rId36" Type="http://schemas.openxmlformats.org/officeDocument/2006/relationships/footer" Target="footer6.xml"/><Relationship Id="rId49" Type="http://schemas.openxmlformats.org/officeDocument/2006/relationships/footer" Target="footer9.xml"/><Relationship Id="rId10" Type="http://schemas.openxmlformats.org/officeDocument/2006/relationships/hyperlink" Target="http://www.oriental.ac.in/oct-bhopal/" TargetMode="External"/><Relationship Id="rId19" Type="http://schemas.openxmlformats.org/officeDocument/2006/relationships/hyperlink" Target="http://www.oriental.ac.in/oct-bhopal/" TargetMode="External"/><Relationship Id="rId31" Type="http://schemas.openxmlformats.org/officeDocument/2006/relationships/footer" Target="footer2.xml"/><Relationship Id="rId44" Type="http://schemas.openxmlformats.org/officeDocument/2006/relationships/hyperlink" Target="https://web.stanford.edu/~jurafsky/slp3/" TargetMode="External"/><Relationship Id="rId4" Type="http://schemas.openxmlformats.org/officeDocument/2006/relationships/webSettings" Target="webSettings.xml"/><Relationship Id="rId9" Type="http://schemas.openxmlformats.org/officeDocument/2006/relationships/hyperlink" Target="http://www.oriental.ac.in/oct-bhopal/" TargetMode="External"/><Relationship Id="rId14" Type="http://schemas.openxmlformats.org/officeDocument/2006/relationships/hyperlink" Target="http://www.oriental.ac.in/oct-bhopal/" TargetMode="External"/><Relationship Id="rId22" Type="http://schemas.openxmlformats.org/officeDocument/2006/relationships/hyperlink" Target="http://www.oriental.ac.in/oct-bhopal/" TargetMode="External"/><Relationship Id="rId27" Type="http://schemas.openxmlformats.org/officeDocument/2006/relationships/image" Target="media/image5.jpg"/><Relationship Id="rId30" Type="http://schemas.openxmlformats.org/officeDocument/2006/relationships/footer" Target="footer1.xml"/><Relationship Id="rId35" Type="http://schemas.openxmlformats.org/officeDocument/2006/relationships/footer" Target="footer5.xml"/><Relationship Id="rId43" Type="http://schemas.openxmlformats.org/officeDocument/2006/relationships/hyperlink" Target="https://web.stanford.edu/~jurafsky/slp3/" TargetMode="External"/><Relationship Id="rId48" Type="http://schemas.openxmlformats.org/officeDocument/2006/relationships/footer" Target="footer8.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oriental.ac.in/oct-bhopal/" TargetMode="External"/><Relationship Id="rId17" Type="http://schemas.openxmlformats.org/officeDocument/2006/relationships/image" Target="media/image3.jpg"/><Relationship Id="rId25" Type="http://schemas.openxmlformats.org/officeDocument/2006/relationships/hyperlink" Target="http://www.oriental.ac.in/oct-bhopal/" TargetMode="External"/><Relationship Id="rId33" Type="http://schemas.openxmlformats.org/officeDocument/2006/relationships/image" Target="media/image8.jpg"/><Relationship Id="rId38" Type="http://schemas.openxmlformats.org/officeDocument/2006/relationships/image" Target="media/image10.jpg"/><Relationship Id="rId46" Type="http://schemas.openxmlformats.org/officeDocument/2006/relationships/hyperlink" Target="https://web.stanford.edu/~jurafsky/slp3/" TargetMode="External"/><Relationship Id="rId20" Type="http://schemas.openxmlformats.org/officeDocument/2006/relationships/hyperlink" Target="http://www.oriental.ac.in/oct-bhopal/" TargetMode="External"/><Relationship Id="rId41" Type="http://schemas.openxmlformats.org/officeDocument/2006/relationships/hyperlink" Target="https://doi.org/10.1145/3025453.302578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12053</Words>
  <Characters>68706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 HOD</dc:creator>
  <cp:keywords/>
  <cp:lastModifiedBy>pc</cp:lastModifiedBy>
  <cp:revision>2</cp:revision>
  <dcterms:created xsi:type="dcterms:W3CDTF">2026-05-31T11:15:00Z</dcterms:created>
  <dcterms:modified xsi:type="dcterms:W3CDTF">2026-05-31T11:15:00Z</dcterms:modified>
</cp:coreProperties>
</file>