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CO2_AT2 — VISUALIZATION DEVELOPMENT EXERCISE</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CO2 – Development (BL4)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2 – Visualization Development</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5D7A5A40" w:rsidR="00804D6A" w:rsidRDefault="005721C5">
            <w:r>
              <w:rPr>
                <w:sz w:val="18"/>
                <w:szCs w:val="18"/>
              </w:rPr>
              <w:t>2</w:t>
            </w:r>
            <w:r w:rsidR="00127DDD">
              <w:rPr>
                <w:sz w:val="18"/>
                <w:szCs w:val="18"/>
              </w:rPr>
              <w:t>0</w:t>
            </w:r>
            <w:r w:rsidR="00ED3B0E">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25 (5 Questions × 5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Analyze and synthesize multiple data views into a coherent, annotated dashboard that communicates a clear narrative insight.(BL4)</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2569496E" w:rsidR="00804D6A" w:rsidRDefault="00EA6C64">
            <w:r>
              <w:t>P. SIDDARDHA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3B1EC9BC" w:rsidR="00804D6A" w:rsidRDefault="00EA6C64">
            <w:r>
              <w:t>192424271</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336EAEC6" w:rsidR="00804D6A" w:rsidRDefault="00EA6C64">
            <w:r>
              <w:t>AIDS/2024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3490B6B2" w:rsidR="00804D6A" w:rsidRDefault="00EA6C64">
            <w:r>
              <w:t>01-08-26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4ECFB3AD" w:rsidR="00804D6A" w:rsidRDefault="00ED3B0E">
            <w:pPr>
              <w:spacing w:after="60"/>
              <w:rPr>
                <w:i/>
                <w:iCs/>
                <w:sz w:val="18"/>
                <w:szCs w:val="18"/>
              </w:rPr>
            </w:pPr>
            <w:r>
              <w:rPr>
                <w:i/>
                <w:iCs/>
                <w:sz w:val="18"/>
                <w:szCs w:val="18"/>
              </w:rPr>
              <w:t xml:space="preserve">I </w:t>
            </w:r>
            <w:r w:rsidRPr="00EA6C64">
              <w:rPr>
                <w:i/>
                <w:iCs/>
                <w:sz w:val="18"/>
                <w:szCs w:val="18"/>
                <w:u w:val="single"/>
              </w:rPr>
              <w:t>_</w:t>
            </w:r>
            <w:r w:rsidR="00EA6C64" w:rsidRPr="00EA6C64">
              <w:rPr>
                <w:i/>
                <w:iCs/>
                <w:sz w:val="18"/>
                <w:szCs w:val="18"/>
                <w:u w:val="single"/>
              </w:rPr>
              <w:t xml:space="preserve"> P. SIDDARDHA</w:t>
            </w:r>
            <w:r w:rsidR="00EA6C64">
              <w:rPr>
                <w:i/>
                <w:iCs/>
                <w:sz w:val="18"/>
                <w:szCs w:val="18"/>
                <w:u w:val="single"/>
              </w:rPr>
              <w:t xml:space="preserve"> </w:t>
            </w:r>
            <w:r w:rsidR="00EA6C64" w:rsidRPr="00EA6C64">
              <w:rPr>
                <w:i/>
                <w:iCs/>
                <w:sz w:val="18"/>
                <w:szCs w:val="18"/>
                <w:u w:val="single"/>
              </w:rPr>
              <w:t>(192424271)</w:t>
            </w:r>
            <w:r w:rsidR="00EA6C64">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02D6CBCF" w:rsidR="00804D6A" w:rsidRDefault="00ED3B0E">
            <w:r>
              <w:rPr>
                <w:sz w:val="18"/>
                <w:szCs w:val="18"/>
              </w:rPr>
              <w:t xml:space="preserve">Signature of the Student: </w:t>
            </w:r>
            <w:r w:rsidRPr="00EA6C64">
              <w:rPr>
                <w:sz w:val="18"/>
                <w:szCs w:val="18"/>
                <w:u w:val="single"/>
              </w:rPr>
              <w:t>__</w:t>
            </w:r>
            <w:r w:rsidR="00EA6C64" w:rsidRPr="00EA6C64">
              <w:rPr>
                <w:sz w:val="18"/>
                <w:szCs w:val="18"/>
                <w:u w:val="single"/>
              </w:rPr>
              <w:t>P. SIDDARDHA</w:t>
            </w:r>
            <w:r w:rsidRPr="00EA6C64">
              <w:rPr>
                <w:sz w:val="18"/>
                <w:szCs w:val="18"/>
                <w:u w:val="single"/>
              </w:rPr>
              <w:t>__</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test contains 5 questions, each carrying 5 marks. Total: 25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90 minutes.</w:t>
            </w:r>
          </w:p>
          <w:p w14:paraId="5BA01B70" w14:textId="77777777" w:rsidR="00804D6A" w:rsidRDefault="009827AF" w:rsidP="009827AF">
            <w:pPr>
              <w:numPr>
                <w:ilvl w:val="0"/>
                <w:numId w:val="1"/>
              </w:numPr>
              <w:pBdr>
                <w:top w:val="nil"/>
                <w:left w:val="nil"/>
                <w:bottom w:val="nil"/>
                <w:right w:val="nil"/>
                <w:between w:val="nil"/>
              </w:pBdr>
            </w:pPr>
            <w:r>
              <w:rPr>
                <w:color w:val="000000"/>
                <w:sz w:val="18"/>
                <w:szCs w:val="18"/>
              </w:rPr>
              <w:t>Each answer must include at least two coordinated charts sharing a common axis or theme.</w:t>
            </w:r>
          </w:p>
          <w:p w14:paraId="2849816A" w14:textId="77777777" w:rsidR="00804D6A" w:rsidRDefault="009827AF" w:rsidP="009827AF">
            <w:pPr>
              <w:numPr>
                <w:ilvl w:val="0"/>
                <w:numId w:val="1"/>
              </w:numPr>
              <w:pBdr>
                <w:top w:val="nil"/>
                <w:left w:val="nil"/>
                <w:bottom w:val="nil"/>
                <w:right w:val="nil"/>
                <w:between w:val="nil"/>
              </w:pBdr>
            </w:pPr>
            <w:r>
              <w:rPr>
                <w:color w:val="000000"/>
                <w:sz w:val="18"/>
                <w:szCs w:val="18"/>
              </w:rPr>
              <w:t>Include at least one annotation calling out a key data point in your dashboard.</w:t>
            </w:r>
          </w:p>
          <w:p w14:paraId="26F67E4D" w14:textId="77777777" w:rsidR="00804D6A" w:rsidRDefault="009827AF" w:rsidP="009827AF">
            <w:pPr>
              <w:numPr>
                <w:ilvl w:val="0"/>
                <w:numId w:val="1"/>
              </w:numPr>
              <w:pBdr>
                <w:top w:val="nil"/>
                <w:left w:val="nil"/>
                <w:bottom w:val="nil"/>
                <w:right w:val="nil"/>
                <w:between w:val="nil"/>
              </w:pBdr>
            </w:pPr>
            <w:r>
              <w:rPr>
                <w:color w:val="000000"/>
                <w:sz w:val="18"/>
                <w:szCs w:val="18"/>
              </w:rPr>
              <w:t>Write a one-sentence narrative takeaway summarizing the insight your dashboard reveals.</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VISUALIZATION DEVELOPMENT</w:t>
      </w:r>
    </w:p>
    <w:p w14:paraId="4C9A1F5F" w14:textId="77777777" w:rsidR="0093681E" w:rsidRDefault="0093681E" w:rsidP="0093681E">
      <w:pPr>
        <w:jc w:val="both"/>
        <w:rPr>
          <w:b/>
          <w:bCs/>
          <w:sz w:val="24"/>
          <w:szCs w:val="24"/>
        </w:rPr>
      </w:pPr>
    </w:p>
    <w:p w14:paraId="27D1AC0C" w14:textId="77777777" w:rsidR="0092204D" w:rsidRPr="0092204D" w:rsidRDefault="0092204D" w:rsidP="0092204D">
      <w:pPr>
        <w:spacing w:after="30"/>
        <w:rPr>
          <w:b/>
          <w:bCs/>
          <w:sz w:val="24"/>
          <w:szCs w:val="24"/>
          <w:lang w:val="en-US"/>
        </w:rPr>
      </w:pPr>
      <w:r w:rsidRPr="0092204D">
        <w:rPr>
          <w:b/>
          <w:bCs/>
          <w:sz w:val="24"/>
          <w:szCs w:val="24"/>
          <w:lang w:val="en-US"/>
        </w:rPr>
        <w:t>Problem 15 – University Admissions Dashboard (5 Marks)</w:t>
      </w:r>
    </w:p>
    <w:p w14:paraId="31C221D3" w14:textId="77777777" w:rsidR="0092204D" w:rsidRPr="0092204D" w:rsidRDefault="0092204D" w:rsidP="0092204D">
      <w:pPr>
        <w:spacing w:after="30"/>
        <w:rPr>
          <w:b/>
          <w:bCs/>
          <w:lang w:val="en-US"/>
        </w:rPr>
      </w:pPr>
      <w:r w:rsidRPr="0092204D">
        <w:rPr>
          <w:b/>
          <w:bCs/>
          <w:lang w:val="en-US"/>
        </w:rPr>
        <w:t>Question</w:t>
      </w:r>
    </w:p>
    <w:p w14:paraId="7F9870D8" w14:textId="77777777" w:rsidR="0092204D" w:rsidRPr="0092204D" w:rsidRDefault="0092204D" w:rsidP="0092204D">
      <w:pPr>
        <w:spacing w:after="30"/>
        <w:rPr>
          <w:lang w:val="en-US"/>
        </w:rPr>
      </w:pPr>
      <w:r w:rsidRPr="0092204D">
        <w:rPr>
          <w:lang w:val="en-US"/>
        </w:rPr>
        <w:t>Applications received (3-year trend, in hundreds):</w:t>
      </w:r>
    </w:p>
    <w:p w14:paraId="162DFC77" w14:textId="77777777" w:rsidR="0092204D" w:rsidRPr="0092204D" w:rsidRDefault="0092204D" w:rsidP="0092204D">
      <w:pPr>
        <w:numPr>
          <w:ilvl w:val="0"/>
          <w:numId w:val="3"/>
        </w:numPr>
        <w:spacing w:after="30"/>
        <w:rPr>
          <w:lang w:val="en-US"/>
        </w:rPr>
      </w:pPr>
      <w:r w:rsidRPr="0092204D">
        <w:rPr>
          <w:lang w:val="en-US"/>
        </w:rPr>
        <w:t xml:space="preserve">Engineering = 12, 15, 20 </w:t>
      </w:r>
    </w:p>
    <w:p w14:paraId="7D3B2D94" w14:textId="77777777" w:rsidR="0092204D" w:rsidRPr="0092204D" w:rsidRDefault="0092204D" w:rsidP="0092204D">
      <w:pPr>
        <w:numPr>
          <w:ilvl w:val="0"/>
          <w:numId w:val="3"/>
        </w:numPr>
        <w:spacing w:after="30"/>
        <w:rPr>
          <w:lang w:val="en-US"/>
        </w:rPr>
      </w:pPr>
      <w:r w:rsidRPr="0092204D">
        <w:rPr>
          <w:lang w:val="en-US"/>
        </w:rPr>
        <w:t xml:space="preserve">Business = 18, 17, 16 </w:t>
      </w:r>
    </w:p>
    <w:p w14:paraId="62508A7D" w14:textId="77777777" w:rsidR="0092204D" w:rsidRPr="0092204D" w:rsidRDefault="0092204D" w:rsidP="0092204D">
      <w:pPr>
        <w:numPr>
          <w:ilvl w:val="0"/>
          <w:numId w:val="3"/>
        </w:numPr>
        <w:spacing w:after="30"/>
        <w:rPr>
          <w:lang w:val="en-US"/>
        </w:rPr>
      </w:pPr>
      <w:r w:rsidRPr="0092204D">
        <w:rPr>
          <w:lang w:val="en-US"/>
        </w:rPr>
        <w:t xml:space="preserve">Arts = 8, 9, 7 </w:t>
      </w:r>
    </w:p>
    <w:p w14:paraId="46DDC3D6" w14:textId="77777777" w:rsidR="0092204D" w:rsidRPr="0092204D" w:rsidRDefault="0092204D" w:rsidP="0092204D">
      <w:pPr>
        <w:spacing w:after="30"/>
        <w:rPr>
          <w:lang w:val="en-US"/>
        </w:rPr>
      </w:pPr>
      <w:r w:rsidRPr="0092204D">
        <w:rPr>
          <w:lang w:val="en-US"/>
        </w:rPr>
        <w:t>Most recent acceptance rates:</w:t>
      </w:r>
    </w:p>
    <w:p w14:paraId="44AECE32" w14:textId="77777777" w:rsidR="0092204D" w:rsidRPr="0092204D" w:rsidRDefault="0092204D" w:rsidP="0092204D">
      <w:pPr>
        <w:numPr>
          <w:ilvl w:val="0"/>
          <w:numId w:val="4"/>
        </w:numPr>
        <w:spacing w:after="30"/>
        <w:rPr>
          <w:lang w:val="en-US"/>
        </w:rPr>
      </w:pPr>
      <w:r w:rsidRPr="0092204D">
        <w:rPr>
          <w:lang w:val="en-US"/>
        </w:rPr>
        <w:t xml:space="preserve">Engineering = 25% </w:t>
      </w:r>
    </w:p>
    <w:p w14:paraId="01292BC2" w14:textId="77777777" w:rsidR="0092204D" w:rsidRPr="0092204D" w:rsidRDefault="0092204D" w:rsidP="0092204D">
      <w:pPr>
        <w:numPr>
          <w:ilvl w:val="0"/>
          <w:numId w:val="4"/>
        </w:numPr>
        <w:spacing w:after="30"/>
        <w:rPr>
          <w:lang w:val="en-US"/>
        </w:rPr>
      </w:pPr>
      <w:r w:rsidRPr="0092204D">
        <w:rPr>
          <w:lang w:val="en-US"/>
        </w:rPr>
        <w:t xml:space="preserve">Business = 40% </w:t>
      </w:r>
    </w:p>
    <w:p w14:paraId="238071EB" w14:textId="77777777" w:rsidR="0092204D" w:rsidRPr="0092204D" w:rsidRDefault="0092204D" w:rsidP="0092204D">
      <w:pPr>
        <w:numPr>
          <w:ilvl w:val="0"/>
          <w:numId w:val="4"/>
        </w:numPr>
        <w:spacing w:after="30"/>
        <w:rPr>
          <w:lang w:val="en-US"/>
        </w:rPr>
      </w:pPr>
      <w:r w:rsidRPr="0092204D">
        <w:rPr>
          <w:lang w:val="en-US"/>
        </w:rPr>
        <w:t xml:space="preserve">Arts = 55% </w:t>
      </w:r>
    </w:p>
    <w:p w14:paraId="119EFFF2" w14:textId="77777777" w:rsidR="0092204D" w:rsidRPr="0092204D" w:rsidRDefault="0092204D" w:rsidP="0092204D">
      <w:pPr>
        <w:spacing w:after="30"/>
        <w:rPr>
          <w:lang w:val="en-US"/>
        </w:rPr>
      </w:pPr>
      <w:r w:rsidRPr="0092204D">
        <w:rPr>
          <w:lang w:val="en-US"/>
        </w:rPr>
        <w:t>Build a dashboard with a multi-line chart of applications per program and a separate bar chart of the most recent acceptance rates. Annotate the most competitive program and write a narrative summarizing the three-year application trend.</w:t>
      </w:r>
    </w:p>
    <w:p w14:paraId="1BCD8F0A" w14:textId="0224B46A" w:rsidR="0092204D" w:rsidRPr="0092204D" w:rsidRDefault="0092204D" w:rsidP="0092204D">
      <w:pPr>
        <w:spacing w:after="30"/>
        <w:rPr>
          <w:lang w:val="en-US"/>
        </w:rPr>
      </w:pPr>
    </w:p>
    <w:p w14:paraId="37F54398" w14:textId="77777777" w:rsidR="0092204D" w:rsidRPr="0092204D" w:rsidRDefault="0092204D" w:rsidP="0092204D">
      <w:pPr>
        <w:spacing w:after="30"/>
        <w:rPr>
          <w:b/>
          <w:bCs/>
          <w:lang w:val="en-US"/>
        </w:rPr>
      </w:pPr>
      <w:r w:rsidRPr="0092204D">
        <w:rPr>
          <w:b/>
          <w:bCs/>
          <w:lang w:val="en-US"/>
        </w:rPr>
        <w:t>Aim</w:t>
      </w:r>
    </w:p>
    <w:p w14:paraId="572EEEF4" w14:textId="77777777" w:rsidR="0092204D" w:rsidRPr="0092204D" w:rsidRDefault="0092204D" w:rsidP="0092204D">
      <w:pPr>
        <w:spacing w:after="30"/>
        <w:rPr>
          <w:lang w:val="en-US"/>
        </w:rPr>
      </w:pPr>
      <w:r w:rsidRPr="0092204D">
        <w:rPr>
          <w:lang w:val="en-US"/>
        </w:rPr>
        <w:t>To develop a dashboard that combines a multi-line chart and a bar chart to analyze application trends and acceptance rates across university programs, enabling easy comparison and identification of the most competitive program.</w:t>
      </w:r>
    </w:p>
    <w:p w14:paraId="3E91E8CC" w14:textId="6F9354AF" w:rsidR="0092204D" w:rsidRPr="0092204D" w:rsidRDefault="0092204D" w:rsidP="0092204D">
      <w:pPr>
        <w:spacing w:after="30"/>
        <w:rPr>
          <w:lang w:val="en-US"/>
        </w:rPr>
      </w:pPr>
    </w:p>
    <w:p w14:paraId="7E9CB1FF" w14:textId="77777777" w:rsidR="0092204D" w:rsidRPr="0092204D" w:rsidRDefault="0092204D" w:rsidP="0092204D">
      <w:pPr>
        <w:spacing w:after="30"/>
        <w:rPr>
          <w:b/>
          <w:bCs/>
          <w:lang w:val="en-US"/>
        </w:rPr>
      </w:pPr>
      <w:r w:rsidRPr="0092204D">
        <w:rPr>
          <w:b/>
          <w:bCs/>
          <w:lang w:val="en-US"/>
        </w:rPr>
        <w:t>Dataset</w:t>
      </w:r>
    </w:p>
    <w:p w14:paraId="5C65864F" w14:textId="77777777" w:rsidR="0092204D" w:rsidRPr="0092204D" w:rsidRDefault="0092204D" w:rsidP="0092204D">
      <w:pPr>
        <w:spacing w:after="30"/>
        <w:rPr>
          <w:b/>
          <w:bCs/>
          <w:lang w:val="en-US"/>
        </w:rPr>
      </w:pPr>
      <w:r w:rsidRPr="0092204D">
        <w:rPr>
          <w:b/>
          <w:bCs/>
          <w:lang w:val="en-US"/>
        </w:rPr>
        <w:t>Applications Received (Hundreds)</w:t>
      </w:r>
    </w:p>
    <w:tbl>
      <w:tblPr>
        <w:tblStyle w:val="TableGrid"/>
        <w:tblW w:w="0" w:type="auto"/>
        <w:tblLook w:val="04A0" w:firstRow="1" w:lastRow="0" w:firstColumn="1" w:lastColumn="0" w:noHBand="0" w:noVBand="1"/>
      </w:tblPr>
      <w:tblGrid>
        <w:gridCol w:w="806"/>
        <w:gridCol w:w="1372"/>
        <w:gridCol w:w="1106"/>
        <w:gridCol w:w="617"/>
      </w:tblGrid>
      <w:tr w:rsidR="0092204D" w:rsidRPr="0092204D" w14:paraId="7C7986F5" w14:textId="77777777" w:rsidTr="0092204D">
        <w:tc>
          <w:tcPr>
            <w:tcW w:w="0" w:type="auto"/>
            <w:hideMark/>
          </w:tcPr>
          <w:p w14:paraId="3DDE7C83" w14:textId="77777777" w:rsidR="0092204D" w:rsidRPr="0092204D" w:rsidRDefault="0092204D" w:rsidP="0092204D">
            <w:pPr>
              <w:spacing w:after="30"/>
              <w:rPr>
                <w:b/>
                <w:bCs/>
                <w:lang w:val="en-US"/>
              </w:rPr>
            </w:pPr>
            <w:r w:rsidRPr="0092204D">
              <w:rPr>
                <w:b/>
                <w:bCs/>
                <w:lang w:val="en-US"/>
              </w:rPr>
              <w:t>Year</w:t>
            </w:r>
          </w:p>
        </w:tc>
        <w:tc>
          <w:tcPr>
            <w:tcW w:w="0" w:type="auto"/>
            <w:hideMark/>
          </w:tcPr>
          <w:p w14:paraId="1B5B7214" w14:textId="77777777" w:rsidR="0092204D" w:rsidRPr="0092204D" w:rsidRDefault="0092204D" w:rsidP="0092204D">
            <w:pPr>
              <w:spacing w:after="30"/>
              <w:rPr>
                <w:b/>
                <w:bCs/>
                <w:lang w:val="en-US"/>
              </w:rPr>
            </w:pPr>
            <w:r w:rsidRPr="0092204D">
              <w:rPr>
                <w:b/>
                <w:bCs/>
                <w:lang w:val="en-US"/>
              </w:rPr>
              <w:t>Engineering</w:t>
            </w:r>
          </w:p>
        </w:tc>
        <w:tc>
          <w:tcPr>
            <w:tcW w:w="0" w:type="auto"/>
            <w:hideMark/>
          </w:tcPr>
          <w:p w14:paraId="1E341D7E" w14:textId="77777777" w:rsidR="0092204D" w:rsidRPr="0092204D" w:rsidRDefault="0092204D" w:rsidP="0092204D">
            <w:pPr>
              <w:spacing w:after="30"/>
              <w:rPr>
                <w:b/>
                <w:bCs/>
                <w:lang w:val="en-US"/>
              </w:rPr>
            </w:pPr>
            <w:r w:rsidRPr="0092204D">
              <w:rPr>
                <w:b/>
                <w:bCs/>
                <w:lang w:val="en-US"/>
              </w:rPr>
              <w:t>Business</w:t>
            </w:r>
          </w:p>
        </w:tc>
        <w:tc>
          <w:tcPr>
            <w:tcW w:w="0" w:type="auto"/>
            <w:hideMark/>
          </w:tcPr>
          <w:p w14:paraId="505C3567" w14:textId="77777777" w:rsidR="0092204D" w:rsidRPr="0092204D" w:rsidRDefault="0092204D" w:rsidP="0092204D">
            <w:pPr>
              <w:spacing w:after="30"/>
              <w:rPr>
                <w:b/>
                <w:bCs/>
                <w:lang w:val="en-US"/>
              </w:rPr>
            </w:pPr>
            <w:r w:rsidRPr="0092204D">
              <w:rPr>
                <w:b/>
                <w:bCs/>
                <w:lang w:val="en-US"/>
              </w:rPr>
              <w:t>Arts</w:t>
            </w:r>
          </w:p>
        </w:tc>
      </w:tr>
      <w:tr w:rsidR="0092204D" w:rsidRPr="0092204D" w14:paraId="2B4A8CA1" w14:textId="77777777" w:rsidTr="0092204D">
        <w:tc>
          <w:tcPr>
            <w:tcW w:w="0" w:type="auto"/>
            <w:hideMark/>
          </w:tcPr>
          <w:p w14:paraId="5D3B5D56" w14:textId="77777777" w:rsidR="0092204D" w:rsidRPr="0092204D" w:rsidRDefault="0092204D" w:rsidP="0092204D">
            <w:pPr>
              <w:spacing w:after="30"/>
              <w:rPr>
                <w:lang w:val="en-US"/>
              </w:rPr>
            </w:pPr>
            <w:r w:rsidRPr="0092204D">
              <w:rPr>
                <w:lang w:val="en-US"/>
              </w:rPr>
              <w:t>Year 1</w:t>
            </w:r>
          </w:p>
        </w:tc>
        <w:tc>
          <w:tcPr>
            <w:tcW w:w="0" w:type="auto"/>
            <w:hideMark/>
          </w:tcPr>
          <w:p w14:paraId="4978A1A8" w14:textId="77777777" w:rsidR="0092204D" w:rsidRPr="0092204D" w:rsidRDefault="0092204D" w:rsidP="0092204D">
            <w:pPr>
              <w:spacing w:after="30"/>
              <w:rPr>
                <w:lang w:val="en-US"/>
              </w:rPr>
            </w:pPr>
            <w:r w:rsidRPr="0092204D">
              <w:rPr>
                <w:lang w:val="en-US"/>
              </w:rPr>
              <w:t>12</w:t>
            </w:r>
          </w:p>
        </w:tc>
        <w:tc>
          <w:tcPr>
            <w:tcW w:w="0" w:type="auto"/>
            <w:hideMark/>
          </w:tcPr>
          <w:p w14:paraId="33DE75B6" w14:textId="77777777" w:rsidR="0092204D" w:rsidRPr="0092204D" w:rsidRDefault="0092204D" w:rsidP="0092204D">
            <w:pPr>
              <w:spacing w:after="30"/>
              <w:rPr>
                <w:lang w:val="en-US"/>
              </w:rPr>
            </w:pPr>
            <w:r w:rsidRPr="0092204D">
              <w:rPr>
                <w:lang w:val="en-US"/>
              </w:rPr>
              <w:t>18</w:t>
            </w:r>
          </w:p>
        </w:tc>
        <w:tc>
          <w:tcPr>
            <w:tcW w:w="0" w:type="auto"/>
            <w:hideMark/>
          </w:tcPr>
          <w:p w14:paraId="78568C1F" w14:textId="77777777" w:rsidR="0092204D" w:rsidRPr="0092204D" w:rsidRDefault="0092204D" w:rsidP="0092204D">
            <w:pPr>
              <w:spacing w:after="30"/>
              <w:rPr>
                <w:lang w:val="en-US"/>
              </w:rPr>
            </w:pPr>
            <w:r w:rsidRPr="0092204D">
              <w:rPr>
                <w:lang w:val="en-US"/>
              </w:rPr>
              <w:t>8</w:t>
            </w:r>
          </w:p>
        </w:tc>
      </w:tr>
      <w:tr w:rsidR="0092204D" w:rsidRPr="0092204D" w14:paraId="01D3051B" w14:textId="77777777" w:rsidTr="0092204D">
        <w:tc>
          <w:tcPr>
            <w:tcW w:w="0" w:type="auto"/>
            <w:hideMark/>
          </w:tcPr>
          <w:p w14:paraId="6601D0A1" w14:textId="77777777" w:rsidR="0092204D" w:rsidRPr="0092204D" w:rsidRDefault="0092204D" w:rsidP="0092204D">
            <w:pPr>
              <w:spacing w:after="30"/>
              <w:rPr>
                <w:lang w:val="en-US"/>
              </w:rPr>
            </w:pPr>
            <w:r w:rsidRPr="0092204D">
              <w:rPr>
                <w:lang w:val="en-US"/>
              </w:rPr>
              <w:t>Year 2</w:t>
            </w:r>
          </w:p>
        </w:tc>
        <w:tc>
          <w:tcPr>
            <w:tcW w:w="0" w:type="auto"/>
            <w:hideMark/>
          </w:tcPr>
          <w:p w14:paraId="6EADB004" w14:textId="77777777" w:rsidR="0092204D" w:rsidRPr="0092204D" w:rsidRDefault="0092204D" w:rsidP="0092204D">
            <w:pPr>
              <w:spacing w:after="30"/>
              <w:rPr>
                <w:lang w:val="en-US"/>
              </w:rPr>
            </w:pPr>
            <w:r w:rsidRPr="0092204D">
              <w:rPr>
                <w:lang w:val="en-US"/>
              </w:rPr>
              <w:t>15</w:t>
            </w:r>
          </w:p>
        </w:tc>
        <w:tc>
          <w:tcPr>
            <w:tcW w:w="0" w:type="auto"/>
            <w:hideMark/>
          </w:tcPr>
          <w:p w14:paraId="18466924" w14:textId="77777777" w:rsidR="0092204D" w:rsidRPr="0092204D" w:rsidRDefault="0092204D" w:rsidP="0092204D">
            <w:pPr>
              <w:spacing w:after="30"/>
              <w:rPr>
                <w:lang w:val="en-US"/>
              </w:rPr>
            </w:pPr>
            <w:r w:rsidRPr="0092204D">
              <w:rPr>
                <w:lang w:val="en-US"/>
              </w:rPr>
              <w:t>17</w:t>
            </w:r>
          </w:p>
        </w:tc>
        <w:tc>
          <w:tcPr>
            <w:tcW w:w="0" w:type="auto"/>
            <w:hideMark/>
          </w:tcPr>
          <w:p w14:paraId="603C3BE7" w14:textId="77777777" w:rsidR="0092204D" w:rsidRPr="0092204D" w:rsidRDefault="0092204D" w:rsidP="0092204D">
            <w:pPr>
              <w:spacing w:after="30"/>
              <w:rPr>
                <w:lang w:val="en-US"/>
              </w:rPr>
            </w:pPr>
            <w:r w:rsidRPr="0092204D">
              <w:rPr>
                <w:lang w:val="en-US"/>
              </w:rPr>
              <w:t>9</w:t>
            </w:r>
          </w:p>
        </w:tc>
      </w:tr>
      <w:tr w:rsidR="0092204D" w:rsidRPr="0092204D" w14:paraId="5126E426" w14:textId="77777777" w:rsidTr="0092204D">
        <w:tc>
          <w:tcPr>
            <w:tcW w:w="0" w:type="auto"/>
            <w:hideMark/>
          </w:tcPr>
          <w:p w14:paraId="17779DC6" w14:textId="77777777" w:rsidR="0092204D" w:rsidRPr="0092204D" w:rsidRDefault="0092204D" w:rsidP="0092204D">
            <w:pPr>
              <w:spacing w:after="30"/>
              <w:rPr>
                <w:lang w:val="en-US"/>
              </w:rPr>
            </w:pPr>
            <w:r w:rsidRPr="0092204D">
              <w:rPr>
                <w:lang w:val="en-US"/>
              </w:rPr>
              <w:t>Year 3</w:t>
            </w:r>
          </w:p>
        </w:tc>
        <w:tc>
          <w:tcPr>
            <w:tcW w:w="0" w:type="auto"/>
            <w:hideMark/>
          </w:tcPr>
          <w:p w14:paraId="62EC7AEA" w14:textId="77777777" w:rsidR="0092204D" w:rsidRPr="0092204D" w:rsidRDefault="0092204D" w:rsidP="0092204D">
            <w:pPr>
              <w:spacing w:after="30"/>
              <w:rPr>
                <w:lang w:val="en-US"/>
              </w:rPr>
            </w:pPr>
            <w:r w:rsidRPr="0092204D">
              <w:rPr>
                <w:lang w:val="en-US"/>
              </w:rPr>
              <w:t>20</w:t>
            </w:r>
          </w:p>
        </w:tc>
        <w:tc>
          <w:tcPr>
            <w:tcW w:w="0" w:type="auto"/>
            <w:hideMark/>
          </w:tcPr>
          <w:p w14:paraId="25344684" w14:textId="77777777" w:rsidR="0092204D" w:rsidRPr="0092204D" w:rsidRDefault="0092204D" w:rsidP="0092204D">
            <w:pPr>
              <w:spacing w:after="30"/>
              <w:rPr>
                <w:lang w:val="en-US"/>
              </w:rPr>
            </w:pPr>
            <w:r w:rsidRPr="0092204D">
              <w:rPr>
                <w:lang w:val="en-US"/>
              </w:rPr>
              <w:t>16</w:t>
            </w:r>
          </w:p>
        </w:tc>
        <w:tc>
          <w:tcPr>
            <w:tcW w:w="0" w:type="auto"/>
            <w:hideMark/>
          </w:tcPr>
          <w:p w14:paraId="6181F1D2" w14:textId="77777777" w:rsidR="0092204D" w:rsidRPr="0092204D" w:rsidRDefault="0092204D" w:rsidP="0092204D">
            <w:pPr>
              <w:spacing w:after="30"/>
              <w:rPr>
                <w:lang w:val="en-US"/>
              </w:rPr>
            </w:pPr>
            <w:r w:rsidRPr="0092204D">
              <w:rPr>
                <w:lang w:val="en-US"/>
              </w:rPr>
              <w:t>7</w:t>
            </w:r>
          </w:p>
        </w:tc>
      </w:tr>
    </w:tbl>
    <w:p w14:paraId="5C0B5DFE" w14:textId="77777777" w:rsidR="0092204D" w:rsidRPr="0092204D" w:rsidRDefault="0092204D" w:rsidP="0092204D">
      <w:pPr>
        <w:spacing w:after="30"/>
        <w:rPr>
          <w:b/>
          <w:bCs/>
          <w:lang w:val="en-US"/>
        </w:rPr>
      </w:pPr>
      <w:r w:rsidRPr="0092204D">
        <w:rPr>
          <w:b/>
          <w:bCs/>
          <w:lang w:val="en-US"/>
        </w:rPr>
        <w:t>Most Recent Acceptance Rate</w:t>
      </w:r>
    </w:p>
    <w:tbl>
      <w:tblPr>
        <w:tblStyle w:val="TableGrid"/>
        <w:tblW w:w="0" w:type="auto"/>
        <w:tblLook w:val="04A0" w:firstRow="1" w:lastRow="0" w:firstColumn="1" w:lastColumn="0" w:noHBand="0" w:noVBand="1"/>
      </w:tblPr>
      <w:tblGrid>
        <w:gridCol w:w="1284"/>
        <w:gridCol w:w="1828"/>
      </w:tblGrid>
      <w:tr w:rsidR="0092204D" w:rsidRPr="0092204D" w14:paraId="4D8F1D5D" w14:textId="77777777" w:rsidTr="0092204D">
        <w:tc>
          <w:tcPr>
            <w:tcW w:w="0" w:type="auto"/>
            <w:hideMark/>
          </w:tcPr>
          <w:p w14:paraId="3B21D176" w14:textId="77777777" w:rsidR="0092204D" w:rsidRPr="0092204D" w:rsidRDefault="0092204D" w:rsidP="0092204D">
            <w:pPr>
              <w:spacing w:after="30"/>
              <w:rPr>
                <w:b/>
                <w:bCs/>
                <w:lang w:val="en-US"/>
              </w:rPr>
            </w:pPr>
            <w:r w:rsidRPr="0092204D">
              <w:rPr>
                <w:b/>
                <w:bCs/>
                <w:lang w:val="en-US"/>
              </w:rPr>
              <w:t>Program</w:t>
            </w:r>
          </w:p>
        </w:tc>
        <w:tc>
          <w:tcPr>
            <w:tcW w:w="0" w:type="auto"/>
            <w:hideMark/>
          </w:tcPr>
          <w:p w14:paraId="1B6D5CD5" w14:textId="77777777" w:rsidR="0092204D" w:rsidRPr="0092204D" w:rsidRDefault="0092204D" w:rsidP="0092204D">
            <w:pPr>
              <w:spacing w:after="30"/>
              <w:rPr>
                <w:b/>
                <w:bCs/>
                <w:lang w:val="en-US"/>
              </w:rPr>
            </w:pPr>
            <w:r w:rsidRPr="0092204D">
              <w:rPr>
                <w:b/>
                <w:bCs/>
                <w:lang w:val="en-US"/>
              </w:rPr>
              <w:t>Acceptance Rate</w:t>
            </w:r>
          </w:p>
        </w:tc>
      </w:tr>
      <w:tr w:rsidR="0092204D" w:rsidRPr="0092204D" w14:paraId="7F95EBF5" w14:textId="77777777" w:rsidTr="0092204D">
        <w:tc>
          <w:tcPr>
            <w:tcW w:w="0" w:type="auto"/>
            <w:hideMark/>
          </w:tcPr>
          <w:p w14:paraId="0666454A" w14:textId="77777777" w:rsidR="0092204D" w:rsidRPr="0092204D" w:rsidRDefault="0092204D" w:rsidP="0092204D">
            <w:pPr>
              <w:spacing w:after="30"/>
              <w:rPr>
                <w:lang w:val="en-US"/>
              </w:rPr>
            </w:pPr>
            <w:r w:rsidRPr="0092204D">
              <w:rPr>
                <w:lang w:val="en-US"/>
              </w:rPr>
              <w:t>Engineering</w:t>
            </w:r>
          </w:p>
        </w:tc>
        <w:tc>
          <w:tcPr>
            <w:tcW w:w="0" w:type="auto"/>
            <w:hideMark/>
          </w:tcPr>
          <w:p w14:paraId="1C7CECD2" w14:textId="77777777" w:rsidR="0092204D" w:rsidRPr="0092204D" w:rsidRDefault="0092204D" w:rsidP="0092204D">
            <w:pPr>
              <w:spacing w:after="30"/>
              <w:rPr>
                <w:lang w:val="en-US"/>
              </w:rPr>
            </w:pPr>
            <w:r w:rsidRPr="0092204D">
              <w:rPr>
                <w:lang w:val="en-US"/>
              </w:rPr>
              <w:t>25%</w:t>
            </w:r>
          </w:p>
        </w:tc>
      </w:tr>
      <w:tr w:rsidR="0092204D" w:rsidRPr="0092204D" w14:paraId="606F2D86" w14:textId="77777777" w:rsidTr="0092204D">
        <w:tc>
          <w:tcPr>
            <w:tcW w:w="0" w:type="auto"/>
            <w:hideMark/>
          </w:tcPr>
          <w:p w14:paraId="358A14A2" w14:textId="77777777" w:rsidR="0092204D" w:rsidRPr="0092204D" w:rsidRDefault="0092204D" w:rsidP="0092204D">
            <w:pPr>
              <w:spacing w:after="30"/>
              <w:rPr>
                <w:lang w:val="en-US"/>
              </w:rPr>
            </w:pPr>
            <w:r w:rsidRPr="0092204D">
              <w:rPr>
                <w:lang w:val="en-US"/>
              </w:rPr>
              <w:t>Business</w:t>
            </w:r>
          </w:p>
        </w:tc>
        <w:tc>
          <w:tcPr>
            <w:tcW w:w="0" w:type="auto"/>
            <w:hideMark/>
          </w:tcPr>
          <w:p w14:paraId="0D4663CB" w14:textId="77777777" w:rsidR="0092204D" w:rsidRPr="0092204D" w:rsidRDefault="0092204D" w:rsidP="0092204D">
            <w:pPr>
              <w:spacing w:after="30"/>
              <w:rPr>
                <w:lang w:val="en-US"/>
              </w:rPr>
            </w:pPr>
            <w:r w:rsidRPr="0092204D">
              <w:rPr>
                <w:lang w:val="en-US"/>
              </w:rPr>
              <w:t>40%</w:t>
            </w:r>
          </w:p>
        </w:tc>
      </w:tr>
      <w:tr w:rsidR="0092204D" w:rsidRPr="0092204D" w14:paraId="0065A1C7" w14:textId="77777777" w:rsidTr="0092204D">
        <w:tc>
          <w:tcPr>
            <w:tcW w:w="0" w:type="auto"/>
            <w:hideMark/>
          </w:tcPr>
          <w:p w14:paraId="24325229" w14:textId="77777777" w:rsidR="0092204D" w:rsidRPr="0092204D" w:rsidRDefault="0092204D" w:rsidP="0092204D">
            <w:pPr>
              <w:spacing w:after="30"/>
              <w:rPr>
                <w:lang w:val="en-US"/>
              </w:rPr>
            </w:pPr>
            <w:r w:rsidRPr="0092204D">
              <w:rPr>
                <w:lang w:val="en-US"/>
              </w:rPr>
              <w:t>Arts</w:t>
            </w:r>
          </w:p>
        </w:tc>
        <w:tc>
          <w:tcPr>
            <w:tcW w:w="0" w:type="auto"/>
            <w:hideMark/>
          </w:tcPr>
          <w:p w14:paraId="3986B8A0" w14:textId="77777777" w:rsidR="0092204D" w:rsidRPr="0092204D" w:rsidRDefault="0092204D" w:rsidP="0092204D">
            <w:pPr>
              <w:spacing w:after="30"/>
              <w:rPr>
                <w:lang w:val="en-US"/>
              </w:rPr>
            </w:pPr>
            <w:r w:rsidRPr="0092204D">
              <w:rPr>
                <w:lang w:val="en-US"/>
              </w:rPr>
              <w:t>55%</w:t>
            </w:r>
          </w:p>
        </w:tc>
      </w:tr>
    </w:tbl>
    <w:p w14:paraId="55FC05FD" w14:textId="78990EAA" w:rsidR="0092204D" w:rsidRPr="0092204D" w:rsidRDefault="0092204D" w:rsidP="0092204D">
      <w:pPr>
        <w:spacing w:after="30"/>
        <w:rPr>
          <w:lang w:val="en-US"/>
        </w:rPr>
      </w:pPr>
    </w:p>
    <w:p w14:paraId="407EABAE" w14:textId="77777777" w:rsidR="0092204D" w:rsidRPr="0092204D" w:rsidRDefault="0092204D" w:rsidP="0092204D">
      <w:pPr>
        <w:spacing w:after="30"/>
        <w:rPr>
          <w:b/>
          <w:bCs/>
          <w:lang w:val="en-US"/>
        </w:rPr>
      </w:pPr>
      <w:r w:rsidRPr="0092204D">
        <w:rPr>
          <w:b/>
          <w:bCs/>
          <w:lang w:val="en-US"/>
        </w:rPr>
        <w:t>Dashboard Design</w:t>
      </w:r>
    </w:p>
    <w:p w14:paraId="568D023C" w14:textId="77777777" w:rsidR="0092204D" w:rsidRPr="0092204D" w:rsidRDefault="0092204D" w:rsidP="0092204D">
      <w:pPr>
        <w:spacing w:after="30"/>
        <w:rPr>
          <w:lang w:val="en-US"/>
        </w:rPr>
      </w:pPr>
      <w:r w:rsidRPr="0092204D">
        <w:rPr>
          <w:lang w:val="en-US"/>
        </w:rPr>
        <w:t>The dashboard consists of two coordinated charts:</w:t>
      </w:r>
    </w:p>
    <w:p w14:paraId="7A9B9155" w14:textId="77777777" w:rsidR="0092204D" w:rsidRPr="0092204D" w:rsidRDefault="0092204D" w:rsidP="0092204D">
      <w:pPr>
        <w:spacing w:after="30"/>
        <w:rPr>
          <w:b/>
          <w:bCs/>
          <w:lang w:val="en-US"/>
        </w:rPr>
      </w:pPr>
      <w:r w:rsidRPr="0092204D">
        <w:rPr>
          <w:b/>
          <w:bCs/>
          <w:lang w:val="en-US"/>
        </w:rPr>
        <w:t>Chart 1 – Multi-Line Chart</w:t>
      </w:r>
    </w:p>
    <w:p w14:paraId="3D236C68" w14:textId="77777777" w:rsidR="0092204D" w:rsidRPr="0092204D" w:rsidRDefault="0092204D" w:rsidP="0092204D">
      <w:pPr>
        <w:numPr>
          <w:ilvl w:val="0"/>
          <w:numId w:val="5"/>
        </w:numPr>
        <w:spacing w:after="30"/>
        <w:rPr>
          <w:lang w:val="en-US"/>
        </w:rPr>
      </w:pPr>
      <w:r w:rsidRPr="0092204D">
        <w:rPr>
          <w:lang w:val="en-US"/>
        </w:rPr>
        <w:t xml:space="preserve">X-axis: Year </w:t>
      </w:r>
    </w:p>
    <w:p w14:paraId="13029572" w14:textId="77777777" w:rsidR="0092204D" w:rsidRPr="0092204D" w:rsidRDefault="0092204D" w:rsidP="0092204D">
      <w:pPr>
        <w:numPr>
          <w:ilvl w:val="0"/>
          <w:numId w:val="5"/>
        </w:numPr>
        <w:spacing w:after="30"/>
        <w:rPr>
          <w:lang w:val="en-US"/>
        </w:rPr>
      </w:pPr>
      <w:r w:rsidRPr="0092204D">
        <w:rPr>
          <w:lang w:val="en-US"/>
        </w:rPr>
        <w:t xml:space="preserve">Y-axis: Applications Received </w:t>
      </w:r>
    </w:p>
    <w:p w14:paraId="652BEAB6" w14:textId="77777777" w:rsidR="0092204D" w:rsidRPr="0092204D" w:rsidRDefault="0092204D" w:rsidP="0092204D">
      <w:pPr>
        <w:numPr>
          <w:ilvl w:val="0"/>
          <w:numId w:val="5"/>
        </w:numPr>
        <w:spacing w:after="30"/>
        <w:rPr>
          <w:lang w:val="en-US"/>
        </w:rPr>
      </w:pPr>
      <w:proofErr w:type="spellStart"/>
      <w:r w:rsidRPr="0092204D">
        <w:rPr>
          <w:lang w:val="en-US"/>
        </w:rPr>
        <w:t>Colour</w:t>
      </w:r>
      <w:proofErr w:type="spellEnd"/>
      <w:r w:rsidRPr="0092204D">
        <w:rPr>
          <w:lang w:val="en-US"/>
        </w:rPr>
        <w:t xml:space="preserve">: Program </w:t>
      </w:r>
    </w:p>
    <w:p w14:paraId="60D84013" w14:textId="77777777" w:rsidR="0092204D" w:rsidRPr="0092204D" w:rsidRDefault="0092204D" w:rsidP="0092204D">
      <w:pPr>
        <w:numPr>
          <w:ilvl w:val="0"/>
          <w:numId w:val="5"/>
        </w:numPr>
        <w:spacing w:after="30"/>
        <w:rPr>
          <w:lang w:val="en-US"/>
        </w:rPr>
      </w:pPr>
      <w:r w:rsidRPr="0092204D">
        <w:rPr>
          <w:lang w:val="en-US"/>
        </w:rPr>
        <w:t xml:space="preserve">Purpose: Compare application trends over three years. </w:t>
      </w:r>
    </w:p>
    <w:p w14:paraId="631F11AF" w14:textId="77777777" w:rsidR="0092204D" w:rsidRPr="0092204D" w:rsidRDefault="0092204D" w:rsidP="0092204D">
      <w:pPr>
        <w:spacing w:after="30"/>
        <w:rPr>
          <w:b/>
          <w:bCs/>
          <w:lang w:val="en-US"/>
        </w:rPr>
      </w:pPr>
      <w:r w:rsidRPr="0092204D">
        <w:rPr>
          <w:b/>
          <w:bCs/>
          <w:lang w:val="en-US"/>
        </w:rPr>
        <w:t>Chart 2 – Bar Chart</w:t>
      </w:r>
    </w:p>
    <w:p w14:paraId="39F65F49" w14:textId="77777777" w:rsidR="0092204D" w:rsidRPr="0092204D" w:rsidRDefault="0092204D" w:rsidP="0092204D">
      <w:pPr>
        <w:numPr>
          <w:ilvl w:val="0"/>
          <w:numId w:val="6"/>
        </w:numPr>
        <w:spacing w:after="30"/>
        <w:rPr>
          <w:lang w:val="en-US"/>
        </w:rPr>
      </w:pPr>
      <w:r w:rsidRPr="0092204D">
        <w:rPr>
          <w:lang w:val="en-US"/>
        </w:rPr>
        <w:t xml:space="preserve">X-axis: Program </w:t>
      </w:r>
    </w:p>
    <w:p w14:paraId="3BB23EE6" w14:textId="77777777" w:rsidR="0092204D" w:rsidRPr="0092204D" w:rsidRDefault="0092204D" w:rsidP="0092204D">
      <w:pPr>
        <w:numPr>
          <w:ilvl w:val="0"/>
          <w:numId w:val="6"/>
        </w:numPr>
        <w:spacing w:after="30"/>
        <w:rPr>
          <w:lang w:val="en-US"/>
        </w:rPr>
      </w:pPr>
      <w:r w:rsidRPr="0092204D">
        <w:rPr>
          <w:lang w:val="en-US"/>
        </w:rPr>
        <w:t xml:space="preserve">Y-axis: Acceptance Rate (%) </w:t>
      </w:r>
    </w:p>
    <w:p w14:paraId="4023CD0E" w14:textId="77777777" w:rsidR="0092204D" w:rsidRPr="0092204D" w:rsidRDefault="0092204D" w:rsidP="0092204D">
      <w:pPr>
        <w:numPr>
          <w:ilvl w:val="0"/>
          <w:numId w:val="6"/>
        </w:numPr>
        <w:spacing w:after="30"/>
        <w:rPr>
          <w:lang w:val="en-US"/>
        </w:rPr>
      </w:pPr>
      <w:r w:rsidRPr="0092204D">
        <w:rPr>
          <w:lang w:val="en-US"/>
        </w:rPr>
        <w:t xml:space="preserve">Purpose: Compare the latest acceptance rates among programs. </w:t>
      </w:r>
    </w:p>
    <w:p w14:paraId="387E6136" w14:textId="77777777" w:rsidR="0092204D" w:rsidRPr="0092204D" w:rsidRDefault="0092204D" w:rsidP="0092204D">
      <w:pPr>
        <w:spacing w:after="30"/>
        <w:rPr>
          <w:lang w:val="en-US"/>
        </w:rPr>
      </w:pPr>
      <w:r w:rsidRPr="0092204D">
        <w:rPr>
          <w:lang w:val="en-US"/>
        </w:rPr>
        <w:t>Both charts are placed side by side on the same dashboard to provide a unified view of demand and competitiveness.</w:t>
      </w:r>
    </w:p>
    <w:p w14:paraId="63642743" w14:textId="4920563C" w:rsidR="0092204D" w:rsidRPr="0092204D" w:rsidRDefault="0092204D" w:rsidP="0092204D">
      <w:pPr>
        <w:spacing w:after="30"/>
        <w:rPr>
          <w:lang w:val="en-US"/>
        </w:rPr>
      </w:pPr>
    </w:p>
    <w:p w14:paraId="14431C98" w14:textId="77777777" w:rsidR="0092204D" w:rsidRPr="0092204D" w:rsidRDefault="0092204D" w:rsidP="0092204D">
      <w:pPr>
        <w:spacing w:after="30"/>
        <w:rPr>
          <w:b/>
          <w:bCs/>
          <w:lang w:val="en-US"/>
        </w:rPr>
      </w:pPr>
      <w:r w:rsidRPr="0092204D">
        <w:rPr>
          <w:b/>
          <w:bCs/>
          <w:lang w:val="en-US"/>
        </w:rPr>
        <w:t>Annotation</w:t>
      </w:r>
    </w:p>
    <w:p w14:paraId="6DACB23B" w14:textId="77777777" w:rsidR="0092204D" w:rsidRPr="0092204D" w:rsidRDefault="0092204D" w:rsidP="0092204D">
      <w:pPr>
        <w:spacing w:after="30"/>
        <w:rPr>
          <w:lang w:val="en-US"/>
        </w:rPr>
      </w:pPr>
      <w:r w:rsidRPr="0092204D">
        <w:rPr>
          <w:b/>
          <w:bCs/>
          <w:lang w:val="en-US"/>
        </w:rPr>
        <w:t>Engineering is the most competitive program because it has the lowest acceptance rate (25%) while applications increased steadily from 12 to 20 over three years.</w:t>
      </w:r>
    </w:p>
    <w:p w14:paraId="153E786C" w14:textId="316D4C99" w:rsidR="0092204D" w:rsidRPr="0092204D" w:rsidRDefault="0092204D" w:rsidP="0092204D">
      <w:pPr>
        <w:spacing w:after="30"/>
        <w:rPr>
          <w:lang w:val="en-US"/>
        </w:rPr>
      </w:pPr>
    </w:p>
    <w:p w14:paraId="189E8BCC" w14:textId="77777777" w:rsidR="0092204D" w:rsidRPr="0092204D" w:rsidRDefault="0092204D" w:rsidP="0092204D">
      <w:pPr>
        <w:spacing w:after="30"/>
        <w:rPr>
          <w:b/>
          <w:bCs/>
          <w:lang w:val="en-US"/>
        </w:rPr>
      </w:pPr>
      <w:r w:rsidRPr="0092204D">
        <w:rPr>
          <w:b/>
          <w:bCs/>
          <w:lang w:val="en-US"/>
        </w:rPr>
        <w:t>Narrative Takeaway</w:t>
      </w:r>
    </w:p>
    <w:p w14:paraId="1565CC4E" w14:textId="77777777" w:rsidR="0092204D" w:rsidRPr="0092204D" w:rsidRDefault="0092204D" w:rsidP="0092204D">
      <w:pPr>
        <w:spacing w:after="30"/>
        <w:rPr>
          <w:lang w:val="en-US"/>
        </w:rPr>
      </w:pPr>
      <w:r w:rsidRPr="0092204D">
        <w:rPr>
          <w:lang w:val="en-US"/>
        </w:rPr>
        <w:t xml:space="preserve">Applications to </w:t>
      </w:r>
      <w:r w:rsidRPr="0092204D">
        <w:rPr>
          <w:b/>
          <w:bCs/>
          <w:lang w:val="en-US"/>
        </w:rPr>
        <w:t>Engineering</w:t>
      </w:r>
      <w:r w:rsidRPr="0092204D">
        <w:rPr>
          <w:lang w:val="en-US"/>
        </w:rPr>
        <w:t xml:space="preserve"> have increased consistently over the three-year period, indicating growing student demand, while its low acceptance rate demonstrates that it is the most competitive program among the three.</w:t>
      </w:r>
    </w:p>
    <w:p w14:paraId="7D5B92D7" w14:textId="75935D40" w:rsidR="0092204D" w:rsidRPr="0092204D" w:rsidRDefault="0092204D" w:rsidP="0092204D">
      <w:pPr>
        <w:spacing w:after="30"/>
        <w:rPr>
          <w:lang w:val="en-US"/>
        </w:rPr>
      </w:pPr>
    </w:p>
    <w:p w14:paraId="3D1D3F63" w14:textId="77777777" w:rsidR="0092204D" w:rsidRPr="0092204D" w:rsidRDefault="0092204D" w:rsidP="0092204D">
      <w:pPr>
        <w:spacing w:after="30"/>
        <w:rPr>
          <w:b/>
          <w:bCs/>
          <w:lang w:val="en-US"/>
        </w:rPr>
      </w:pPr>
      <w:r w:rsidRPr="0092204D">
        <w:rPr>
          <w:b/>
          <w:bCs/>
          <w:lang w:val="en-US"/>
        </w:rPr>
        <w:t>Answer</w:t>
      </w:r>
    </w:p>
    <w:p w14:paraId="2615876B" w14:textId="77777777" w:rsidR="0092204D" w:rsidRPr="0092204D" w:rsidRDefault="0092204D" w:rsidP="0092204D">
      <w:pPr>
        <w:spacing w:after="30"/>
        <w:rPr>
          <w:lang w:val="en-US"/>
        </w:rPr>
      </w:pPr>
      <w:r w:rsidRPr="0092204D">
        <w:rPr>
          <w:lang w:val="en-US"/>
        </w:rPr>
        <w:t>The dashboard effectively combines two related visualizations to communicate admission trends and program competitiveness.</w:t>
      </w:r>
    </w:p>
    <w:p w14:paraId="22F8CE2B" w14:textId="77777777" w:rsidR="0092204D" w:rsidRPr="0092204D" w:rsidRDefault="0092204D" w:rsidP="0092204D">
      <w:pPr>
        <w:spacing w:after="30"/>
        <w:rPr>
          <w:lang w:val="en-US"/>
        </w:rPr>
      </w:pPr>
      <w:r w:rsidRPr="0092204D">
        <w:rPr>
          <w:lang w:val="en-US"/>
        </w:rPr>
        <w:t xml:space="preserve">The multi-line chart shows that Engineering applications increased from </w:t>
      </w:r>
      <w:r w:rsidRPr="0092204D">
        <w:rPr>
          <w:b/>
          <w:bCs/>
          <w:lang w:val="en-US"/>
        </w:rPr>
        <w:t>12</w:t>
      </w:r>
      <w:r w:rsidRPr="0092204D">
        <w:rPr>
          <w:lang w:val="en-US"/>
        </w:rPr>
        <w:t xml:space="preserve"> to </w:t>
      </w:r>
      <w:r w:rsidRPr="0092204D">
        <w:rPr>
          <w:b/>
          <w:bCs/>
          <w:lang w:val="en-US"/>
        </w:rPr>
        <w:t>20</w:t>
      </w:r>
      <w:r w:rsidRPr="0092204D">
        <w:rPr>
          <w:lang w:val="en-US"/>
        </w:rPr>
        <w:t xml:space="preserve">, indicating strong growth in demand. Business applications decreased slightly from </w:t>
      </w:r>
      <w:r w:rsidRPr="0092204D">
        <w:rPr>
          <w:b/>
          <w:bCs/>
          <w:lang w:val="en-US"/>
        </w:rPr>
        <w:t>18</w:t>
      </w:r>
      <w:r w:rsidRPr="0092204D">
        <w:rPr>
          <w:lang w:val="en-US"/>
        </w:rPr>
        <w:t xml:space="preserve"> to </w:t>
      </w:r>
      <w:r w:rsidRPr="0092204D">
        <w:rPr>
          <w:b/>
          <w:bCs/>
          <w:lang w:val="en-US"/>
        </w:rPr>
        <w:t>16</w:t>
      </w:r>
      <w:r w:rsidRPr="0092204D">
        <w:rPr>
          <w:lang w:val="en-US"/>
        </w:rPr>
        <w:t xml:space="preserve">, suggesting stable but declining interest, while Arts applications fluctuated slightly between </w:t>
      </w:r>
      <w:r w:rsidRPr="0092204D">
        <w:rPr>
          <w:b/>
          <w:bCs/>
          <w:lang w:val="en-US"/>
        </w:rPr>
        <w:t>7</w:t>
      </w:r>
      <w:r w:rsidRPr="0092204D">
        <w:rPr>
          <w:lang w:val="en-US"/>
        </w:rPr>
        <w:t xml:space="preserve"> and </w:t>
      </w:r>
      <w:r w:rsidRPr="0092204D">
        <w:rPr>
          <w:b/>
          <w:bCs/>
          <w:lang w:val="en-US"/>
        </w:rPr>
        <w:t>9</w:t>
      </w:r>
      <w:r w:rsidRPr="0092204D">
        <w:rPr>
          <w:lang w:val="en-US"/>
        </w:rPr>
        <w:t>.</w:t>
      </w:r>
    </w:p>
    <w:p w14:paraId="3E0A073C" w14:textId="77777777" w:rsidR="0092204D" w:rsidRPr="0092204D" w:rsidRDefault="0092204D" w:rsidP="0092204D">
      <w:pPr>
        <w:spacing w:after="30"/>
        <w:rPr>
          <w:lang w:val="en-US"/>
        </w:rPr>
      </w:pPr>
      <w:r w:rsidRPr="0092204D">
        <w:rPr>
          <w:lang w:val="en-US"/>
        </w:rPr>
        <w:t xml:space="preserve">The bar chart shows that Engineering has the </w:t>
      </w:r>
      <w:r w:rsidRPr="0092204D">
        <w:rPr>
          <w:b/>
          <w:bCs/>
          <w:lang w:val="en-US"/>
        </w:rPr>
        <w:t>lowest acceptance rate (25%)</w:t>
      </w:r>
      <w:r w:rsidRPr="0092204D">
        <w:rPr>
          <w:lang w:val="en-US"/>
        </w:rPr>
        <w:t xml:space="preserve">, Business has </w:t>
      </w:r>
      <w:r w:rsidRPr="0092204D">
        <w:rPr>
          <w:b/>
          <w:bCs/>
          <w:lang w:val="en-US"/>
        </w:rPr>
        <w:t>40%</w:t>
      </w:r>
      <w:r w:rsidRPr="0092204D">
        <w:rPr>
          <w:lang w:val="en-US"/>
        </w:rPr>
        <w:t xml:space="preserve">, and Arts has </w:t>
      </w:r>
      <w:r w:rsidRPr="0092204D">
        <w:rPr>
          <w:b/>
          <w:bCs/>
          <w:lang w:val="en-US"/>
        </w:rPr>
        <w:t>55%</w:t>
      </w:r>
      <w:r w:rsidRPr="0092204D">
        <w:rPr>
          <w:lang w:val="en-US"/>
        </w:rPr>
        <w:t>. A lower acceptance rate indicates greater competition for admission.</w:t>
      </w:r>
    </w:p>
    <w:p w14:paraId="21C46ACE" w14:textId="77777777" w:rsidR="0092204D" w:rsidRPr="0092204D" w:rsidRDefault="0092204D" w:rsidP="0092204D">
      <w:pPr>
        <w:spacing w:after="30"/>
        <w:rPr>
          <w:lang w:val="en-US"/>
        </w:rPr>
      </w:pPr>
      <w:r w:rsidRPr="0092204D">
        <w:rPr>
          <w:lang w:val="en-US"/>
        </w:rPr>
        <w:t>The annotation highlights Engineering because it combines the highest growth in applications with the lowest acceptance rate, making it the most competitive program.</w:t>
      </w:r>
    </w:p>
    <w:p w14:paraId="07422ACB" w14:textId="32C974D2" w:rsidR="0092204D" w:rsidRPr="0092204D" w:rsidRDefault="0092204D" w:rsidP="0092204D">
      <w:pPr>
        <w:spacing w:after="30"/>
        <w:rPr>
          <w:lang w:val="en-US"/>
        </w:rPr>
      </w:pPr>
    </w:p>
    <w:p w14:paraId="10706BF1" w14:textId="77777777" w:rsidR="0092204D" w:rsidRPr="0092204D" w:rsidRDefault="0092204D" w:rsidP="0092204D">
      <w:pPr>
        <w:spacing w:after="30"/>
        <w:rPr>
          <w:b/>
          <w:bCs/>
          <w:lang w:val="en-US"/>
        </w:rPr>
      </w:pPr>
      <w:r w:rsidRPr="0092204D">
        <w:rPr>
          <w:b/>
          <w:bCs/>
          <w:lang w:val="en-US"/>
        </w:rPr>
        <w:t>Result</w:t>
      </w:r>
    </w:p>
    <w:p w14:paraId="43E9A6E3" w14:textId="77777777" w:rsidR="0092204D" w:rsidRPr="0092204D" w:rsidRDefault="0092204D" w:rsidP="0092204D">
      <w:pPr>
        <w:spacing w:after="30"/>
        <w:rPr>
          <w:lang w:val="en-US"/>
        </w:rPr>
      </w:pPr>
      <w:r w:rsidRPr="0092204D">
        <w:rPr>
          <w:lang w:val="en-US"/>
        </w:rPr>
        <w:lastRenderedPageBreak/>
        <w:t>The dashboard successfully presents both application trends and acceptance rates within a single coordinated view. It enables users to compare program popularity and admission competitiveness simultaneously.</w:t>
      </w:r>
    </w:p>
    <w:p w14:paraId="75B41DFD" w14:textId="0F6AB46E" w:rsidR="0092204D" w:rsidRPr="0092204D" w:rsidRDefault="00EA6C64" w:rsidP="0092204D">
      <w:pPr>
        <w:spacing w:after="30"/>
        <w:rPr>
          <w:lang w:val="en-US"/>
        </w:rPr>
      </w:pPr>
      <w:r w:rsidRPr="00EA6C64">
        <w:rPr>
          <w:lang w:val="en-US"/>
        </w:rPr>
        <w:drawing>
          <wp:inline distT="0" distB="0" distL="0" distR="0" wp14:anchorId="0B989324" wp14:editId="18B011F6">
            <wp:extent cx="6400800" cy="5307965"/>
            <wp:effectExtent l="0" t="0" r="0" b="6985"/>
            <wp:docPr id="61300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09603" name=""/>
                    <pic:cNvPicPr/>
                  </pic:nvPicPr>
                  <pic:blipFill>
                    <a:blip r:embed="rId6"/>
                    <a:stretch>
                      <a:fillRect/>
                    </a:stretch>
                  </pic:blipFill>
                  <pic:spPr>
                    <a:xfrm>
                      <a:off x="0" y="0"/>
                      <a:ext cx="6400800" cy="5307965"/>
                    </a:xfrm>
                    <a:prstGeom prst="rect">
                      <a:avLst/>
                    </a:prstGeom>
                  </pic:spPr>
                </pic:pic>
              </a:graphicData>
            </a:graphic>
          </wp:inline>
        </w:drawing>
      </w:r>
    </w:p>
    <w:p w14:paraId="19EF76B6" w14:textId="77777777" w:rsidR="0092204D" w:rsidRPr="0092204D" w:rsidRDefault="0092204D" w:rsidP="0092204D">
      <w:pPr>
        <w:spacing w:after="30"/>
        <w:rPr>
          <w:b/>
          <w:bCs/>
          <w:lang w:val="en-US"/>
        </w:rPr>
      </w:pPr>
      <w:r w:rsidRPr="0092204D">
        <w:rPr>
          <w:b/>
          <w:bCs/>
          <w:lang w:val="en-US"/>
        </w:rPr>
        <w:t>Conclusion</w:t>
      </w:r>
    </w:p>
    <w:p w14:paraId="12A9EB14" w14:textId="77777777" w:rsidR="0092204D" w:rsidRDefault="0092204D" w:rsidP="0092204D">
      <w:pPr>
        <w:spacing w:after="30"/>
        <w:rPr>
          <w:lang w:val="en-US"/>
        </w:rPr>
      </w:pPr>
      <w:r w:rsidRPr="0092204D">
        <w:rPr>
          <w:lang w:val="en-US"/>
        </w:rPr>
        <w:t>The University Admissions Dashboard effectively integrates a multi-line chart and a bar chart to provide meaningful insights into student demand and admission competitiveness. The annotation clearly identifies the most competitive program, while the narrative summarizes the overall application trend. The coordinated dashboard communicates the required information accurately, logically, and clearly, meeting the Level 4 visualization development requirements.</w:t>
      </w:r>
    </w:p>
    <w:p w14:paraId="5E4A2F25" w14:textId="77777777" w:rsidR="0092204D" w:rsidRDefault="0092204D" w:rsidP="0092204D">
      <w:pPr>
        <w:spacing w:after="30"/>
        <w:rPr>
          <w:lang w:val="en-US"/>
        </w:rPr>
      </w:pPr>
    </w:p>
    <w:p w14:paraId="0C56D592" w14:textId="77777777" w:rsidR="0092204D" w:rsidRPr="0092204D" w:rsidRDefault="0092204D" w:rsidP="0092204D">
      <w:pPr>
        <w:spacing w:after="30"/>
        <w:rPr>
          <w:lang w:val="en-US"/>
        </w:rPr>
      </w:pPr>
    </w:p>
    <w:p w14:paraId="1642BC3F" w14:textId="77777777" w:rsidR="0092204D" w:rsidRPr="0092204D" w:rsidRDefault="0092204D" w:rsidP="0092204D">
      <w:pPr>
        <w:spacing w:after="30"/>
        <w:rPr>
          <w:b/>
          <w:bCs/>
          <w:sz w:val="24"/>
          <w:szCs w:val="24"/>
          <w:lang w:val="en-US"/>
        </w:rPr>
      </w:pPr>
      <w:r w:rsidRPr="0092204D">
        <w:rPr>
          <w:b/>
          <w:bCs/>
          <w:sz w:val="24"/>
          <w:szCs w:val="24"/>
          <w:lang w:val="en-US"/>
        </w:rPr>
        <w:t>Problem 16 – Call Center Dashboard (5 Marks)</w:t>
      </w:r>
    </w:p>
    <w:p w14:paraId="193C880B" w14:textId="77777777" w:rsidR="0092204D" w:rsidRPr="0092204D" w:rsidRDefault="0092204D" w:rsidP="0092204D">
      <w:pPr>
        <w:spacing w:after="30"/>
        <w:rPr>
          <w:b/>
          <w:bCs/>
          <w:lang w:val="en-US"/>
        </w:rPr>
      </w:pPr>
      <w:r w:rsidRPr="0092204D">
        <w:rPr>
          <w:b/>
          <w:bCs/>
          <w:lang w:val="en-US"/>
        </w:rPr>
        <w:t>Question</w:t>
      </w:r>
    </w:p>
    <w:p w14:paraId="423BC897" w14:textId="77777777" w:rsidR="0092204D" w:rsidRPr="0092204D" w:rsidRDefault="0092204D" w:rsidP="0092204D">
      <w:pPr>
        <w:spacing w:after="30"/>
        <w:rPr>
          <w:lang w:val="en-US"/>
        </w:rPr>
      </w:pPr>
      <w:r w:rsidRPr="0092204D">
        <w:rPr>
          <w:lang w:val="en-US"/>
        </w:rPr>
        <w:t>Hourly call volume and average resolution time (8-hour day):</w:t>
      </w:r>
    </w:p>
    <w:p w14:paraId="0A8B2459" w14:textId="77777777" w:rsidR="0092204D" w:rsidRPr="0092204D" w:rsidRDefault="0092204D" w:rsidP="0092204D">
      <w:pPr>
        <w:numPr>
          <w:ilvl w:val="0"/>
          <w:numId w:val="13"/>
        </w:numPr>
        <w:spacing w:after="30"/>
        <w:rPr>
          <w:lang w:val="en-US"/>
        </w:rPr>
      </w:pPr>
      <w:r w:rsidRPr="0092204D">
        <w:rPr>
          <w:lang w:val="en-US"/>
        </w:rPr>
        <w:t xml:space="preserve">9 AM = 40 calls / 4 min </w:t>
      </w:r>
    </w:p>
    <w:p w14:paraId="16FE157E" w14:textId="77777777" w:rsidR="0092204D" w:rsidRPr="0092204D" w:rsidRDefault="0092204D" w:rsidP="0092204D">
      <w:pPr>
        <w:numPr>
          <w:ilvl w:val="0"/>
          <w:numId w:val="13"/>
        </w:numPr>
        <w:spacing w:after="30"/>
        <w:rPr>
          <w:lang w:val="en-US"/>
        </w:rPr>
      </w:pPr>
      <w:r w:rsidRPr="0092204D">
        <w:rPr>
          <w:lang w:val="en-US"/>
        </w:rPr>
        <w:t xml:space="preserve">10 AM = 55 calls / 5 min </w:t>
      </w:r>
    </w:p>
    <w:p w14:paraId="2C8B4E3A" w14:textId="77777777" w:rsidR="0092204D" w:rsidRPr="0092204D" w:rsidRDefault="0092204D" w:rsidP="0092204D">
      <w:pPr>
        <w:numPr>
          <w:ilvl w:val="0"/>
          <w:numId w:val="13"/>
        </w:numPr>
        <w:spacing w:after="30"/>
        <w:rPr>
          <w:lang w:val="en-US"/>
        </w:rPr>
      </w:pPr>
      <w:r w:rsidRPr="0092204D">
        <w:rPr>
          <w:lang w:val="en-US"/>
        </w:rPr>
        <w:t xml:space="preserve">11 AM = 70 calls / 6 min </w:t>
      </w:r>
    </w:p>
    <w:p w14:paraId="7744DD89" w14:textId="77777777" w:rsidR="0092204D" w:rsidRPr="0092204D" w:rsidRDefault="0092204D" w:rsidP="0092204D">
      <w:pPr>
        <w:numPr>
          <w:ilvl w:val="0"/>
          <w:numId w:val="13"/>
        </w:numPr>
        <w:spacing w:after="30"/>
        <w:rPr>
          <w:lang w:val="en-US"/>
        </w:rPr>
      </w:pPr>
      <w:r w:rsidRPr="0092204D">
        <w:rPr>
          <w:lang w:val="en-US"/>
        </w:rPr>
        <w:t xml:space="preserve">12 PM = 50 calls / 5 min </w:t>
      </w:r>
    </w:p>
    <w:p w14:paraId="27F3C223" w14:textId="77777777" w:rsidR="0092204D" w:rsidRPr="0092204D" w:rsidRDefault="0092204D" w:rsidP="0092204D">
      <w:pPr>
        <w:numPr>
          <w:ilvl w:val="0"/>
          <w:numId w:val="13"/>
        </w:numPr>
        <w:spacing w:after="30"/>
        <w:rPr>
          <w:lang w:val="en-US"/>
        </w:rPr>
      </w:pPr>
      <w:r w:rsidRPr="0092204D">
        <w:rPr>
          <w:lang w:val="en-US"/>
        </w:rPr>
        <w:t xml:space="preserve">1 PM = 65 calls / 7 min </w:t>
      </w:r>
    </w:p>
    <w:p w14:paraId="4D6B8BCF" w14:textId="77777777" w:rsidR="0092204D" w:rsidRPr="0092204D" w:rsidRDefault="0092204D" w:rsidP="0092204D">
      <w:pPr>
        <w:numPr>
          <w:ilvl w:val="0"/>
          <w:numId w:val="13"/>
        </w:numPr>
        <w:spacing w:after="30"/>
        <w:rPr>
          <w:lang w:val="en-US"/>
        </w:rPr>
      </w:pPr>
      <w:r w:rsidRPr="0092204D">
        <w:rPr>
          <w:lang w:val="en-US"/>
        </w:rPr>
        <w:t xml:space="preserve">2 PM = 80 calls / 8 min </w:t>
      </w:r>
    </w:p>
    <w:p w14:paraId="31DF6EE6" w14:textId="77777777" w:rsidR="0092204D" w:rsidRPr="0092204D" w:rsidRDefault="0092204D" w:rsidP="0092204D">
      <w:pPr>
        <w:numPr>
          <w:ilvl w:val="0"/>
          <w:numId w:val="13"/>
        </w:numPr>
        <w:spacing w:after="30"/>
        <w:rPr>
          <w:lang w:val="en-US"/>
        </w:rPr>
      </w:pPr>
      <w:r w:rsidRPr="0092204D">
        <w:rPr>
          <w:lang w:val="en-US"/>
        </w:rPr>
        <w:t xml:space="preserve">3 PM = 60 calls / 6 min </w:t>
      </w:r>
    </w:p>
    <w:p w14:paraId="63AE3A34" w14:textId="77777777" w:rsidR="0092204D" w:rsidRPr="0092204D" w:rsidRDefault="0092204D" w:rsidP="0092204D">
      <w:pPr>
        <w:numPr>
          <w:ilvl w:val="0"/>
          <w:numId w:val="13"/>
        </w:numPr>
        <w:spacing w:after="30"/>
        <w:rPr>
          <w:lang w:val="en-US"/>
        </w:rPr>
      </w:pPr>
      <w:r w:rsidRPr="0092204D">
        <w:rPr>
          <w:lang w:val="en-US"/>
        </w:rPr>
        <w:lastRenderedPageBreak/>
        <w:t xml:space="preserve">4 PM = 45 calls / 4 min </w:t>
      </w:r>
    </w:p>
    <w:p w14:paraId="2DFBD620" w14:textId="77777777" w:rsidR="0092204D" w:rsidRPr="0092204D" w:rsidRDefault="0092204D" w:rsidP="0092204D">
      <w:pPr>
        <w:spacing w:after="30"/>
        <w:rPr>
          <w:lang w:val="en-US"/>
        </w:rPr>
      </w:pPr>
      <w:r w:rsidRPr="0092204D">
        <w:rPr>
          <w:lang w:val="en-US"/>
        </w:rPr>
        <w:t>Build a dashboard with a bar chart of call volume and a line chart of resolution time across the same hours. Annotate the peak-stress hour needing more staff and write a takeaway for the call center manager.</w:t>
      </w:r>
    </w:p>
    <w:p w14:paraId="31525F6B" w14:textId="0553EAA3" w:rsidR="0092204D" w:rsidRPr="0092204D" w:rsidRDefault="0092204D" w:rsidP="0092204D">
      <w:pPr>
        <w:spacing w:after="30"/>
        <w:rPr>
          <w:lang w:val="en-US"/>
        </w:rPr>
      </w:pPr>
    </w:p>
    <w:p w14:paraId="402364E3" w14:textId="77777777" w:rsidR="0092204D" w:rsidRPr="0092204D" w:rsidRDefault="0092204D" w:rsidP="0092204D">
      <w:pPr>
        <w:spacing w:after="30"/>
        <w:rPr>
          <w:b/>
          <w:bCs/>
          <w:lang w:val="en-US"/>
        </w:rPr>
      </w:pPr>
      <w:r w:rsidRPr="0092204D">
        <w:rPr>
          <w:b/>
          <w:bCs/>
          <w:lang w:val="en-US"/>
        </w:rPr>
        <w:t>Aim</w:t>
      </w:r>
    </w:p>
    <w:p w14:paraId="28E22A37" w14:textId="77777777" w:rsidR="0092204D" w:rsidRPr="0092204D" w:rsidRDefault="0092204D" w:rsidP="0092204D">
      <w:pPr>
        <w:spacing w:after="30"/>
        <w:rPr>
          <w:lang w:val="en-US"/>
        </w:rPr>
      </w:pPr>
      <w:r w:rsidRPr="0092204D">
        <w:rPr>
          <w:lang w:val="en-US"/>
        </w:rPr>
        <w:t>To develop a dashboard that combines call volume and average resolution time to identify peak workload periods and support staffing decisions in the call center.</w:t>
      </w:r>
    </w:p>
    <w:p w14:paraId="077A39FB" w14:textId="7304418E" w:rsidR="0092204D" w:rsidRPr="0092204D" w:rsidRDefault="0092204D" w:rsidP="0092204D">
      <w:pPr>
        <w:spacing w:after="30"/>
        <w:rPr>
          <w:lang w:val="en-US"/>
        </w:rPr>
      </w:pPr>
    </w:p>
    <w:p w14:paraId="770EF5EC" w14:textId="77777777" w:rsidR="0092204D" w:rsidRPr="0092204D" w:rsidRDefault="0092204D" w:rsidP="0092204D">
      <w:pPr>
        <w:spacing w:after="30"/>
        <w:rPr>
          <w:b/>
          <w:bCs/>
          <w:lang w:val="en-US"/>
        </w:rPr>
      </w:pPr>
      <w:r w:rsidRPr="0092204D">
        <w:rPr>
          <w:b/>
          <w:bCs/>
          <w:lang w:val="en-US"/>
        </w:rPr>
        <w:t>Dataset</w:t>
      </w:r>
    </w:p>
    <w:tbl>
      <w:tblPr>
        <w:tblStyle w:val="TableGrid"/>
        <w:tblW w:w="0" w:type="auto"/>
        <w:tblLook w:val="04A0" w:firstRow="1" w:lastRow="0" w:firstColumn="1" w:lastColumn="0" w:noHBand="0" w:noVBand="1"/>
      </w:tblPr>
      <w:tblGrid>
        <w:gridCol w:w="795"/>
        <w:gridCol w:w="1361"/>
        <w:gridCol w:w="2716"/>
      </w:tblGrid>
      <w:tr w:rsidR="0092204D" w:rsidRPr="0092204D" w14:paraId="508E4155" w14:textId="77777777" w:rsidTr="0092204D">
        <w:tc>
          <w:tcPr>
            <w:tcW w:w="0" w:type="auto"/>
            <w:hideMark/>
          </w:tcPr>
          <w:p w14:paraId="13FD513A" w14:textId="77777777" w:rsidR="0092204D" w:rsidRPr="0092204D" w:rsidRDefault="0092204D" w:rsidP="0092204D">
            <w:pPr>
              <w:spacing w:after="30"/>
              <w:rPr>
                <w:b/>
                <w:bCs/>
                <w:lang w:val="en-US"/>
              </w:rPr>
            </w:pPr>
            <w:r w:rsidRPr="0092204D">
              <w:rPr>
                <w:b/>
                <w:bCs/>
                <w:lang w:val="en-US"/>
              </w:rPr>
              <w:t>Hour</w:t>
            </w:r>
          </w:p>
        </w:tc>
        <w:tc>
          <w:tcPr>
            <w:tcW w:w="0" w:type="auto"/>
            <w:hideMark/>
          </w:tcPr>
          <w:p w14:paraId="7821E686" w14:textId="77777777" w:rsidR="0092204D" w:rsidRPr="0092204D" w:rsidRDefault="0092204D" w:rsidP="0092204D">
            <w:pPr>
              <w:spacing w:after="30"/>
              <w:rPr>
                <w:b/>
                <w:bCs/>
                <w:lang w:val="en-US"/>
              </w:rPr>
            </w:pPr>
            <w:r w:rsidRPr="0092204D">
              <w:rPr>
                <w:b/>
                <w:bCs/>
                <w:lang w:val="en-US"/>
              </w:rPr>
              <w:t>Call Volume</w:t>
            </w:r>
          </w:p>
        </w:tc>
        <w:tc>
          <w:tcPr>
            <w:tcW w:w="0" w:type="auto"/>
            <w:hideMark/>
          </w:tcPr>
          <w:p w14:paraId="47959552" w14:textId="77777777" w:rsidR="0092204D" w:rsidRPr="0092204D" w:rsidRDefault="0092204D" w:rsidP="0092204D">
            <w:pPr>
              <w:spacing w:after="30"/>
              <w:rPr>
                <w:b/>
                <w:bCs/>
                <w:lang w:val="en-US"/>
              </w:rPr>
            </w:pPr>
            <w:r w:rsidRPr="0092204D">
              <w:rPr>
                <w:b/>
                <w:bCs/>
                <w:lang w:val="en-US"/>
              </w:rPr>
              <w:t>Resolution Time (Minutes)</w:t>
            </w:r>
          </w:p>
        </w:tc>
      </w:tr>
      <w:tr w:rsidR="0092204D" w:rsidRPr="0092204D" w14:paraId="7B14F8C6" w14:textId="77777777" w:rsidTr="0092204D">
        <w:tc>
          <w:tcPr>
            <w:tcW w:w="0" w:type="auto"/>
            <w:hideMark/>
          </w:tcPr>
          <w:p w14:paraId="7C6D2BD9" w14:textId="77777777" w:rsidR="0092204D" w:rsidRPr="0092204D" w:rsidRDefault="0092204D" w:rsidP="0092204D">
            <w:pPr>
              <w:spacing w:after="30"/>
              <w:rPr>
                <w:lang w:val="en-US"/>
              </w:rPr>
            </w:pPr>
            <w:r w:rsidRPr="0092204D">
              <w:rPr>
                <w:lang w:val="en-US"/>
              </w:rPr>
              <w:t>9 AM</w:t>
            </w:r>
          </w:p>
        </w:tc>
        <w:tc>
          <w:tcPr>
            <w:tcW w:w="0" w:type="auto"/>
            <w:hideMark/>
          </w:tcPr>
          <w:p w14:paraId="03381919" w14:textId="77777777" w:rsidR="0092204D" w:rsidRPr="0092204D" w:rsidRDefault="0092204D" w:rsidP="0092204D">
            <w:pPr>
              <w:spacing w:after="30"/>
              <w:rPr>
                <w:lang w:val="en-US"/>
              </w:rPr>
            </w:pPr>
            <w:r w:rsidRPr="0092204D">
              <w:rPr>
                <w:lang w:val="en-US"/>
              </w:rPr>
              <w:t>40</w:t>
            </w:r>
          </w:p>
        </w:tc>
        <w:tc>
          <w:tcPr>
            <w:tcW w:w="0" w:type="auto"/>
            <w:hideMark/>
          </w:tcPr>
          <w:p w14:paraId="1A2791E7" w14:textId="77777777" w:rsidR="0092204D" w:rsidRPr="0092204D" w:rsidRDefault="0092204D" w:rsidP="0092204D">
            <w:pPr>
              <w:spacing w:after="30"/>
              <w:rPr>
                <w:lang w:val="en-US"/>
              </w:rPr>
            </w:pPr>
            <w:r w:rsidRPr="0092204D">
              <w:rPr>
                <w:lang w:val="en-US"/>
              </w:rPr>
              <w:t>4</w:t>
            </w:r>
          </w:p>
        </w:tc>
      </w:tr>
      <w:tr w:rsidR="0092204D" w:rsidRPr="0092204D" w14:paraId="65E76B74" w14:textId="77777777" w:rsidTr="0092204D">
        <w:tc>
          <w:tcPr>
            <w:tcW w:w="0" w:type="auto"/>
            <w:hideMark/>
          </w:tcPr>
          <w:p w14:paraId="6E98BB10" w14:textId="77777777" w:rsidR="0092204D" w:rsidRPr="0092204D" w:rsidRDefault="0092204D" w:rsidP="0092204D">
            <w:pPr>
              <w:spacing w:after="30"/>
              <w:rPr>
                <w:lang w:val="en-US"/>
              </w:rPr>
            </w:pPr>
            <w:r w:rsidRPr="0092204D">
              <w:rPr>
                <w:lang w:val="en-US"/>
              </w:rPr>
              <w:t>10 AM</w:t>
            </w:r>
          </w:p>
        </w:tc>
        <w:tc>
          <w:tcPr>
            <w:tcW w:w="0" w:type="auto"/>
            <w:hideMark/>
          </w:tcPr>
          <w:p w14:paraId="744D4DD2" w14:textId="77777777" w:rsidR="0092204D" w:rsidRPr="0092204D" w:rsidRDefault="0092204D" w:rsidP="0092204D">
            <w:pPr>
              <w:spacing w:after="30"/>
              <w:rPr>
                <w:lang w:val="en-US"/>
              </w:rPr>
            </w:pPr>
            <w:r w:rsidRPr="0092204D">
              <w:rPr>
                <w:lang w:val="en-US"/>
              </w:rPr>
              <w:t>55</w:t>
            </w:r>
          </w:p>
        </w:tc>
        <w:tc>
          <w:tcPr>
            <w:tcW w:w="0" w:type="auto"/>
            <w:hideMark/>
          </w:tcPr>
          <w:p w14:paraId="54AF589D" w14:textId="77777777" w:rsidR="0092204D" w:rsidRPr="0092204D" w:rsidRDefault="0092204D" w:rsidP="0092204D">
            <w:pPr>
              <w:spacing w:after="30"/>
              <w:rPr>
                <w:lang w:val="en-US"/>
              </w:rPr>
            </w:pPr>
            <w:r w:rsidRPr="0092204D">
              <w:rPr>
                <w:lang w:val="en-US"/>
              </w:rPr>
              <w:t>5</w:t>
            </w:r>
          </w:p>
        </w:tc>
      </w:tr>
      <w:tr w:rsidR="0092204D" w:rsidRPr="0092204D" w14:paraId="5EC980F4" w14:textId="77777777" w:rsidTr="0092204D">
        <w:tc>
          <w:tcPr>
            <w:tcW w:w="0" w:type="auto"/>
            <w:hideMark/>
          </w:tcPr>
          <w:p w14:paraId="7A123AF9" w14:textId="77777777" w:rsidR="0092204D" w:rsidRPr="0092204D" w:rsidRDefault="0092204D" w:rsidP="0092204D">
            <w:pPr>
              <w:spacing w:after="30"/>
              <w:rPr>
                <w:lang w:val="en-US"/>
              </w:rPr>
            </w:pPr>
            <w:r w:rsidRPr="0092204D">
              <w:rPr>
                <w:lang w:val="en-US"/>
              </w:rPr>
              <w:t>11 AM</w:t>
            </w:r>
          </w:p>
        </w:tc>
        <w:tc>
          <w:tcPr>
            <w:tcW w:w="0" w:type="auto"/>
            <w:hideMark/>
          </w:tcPr>
          <w:p w14:paraId="286D49A3" w14:textId="77777777" w:rsidR="0092204D" w:rsidRPr="0092204D" w:rsidRDefault="0092204D" w:rsidP="0092204D">
            <w:pPr>
              <w:spacing w:after="30"/>
              <w:rPr>
                <w:lang w:val="en-US"/>
              </w:rPr>
            </w:pPr>
            <w:r w:rsidRPr="0092204D">
              <w:rPr>
                <w:lang w:val="en-US"/>
              </w:rPr>
              <w:t>70</w:t>
            </w:r>
          </w:p>
        </w:tc>
        <w:tc>
          <w:tcPr>
            <w:tcW w:w="0" w:type="auto"/>
            <w:hideMark/>
          </w:tcPr>
          <w:p w14:paraId="03AEAA57" w14:textId="77777777" w:rsidR="0092204D" w:rsidRPr="0092204D" w:rsidRDefault="0092204D" w:rsidP="0092204D">
            <w:pPr>
              <w:spacing w:after="30"/>
              <w:rPr>
                <w:lang w:val="en-US"/>
              </w:rPr>
            </w:pPr>
            <w:r w:rsidRPr="0092204D">
              <w:rPr>
                <w:lang w:val="en-US"/>
              </w:rPr>
              <w:t>6</w:t>
            </w:r>
          </w:p>
        </w:tc>
      </w:tr>
      <w:tr w:rsidR="0092204D" w:rsidRPr="0092204D" w14:paraId="1FD149D0" w14:textId="77777777" w:rsidTr="0092204D">
        <w:tc>
          <w:tcPr>
            <w:tcW w:w="0" w:type="auto"/>
            <w:hideMark/>
          </w:tcPr>
          <w:p w14:paraId="7364F711" w14:textId="77777777" w:rsidR="0092204D" w:rsidRPr="0092204D" w:rsidRDefault="0092204D" w:rsidP="0092204D">
            <w:pPr>
              <w:spacing w:after="30"/>
              <w:rPr>
                <w:lang w:val="en-US"/>
              </w:rPr>
            </w:pPr>
            <w:r w:rsidRPr="0092204D">
              <w:rPr>
                <w:lang w:val="en-US"/>
              </w:rPr>
              <w:t>12 PM</w:t>
            </w:r>
          </w:p>
        </w:tc>
        <w:tc>
          <w:tcPr>
            <w:tcW w:w="0" w:type="auto"/>
            <w:hideMark/>
          </w:tcPr>
          <w:p w14:paraId="03672CA2" w14:textId="77777777" w:rsidR="0092204D" w:rsidRPr="0092204D" w:rsidRDefault="0092204D" w:rsidP="0092204D">
            <w:pPr>
              <w:spacing w:after="30"/>
              <w:rPr>
                <w:lang w:val="en-US"/>
              </w:rPr>
            </w:pPr>
            <w:r w:rsidRPr="0092204D">
              <w:rPr>
                <w:lang w:val="en-US"/>
              </w:rPr>
              <w:t>50</w:t>
            </w:r>
          </w:p>
        </w:tc>
        <w:tc>
          <w:tcPr>
            <w:tcW w:w="0" w:type="auto"/>
            <w:hideMark/>
          </w:tcPr>
          <w:p w14:paraId="2827F43B" w14:textId="77777777" w:rsidR="0092204D" w:rsidRPr="0092204D" w:rsidRDefault="0092204D" w:rsidP="0092204D">
            <w:pPr>
              <w:spacing w:after="30"/>
              <w:rPr>
                <w:lang w:val="en-US"/>
              </w:rPr>
            </w:pPr>
            <w:r w:rsidRPr="0092204D">
              <w:rPr>
                <w:lang w:val="en-US"/>
              </w:rPr>
              <w:t>5</w:t>
            </w:r>
          </w:p>
        </w:tc>
      </w:tr>
      <w:tr w:rsidR="0092204D" w:rsidRPr="0092204D" w14:paraId="39295F77" w14:textId="77777777" w:rsidTr="0092204D">
        <w:tc>
          <w:tcPr>
            <w:tcW w:w="0" w:type="auto"/>
            <w:hideMark/>
          </w:tcPr>
          <w:p w14:paraId="3B0963E4" w14:textId="77777777" w:rsidR="0092204D" w:rsidRPr="0092204D" w:rsidRDefault="0092204D" w:rsidP="0092204D">
            <w:pPr>
              <w:spacing w:after="30"/>
              <w:rPr>
                <w:lang w:val="en-US"/>
              </w:rPr>
            </w:pPr>
            <w:r w:rsidRPr="0092204D">
              <w:rPr>
                <w:lang w:val="en-US"/>
              </w:rPr>
              <w:t>1 PM</w:t>
            </w:r>
          </w:p>
        </w:tc>
        <w:tc>
          <w:tcPr>
            <w:tcW w:w="0" w:type="auto"/>
            <w:hideMark/>
          </w:tcPr>
          <w:p w14:paraId="7249E590" w14:textId="77777777" w:rsidR="0092204D" w:rsidRPr="0092204D" w:rsidRDefault="0092204D" w:rsidP="0092204D">
            <w:pPr>
              <w:spacing w:after="30"/>
              <w:rPr>
                <w:lang w:val="en-US"/>
              </w:rPr>
            </w:pPr>
            <w:r w:rsidRPr="0092204D">
              <w:rPr>
                <w:lang w:val="en-US"/>
              </w:rPr>
              <w:t>65</w:t>
            </w:r>
          </w:p>
        </w:tc>
        <w:tc>
          <w:tcPr>
            <w:tcW w:w="0" w:type="auto"/>
            <w:hideMark/>
          </w:tcPr>
          <w:p w14:paraId="17F8A6F2" w14:textId="77777777" w:rsidR="0092204D" w:rsidRPr="0092204D" w:rsidRDefault="0092204D" w:rsidP="0092204D">
            <w:pPr>
              <w:spacing w:after="30"/>
              <w:rPr>
                <w:lang w:val="en-US"/>
              </w:rPr>
            </w:pPr>
            <w:r w:rsidRPr="0092204D">
              <w:rPr>
                <w:lang w:val="en-US"/>
              </w:rPr>
              <w:t>7</w:t>
            </w:r>
          </w:p>
        </w:tc>
      </w:tr>
      <w:tr w:rsidR="0092204D" w:rsidRPr="0092204D" w14:paraId="27160CC1" w14:textId="77777777" w:rsidTr="0092204D">
        <w:tc>
          <w:tcPr>
            <w:tcW w:w="0" w:type="auto"/>
            <w:hideMark/>
          </w:tcPr>
          <w:p w14:paraId="03403200" w14:textId="77777777" w:rsidR="0092204D" w:rsidRPr="0092204D" w:rsidRDefault="0092204D" w:rsidP="0092204D">
            <w:pPr>
              <w:spacing w:after="30"/>
              <w:rPr>
                <w:lang w:val="en-US"/>
              </w:rPr>
            </w:pPr>
            <w:r w:rsidRPr="0092204D">
              <w:rPr>
                <w:lang w:val="en-US"/>
              </w:rPr>
              <w:t>2 PM</w:t>
            </w:r>
          </w:p>
        </w:tc>
        <w:tc>
          <w:tcPr>
            <w:tcW w:w="0" w:type="auto"/>
            <w:hideMark/>
          </w:tcPr>
          <w:p w14:paraId="50CACE57" w14:textId="77777777" w:rsidR="0092204D" w:rsidRPr="0092204D" w:rsidRDefault="0092204D" w:rsidP="0092204D">
            <w:pPr>
              <w:spacing w:after="30"/>
              <w:rPr>
                <w:lang w:val="en-US"/>
              </w:rPr>
            </w:pPr>
            <w:r w:rsidRPr="0092204D">
              <w:rPr>
                <w:lang w:val="en-US"/>
              </w:rPr>
              <w:t>80</w:t>
            </w:r>
          </w:p>
        </w:tc>
        <w:tc>
          <w:tcPr>
            <w:tcW w:w="0" w:type="auto"/>
            <w:hideMark/>
          </w:tcPr>
          <w:p w14:paraId="0F5ABD1F" w14:textId="77777777" w:rsidR="0092204D" w:rsidRPr="0092204D" w:rsidRDefault="0092204D" w:rsidP="0092204D">
            <w:pPr>
              <w:spacing w:after="30"/>
              <w:rPr>
                <w:lang w:val="en-US"/>
              </w:rPr>
            </w:pPr>
            <w:r w:rsidRPr="0092204D">
              <w:rPr>
                <w:lang w:val="en-US"/>
              </w:rPr>
              <w:t>8</w:t>
            </w:r>
          </w:p>
        </w:tc>
      </w:tr>
      <w:tr w:rsidR="0092204D" w:rsidRPr="0092204D" w14:paraId="007A703F" w14:textId="77777777" w:rsidTr="0092204D">
        <w:tc>
          <w:tcPr>
            <w:tcW w:w="0" w:type="auto"/>
            <w:hideMark/>
          </w:tcPr>
          <w:p w14:paraId="13F40E53" w14:textId="77777777" w:rsidR="0092204D" w:rsidRPr="0092204D" w:rsidRDefault="0092204D" w:rsidP="0092204D">
            <w:pPr>
              <w:spacing w:after="30"/>
              <w:rPr>
                <w:lang w:val="en-US"/>
              </w:rPr>
            </w:pPr>
            <w:r w:rsidRPr="0092204D">
              <w:rPr>
                <w:lang w:val="en-US"/>
              </w:rPr>
              <w:t>3 PM</w:t>
            </w:r>
          </w:p>
        </w:tc>
        <w:tc>
          <w:tcPr>
            <w:tcW w:w="0" w:type="auto"/>
            <w:hideMark/>
          </w:tcPr>
          <w:p w14:paraId="14D64133" w14:textId="77777777" w:rsidR="0092204D" w:rsidRPr="0092204D" w:rsidRDefault="0092204D" w:rsidP="0092204D">
            <w:pPr>
              <w:spacing w:after="30"/>
              <w:rPr>
                <w:lang w:val="en-US"/>
              </w:rPr>
            </w:pPr>
            <w:r w:rsidRPr="0092204D">
              <w:rPr>
                <w:lang w:val="en-US"/>
              </w:rPr>
              <w:t>60</w:t>
            </w:r>
          </w:p>
        </w:tc>
        <w:tc>
          <w:tcPr>
            <w:tcW w:w="0" w:type="auto"/>
            <w:hideMark/>
          </w:tcPr>
          <w:p w14:paraId="7A8FFA18" w14:textId="77777777" w:rsidR="0092204D" w:rsidRPr="0092204D" w:rsidRDefault="0092204D" w:rsidP="0092204D">
            <w:pPr>
              <w:spacing w:after="30"/>
              <w:rPr>
                <w:lang w:val="en-US"/>
              </w:rPr>
            </w:pPr>
            <w:r w:rsidRPr="0092204D">
              <w:rPr>
                <w:lang w:val="en-US"/>
              </w:rPr>
              <w:t>6</w:t>
            </w:r>
          </w:p>
        </w:tc>
      </w:tr>
      <w:tr w:rsidR="0092204D" w:rsidRPr="0092204D" w14:paraId="17B9950F" w14:textId="77777777" w:rsidTr="0092204D">
        <w:tc>
          <w:tcPr>
            <w:tcW w:w="0" w:type="auto"/>
            <w:hideMark/>
          </w:tcPr>
          <w:p w14:paraId="7430C85F" w14:textId="77777777" w:rsidR="0092204D" w:rsidRPr="0092204D" w:rsidRDefault="0092204D" w:rsidP="0092204D">
            <w:pPr>
              <w:spacing w:after="30"/>
              <w:rPr>
                <w:lang w:val="en-US"/>
              </w:rPr>
            </w:pPr>
            <w:r w:rsidRPr="0092204D">
              <w:rPr>
                <w:lang w:val="en-US"/>
              </w:rPr>
              <w:t>4 PM</w:t>
            </w:r>
          </w:p>
        </w:tc>
        <w:tc>
          <w:tcPr>
            <w:tcW w:w="0" w:type="auto"/>
            <w:hideMark/>
          </w:tcPr>
          <w:p w14:paraId="0E83DA27" w14:textId="77777777" w:rsidR="0092204D" w:rsidRPr="0092204D" w:rsidRDefault="0092204D" w:rsidP="0092204D">
            <w:pPr>
              <w:spacing w:after="30"/>
              <w:rPr>
                <w:lang w:val="en-US"/>
              </w:rPr>
            </w:pPr>
            <w:r w:rsidRPr="0092204D">
              <w:rPr>
                <w:lang w:val="en-US"/>
              </w:rPr>
              <w:t>45</w:t>
            </w:r>
          </w:p>
        </w:tc>
        <w:tc>
          <w:tcPr>
            <w:tcW w:w="0" w:type="auto"/>
            <w:hideMark/>
          </w:tcPr>
          <w:p w14:paraId="7354CFEC" w14:textId="77777777" w:rsidR="0092204D" w:rsidRPr="0092204D" w:rsidRDefault="0092204D" w:rsidP="0092204D">
            <w:pPr>
              <w:spacing w:after="30"/>
              <w:rPr>
                <w:lang w:val="en-US"/>
              </w:rPr>
            </w:pPr>
            <w:r w:rsidRPr="0092204D">
              <w:rPr>
                <w:lang w:val="en-US"/>
              </w:rPr>
              <w:t>4</w:t>
            </w:r>
          </w:p>
        </w:tc>
      </w:tr>
    </w:tbl>
    <w:p w14:paraId="459831E5" w14:textId="3A5D42D0" w:rsidR="0092204D" w:rsidRPr="0092204D" w:rsidRDefault="0092204D" w:rsidP="0092204D">
      <w:pPr>
        <w:spacing w:after="30"/>
        <w:rPr>
          <w:lang w:val="en-US"/>
        </w:rPr>
      </w:pPr>
    </w:p>
    <w:p w14:paraId="7ABF0909" w14:textId="77777777" w:rsidR="0092204D" w:rsidRPr="0092204D" w:rsidRDefault="0092204D" w:rsidP="0092204D">
      <w:pPr>
        <w:spacing w:after="30"/>
        <w:rPr>
          <w:b/>
          <w:bCs/>
          <w:lang w:val="en-US"/>
        </w:rPr>
      </w:pPr>
      <w:r w:rsidRPr="0092204D">
        <w:rPr>
          <w:b/>
          <w:bCs/>
          <w:lang w:val="en-US"/>
        </w:rPr>
        <w:t>Dashboard Design</w:t>
      </w:r>
    </w:p>
    <w:p w14:paraId="0DCA9F39" w14:textId="77777777" w:rsidR="0092204D" w:rsidRPr="0092204D" w:rsidRDefault="0092204D" w:rsidP="0092204D">
      <w:pPr>
        <w:spacing w:after="30"/>
        <w:rPr>
          <w:lang w:val="en-US"/>
        </w:rPr>
      </w:pPr>
      <w:r w:rsidRPr="0092204D">
        <w:rPr>
          <w:lang w:val="en-US"/>
        </w:rPr>
        <w:t>The dashboard contains two coordinated charts.</w:t>
      </w:r>
    </w:p>
    <w:p w14:paraId="314B1869" w14:textId="77777777" w:rsidR="0092204D" w:rsidRPr="0092204D" w:rsidRDefault="0092204D" w:rsidP="0092204D">
      <w:pPr>
        <w:spacing w:after="30"/>
        <w:rPr>
          <w:b/>
          <w:bCs/>
          <w:lang w:val="en-US"/>
        </w:rPr>
      </w:pPr>
      <w:r w:rsidRPr="0092204D">
        <w:rPr>
          <w:b/>
          <w:bCs/>
          <w:lang w:val="en-US"/>
        </w:rPr>
        <w:t>Chart 1 – Bar Chart</w:t>
      </w:r>
    </w:p>
    <w:p w14:paraId="28F451A8" w14:textId="77777777" w:rsidR="0092204D" w:rsidRPr="0092204D" w:rsidRDefault="0092204D" w:rsidP="0092204D">
      <w:pPr>
        <w:numPr>
          <w:ilvl w:val="0"/>
          <w:numId w:val="14"/>
        </w:numPr>
        <w:spacing w:after="30"/>
        <w:rPr>
          <w:lang w:val="en-US"/>
        </w:rPr>
      </w:pPr>
      <w:r w:rsidRPr="0092204D">
        <w:rPr>
          <w:lang w:val="en-US"/>
        </w:rPr>
        <w:t xml:space="preserve">X-axis: Hour </w:t>
      </w:r>
    </w:p>
    <w:p w14:paraId="3FED67E2" w14:textId="77777777" w:rsidR="0092204D" w:rsidRPr="0092204D" w:rsidRDefault="0092204D" w:rsidP="0092204D">
      <w:pPr>
        <w:numPr>
          <w:ilvl w:val="0"/>
          <w:numId w:val="14"/>
        </w:numPr>
        <w:spacing w:after="30"/>
        <w:rPr>
          <w:lang w:val="en-US"/>
        </w:rPr>
      </w:pPr>
      <w:r w:rsidRPr="0092204D">
        <w:rPr>
          <w:lang w:val="en-US"/>
        </w:rPr>
        <w:t xml:space="preserve">Y-axis: Call Volume </w:t>
      </w:r>
    </w:p>
    <w:p w14:paraId="11B71861" w14:textId="77777777" w:rsidR="0092204D" w:rsidRPr="0092204D" w:rsidRDefault="0092204D" w:rsidP="0092204D">
      <w:pPr>
        <w:numPr>
          <w:ilvl w:val="0"/>
          <w:numId w:val="14"/>
        </w:numPr>
        <w:spacing w:after="30"/>
        <w:rPr>
          <w:lang w:val="en-US"/>
        </w:rPr>
      </w:pPr>
      <w:r w:rsidRPr="0092204D">
        <w:rPr>
          <w:lang w:val="en-US"/>
        </w:rPr>
        <w:t xml:space="preserve">Purpose: Display the number of calls received each hour. </w:t>
      </w:r>
    </w:p>
    <w:p w14:paraId="382EFB75" w14:textId="77777777" w:rsidR="0092204D" w:rsidRPr="0092204D" w:rsidRDefault="0092204D" w:rsidP="0092204D">
      <w:pPr>
        <w:spacing w:after="30"/>
        <w:rPr>
          <w:b/>
          <w:bCs/>
          <w:lang w:val="en-US"/>
        </w:rPr>
      </w:pPr>
      <w:r w:rsidRPr="0092204D">
        <w:rPr>
          <w:b/>
          <w:bCs/>
          <w:lang w:val="en-US"/>
        </w:rPr>
        <w:t>Chart 2 – Line Chart</w:t>
      </w:r>
    </w:p>
    <w:p w14:paraId="7D719682" w14:textId="77777777" w:rsidR="0092204D" w:rsidRPr="0092204D" w:rsidRDefault="0092204D" w:rsidP="0092204D">
      <w:pPr>
        <w:numPr>
          <w:ilvl w:val="0"/>
          <w:numId w:val="15"/>
        </w:numPr>
        <w:spacing w:after="30"/>
        <w:rPr>
          <w:lang w:val="en-US"/>
        </w:rPr>
      </w:pPr>
      <w:r w:rsidRPr="0092204D">
        <w:rPr>
          <w:lang w:val="en-US"/>
        </w:rPr>
        <w:t xml:space="preserve">X-axis: Hour </w:t>
      </w:r>
    </w:p>
    <w:p w14:paraId="09A805B9" w14:textId="77777777" w:rsidR="0092204D" w:rsidRPr="0092204D" w:rsidRDefault="0092204D" w:rsidP="0092204D">
      <w:pPr>
        <w:numPr>
          <w:ilvl w:val="0"/>
          <w:numId w:val="15"/>
        </w:numPr>
        <w:spacing w:after="30"/>
        <w:rPr>
          <w:lang w:val="en-US"/>
        </w:rPr>
      </w:pPr>
      <w:r w:rsidRPr="0092204D">
        <w:rPr>
          <w:lang w:val="en-US"/>
        </w:rPr>
        <w:t xml:space="preserve">Y-axis: Average Resolution Time (Minutes) </w:t>
      </w:r>
    </w:p>
    <w:p w14:paraId="0DF02D80" w14:textId="77777777" w:rsidR="0092204D" w:rsidRPr="0092204D" w:rsidRDefault="0092204D" w:rsidP="0092204D">
      <w:pPr>
        <w:numPr>
          <w:ilvl w:val="0"/>
          <w:numId w:val="15"/>
        </w:numPr>
        <w:spacing w:after="30"/>
        <w:rPr>
          <w:lang w:val="en-US"/>
        </w:rPr>
      </w:pPr>
      <w:r w:rsidRPr="0092204D">
        <w:rPr>
          <w:lang w:val="en-US"/>
        </w:rPr>
        <w:t xml:space="preserve">Purpose: Show how the average call resolution time changes throughout the day. </w:t>
      </w:r>
    </w:p>
    <w:p w14:paraId="520E502E" w14:textId="77777777" w:rsidR="0092204D" w:rsidRPr="0092204D" w:rsidRDefault="0092204D" w:rsidP="0092204D">
      <w:pPr>
        <w:spacing w:after="30"/>
        <w:rPr>
          <w:lang w:val="en-US"/>
        </w:rPr>
      </w:pPr>
      <w:r w:rsidRPr="0092204D">
        <w:rPr>
          <w:lang w:val="en-US"/>
        </w:rPr>
        <w:t>Both charts share the same hourly timeline, allowing easy comparison between workload and service performance.</w:t>
      </w:r>
    </w:p>
    <w:p w14:paraId="0A26D5E6" w14:textId="661F203E" w:rsidR="0092204D" w:rsidRPr="0092204D" w:rsidRDefault="0092204D" w:rsidP="0092204D">
      <w:pPr>
        <w:spacing w:after="30"/>
        <w:rPr>
          <w:lang w:val="en-US"/>
        </w:rPr>
      </w:pPr>
    </w:p>
    <w:p w14:paraId="0EE87C39" w14:textId="77777777" w:rsidR="0092204D" w:rsidRPr="0092204D" w:rsidRDefault="0092204D" w:rsidP="0092204D">
      <w:pPr>
        <w:spacing w:after="30"/>
        <w:rPr>
          <w:b/>
          <w:bCs/>
          <w:lang w:val="en-US"/>
        </w:rPr>
      </w:pPr>
      <w:r w:rsidRPr="0092204D">
        <w:rPr>
          <w:b/>
          <w:bCs/>
          <w:lang w:val="en-US"/>
        </w:rPr>
        <w:t>Annotation</w:t>
      </w:r>
    </w:p>
    <w:p w14:paraId="07F25BDF" w14:textId="77777777" w:rsidR="0092204D" w:rsidRPr="0092204D" w:rsidRDefault="0092204D" w:rsidP="0092204D">
      <w:pPr>
        <w:spacing w:after="30"/>
        <w:rPr>
          <w:lang w:val="en-US"/>
        </w:rPr>
      </w:pPr>
      <w:r w:rsidRPr="0092204D">
        <w:rPr>
          <w:b/>
          <w:bCs/>
          <w:lang w:val="en-US"/>
        </w:rPr>
        <w:t>2 PM is the peak-stress hour because it records the highest call volume (80 calls) and the longest average resolution time (8 minutes), indicating that additional staff may be required.</w:t>
      </w:r>
    </w:p>
    <w:p w14:paraId="77BB2039" w14:textId="7411B379" w:rsidR="0092204D" w:rsidRPr="0092204D" w:rsidRDefault="0092204D" w:rsidP="0092204D">
      <w:pPr>
        <w:spacing w:after="30"/>
        <w:rPr>
          <w:lang w:val="en-US"/>
        </w:rPr>
      </w:pPr>
    </w:p>
    <w:p w14:paraId="60D01CF9" w14:textId="77777777" w:rsidR="0092204D" w:rsidRPr="0092204D" w:rsidRDefault="0092204D" w:rsidP="0092204D">
      <w:pPr>
        <w:spacing w:after="30"/>
        <w:rPr>
          <w:b/>
          <w:bCs/>
          <w:lang w:val="en-US"/>
        </w:rPr>
      </w:pPr>
      <w:r w:rsidRPr="0092204D">
        <w:rPr>
          <w:b/>
          <w:bCs/>
          <w:lang w:val="en-US"/>
        </w:rPr>
        <w:t>Narrative Takeaway</w:t>
      </w:r>
    </w:p>
    <w:p w14:paraId="2AF45673" w14:textId="77777777" w:rsidR="0092204D" w:rsidRPr="0092204D" w:rsidRDefault="0092204D" w:rsidP="0092204D">
      <w:pPr>
        <w:spacing w:after="30"/>
        <w:rPr>
          <w:lang w:val="en-US"/>
        </w:rPr>
      </w:pPr>
      <w:r w:rsidRPr="0092204D">
        <w:rPr>
          <w:lang w:val="en-US"/>
        </w:rPr>
        <w:t xml:space="preserve">The dashboard shows that workload steadily increases during the day, reaching its highest level at </w:t>
      </w:r>
      <w:r w:rsidRPr="0092204D">
        <w:rPr>
          <w:b/>
          <w:bCs/>
          <w:lang w:val="en-US"/>
        </w:rPr>
        <w:t>2 PM</w:t>
      </w:r>
      <w:r w:rsidRPr="0092204D">
        <w:rPr>
          <w:lang w:val="en-US"/>
        </w:rPr>
        <w:t>, where both call volume and resolution time peak, suggesting that additional staffing during this period could improve customer service efficiency.</w:t>
      </w:r>
    </w:p>
    <w:p w14:paraId="7AA53305" w14:textId="232596AA" w:rsidR="0092204D" w:rsidRPr="0092204D" w:rsidRDefault="0092204D" w:rsidP="0092204D">
      <w:pPr>
        <w:spacing w:after="30"/>
        <w:rPr>
          <w:lang w:val="en-US"/>
        </w:rPr>
      </w:pPr>
    </w:p>
    <w:p w14:paraId="2EA33E54" w14:textId="77777777" w:rsidR="0092204D" w:rsidRPr="0092204D" w:rsidRDefault="0092204D" w:rsidP="0092204D">
      <w:pPr>
        <w:spacing w:after="30"/>
        <w:rPr>
          <w:b/>
          <w:bCs/>
          <w:lang w:val="en-US"/>
        </w:rPr>
      </w:pPr>
      <w:r w:rsidRPr="0092204D">
        <w:rPr>
          <w:b/>
          <w:bCs/>
          <w:lang w:val="en-US"/>
        </w:rPr>
        <w:t>Answer</w:t>
      </w:r>
    </w:p>
    <w:p w14:paraId="479AEB91" w14:textId="77777777" w:rsidR="0092204D" w:rsidRPr="0092204D" w:rsidRDefault="0092204D" w:rsidP="0092204D">
      <w:pPr>
        <w:spacing w:after="30"/>
        <w:rPr>
          <w:lang w:val="en-US"/>
        </w:rPr>
      </w:pPr>
      <w:r w:rsidRPr="0092204D">
        <w:rPr>
          <w:lang w:val="en-US"/>
        </w:rPr>
        <w:t>The dashboard combines a bar chart and a line chart to present two related operational metrics within the same time period.</w:t>
      </w:r>
    </w:p>
    <w:p w14:paraId="1D4BE55B" w14:textId="77777777" w:rsidR="0092204D" w:rsidRPr="0092204D" w:rsidRDefault="0092204D" w:rsidP="0092204D">
      <w:pPr>
        <w:spacing w:after="30"/>
        <w:rPr>
          <w:lang w:val="en-US"/>
        </w:rPr>
      </w:pPr>
      <w:r w:rsidRPr="0092204D">
        <w:rPr>
          <w:lang w:val="en-US"/>
        </w:rPr>
        <w:t xml:space="preserve">The </w:t>
      </w:r>
      <w:r w:rsidRPr="0092204D">
        <w:rPr>
          <w:b/>
          <w:bCs/>
          <w:lang w:val="en-US"/>
        </w:rPr>
        <w:t>bar chart</w:t>
      </w:r>
      <w:r w:rsidRPr="0092204D">
        <w:rPr>
          <w:lang w:val="en-US"/>
        </w:rPr>
        <w:t xml:space="preserve"> shows hourly call volume, which increases from </w:t>
      </w:r>
      <w:r w:rsidRPr="0092204D">
        <w:rPr>
          <w:b/>
          <w:bCs/>
          <w:lang w:val="en-US"/>
        </w:rPr>
        <w:t>40 calls at 9 AM</w:t>
      </w:r>
      <w:r w:rsidRPr="0092204D">
        <w:rPr>
          <w:lang w:val="en-US"/>
        </w:rPr>
        <w:t xml:space="preserve"> to a maximum of </w:t>
      </w:r>
      <w:r w:rsidRPr="0092204D">
        <w:rPr>
          <w:b/>
          <w:bCs/>
          <w:lang w:val="en-US"/>
        </w:rPr>
        <w:t>80 calls at 2 PM</w:t>
      </w:r>
      <w:r w:rsidRPr="0092204D">
        <w:rPr>
          <w:lang w:val="en-US"/>
        </w:rPr>
        <w:t>, before declining during the remaining hours.</w:t>
      </w:r>
    </w:p>
    <w:p w14:paraId="03AA9912" w14:textId="77777777" w:rsidR="0092204D" w:rsidRPr="0092204D" w:rsidRDefault="0092204D" w:rsidP="0092204D">
      <w:pPr>
        <w:spacing w:after="30"/>
        <w:rPr>
          <w:lang w:val="en-US"/>
        </w:rPr>
      </w:pPr>
      <w:r w:rsidRPr="0092204D">
        <w:rPr>
          <w:lang w:val="en-US"/>
        </w:rPr>
        <w:t xml:space="preserve">The </w:t>
      </w:r>
      <w:r w:rsidRPr="0092204D">
        <w:rPr>
          <w:b/>
          <w:bCs/>
          <w:lang w:val="en-US"/>
        </w:rPr>
        <w:t>line chart</w:t>
      </w:r>
      <w:r w:rsidRPr="0092204D">
        <w:rPr>
          <w:lang w:val="en-US"/>
        </w:rPr>
        <w:t xml:space="preserve"> illustrates the average resolution time, increasing from </w:t>
      </w:r>
      <w:r w:rsidRPr="0092204D">
        <w:rPr>
          <w:b/>
          <w:bCs/>
          <w:lang w:val="en-US"/>
        </w:rPr>
        <w:t>4 minutes</w:t>
      </w:r>
      <w:r w:rsidRPr="0092204D">
        <w:rPr>
          <w:lang w:val="en-US"/>
        </w:rPr>
        <w:t xml:space="preserve"> at the beginning of the day to </w:t>
      </w:r>
      <w:r w:rsidRPr="0092204D">
        <w:rPr>
          <w:b/>
          <w:bCs/>
          <w:lang w:val="en-US"/>
        </w:rPr>
        <w:t>8 minutes at 2 PM</w:t>
      </w:r>
      <w:r w:rsidRPr="0092204D">
        <w:rPr>
          <w:lang w:val="en-US"/>
        </w:rPr>
        <w:t>, followed by a decrease later in the afternoon.</w:t>
      </w:r>
    </w:p>
    <w:p w14:paraId="42BF062E" w14:textId="77777777" w:rsidR="0092204D" w:rsidRPr="0092204D" w:rsidRDefault="0092204D" w:rsidP="0092204D">
      <w:pPr>
        <w:spacing w:after="30"/>
        <w:rPr>
          <w:lang w:val="en-US"/>
        </w:rPr>
      </w:pPr>
      <w:r w:rsidRPr="0092204D">
        <w:rPr>
          <w:lang w:val="en-US"/>
        </w:rPr>
        <w:t xml:space="preserve">The simultaneous increase in both call volume and resolution time at </w:t>
      </w:r>
      <w:r w:rsidRPr="0092204D">
        <w:rPr>
          <w:b/>
          <w:bCs/>
          <w:lang w:val="en-US"/>
        </w:rPr>
        <w:t>2 PM</w:t>
      </w:r>
      <w:r w:rsidRPr="0092204D">
        <w:rPr>
          <w:lang w:val="en-US"/>
        </w:rPr>
        <w:t xml:space="preserve"> indicates that customer service representatives experience the highest workload during this period. This relationship suggests that staffing levels may not be sufficient to handle demand efficiently.</w:t>
      </w:r>
    </w:p>
    <w:p w14:paraId="355CE6DB" w14:textId="77777777" w:rsidR="0092204D" w:rsidRPr="0092204D" w:rsidRDefault="0092204D" w:rsidP="0092204D">
      <w:pPr>
        <w:spacing w:after="30"/>
        <w:rPr>
          <w:lang w:val="en-US"/>
        </w:rPr>
      </w:pPr>
      <w:r w:rsidRPr="0092204D">
        <w:rPr>
          <w:lang w:val="en-US"/>
        </w:rPr>
        <w:t>The annotation highlights this critical hour so that managers can immediately identify where operational improvements are needed.</w:t>
      </w:r>
    </w:p>
    <w:p w14:paraId="481138B9" w14:textId="3A211B6A" w:rsidR="0092204D" w:rsidRPr="0092204D" w:rsidRDefault="0092204D" w:rsidP="0092204D">
      <w:pPr>
        <w:spacing w:after="30"/>
        <w:rPr>
          <w:lang w:val="en-US"/>
        </w:rPr>
      </w:pPr>
    </w:p>
    <w:p w14:paraId="57B9F0E4" w14:textId="77777777" w:rsidR="0092204D" w:rsidRPr="0092204D" w:rsidRDefault="0092204D" w:rsidP="0092204D">
      <w:pPr>
        <w:spacing w:after="30"/>
        <w:rPr>
          <w:b/>
          <w:bCs/>
          <w:lang w:val="en-US"/>
        </w:rPr>
      </w:pPr>
      <w:r w:rsidRPr="0092204D">
        <w:rPr>
          <w:b/>
          <w:bCs/>
          <w:lang w:val="en-US"/>
        </w:rPr>
        <w:t>Result</w:t>
      </w:r>
    </w:p>
    <w:p w14:paraId="135B32F2" w14:textId="77777777" w:rsidR="0092204D" w:rsidRPr="0092204D" w:rsidRDefault="0092204D" w:rsidP="0092204D">
      <w:pPr>
        <w:spacing w:after="30"/>
        <w:rPr>
          <w:lang w:val="en-US"/>
        </w:rPr>
      </w:pPr>
      <w:r w:rsidRPr="0092204D">
        <w:rPr>
          <w:lang w:val="en-US"/>
        </w:rPr>
        <w:t>The dashboard successfully integrates call volume and resolution time into a single coordinated view, making it easy to identify the busiest hour and evaluate service performance throughout the day.</w:t>
      </w:r>
    </w:p>
    <w:p w14:paraId="2CBE38C5" w14:textId="17B6BB34" w:rsidR="0092204D" w:rsidRPr="0092204D" w:rsidRDefault="00EA6C64" w:rsidP="0092204D">
      <w:pPr>
        <w:spacing w:after="30"/>
        <w:rPr>
          <w:lang w:val="en-US"/>
        </w:rPr>
      </w:pPr>
      <w:r w:rsidRPr="00EA6C64">
        <w:rPr>
          <w:lang w:val="en-US"/>
        </w:rPr>
        <w:drawing>
          <wp:inline distT="0" distB="0" distL="0" distR="0" wp14:anchorId="58388378" wp14:editId="1BA55695">
            <wp:extent cx="6400800" cy="5073650"/>
            <wp:effectExtent l="0" t="0" r="0" b="0"/>
            <wp:docPr id="20117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144" name=""/>
                    <pic:cNvPicPr/>
                  </pic:nvPicPr>
                  <pic:blipFill>
                    <a:blip r:embed="rId7"/>
                    <a:stretch>
                      <a:fillRect/>
                    </a:stretch>
                  </pic:blipFill>
                  <pic:spPr>
                    <a:xfrm>
                      <a:off x="0" y="0"/>
                      <a:ext cx="6400800" cy="5073650"/>
                    </a:xfrm>
                    <a:prstGeom prst="rect">
                      <a:avLst/>
                    </a:prstGeom>
                  </pic:spPr>
                </pic:pic>
              </a:graphicData>
            </a:graphic>
          </wp:inline>
        </w:drawing>
      </w:r>
    </w:p>
    <w:p w14:paraId="1894A2A7" w14:textId="77777777" w:rsidR="0092204D" w:rsidRPr="0092204D" w:rsidRDefault="0092204D" w:rsidP="0092204D">
      <w:pPr>
        <w:spacing w:after="30"/>
        <w:rPr>
          <w:b/>
          <w:bCs/>
          <w:lang w:val="en-US"/>
        </w:rPr>
      </w:pPr>
      <w:r w:rsidRPr="0092204D">
        <w:rPr>
          <w:b/>
          <w:bCs/>
          <w:lang w:val="en-US"/>
        </w:rPr>
        <w:t>Conclusion</w:t>
      </w:r>
    </w:p>
    <w:p w14:paraId="1930A647" w14:textId="0DB559E4" w:rsidR="0092204D" w:rsidRPr="0092204D" w:rsidRDefault="0092204D" w:rsidP="0092204D">
      <w:pPr>
        <w:spacing w:after="30"/>
        <w:rPr>
          <w:lang w:val="en-US"/>
        </w:rPr>
      </w:pPr>
      <w:r w:rsidRPr="0092204D">
        <w:rPr>
          <w:lang w:val="en-US"/>
        </w:rPr>
        <w:t xml:space="preserve">The Call Center Dashboard effectively combines two related visualizations to analyze operational performance. The annotation clearly identifies </w:t>
      </w:r>
      <w:r w:rsidRPr="0092204D">
        <w:rPr>
          <w:b/>
          <w:bCs/>
          <w:lang w:val="en-US"/>
        </w:rPr>
        <w:t>2 PM</w:t>
      </w:r>
      <w:r w:rsidRPr="0092204D">
        <w:rPr>
          <w:lang w:val="en-US"/>
        </w:rPr>
        <w:t xml:space="preserve"> as the peak-stress period requiring additional staffing, while the narrative summarizes the key operational insight. The coordinated dashboard communicates the relationship between workload and service efficiency accurately and clearly, satisfying the Level 4 visualization development requirements</w:t>
      </w:r>
      <w:r>
        <w:rPr>
          <w:lang w:val="en-US"/>
        </w:rPr>
        <w:t>.</w:t>
      </w:r>
    </w:p>
    <w:p w14:paraId="36CD22F9" w14:textId="77777777" w:rsidR="00804D6A" w:rsidRDefault="00804D6A">
      <w:pPr>
        <w:spacing w:after="30"/>
      </w:pPr>
    </w:p>
    <w:p w14:paraId="06E5C601" w14:textId="77777777" w:rsidR="0092204D" w:rsidRDefault="0092204D">
      <w:pPr>
        <w:spacing w:after="30"/>
      </w:pPr>
    </w:p>
    <w:p w14:paraId="0406B17F" w14:textId="77777777" w:rsidR="0092204D" w:rsidRPr="0092204D" w:rsidRDefault="0092204D" w:rsidP="0092204D">
      <w:pPr>
        <w:spacing w:after="30"/>
        <w:rPr>
          <w:b/>
          <w:bCs/>
          <w:sz w:val="24"/>
          <w:szCs w:val="24"/>
          <w:lang w:val="en-US"/>
        </w:rPr>
      </w:pPr>
      <w:r w:rsidRPr="0092204D">
        <w:rPr>
          <w:b/>
          <w:bCs/>
          <w:sz w:val="24"/>
          <w:szCs w:val="24"/>
          <w:lang w:val="en-US"/>
        </w:rPr>
        <w:t>Problem 17 – Startup Funding Dashboard (5 Marks)</w:t>
      </w:r>
    </w:p>
    <w:p w14:paraId="0FD41A99" w14:textId="77777777" w:rsidR="0092204D" w:rsidRPr="0092204D" w:rsidRDefault="0092204D" w:rsidP="0092204D">
      <w:pPr>
        <w:spacing w:after="30"/>
        <w:rPr>
          <w:b/>
          <w:bCs/>
          <w:lang w:val="en-US"/>
        </w:rPr>
      </w:pPr>
      <w:r w:rsidRPr="0092204D">
        <w:rPr>
          <w:b/>
          <w:bCs/>
          <w:lang w:val="en-US"/>
        </w:rPr>
        <w:t>Question</w:t>
      </w:r>
    </w:p>
    <w:p w14:paraId="570D21AB" w14:textId="77777777" w:rsidR="0092204D" w:rsidRPr="0092204D" w:rsidRDefault="0092204D" w:rsidP="0092204D">
      <w:pPr>
        <w:spacing w:after="30"/>
        <w:rPr>
          <w:lang w:val="en-US"/>
        </w:rPr>
      </w:pPr>
      <w:r w:rsidRPr="0092204D">
        <w:rPr>
          <w:lang w:val="en-US"/>
        </w:rPr>
        <w:t>Funding raised and company valuation by investment round:</w:t>
      </w:r>
    </w:p>
    <w:p w14:paraId="2DD17EE7" w14:textId="77777777" w:rsidR="0092204D" w:rsidRPr="0092204D" w:rsidRDefault="0092204D" w:rsidP="0092204D">
      <w:pPr>
        <w:numPr>
          <w:ilvl w:val="0"/>
          <w:numId w:val="7"/>
        </w:numPr>
        <w:spacing w:after="30"/>
        <w:rPr>
          <w:lang w:val="en-US"/>
        </w:rPr>
      </w:pPr>
      <w:r w:rsidRPr="0092204D">
        <w:rPr>
          <w:lang w:val="en-US"/>
        </w:rPr>
        <w:t xml:space="preserve">Seed = $1M / $5M Valuation </w:t>
      </w:r>
    </w:p>
    <w:p w14:paraId="58FE3F54" w14:textId="77777777" w:rsidR="0092204D" w:rsidRPr="0092204D" w:rsidRDefault="0092204D" w:rsidP="0092204D">
      <w:pPr>
        <w:numPr>
          <w:ilvl w:val="0"/>
          <w:numId w:val="7"/>
        </w:numPr>
        <w:spacing w:after="30"/>
        <w:rPr>
          <w:lang w:val="en-US"/>
        </w:rPr>
      </w:pPr>
      <w:r w:rsidRPr="0092204D">
        <w:rPr>
          <w:lang w:val="en-US"/>
        </w:rPr>
        <w:t xml:space="preserve">Series A = $8M / $30M Valuation </w:t>
      </w:r>
    </w:p>
    <w:p w14:paraId="2CD06A6F" w14:textId="77777777" w:rsidR="0092204D" w:rsidRPr="0092204D" w:rsidRDefault="0092204D" w:rsidP="0092204D">
      <w:pPr>
        <w:numPr>
          <w:ilvl w:val="0"/>
          <w:numId w:val="7"/>
        </w:numPr>
        <w:spacing w:after="30"/>
        <w:rPr>
          <w:lang w:val="en-US"/>
        </w:rPr>
      </w:pPr>
      <w:r w:rsidRPr="0092204D">
        <w:rPr>
          <w:lang w:val="en-US"/>
        </w:rPr>
        <w:t xml:space="preserve">Series B = $20M / $100M Valuation </w:t>
      </w:r>
    </w:p>
    <w:p w14:paraId="528FF3E6" w14:textId="77777777" w:rsidR="0092204D" w:rsidRPr="0092204D" w:rsidRDefault="0092204D" w:rsidP="0092204D">
      <w:pPr>
        <w:numPr>
          <w:ilvl w:val="0"/>
          <w:numId w:val="7"/>
        </w:numPr>
        <w:spacing w:after="30"/>
        <w:rPr>
          <w:lang w:val="en-US"/>
        </w:rPr>
      </w:pPr>
      <w:r w:rsidRPr="0092204D">
        <w:rPr>
          <w:lang w:val="en-US"/>
        </w:rPr>
        <w:t xml:space="preserve">Series C = $40M / $250M Valuation </w:t>
      </w:r>
    </w:p>
    <w:p w14:paraId="778C94A5" w14:textId="77777777" w:rsidR="0092204D" w:rsidRPr="0092204D" w:rsidRDefault="0092204D" w:rsidP="0092204D">
      <w:pPr>
        <w:spacing w:after="30"/>
        <w:rPr>
          <w:lang w:val="en-US"/>
        </w:rPr>
      </w:pPr>
      <w:r w:rsidRPr="0092204D">
        <w:rPr>
          <w:lang w:val="en-US"/>
        </w:rPr>
        <w:t xml:space="preserve">Build a dashboard with a </w:t>
      </w:r>
      <w:r w:rsidRPr="0092204D">
        <w:rPr>
          <w:b/>
          <w:bCs/>
          <w:lang w:val="en-US"/>
        </w:rPr>
        <w:t>bar chart</w:t>
      </w:r>
      <w:r w:rsidRPr="0092204D">
        <w:rPr>
          <w:lang w:val="en-US"/>
        </w:rPr>
        <w:t xml:space="preserve"> of funding raised and a </w:t>
      </w:r>
      <w:r w:rsidRPr="0092204D">
        <w:rPr>
          <w:b/>
          <w:bCs/>
          <w:lang w:val="en-US"/>
        </w:rPr>
        <w:t>line chart</w:t>
      </w:r>
      <w:r w:rsidRPr="0092204D">
        <w:rPr>
          <w:lang w:val="en-US"/>
        </w:rPr>
        <w:t xml:space="preserve"> of company valuation using a </w:t>
      </w:r>
      <w:r w:rsidRPr="0092204D">
        <w:rPr>
          <w:b/>
          <w:bCs/>
          <w:lang w:val="en-US"/>
        </w:rPr>
        <w:t>logarithmic scale</w:t>
      </w:r>
      <w:r w:rsidRPr="0092204D">
        <w:rPr>
          <w:lang w:val="en-US"/>
        </w:rPr>
        <w:t>. Annotate the investment round with the sharpest valuation jump and write a narrative for prospective investors.</w:t>
      </w:r>
    </w:p>
    <w:p w14:paraId="672F72D4" w14:textId="6299AE8E" w:rsidR="0092204D" w:rsidRPr="0092204D" w:rsidRDefault="0092204D" w:rsidP="0092204D">
      <w:pPr>
        <w:spacing w:after="30"/>
        <w:rPr>
          <w:lang w:val="en-US"/>
        </w:rPr>
      </w:pPr>
    </w:p>
    <w:p w14:paraId="225516A5" w14:textId="77777777" w:rsidR="0092204D" w:rsidRPr="0092204D" w:rsidRDefault="0092204D" w:rsidP="0092204D">
      <w:pPr>
        <w:spacing w:after="30"/>
        <w:rPr>
          <w:b/>
          <w:bCs/>
          <w:lang w:val="en-US"/>
        </w:rPr>
      </w:pPr>
      <w:r w:rsidRPr="0092204D">
        <w:rPr>
          <w:b/>
          <w:bCs/>
          <w:lang w:val="en-US"/>
        </w:rPr>
        <w:t>Aim</w:t>
      </w:r>
    </w:p>
    <w:p w14:paraId="3552736F" w14:textId="77777777" w:rsidR="0092204D" w:rsidRPr="0092204D" w:rsidRDefault="0092204D" w:rsidP="0092204D">
      <w:pPr>
        <w:spacing w:after="30"/>
        <w:rPr>
          <w:lang w:val="en-US"/>
        </w:rPr>
      </w:pPr>
      <w:r w:rsidRPr="0092204D">
        <w:rPr>
          <w:lang w:val="en-US"/>
        </w:rPr>
        <w:t>To develop a dashboard that combines funding raised and company valuation across investment rounds, enabling investors to analyze funding growth, valuation growth, and identify the investment round with the highest increase in company value.</w:t>
      </w:r>
    </w:p>
    <w:p w14:paraId="37234BB5" w14:textId="17CB055E" w:rsidR="0092204D" w:rsidRPr="0092204D" w:rsidRDefault="0092204D" w:rsidP="0092204D">
      <w:pPr>
        <w:spacing w:after="30"/>
        <w:rPr>
          <w:lang w:val="en-US"/>
        </w:rPr>
      </w:pPr>
    </w:p>
    <w:p w14:paraId="601C252F" w14:textId="77777777" w:rsidR="0092204D" w:rsidRPr="0092204D" w:rsidRDefault="0092204D" w:rsidP="0092204D">
      <w:pPr>
        <w:spacing w:after="30"/>
        <w:rPr>
          <w:b/>
          <w:bCs/>
          <w:lang w:val="en-US"/>
        </w:rPr>
      </w:pPr>
      <w:r w:rsidRPr="0092204D">
        <w:rPr>
          <w:b/>
          <w:bCs/>
          <w:lang w:val="en-US"/>
        </w:rPr>
        <w:t>Dataset</w:t>
      </w:r>
    </w:p>
    <w:tbl>
      <w:tblPr>
        <w:tblStyle w:val="TableGrid"/>
        <w:tblW w:w="0" w:type="auto"/>
        <w:tblLook w:val="04A0" w:firstRow="1" w:lastRow="0" w:firstColumn="1" w:lastColumn="0" w:noHBand="0" w:noVBand="1"/>
      </w:tblPr>
      <w:tblGrid>
        <w:gridCol w:w="1961"/>
        <w:gridCol w:w="2705"/>
        <w:gridCol w:w="3072"/>
      </w:tblGrid>
      <w:tr w:rsidR="0092204D" w:rsidRPr="0092204D" w14:paraId="5C69C638" w14:textId="77777777" w:rsidTr="0092204D">
        <w:tc>
          <w:tcPr>
            <w:tcW w:w="0" w:type="auto"/>
            <w:hideMark/>
          </w:tcPr>
          <w:p w14:paraId="32CB7263" w14:textId="77777777" w:rsidR="0092204D" w:rsidRPr="0092204D" w:rsidRDefault="0092204D" w:rsidP="0092204D">
            <w:pPr>
              <w:spacing w:after="30"/>
              <w:rPr>
                <w:b/>
                <w:bCs/>
                <w:lang w:val="en-US"/>
              </w:rPr>
            </w:pPr>
            <w:r w:rsidRPr="0092204D">
              <w:rPr>
                <w:b/>
                <w:bCs/>
                <w:lang w:val="en-US"/>
              </w:rPr>
              <w:t>Investment Round</w:t>
            </w:r>
          </w:p>
        </w:tc>
        <w:tc>
          <w:tcPr>
            <w:tcW w:w="0" w:type="auto"/>
            <w:hideMark/>
          </w:tcPr>
          <w:p w14:paraId="41F01289" w14:textId="77777777" w:rsidR="0092204D" w:rsidRPr="0092204D" w:rsidRDefault="0092204D" w:rsidP="0092204D">
            <w:pPr>
              <w:spacing w:after="30"/>
              <w:rPr>
                <w:b/>
                <w:bCs/>
                <w:lang w:val="en-US"/>
              </w:rPr>
            </w:pPr>
            <w:r w:rsidRPr="0092204D">
              <w:rPr>
                <w:b/>
                <w:bCs/>
                <w:lang w:val="en-US"/>
              </w:rPr>
              <w:t>Funding Raised (Million $)</w:t>
            </w:r>
          </w:p>
        </w:tc>
        <w:tc>
          <w:tcPr>
            <w:tcW w:w="0" w:type="auto"/>
            <w:hideMark/>
          </w:tcPr>
          <w:p w14:paraId="3203F20E" w14:textId="77777777" w:rsidR="0092204D" w:rsidRPr="0092204D" w:rsidRDefault="0092204D" w:rsidP="0092204D">
            <w:pPr>
              <w:spacing w:after="30"/>
              <w:rPr>
                <w:b/>
                <w:bCs/>
                <w:lang w:val="en-US"/>
              </w:rPr>
            </w:pPr>
            <w:r w:rsidRPr="0092204D">
              <w:rPr>
                <w:b/>
                <w:bCs/>
                <w:lang w:val="en-US"/>
              </w:rPr>
              <w:t>Company Valuation (Million $)</w:t>
            </w:r>
          </w:p>
        </w:tc>
      </w:tr>
      <w:tr w:rsidR="0092204D" w:rsidRPr="0092204D" w14:paraId="1E661E75" w14:textId="77777777" w:rsidTr="0092204D">
        <w:tc>
          <w:tcPr>
            <w:tcW w:w="0" w:type="auto"/>
            <w:hideMark/>
          </w:tcPr>
          <w:p w14:paraId="60E648F4" w14:textId="77777777" w:rsidR="0092204D" w:rsidRPr="0092204D" w:rsidRDefault="0092204D" w:rsidP="0092204D">
            <w:pPr>
              <w:spacing w:after="30"/>
              <w:rPr>
                <w:lang w:val="en-US"/>
              </w:rPr>
            </w:pPr>
            <w:r w:rsidRPr="0092204D">
              <w:rPr>
                <w:lang w:val="en-US"/>
              </w:rPr>
              <w:t>Seed</w:t>
            </w:r>
          </w:p>
        </w:tc>
        <w:tc>
          <w:tcPr>
            <w:tcW w:w="0" w:type="auto"/>
            <w:hideMark/>
          </w:tcPr>
          <w:p w14:paraId="7D89A715" w14:textId="77777777" w:rsidR="0092204D" w:rsidRPr="0092204D" w:rsidRDefault="0092204D" w:rsidP="0092204D">
            <w:pPr>
              <w:spacing w:after="30"/>
              <w:rPr>
                <w:lang w:val="en-US"/>
              </w:rPr>
            </w:pPr>
            <w:r w:rsidRPr="0092204D">
              <w:rPr>
                <w:lang w:val="en-US"/>
              </w:rPr>
              <w:t>1</w:t>
            </w:r>
          </w:p>
        </w:tc>
        <w:tc>
          <w:tcPr>
            <w:tcW w:w="0" w:type="auto"/>
            <w:hideMark/>
          </w:tcPr>
          <w:p w14:paraId="24DBC6CB" w14:textId="77777777" w:rsidR="0092204D" w:rsidRPr="0092204D" w:rsidRDefault="0092204D" w:rsidP="0092204D">
            <w:pPr>
              <w:spacing w:after="30"/>
              <w:rPr>
                <w:lang w:val="en-US"/>
              </w:rPr>
            </w:pPr>
            <w:r w:rsidRPr="0092204D">
              <w:rPr>
                <w:lang w:val="en-US"/>
              </w:rPr>
              <w:t>5</w:t>
            </w:r>
          </w:p>
        </w:tc>
      </w:tr>
      <w:tr w:rsidR="0092204D" w:rsidRPr="0092204D" w14:paraId="1118881B" w14:textId="77777777" w:rsidTr="0092204D">
        <w:tc>
          <w:tcPr>
            <w:tcW w:w="0" w:type="auto"/>
            <w:hideMark/>
          </w:tcPr>
          <w:p w14:paraId="4EAB37A2" w14:textId="77777777" w:rsidR="0092204D" w:rsidRPr="0092204D" w:rsidRDefault="0092204D" w:rsidP="0092204D">
            <w:pPr>
              <w:spacing w:after="30"/>
              <w:rPr>
                <w:lang w:val="en-US"/>
              </w:rPr>
            </w:pPr>
            <w:r w:rsidRPr="0092204D">
              <w:rPr>
                <w:lang w:val="en-US"/>
              </w:rPr>
              <w:t>Series A</w:t>
            </w:r>
          </w:p>
        </w:tc>
        <w:tc>
          <w:tcPr>
            <w:tcW w:w="0" w:type="auto"/>
            <w:hideMark/>
          </w:tcPr>
          <w:p w14:paraId="1982267C" w14:textId="77777777" w:rsidR="0092204D" w:rsidRPr="0092204D" w:rsidRDefault="0092204D" w:rsidP="0092204D">
            <w:pPr>
              <w:spacing w:after="30"/>
              <w:rPr>
                <w:lang w:val="en-US"/>
              </w:rPr>
            </w:pPr>
            <w:r w:rsidRPr="0092204D">
              <w:rPr>
                <w:lang w:val="en-US"/>
              </w:rPr>
              <w:t>8</w:t>
            </w:r>
          </w:p>
        </w:tc>
        <w:tc>
          <w:tcPr>
            <w:tcW w:w="0" w:type="auto"/>
            <w:hideMark/>
          </w:tcPr>
          <w:p w14:paraId="310B145A" w14:textId="77777777" w:rsidR="0092204D" w:rsidRPr="0092204D" w:rsidRDefault="0092204D" w:rsidP="0092204D">
            <w:pPr>
              <w:spacing w:after="30"/>
              <w:rPr>
                <w:lang w:val="en-US"/>
              </w:rPr>
            </w:pPr>
            <w:r w:rsidRPr="0092204D">
              <w:rPr>
                <w:lang w:val="en-US"/>
              </w:rPr>
              <w:t>30</w:t>
            </w:r>
          </w:p>
        </w:tc>
      </w:tr>
      <w:tr w:rsidR="0092204D" w:rsidRPr="0092204D" w14:paraId="0AAB82B9" w14:textId="77777777" w:rsidTr="0092204D">
        <w:tc>
          <w:tcPr>
            <w:tcW w:w="0" w:type="auto"/>
            <w:hideMark/>
          </w:tcPr>
          <w:p w14:paraId="752A2B41" w14:textId="77777777" w:rsidR="0092204D" w:rsidRPr="0092204D" w:rsidRDefault="0092204D" w:rsidP="0092204D">
            <w:pPr>
              <w:spacing w:after="30"/>
              <w:rPr>
                <w:lang w:val="en-US"/>
              </w:rPr>
            </w:pPr>
            <w:r w:rsidRPr="0092204D">
              <w:rPr>
                <w:lang w:val="en-US"/>
              </w:rPr>
              <w:t>Series B</w:t>
            </w:r>
          </w:p>
        </w:tc>
        <w:tc>
          <w:tcPr>
            <w:tcW w:w="0" w:type="auto"/>
            <w:hideMark/>
          </w:tcPr>
          <w:p w14:paraId="6DCA4656" w14:textId="77777777" w:rsidR="0092204D" w:rsidRPr="0092204D" w:rsidRDefault="0092204D" w:rsidP="0092204D">
            <w:pPr>
              <w:spacing w:after="30"/>
              <w:rPr>
                <w:lang w:val="en-US"/>
              </w:rPr>
            </w:pPr>
            <w:r w:rsidRPr="0092204D">
              <w:rPr>
                <w:lang w:val="en-US"/>
              </w:rPr>
              <w:t>20</w:t>
            </w:r>
          </w:p>
        </w:tc>
        <w:tc>
          <w:tcPr>
            <w:tcW w:w="0" w:type="auto"/>
            <w:hideMark/>
          </w:tcPr>
          <w:p w14:paraId="03F93679" w14:textId="77777777" w:rsidR="0092204D" w:rsidRPr="0092204D" w:rsidRDefault="0092204D" w:rsidP="0092204D">
            <w:pPr>
              <w:spacing w:after="30"/>
              <w:rPr>
                <w:lang w:val="en-US"/>
              </w:rPr>
            </w:pPr>
            <w:r w:rsidRPr="0092204D">
              <w:rPr>
                <w:lang w:val="en-US"/>
              </w:rPr>
              <w:t>100</w:t>
            </w:r>
          </w:p>
        </w:tc>
      </w:tr>
      <w:tr w:rsidR="0092204D" w:rsidRPr="0092204D" w14:paraId="274DB48B" w14:textId="77777777" w:rsidTr="0092204D">
        <w:tc>
          <w:tcPr>
            <w:tcW w:w="0" w:type="auto"/>
            <w:hideMark/>
          </w:tcPr>
          <w:p w14:paraId="70C2A09C" w14:textId="77777777" w:rsidR="0092204D" w:rsidRPr="0092204D" w:rsidRDefault="0092204D" w:rsidP="0092204D">
            <w:pPr>
              <w:spacing w:after="30"/>
              <w:rPr>
                <w:lang w:val="en-US"/>
              </w:rPr>
            </w:pPr>
            <w:r w:rsidRPr="0092204D">
              <w:rPr>
                <w:lang w:val="en-US"/>
              </w:rPr>
              <w:t>Series C</w:t>
            </w:r>
          </w:p>
        </w:tc>
        <w:tc>
          <w:tcPr>
            <w:tcW w:w="0" w:type="auto"/>
            <w:hideMark/>
          </w:tcPr>
          <w:p w14:paraId="759883B8" w14:textId="77777777" w:rsidR="0092204D" w:rsidRPr="0092204D" w:rsidRDefault="0092204D" w:rsidP="0092204D">
            <w:pPr>
              <w:spacing w:after="30"/>
              <w:rPr>
                <w:lang w:val="en-US"/>
              </w:rPr>
            </w:pPr>
            <w:r w:rsidRPr="0092204D">
              <w:rPr>
                <w:lang w:val="en-US"/>
              </w:rPr>
              <w:t>40</w:t>
            </w:r>
          </w:p>
        </w:tc>
        <w:tc>
          <w:tcPr>
            <w:tcW w:w="0" w:type="auto"/>
            <w:hideMark/>
          </w:tcPr>
          <w:p w14:paraId="77021E34" w14:textId="77777777" w:rsidR="0092204D" w:rsidRPr="0092204D" w:rsidRDefault="0092204D" w:rsidP="0092204D">
            <w:pPr>
              <w:spacing w:after="30"/>
              <w:rPr>
                <w:lang w:val="en-US"/>
              </w:rPr>
            </w:pPr>
            <w:r w:rsidRPr="0092204D">
              <w:rPr>
                <w:lang w:val="en-US"/>
              </w:rPr>
              <w:t>250</w:t>
            </w:r>
          </w:p>
        </w:tc>
      </w:tr>
    </w:tbl>
    <w:p w14:paraId="6B13F184" w14:textId="42C8434F" w:rsidR="0092204D" w:rsidRPr="0092204D" w:rsidRDefault="0092204D" w:rsidP="0092204D">
      <w:pPr>
        <w:spacing w:after="30"/>
        <w:rPr>
          <w:lang w:val="en-US"/>
        </w:rPr>
      </w:pPr>
    </w:p>
    <w:p w14:paraId="7725378E" w14:textId="77777777" w:rsidR="0092204D" w:rsidRPr="0092204D" w:rsidRDefault="0092204D" w:rsidP="0092204D">
      <w:pPr>
        <w:spacing w:after="30"/>
        <w:rPr>
          <w:b/>
          <w:bCs/>
          <w:lang w:val="en-US"/>
        </w:rPr>
      </w:pPr>
      <w:r w:rsidRPr="0092204D">
        <w:rPr>
          <w:b/>
          <w:bCs/>
          <w:lang w:val="en-US"/>
        </w:rPr>
        <w:t>Dashboard Design</w:t>
      </w:r>
    </w:p>
    <w:p w14:paraId="69D14449" w14:textId="77777777" w:rsidR="0092204D" w:rsidRPr="0092204D" w:rsidRDefault="0092204D" w:rsidP="0092204D">
      <w:pPr>
        <w:spacing w:after="30"/>
        <w:rPr>
          <w:lang w:val="en-US"/>
        </w:rPr>
      </w:pPr>
      <w:r w:rsidRPr="0092204D">
        <w:rPr>
          <w:lang w:val="en-US"/>
        </w:rPr>
        <w:t>The dashboard contains two coordinated charts.</w:t>
      </w:r>
    </w:p>
    <w:p w14:paraId="1C358E8C" w14:textId="77777777" w:rsidR="0092204D" w:rsidRPr="0092204D" w:rsidRDefault="0092204D" w:rsidP="0092204D">
      <w:pPr>
        <w:spacing w:after="30"/>
        <w:rPr>
          <w:b/>
          <w:bCs/>
          <w:lang w:val="en-US"/>
        </w:rPr>
      </w:pPr>
      <w:r w:rsidRPr="0092204D">
        <w:rPr>
          <w:b/>
          <w:bCs/>
          <w:lang w:val="en-US"/>
        </w:rPr>
        <w:t>Chart 1 – Bar Chart</w:t>
      </w:r>
    </w:p>
    <w:p w14:paraId="4DAA4529" w14:textId="77777777" w:rsidR="0092204D" w:rsidRPr="0092204D" w:rsidRDefault="0092204D" w:rsidP="0092204D">
      <w:pPr>
        <w:numPr>
          <w:ilvl w:val="0"/>
          <w:numId w:val="8"/>
        </w:numPr>
        <w:spacing w:after="30"/>
        <w:rPr>
          <w:lang w:val="en-US"/>
        </w:rPr>
      </w:pPr>
      <w:r w:rsidRPr="0092204D">
        <w:rPr>
          <w:b/>
          <w:bCs/>
          <w:lang w:val="en-US"/>
        </w:rPr>
        <w:t>X-axis:</w:t>
      </w:r>
      <w:r w:rsidRPr="0092204D">
        <w:rPr>
          <w:lang w:val="en-US"/>
        </w:rPr>
        <w:t xml:space="preserve"> Investment Round </w:t>
      </w:r>
    </w:p>
    <w:p w14:paraId="182C077F" w14:textId="77777777" w:rsidR="0092204D" w:rsidRPr="0092204D" w:rsidRDefault="0092204D" w:rsidP="0092204D">
      <w:pPr>
        <w:numPr>
          <w:ilvl w:val="0"/>
          <w:numId w:val="8"/>
        </w:numPr>
        <w:spacing w:after="30"/>
        <w:rPr>
          <w:lang w:val="en-US"/>
        </w:rPr>
      </w:pPr>
      <w:r w:rsidRPr="0092204D">
        <w:rPr>
          <w:b/>
          <w:bCs/>
          <w:lang w:val="en-US"/>
        </w:rPr>
        <w:t>Y-axis:</w:t>
      </w:r>
      <w:r w:rsidRPr="0092204D">
        <w:rPr>
          <w:lang w:val="en-US"/>
        </w:rPr>
        <w:t xml:space="preserve"> Funding Raised (Million $) </w:t>
      </w:r>
    </w:p>
    <w:p w14:paraId="6C283F31" w14:textId="77777777" w:rsidR="0092204D" w:rsidRPr="0092204D" w:rsidRDefault="0092204D" w:rsidP="0092204D">
      <w:pPr>
        <w:numPr>
          <w:ilvl w:val="0"/>
          <w:numId w:val="8"/>
        </w:numPr>
        <w:spacing w:after="30"/>
        <w:rPr>
          <w:lang w:val="en-US"/>
        </w:rPr>
      </w:pPr>
      <w:r w:rsidRPr="0092204D">
        <w:rPr>
          <w:b/>
          <w:bCs/>
          <w:lang w:val="en-US"/>
        </w:rPr>
        <w:t>Purpose:</w:t>
      </w:r>
      <w:r w:rsidRPr="0092204D">
        <w:rPr>
          <w:lang w:val="en-US"/>
        </w:rPr>
        <w:t xml:space="preserve"> Compare the amount of funding raised during each investment round. </w:t>
      </w:r>
    </w:p>
    <w:p w14:paraId="5F0D3382" w14:textId="77777777" w:rsidR="0092204D" w:rsidRPr="0092204D" w:rsidRDefault="0092204D" w:rsidP="0092204D">
      <w:pPr>
        <w:spacing w:after="30"/>
        <w:rPr>
          <w:b/>
          <w:bCs/>
          <w:lang w:val="en-US"/>
        </w:rPr>
      </w:pPr>
      <w:r w:rsidRPr="0092204D">
        <w:rPr>
          <w:b/>
          <w:bCs/>
          <w:lang w:val="en-US"/>
        </w:rPr>
        <w:t>Chart 2 – Line Chart</w:t>
      </w:r>
    </w:p>
    <w:p w14:paraId="187DF40C" w14:textId="77777777" w:rsidR="0092204D" w:rsidRPr="0092204D" w:rsidRDefault="0092204D" w:rsidP="0092204D">
      <w:pPr>
        <w:numPr>
          <w:ilvl w:val="0"/>
          <w:numId w:val="9"/>
        </w:numPr>
        <w:spacing w:after="30"/>
        <w:rPr>
          <w:lang w:val="en-US"/>
        </w:rPr>
      </w:pPr>
      <w:r w:rsidRPr="0092204D">
        <w:rPr>
          <w:b/>
          <w:bCs/>
          <w:lang w:val="en-US"/>
        </w:rPr>
        <w:t>X-axis:</w:t>
      </w:r>
      <w:r w:rsidRPr="0092204D">
        <w:rPr>
          <w:lang w:val="en-US"/>
        </w:rPr>
        <w:t xml:space="preserve"> Investment Round </w:t>
      </w:r>
    </w:p>
    <w:p w14:paraId="33082077" w14:textId="77777777" w:rsidR="0092204D" w:rsidRPr="0092204D" w:rsidRDefault="0092204D" w:rsidP="0092204D">
      <w:pPr>
        <w:numPr>
          <w:ilvl w:val="0"/>
          <w:numId w:val="9"/>
        </w:numPr>
        <w:spacing w:after="30"/>
        <w:rPr>
          <w:lang w:val="en-US"/>
        </w:rPr>
      </w:pPr>
      <w:r w:rsidRPr="0092204D">
        <w:rPr>
          <w:b/>
          <w:bCs/>
          <w:lang w:val="en-US"/>
        </w:rPr>
        <w:t>Y-axis:</w:t>
      </w:r>
      <w:r w:rsidRPr="0092204D">
        <w:rPr>
          <w:lang w:val="en-US"/>
        </w:rPr>
        <w:t xml:space="preserve"> Company Valuation (Million $) </w:t>
      </w:r>
    </w:p>
    <w:p w14:paraId="59D2403C" w14:textId="77777777" w:rsidR="0092204D" w:rsidRPr="0092204D" w:rsidRDefault="0092204D" w:rsidP="0092204D">
      <w:pPr>
        <w:numPr>
          <w:ilvl w:val="0"/>
          <w:numId w:val="9"/>
        </w:numPr>
        <w:spacing w:after="30"/>
        <w:rPr>
          <w:lang w:val="en-US"/>
        </w:rPr>
      </w:pPr>
      <w:r w:rsidRPr="0092204D">
        <w:rPr>
          <w:b/>
          <w:bCs/>
          <w:lang w:val="en-US"/>
        </w:rPr>
        <w:t>Scale:</w:t>
      </w:r>
      <w:r w:rsidRPr="0092204D">
        <w:rPr>
          <w:lang w:val="en-US"/>
        </w:rPr>
        <w:t xml:space="preserve"> Logarithmic </w:t>
      </w:r>
    </w:p>
    <w:p w14:paraId="71F710D1" w14:textId="77777777" w:rsidR="0092204D" w:rsidRPr="0092204D" w:rsidRDefault="0092204D" w:rsidP="0092204D">
      <w:pPr>
        <w:numPr>
          <w:ilvl w:val="0"/>
          <w:numId w:val="9"/>
        </w:numPr>
        <w:spacing w:after="30"/>
        <w:rPr>
          <w:lang w:val="en-US"/>
        </w:rPr>
      </w:pPr>
      <w:r w:rsidRPr="0092204D">
        <w:rPr>
          <w:b/>
          <w:bCs/>
          <w:lang w:val="en-US"/>
        </w:rPr>
        <w:t>Purpose:</w:t>
      </w:r>
      <w:r w:rsidRPr="0092204D">
        <w:rPr>
          <w:lang w:val="en-US"/>
        </w:rPr>
        <w:t xml:space="preserve"> Display the growth in company valuation across funding rounds. </w:t>
      </w:r>
    </w:p>
    <w:p w14:paraId="2E4D05A8" w14:textId="77777777" w:rsidR="0092204D" w:rsidRPr="0092204D" w:rsidRDefault="0092204D" w:rsidP="0092204D">
      <w:pPr>
        <w:spacing w:after="30"/>
        <w:rPr>
          <w:lang w:val="en-US"/>
        </w:rPr>
      </w:pPr>
      <w:r w:rsidRPr="0092204D">
        <w:rPr>
          <w:lang w:val="en-US"/>
        </w:rPr>
        <w:t>Both charts share the same investment rounds, allowing users to compare funding and valuation growth simultaneously.</w:t>
      </w:r>
    </w:p>
    <w:p w14:paraId="5BDECEE1" w14:textId="67FBD286" w:rsidR="0092204D" w:rsidRPr="0092204D" w:rsidRDefault="0092204D" w:rsidP="0092204D">
      <w:pPr>
        <w:spacing w:after="30"/>
        <w:rPr>
          <w:lang w:val="en-US"/>
        </w:rPr>
      </w:pPr>
    </w:p>
    <w:p w14:paraId="0DB36735" w14:textId="77777777" w:rsidR="0092204D" w:rsidRPr="0092204D" w:rsidRDefault="0092204D" w:rsidP="0092204D">
      <w:pPr>
        <w:spacing w:after="30"/>
        <w:rPr>
          <w:b/>
          <w:bCs/>
          <w:lang w:val="en-US"/>
        </w:rPr>
      </w:pPr>
      <w:r w:rsidRPr="0092204D">
        <w:rPr>
          <w:b/>
          <w:bCs/>
          <w:lang w:val="en-US"/>
        </w:rPr>
        <w:t>Annotation</w:t>
      </w:r>
    </w:p>
    <w:p w14:paraId="368B0B16" w14:textId="77777777" w:rsidR="0092204D" w:rsidRPr="0092204D" w:rsidRDefault="0092204D" w:rsidP="0092204D">
      <w:pPr>
        <w:spacing w:after="30"/>
        <w:rPr>
          <w:lang w:val="en-US"/>
        </w:rPr>
      </w:pPr>
      <w:r w:rsidRPr="0092204D">
        <w:rPr>
          <w:b/>
          <w:bCs/>
          <w:lang w:val="en-US"/>
        </w:rPr>
        <w:t>Series C shows the sharpest valuation jump, increasing the company valuation from $100 million to $250 million while raising $40 million in funding.</w:t>
      </w:r>
    </w:p>
    <w:p w14:paraId="0F3512A0" w14:textId="7CA52EA8" w:rsidR="0092204D" w:rsidRPr="0092204D" w:rsidRDefault="0092204D" w:rsidP="0092204D">
      <w:pPr>
        <w:spacing w:after="30"/>
        <w:rPr>
          <w:lang w:val="en-US"/>
        </w:rPr>
      </w:pPr>
    </w:p>
    <w:p w14:paraId="0218507B" w14:textId="77777777" w:rsidR="0092204D" w:rsidRPr="0092204D" w:rsidRDefault="0092204D" w:rsidP="0092204D">
      <w:pPr>
        <w:spacing w:after="30"/>
        <w:rPr>
          <w:b/>
          <w:bCs/>
          <w:lang w:val="en-US"/>
        </w:rPr>
      </w:pPr>
      <w:r w:rsidRPr="0092204D">
        <w:rPr>
          <w:b/>
          <w:bCs/>
          <w:lang w:val="en-US"/>
        </w:rPr>
        <w:t>Narrative Takeaway</w:t>
      </w:r>
    </w:p>
    <w:p w14:paraId="79D435AE" w14:textId="77777777" w:rsidR="0092204D" w:rsidRPr="0092204D" w:rsidRDefault="0092204D" w:rsidP="0092204D">
      <w:pPr>
        <w:spacing w:after="30"/>
        <w:rPr>
          <w:lang w:val="en-US"/>
        </w:rPr>
      </w:pPr>
      <w:r w:rsidRPr="0092204D">
        <w:rPr>
          <w:lang w:val="en-US"/>
        </w:rPr>
        <w:t xml:space="preserve">The dashboard demonstrates consistent growth in both funding and company valuation across successive investment rounds, with </w:t>
      </w:r>
      <w:r w:rsidRPr="0092204D">
        <w:rPr>
          <w:b/>
          <w:bCs/>
          <w:lang w:val="en-US"/>
        </w:rPr>
        <w:t>Series C</w:t>
      </w:r>
      <w:r w:rsidRPr="0092204D">
        <w:rPr>
          <w:lang w:val="en-US"/>
        </w:rPr>
        <w:t xml:space="preserve"> showing the strongest increase in valuation, indicating strong investor confidence and rapid business expansion.</w:t>
      </w:r>
    </w:p>
    <w:p w14:paraId="5D1C3A7D" w14:textId="61E72C8E" w:rsidR="0092204D" w:rsidRPr="0092204D" w:rsidRDefault="0092204D" w:rsidP="0092204D">
      <w:pPr>
        <w:spacing w:after="30"/>
        <w:rPr>
          <w:lang w:val="en-US"/>
        </w:rPr>
      </w:pPr>
    </w:p>
    <w:p w14:paraId="1EFCBBEF" w14:textId="77777777" w:rsidR="0092204D" w:rsidRPr="0092204D" w:rsidRDefault="0092204D" w:rsidP="0092204D">
      <w:pPr>
        <w:spacing w:after="30"/>
        <w:rPr>
          <w:b/>
          <w:bCs/>
          <w:lang w:val="en-US"/>
        </w:rPr>
      </w:pPr>
      <w:r w:rsidRPr="0092204D">
        <w:rPr>
          <w:b/>
          <w:bCs/>
          <w:lang w:val="en-US"/>
        </w:rPr>
        <w:t>Answer</w:t>
      </w:r>
    </w:p>
    <w:p w14:paraId="60C2703A" w14:textId="77777777" w:rsidR="0092204D" w:rsidRPr="0092204D" w:rsidRDefault="0092204D" w:rsidP="0092204D">
      <w:pPr>
        <w:spacing w:after="30"/>
        <w:rPr>
          <w:lang w:val="en-US"/>
        </w:rPr>
      </w:pPr>
      <w:r w:rsidRPr="0092204D">
        <w:rPr>
          <w:lang w:val="en-US"/>
        </w:rPr>
        <w:t xml:space="preserve">The dashboard combines a </w:t>
      </w:r>
      <w:r w:rsidRPr="0092204D">
        <w:rPr>
          <w:b/>
          <w:bCs/>
          <w:lang w:val="en-US"/>
        </w:rPr>
        <w:t>bar chart</w:t>
      </w:r>
      <w:r w:rsidRPr="0092204D">
        <w:rPr>
          <w:lang w:val="en-US"/>
        </w:rPr>
        <w:t xml:space="preserve"> and a </w:t>
      </w:r>
      <w:r w:rsidRPr="0092204D">
        <w:rPr>
          <w:b/>
          <w:bCs/>
          <w:lang w:val="en-US"/>
        </w:rPr>
        <w:t>line chart</w:t>
      </w:r>
      <w:r w:rsidRPr="0092204D">
        <w:rPr>
          <w:lang w:val="en-US"/>
        </w:rPr>
        <w:t xml:space="preserve"> to provide a comprehensive view of startup funding performance.</w:t>
      </w:r>
    </w:p>
    <w:p w14:paraId="1E5847F3" w14:textId="77777777" w:rsidR="0092204D" w:rsidRPr="0092204D" w:rsidRDefault="0092204D" w:rsidP="0092204D">
      <w:pPr>
        <w:spacing w:after="30"/>
        <w:rPr>
          <w:lang w:val="en-US"/>
        </w:rPr>
      </w:pPr>
      <w:r w:rsidRPr="0092204D">
        <w:rPr>
          <w:lang w:val="en-US"/>
        </w:rPr>
        <w:t xml:space="preserve">The </w:t>
      </w:r>
      <w:r w:rsidRPr="0092204D">
        <w:rPr>
          <w:b/>
          <w:bCs/>
          <w:lang w:val="en-US"/>
        </w:rPr>
        <w:t>bar chart</w:t>
      </w:r>
      <w:r w:rsidRPr="0092204D">
        <w:rPr>
          <w:lang w:val="en-US"/>
        </w:rPr>
        <w:t xml:space="preserve"> illustrates that funding increases steadily from </w:t>
      </w:r>
      <w:r w:rsidRPr="0092204D">
        <w:rPr>
          <w:b/>
          <w:bCs/>
          <w:lang w:val="en-US"/>
        </w:rPr>
        <w:t>$1 million during the Seed round</w:t>
      </w:r>
      <w:r w:rsidRPr="0092204D">
        <w:rPr>
          <w:lang w:val="en-US"/>
        </w:rPr>
        <w:t xml:space="preserve"> to </w:t>
      </w:r>
      <w:r w:rsidRPr="0092204D">
        <w:rPr>
          <w:b/>
          <w:bCs/>
          <w:lang w:val="en-US"/>
        </w:rPr>
        <w:t>$40 million during Series C</w:t>
      </w:r>
      <w:r w:rsidRPr="0092204D">
        <w:rPr>
          <w:lang w:val="en-US"/>
        </w:rPr>
        <w:t>.</w:t>
      </w:r>
    </w:p>
    <w:p w14:paraId="3BCCF7D0" w14:textId="77777777" w:rsidR="0092204D" w:rsidRPr="0092204D" w:rsidRDefault="0092204D" w:rsidP="0092204D">
      <w:pPr>
        <w:spacing w:after="30"/>
        <w:rPr>
          <w:lang w:val="en-US"/>
        </w:rPr>
      </w:pPr>
      <w:r w:rsidRPr="0092204D">
        <w:rPr>
          <w:lang w:val="en-US"/>
        </w:rPr>
        <w:t xml:space="preserve">The </w:t>
      </w:r>
      <w:r w:rsidRPr="0092204D">
        <w:rPr>
          <w:b/>
          <w:bCs/>
          <w:lang w:val="en-US"/>
        </w:rPr>
        <w:t>line chart</w:t>
      </w:r>
      <w:r w:rsidRPr="0092204D">
        <w:rPr>
          <w:lang w:val="en-US"/>
        </w:rPr>
        <w:t xml:space="preserve"> uses a </w:t>
      </w:r>
      <w:r w:rsidRPr="0092204D">
        <w:rPr>
          <w:b/>
          <w:bCs/>
          <w:lang w:val="en-US"/>
        </w:rPr>
        <w:t>logarithmic scale</w:t>
      </w:r>
      <w:r w:rsidRPr="0092204D">
        <w:rPr>
          <w:lang w:val="en-US"/>
        </w:rPr>
        <w:t xml:space="preserve"> to represent company valuation because the valuation increases rapidly from </w:t>
      </w:r>
      <w:r w:rsidRPr="0092204D">
        <w:rPr>
          <w:b/>
          <w:bCs/>
          <w:lang w:val="en-US"/>
        </w:rPr>
        <w:t>$5 million</w:t>
      </w:r>
      <w:r w:rsidRPr="0092204D">
        <w:rPr>
          <w:lang w:val="en-US"/>
        </w:rPr>
        <w:t xml:space="preserve"> to </w:t>
      </w:r>
      <w:r w:rsidRPr="0092204D">
        <w:rPr>
          <w:b/>
          <w:bCs/>
          <w:lang w:val="en-US"/>
        </w:rPr>
        <w:t>$250 million</w:t>
      </w:r>
      <w:r w:rsidRPr="0092204D">
        <w:rPr>
          <w:lang w:val="en-US"/>
        </w:rPr>
        <w:t>. A logarithmic scale allows both smaller and larger valuation values to be displayed clearly without compressing the early investment rounds.</w:t>
      </w:r>
    </w:p>
    <w:p w14:paraId="414BCBCA" w14:textId="77777777" w:rsidR="0092204D" w:rsidRPr="0092204D" w:rsidRDefault="0092204D" w:rsidP="0092204D">
      <w:pPr>
        <w:spacing w:after="30"/>
        <w:rPr>
          <w:lang w:val="en-US"/>
        </w:rPr>
      </w:pPr>
      <w:r w:rsidRPr="0092204D">
        <w:rPr>
          <w:lang w:val="en-US"/>
        </w:rPr>
        <w:t xml:space="preserve">The largest valuation increase occurs during </w:t>
      </w:r>
      <w:r w:rsidRPr="0092204D">
        <w:rPr>
          <w:b/>
          <w:bCs/>
          <w:lang w:val="en-US"/>
        </w:rPr>
        <w:t>Series C</w:t>
      </w:r>
      <w:r w:rsidRPr="0092204D">
        <w:rPr>
          <w:lang w:val="en-US"/>
        </w:rPr>
        <w:t xml:space="preserve">, where valuation rises from </w:t>
      </w:r>
      <w:r w:rsidRPr="0092204D">
        <w:rPr>
          <w:b/>
          <w:bCs/>
          <w:lang w:val="en-US"/>
        </w:rPr>
        <w:t>$100 million</w:t>
      </w:r>
      <w:r w:rsidRPr="0092204D">
        <w:rPr>
          <w:lang w:val="en-US"/>
        </w:rPr>
        <w:t xml:space="preserve"> to </w:t>
      </w:r>
      <w:r w:rsidRPr="0092204D">
        <w:rPr>
          <w:b/>
          <w:bCs/>
          <w:lang w:val="en-US"/>
        </w:rPr>
        <w:t>$250 million</w:t>
      </w:r>
      <w:r w:rsidRPr="0092204D">
        <w:rPr>
          <w:lang w:val="en-US"/>
        </w:rPr>
        <w:t>. This substantial increase reflects strong market confidence and successful business growth.</w:t>
      </w:r>
    </w:p>
    <w:p w14:paraId="13D5ED6F" w14:textId="77777777" w:rsidR="0092204D" w:rsidRPr="0092204D" w:rsidRDefault="0092204D" w:rsidP="0092204D">
      <w:pPr>
        <w:spacing w:after="30"/>
        <w:rPr>
          <w:lang w:val="en-US"/>
        </w:rPr>
      </w:pPr>
      <w:r w:rsidRPr="0092204D">
        <w:rPr>
          <w:lang w:val="en-US"/>
        </w:rPr>
        <w:t>The annotation highlights this important milestone, allowing investors to quickly identify the round that generated the greatest increase in company value.</w:t>
      </w:r>
    </w:p>
    <w:p w14:paraId="11028821" w14:textId="60BA3098" w:rsidR="0092204D" w:rsidRPr="0092204D" w:rsidRDefault="0092204D" w:rsidP="0092204D">
      <w:pPr>
        <w:spacing w:after="30"/>
        <w:rPr>
          <w:lang w:val="en-US"/>
        </w:rPr>
      </w:pPr>
    </w:p>
    <w:p w14:paraId="292D146F" w14:textId="77777777" w:rsidR="0092204D" w:rsidRPr="0092204D" w:rsidRDefault="0092204D" w:rsidP="0092204D">
      <w:pPr>
        <w:spacing w:after="30"/>
        <w:rPr>
          <w:b/>
          <w:bCs/>
          <w:lang w:val="en-US"/>
        </w:rPr>
      </w:pPr>
      <w:r w:rsidRPr="0092204D">
        <w:rPr>
          <w:b/>
          <w:bCs/>
          <w:lang w:val="en-US"/>
        </w:rPr>
        <w:t>Result</w:t>
      </w:r>
    </w:p>
    <w:p w14:paraId="4175B3E0" w14:textId="77777777" w:rsidR="0092204D" w:rsidRPr="0092204D" w:rsidRDefault="0092204D" w:rsidP="0092204D">
      <w:pPr>
        <w:spacing w:after="30"/>
        <w:rPr>
          <w:lang w:val="en-US"/>
        </w:rPr>
      </w:pPr>
      <w:r w:rsidRPr="0092204D">
        <w:rPr>
          <w:lang w:val="en-US"/>
        </w:rPr>
        <w:t xml:space="preserve">The Startup Funding Dashboard successfully combines funding raised and company valuation into a coordinated visualization. It clearly illustrates investment growth, valuation growth, and highlights the most significant valuation increase during </w:t>
      </w:r>
      <w:r w:rsidRPr="0092204D">
        <w:rPr>
          <w:b/>
          <w:bCs/>
          <w:lang w:val="en-US"/>
        </w:rPr>
        <w:t>Series C</w:t>
      </w:r>
      <w:r w:rsidRPr="0092204D">
        <w:rPr>
          <w:lang w:val="en-US"/>
        </w:rPr>
        <w:t>.</w:t>
      </w:r>
    </w:p>
    <w:p w14:paraId="5B827223" w14:textId="78AEB4E9" w:rsidR="0092204D" w:rsidRPr="0092204D" w:rsidRDefault="00EA6C64" w:rsidP="0092204D">
      <w:pPr>
        <w:spacing w:after="30"/>
        <w:rPr>
          <w:lang w:val="en-US"/>
        </w:rPr>
      </w:pPr>
      <w:r w:rsidRPr="00EA6C64">
        <w:rPr>
          <w:lang w:val="en-US"/>
        </w:rPr>
        <w:lastRenderedPageBreak/>
        <w:drawing>
          <wp:inline distT="0" distB="0" distL="0" distR="0" wp14:anchorId="615F4BD9" wp14:editId="67A692E1">
            <wp:extent cx="6400800" cy="5073650"/>
            <wp:effectExtent l="0" t="0" r="0" b="0"/>
            <wp:docPr id="76752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21037" name=""/>
                    <pic:cNvPicPr/>
                  </pic:nvPicPr>
                  <pic:blipFill>
                    <a:blip r:embed="rId8"/>
                    <a:stretch>
                      <a:fillRect/>
                    </a:stretch>
                  </pic:blipFill>
                  <pic:spPr>
                    <a:xfrm>
                      <a:off x="0" y="0"/>
                      <a:ext cx="6400800" cy="5073650"/>
                    </a:xfrm>
                    <a:prstGeom prst="rect">
                      <a:avLst/>
                    </a:prstGeom>
                  </pic:spPr>
                </pic:pic>
              </a:graphicData>
            </a:graphic>
          </wp:inline>
        </w:drawing>
      </w:r>
    </w:p>
    <w:p w14:paraId="366199C8" w14:textId="77777777" w:rsidR="0092204D" w:rsidRPr="0092204D" w:rsidRDefault="0092204D" w:rsidP="0092204D">
      <w:pPr>
        <w:spacing w:after="30"/>
        <w:rPr>
          <w:b/>
          <w:bCs/>
          <w:lang w:val="en-US"/>
        </w:rPr>
      </w:pPr>
      <w:r w:rsidRPr="0092204D">
        <w:rPr>
          <w:b/>
          <w:bCs/>
          <w:lang w:val="en-US"/>
        </w:rPr>
        <w:t>Conclusion</w:t>
      </w:r>
    </w:p>
    <w:p w14:paraId="59556B2A" w14:textId="77777777" w:rsidR="0092204D" w:rsidRPr="0092204D" w:rsidRDefault="0092204D" w:rsidP="0092204D">
      <w:pPr>
        <w:spacing w:after="30"/>
        <w:rPr>
          <w:lang w:val="en-US"/>
        </w:rPr>
      </w:pPr>
      <w:r w:rsidRPr="0092204D">
        <w:rPr>
          <w:lang w:val="en-US"/>
        </w:rPr>
        <w:t xml:space="preserve">The Startup Funding Dashboard effectively integrates a bar chart and a logarithmic line chart to communicate startup financial growth across multiple investment rounds. The annotation clearly identifies </w:t>
      </w:r>
      <w:r w:rsidRPr="0092204D">
        <w:rPr>
          <w:b/>
          <w:bCs/>
          <w:lang w:val="en-US"/>
        </w:rPr>
        <w:t>Series C</w:t>
      </w:r>
      <w:r w:rsidRPr="0092204D">
        <w:rPr>
          <w:lang w:val="en-US"/>
        </w:rPr>
        <w:t xml:space="preserve"> as the round with the sharpest valuation increase, while the narrative summarizes the company's positive investment trajectory. The dashboard presents accurate data, coordinated visualizations, and meaningful insights, satisfying the </w:t>
      </w:r>
      <w:r w:rsidRPr="0092204D">
        <w:rPr>
          <w:b/>
          <w:bCs/>
          <w:lang w:val="en-US"/>
        </w:rPr>
        <w:t>Level 4 (Exemplary)</w:t>
      </w:r>
      <w:r w:rsidRPr="0092204D">
        <w:rPr>
          <w:lang w:val="en-US"/>
        </w:rPr>
        <w:t xml:space="preserve"> visualization development requirements.</w:t>
      </w:r>
    </w:p>
    <w:p w14:paraId="1D9BE0AD" w14:textId="77777777" w:rsidR="0092204D" w:rsidRDefault="0092204D">
      <w:pPr>
        <w:spacing w:after="30"/>
      </w:pPr>
    </w:p>
    <w:p w14:paraId="3DCCF7B2" w14:textId="77777777" w:rsidR="0092204D" w:rsidRDefault="0092204D">
      <w:pPr>
        <w:spacing w:after="30"/>
      </w:pPr>
    </w:p>
    <w:p w14:paraId="40469272" w14:textId="77777777" w:rsidR="0092204D" w:rsidRPr="0092204D" w:rsidRDefault="0092204D" w:rsidP="0092204D">
      <w:pPr>
        <w:spacing w:after="30"/>
        <w:rPr>
          <w:b/>
          <w:bCs/>
          <w:sz w:val="24"/>
          <w:szCs w:val="24"/>
          <w:lang w:val="en-US"/>
        </w:rPr>
      </w:pPr>
      <w:r w:rsidRPr="0092204D">
        <w:rPr>
          <w:b/>
          <w:bCs/>
          <w:sz w:val="24"/>
          <w:szCs w:val="24"/>
          <w:lang w:val="en-US"/>
        </w:rPr>
        <w:t>Problem 18 – Energy Consumption Dashboard (5 Marks)</w:t>
      </w:r>
    </w:p>
    <w:p w14:paraId="6E6CF654" w14:textId="77777777" w:rsidR="0092204D" w:rsidRPr="0092204D" w:rsidRDefault="0092204D" w:rsidP="0092204D">
      <w:pPr>
        <w:spacing w:after="30"/>
        <w:rPr>
          <w:b/>
          <w:bCs/>
          <w:lang w:val="en-US"/>
        </w:rPr>
      </w:pPr>
      <w:r w:rsidRPr="0092204D">
        <w:rPr>
          <w:b/>
          <w:bCs/>
          <w:lang w:val="en-US"/>
        </w:rPr>
        <w:t>Question</w:t>
      </w:r>
    </w:p>
    <w:p w14:paraId="6532E954" w14:textId="77777777" w:rsidR="0092204D" w:rsidRPr="0092204D" w:rsidRDefault="0092204D" w:rsidP="0092204D">
      <w:pPr>
        <w:spacing w:after="30"/>
        <w:rPr>
          <w:lang w:val="en-US"/>
        </w:rPr>
      </w:pPr>
      <w:r w:rsidRPr="0092204D">
        <w:rPr>
          <w:lang w:val="en-US"/>
        </w:rPr>
        <w:t>Monthly electricity usage (kWh) and cost ($):</w:t>
      </w:r>
    </w:p>
    <w:p w14:paraId="6D2E1C3F" w14:textId="77777777" w:rsidR="0092204D" w:rsidRPr="0092204D" w:rsidRDefault="0092204D" w:rsidP="0092204D">
      <w:pPr>
        <w:numPr>
          <w:ilvl w:val="0"/>
          <w:numId w:val="10"/>
        </w:numPr>
        <w:spacing w:after="30"/>
        <w:rPr>
          <w:lang w:val="en-US"/>
        </w:rPr>
      </w:pPr>
      <w:r w:rsidRPr="0092204D">
        <w:rPr>
          <w:lang w:val="en-US"/>
        </w:rPr>
        <w:t xml:space="preserve">January = 450 kWh / $60 </w:t>
      </w:r>
    </w:p>
    <w:p w14:paraId="1CFE89D6" w14:textId="77777777" w:rsidR="0092204D" w:rsidRPr="0092204D" w:rsidRDefault="0092204D" w:rsidP="0092204D">
      <w:pPr>
        <w:numPr>
          <w:ilvl w:val="0"/>
          <w:numId w:val="10"/>
        </w:numPr>
        <w:spacing w:after="30"/>
        <w:rPr>
          <w:lang w:val="en-US"/>
        </w:rPr>
      </w:pPr>
      <w:r w:rsidRPr="0092204D">
        <w:rPr>
          <w:lang w:val="en-US"/>
        </w:rPr>
        <w:t xml:space="preserve">February = 420 kWh / $55 </w:t>
      </w:r>
    </w:p>
    <w:p w14:paraId="6BFA8E69" w14:textId="77777777" w:rsidR="0092204D" w:rsidRPr="0092204D" w:rsidRDefault="0092204D" w:rsidP="0092204D">
      <w:pPr>
        <w:numPr>
          <w:ilvl w:val="0"/>
          <w:numId w:val="10"/>
        </w:numPr>
        <w:spacing w:after="30"/>
        <w:rPr>
          <w:lang w:val="en-US"/>
        </w:rPr>
      </w:pPr>
      <w:r w:rsidRPr="0092204D">
        <w:rPr>
          <w:lang w:val="en-US"/>
        </w:rPr>
        <w:t xml:space="preserve">March = 400 kWh / $52 </w:t>
      </w:r>
    </w:p>
    <w:p w14:paraId="063650C7" w14:textId="77777777" w:rsidR="0092204D" w:rsidRPr="0092204D" w:rsidRDefault="0092204D" w:rsidP="0092204D">
      <w:pPr>
        <w:numPr>
          <w:ilvl w:val="0"/>
          <w:numId w:val="10"/>
        </w:numPr>
        <w:spacing w:after="30"/>
        <w:rPr>
          <w:lang w:val="en-US"/>
        </w:rPr>
      </w:pPr>
      <w:r w:rsidRPr="0092204D">
        <w:rPr>
          <w:lang w:val="en-US"/>
        </w:rPr>
        <w:t xml:space="preserve">April = 380 kWh / $50 </w:t>
      </w:r>
    </w:p>
    <w:p w14:paraId="6CC594DE" w14:textId="77777777" w:rsidR="0092204D" w:rsidRPr="0092204D" w:rsidRDefault="0092204D" w:rsidP="0092204D">
      <w:pPr>
        <w:numPr>
          <w:ilvl w:val="0"/>
          <w:numId w:val="10"/>
        </w:numPr>
        <w:spacing w:after="30"/>
        <w:rPr>
          <w:lang w:val="en-US"/>
        </w:rPr>
      </w:pPr>
      <w:r w:rsidRPr="0092204D">
        <w:rPr>
          <w:lang w:val="en-US"/>
        </w:rPr>
        <w:t xml:space="preserve">May = 500 kWh / $68 </w:t>
      </w:r>
    </w:p>
    <w:p w14:paraId="72ECF9CA" w14:textId="77777777" w:rsidR="0092204D" w:rsidRPr="0092204D" w:rsidRDefault="0092204D" w:rsidP="0092204D">
      <w:pPr>
        <w:numPr>
          <w:ilvl w:val="0"/>
          <w:numId w:val="10"/>
        </w:numPr>
        <w:spacing w:after="30"/>
        <w:rPr>
          <w:lang w:val="en-US"/>
        </w:rPr>
      </w:pPr>
      <w:r w:rsidRPr="0092204D">
        <w:rPr>
          <w:lang w:val="en-US"/>
        </w:rPr>
        <w:t xml:space="preserve">June = 600 kWh / $130 </w:t>
      </w:r>
    </w:p>
    <w:p w14:paraId="08379F04" w14:textId="77777777" w:rsidR="0092204D" w:rsidRPr="0092204D" w:rsidRDefault="0092204D" w:rsidP="0092204D">
      <w:pPr>
        <w:spacing w:after="30"/>
        <w:rPr>
          <w:lang w:val="en-US"/>
        </w:rPr>
      </w:pPr>
      <w:r w:rsidRPr="0092204D">
        <w:rPr>
          <w:lang w:val="en-US"/>
        </w:rPr>
        <w:t xml:space="preserve">Build a dashboard with a </w:t>
      </w:r>
      <w:r w:rsidRPr="0092204D">
        <w:rPr>
          <w:b/>
          <w:bCs/>
          <w:lang w:val="en-US"/>
        </w:rPr>
        <w:t>bar chart</w:t>
      </w:r>
      <w:r w:rsidRPr="0092204D">
        <w:rPr>
          <w:lang w:val="en-US"/>
        </w:rPr>
        <w:t xml:space="preserve"> of electricity usage and a </w:t>
      </w:r>
      <w:r w:rsidRPr="0092204D">
        <w:rPr>
          <w:b/>
          <w:bCs/>
          <w:lang w:val="en-US"/>
        </w:rPr>
        <w:t>line chart</w:t>
      </w:r>
      <w:r w:rsidRPr="0092204D">
        <w:rPr>
          <w:lang w:val="en-US"/>
        </w:rPr>
        <w:t xml:space="preserve"> of electricity cost. Annotate the month with an unusual cost spike relative to usage and write a takeaway suggesting a possible cause.</w:t>
      </w:r>
    </w:p>
    <w:p w14:paraId="58DC0DD4" w14:textId="3D26750F" w:rsidR="0092204D" w:rsidRPr="0092204D" w:rsidRDefault="0092204D" w:rsidP="0092204D">
      <w:pPr>
        <w:spacing w:after="30"/>
        <w:rPr>
          <w:lang w:val="en-US"/>
        </w:rPr>
      </w:pPr>
    </w:p>
    <w:p w14:paraId="0D0B72C2" w14:textId="77777777" w:rsidR="0092204D" w:rsidRPr="0092204D" w:rsidRDefault="0092204D" w:rsidP="0092204D">
      <w:pPr>
        <w:spacing w:after="30"/>
        <w:rPr>
          <w:b/>
          <w:bCs/>
          <w:lang w:val="en-US"/>
        </w:rPr>
      </w:pPr>
      <w:r w:rsidRPr="0092204D">
        <w:rPr>
          <w:b/>
          <w:bCs/>
          <w:lang w:val="en-US"/>
        </w:rPr>
        <w:t>Aim</w:t>
      </w:r>
    </w:p>
    <w:p w14:paraId="0B3E2FCE" w14:textId="77777777" w:rsidR="0092204D" w:rsidRPr="0092204D" w:rsidRDefault="0092204D" w:rsidP="0092204D">
      <w:pPr>
        <w:spacing w:after="30"/>
        <w:rPr>
          <w:lang w:val="en-US"/>
        </w:rPr>
      </w:pPr>
      <w:r w:rsidRPr="0092204D">
        <w:rPr>
          <w:lang w:val="en-US"/>
        </w:rPr>
        <w:lastRenderedPageBreak/>
        <w:t>To develop a dashboard that combines monthly electricity usage and electricity cost to analyze energy consumption patterns, identify unusual cost variations, and provide insights into possible reasons for higher electricity bills.</w:t>
      </w:r>
    </w:p>
    <w:p w14:paraId="6BBCB592" w14:textId="5E31F23A" w:rsidR="0092204D" w:rsidRPr="0092204D" w:rsidRDefault="0092204D" w:rsidP="0092204D">
      <w:pPr>
        <w:spacing w:after="30"/>
        <w:rPr>
          <w:lang w:val="en-US"/>
        </w:rPr>
      </w:pPr>
      <w:r>
        <w:rPr>
          <w:lang w:val="en-US"/>
        </w:rPr>
        <w:t>\</w:t>
      </w:r>
    </w:p>
    <w:p w14:paraId="418E83AC" w14:textId="77777777" w:rsidR="0092204D" w:rsidRPr="0092204D" w:rsidRDefault="0092204D" w:rsidP="0092204D">
      <w:pPr>
        <w:spacing w:after="30"/>
        <w:rPr>
          <w:b/>
          <w:bCs/>
          <w:lang w:val="en-US"/>
        </w:rPr>
      </w:pPr>
      <w:r w:rsidRPr="0092204D">
        <w:rPr>
          <w:b/>
          <w:bCs/>
          <w:lang w:val="en-US"/>
        </w:rPr>
        <w:t>Dataset</w:t>
      </w:r>
    </w:p>
    <w:tbl>
      <w:tblPr>
        <w:tblStyle w:val="TableGrid"/>
        <w:tblW w:w="0" w:type="auto"/>
        <w:tblLook w:val="04A0" w:firstRow="1" w:lastRow="0" w:firstColumn="1" w:lastColumn="0" w:noHBand="0" w:noVBand="1"/>
      </w:tblPr>
      <w:tblGrid>
        <w:gridCol w:w="1017"/>
        <w:gridCol w:w="2439"/>
        <w:gridCol w:w="1973"/>
      </w:tblGrid>
      <w:tr w:rsidR="0092204D" w:rsidRPr="0092204D" w14:paraId="32C2C6F8" w14:textId="77777777" w:rsidTr="0092204D">
        <w:tc>
          <w:tcPr>
            <w:tcW w:w="0" w:type="auto"/>
            <w:hideMark/>
          </w:tcPr>
          <w:p w14:paraId="135E2B0A" w14:textId="77777777" w:rsidR="0092204D" w:rsidRPr="0092204D" w:rsidRDefault="0092204D" w:rsidP="0092204D">
            <w:pPr>
              <w:spacing w:after="30"/>
              <w:rPr>
                <w:b/>
                <w:bCs/>
                <w:lang w:val="en-US"/>
              </w:rPr>
            </w:pPr>
            <w:r w:rsidRPr="0092204D">
              <w:rPr>
                <w:b/>
                <w:bCs/>
                <w:lang w:val="en-US"/>
              </w:rPr>
              <w:t>Month</w:t>
            </w:r>
          </w:p>
        </w:tc>
        <w:tc>
          <w:tcPr>
            <w:tcW w:w="0" w:type="auto"/>
            <w:hideMark/>
          </w:tcPr>
          <w:p w14:paraId="1EA5D209" w14:textId="77777777" w:rsidR="0092204D" w:rsidRPr="0092204D" w:rsidRDefault="0092204D" w:rsidP="0092204D">
            <w:pPr>
              <w:spacing w:after="30"/>
              <w:rPr>
                <w:b/>
                <w:bCs/>
                <w:lang w:val="en-US"/>
              </w:rPr>
            </w:pPr>
            <w:r w:rsidRPr="0092204D">
              <w:rPr>
                <w:b/>
                <w:bCs/>
                <w:lang w:val="en-US"/>
              </w:rPr>
              <w:t>Electricity Usage (kWh)</w:t>
            </w:r>
          </w:p>
        </w:tc>
        <w:tc>
          <w:tcPr>
            <w:tcW w:w="0" w:type="auto"/>
            <w:hideMark/>
          </w:tcPr>
          <w:p w14:paraId="5A776DF9" w14:textId="77777777" w:rsidR="0092204D" w:rsidRPr="0092204D" w:rsidRDefault="0092204D" w:rsidP="0092204D">
            <w:pPr>
              <w:spacing w:after="30"/>
              <w:rPr>
                <w:b/>
                <w:bCs/>
                <w:lang w:val="en-US"/>
              </w:rPr>
            </w:pPr>
            <w:r w:rsidRPr="0092204D">
              <w:rPr>
                <w:b/>
                <w:bCs/>
                <w:lang w:val="en-US"/>
              </w:rPr>
              <w:t>Electricity Cost ($)</w:t>
            </w:r>
          </w:p>
        </w:tc>
      </w:tr>
      <w:tr w:rsidR="0092204D" w:rsidRPr="0092204D" w14:paraId="62384C91" w14:textId="77777777" w:rsidTr="0092204D">
        <w:tc>
          <w:tcPr>
            <w:tcW w:w="0" w:type="auto"/>
            <w:hideMark/>
          </w:tcPr>
          <w:p w14:paraId="7557E5F1" w14:textId="77777777" w:rsidR="0092204D" w:rsidRPr="0092204D" w:rsidRDefault="0092204D" w:rsidP="0092204D">
            <w:pPr>
              <w:spacing w:after="30"/>
              <w:rPr>
                <w:lang w:val="en-US"/>
              </w:rPr>
            </w:pPr>
            <w:r w:rsidRPr="0092204D">
              <w:rPr>
                <w:lang w:val="en-US"/>
              </w:rPr>
              <w:t>January</w:t>
            </w:r>
          </w:p>
        </w:tc>
        <w:tc>
          <w:tcPr>
            <w:tcW w:w="0" w:type="auto"/>
            <w:hideMark/>
          </w:tcPr>
          <w:p w14:paraId="481D4430" w14:textId="77777777" w:rsidR="0092204D" w:rsidRPr="0092204D" w:rsidRDefault="0092204D" w:rsidP="0092204D">
            <w:pPr>
              <w:spacing w:after="30"/>
              <w:rPr>
                <w:lang w:val="en-US"/>
              </w:rPr>
            </w:pPr>
            <w:r w:rsidRPr="0092204D">
              <w:rPr>
                <w:lang w:val="en-US"/>
              </w:rPr>
              <w:t>450</w:t>
            </w:r>
          </w:p>
        </w:tc>
        <w:tc>
          <w:tcPr>
            <w:tcW w:w="0" w:type="auto"/>
            <w:hideMark/>
          </w:tcPr>
          <w:p w14:paraId="25CDC62C" w14:textId="77777777" w:rsidR="0092204D" w:rsidRPr="0092204D" w:rsidRDefault="0092204D" w:rsidP="0092204D">
            <w:pPr>
              <w:spacing w:after="30"/>
              <w:rPr>
                <w:lang w:val="en-US"/>
              </w:rPr>
            </w:pPr>
            <w:r w:rsidRPr="0092204D">
              <w:rPr>
                <w:lang w:val="en-US"/>
              </w:rPr>
              <w:t>60</w:t>
            </w:r>
          </w:p>
        </w:tc>
      </w:tr>
      <w:tr w:rsidR="0092204D" w:rsidRPr="0092204D" w14:paraId="03503935" w14:textId="77777777" w:rsidTr="0092204D">
        <w:tc>
          <w:tcPr>
            <w:tcW w:w="0" w:type="auto"/>
            <w:hideMark/>
          </w:tcPr>
          <w:p w14:paraId="24DE3490" w14:textId="77777777" w:rsidR="0092204D" w:rsidRPr="0092204D" w:rsidRDefault="0092204D" w:rsidP="0092204D">
            <w:pPr>
              <w:spacing w:after="30"/>
              <w:rPr>
                <w:lang w:val="en-US"/>
              </w:rPr>
            </w:pPr>
            <w:r w:rsidRPr="0092204D">
              <w:rPr>
                <w:lang w:val="en-US"/>
              </w:rPr>
              <w:t>February</w:t>
            </w:r>
          </w:p>
        </w:tc>
        <w:tc>
          <w:tcPr>
            <w:tcW w:w="0" w:type="auto"/>
            <w:hideMark/>
          </w:tcPr>
          <w:p w14:paraId="7B9342A3" w14:textId="77777777" w:rsidR="0092204D" w:rsidRPr="0092204D" w:rsidRDefault="0092204D" w:rsidP="0092204D">
            <w:pPr>
              <w:spacing w:after="30"/>
              <w:rPr>
                <w:lang w:val="en-US"/>
              </w:rPr>
            </w:pPr>
            <w:r w:rsidRPr="0092204D">
              <w:rPr>
                <w:lang w:val="en-US"/>
              </w:rPr>
              <w:t>420</w:t>
            </w:r>
          </w:p>
        </w:tc>
        <w:tc>
          <w:tcPr>
            <w:tcW w:w="0" w:type="auto"/>
            <w:hideMark/>
          </w:tcPr>
          <w:p w14:paraId="5B706E9C" w14:textId="77777777" w:rsidR="0092204D" w:rsidRPr="0092204D" w:rsidRDefault="0092204D" w:rsidP="0092204D">
            <w:pPr>
              <w:spacing w:after="30"/>
              <w:rPr>
                <w:lang w:val="en-US"/>
              </w:rPr>
            </w:pPr>
            <w:r w:rsidRPr="0092204D">
              <w:rPr>
                <w:lang w:val="en-US"/>
              </w:rPr>
              <w:t>55</w:t>
            </w:r>
          </w:p>
        </w:tc>
      </w:tr>
      <w:tr w:rsidR="0092204D" w:rsidRPr="0092204D" w14:paraId="3684ADC0" w14:textId="77777777" w:rsidTr="0092204D">
        <w:tc>
          <w:tcPr>
            <w:tcW w:w="0" w:type="auto"/>
            <w:hideMark/>
          </w:tcPr>
          <w:p w14:paraId="37AF5443" w14:textId="77777777" w:rsidR="0092204D" w:rsidRPr="0092204D" w:rsidRDefault="0092204D" w:rsidP="0092204D">
            <w:pPr>
              <w:spacing w:after="30"/>
              <w:rPr>
                <w:lang w:val="en-US"/>
              </w:rPr>
            </w:pPr>
            <w:r w:rsidRPr="0092204D">
              <w:rPr>
                <w:lang w:val="en-US"/>
              </w:rPr>
              <w:t>March</w:t>
            </w:r>
          </w:p>
        </w:tc>
        <w:tc>
          <w:tcPr>
            <w:tcW w:w="0" w:type="auto"/>
            <w:hideMark/>
          </w:tcPr>
          <w:p w14:paraId="5C40560C" w14:textId="77777777" w:rsidR="0092204D" w:rsidRPr="0092204D" w:rsidRDefault="0092204D" w:rsidP="0092204D">
            <w:pPr>
              <w:spacing w:after="30"/>
              <w:rPr>
                <w:lang w:val="en-US"/>
              </w:rPr>
            </w:pPr>
            <w:r w:rsidRPr="0092204D">
              <w:rPr>
                <w:lang w:val="en-US"/>
              </w:rPr>
              <w:t>400</w:t>
            </w:r>
          </w:p>
        </w:tc>
        <w:tc>
          <w:tcPr>
            <w:tcW w:w="0" w:type="auto"/>
            <w:hideMark/>
          </w:tcPr>
          <w:p w14:paraId="2B31F4AF" w14:textId="77777777" w:rsidR="0092204D" w:rsidRPr="0092204D" w:rsidRDefault="0092204D" w:rsidP="0092204D">
            <w:pPr>
              <w:spacing w:after="30"/>
              <w:rPr>
                <w:lang w:val="en-US"/>
              </w:rPr>
            </w:pPr>
            <w:r w:rsidRPr="0092204D">
              <w:rPr>
                <w:lang w:val="en-US"/>
              </w:rPr>
              <w:t>52</w:t>
            </w:r>
          </w:p>
        </w:tc>
      </w:tr>
      <w:tr w:rsidR="0092204D" w:rsidRPr="0092204D" w14:paraId="43AD2BB6" w14:textId="77777777" w:rsidTr="0092204D">
        <w:tc>
          <w:tcPr>
            <w:tcW w:w="0" w:type="auto"/>
            <w:hideMark/>
          </w:tcPr>
          <w:p w14:paraId="1B0A5FDE" w14:textId="77777777" w:rsidR="0092204D" w:rsidRPr="0092204D" w:rsidRDefault="0092204D" w:rsidP="0092204D">
            <w:pPr>
              <w:spacing w:after="30"/>
              <w:rPr>
                <w:lang w:val="en-US"/>
              </w:rPr>
            </w:pPr>
            <w:r w:rsidRPr="0092204D">
              <w:rPr>
                <w:lang w:val="en-US"/>
              </w:rPr>
              <w:t>April</w:t>
            </w:r>
          </w:p>
        </w:tc>
        <w:tc>
          <w:tcPr>
            <w:tcW w:w="0" w:type="auto"/>
            <w:hideMark/>
          </w:tcPr>
          <w:p w14:paraId="780C7534" w14:textId="77777777" w:rsidR="0092204D" w:rsidRPr="0092204D" w:rsidRDefault="0092204D" w:rsidP="0092204D">
            <w:pPr>
              <w:spacing w:after="30"/>
              <w:rPr>
                <w:lang w:val="en-US"/>
              </w:rPr>
            </w:pPr>
            <w:r w:rsidRPr="0092204D">
              <w:rPr>
                <w:lang w:val="en-US"/>
              </w:rPr>
              <w:t>380</w:t>
            </w:r>
          </w:p>
        </w:tc>
        <w:tc>
          <w:tcPr>
            <w:tcW w:w="0" w:type="auto"/>
            <w:hideMark/>
          </w:tcPr>
          <w:p w14:paraId="10F93684" w14:textId="77777777" w:rsidR="0092204D" w:rsidRPr="0092204D" w:rsidRDefault="0092204D" w:rsidP="0092204D">
            <w:pPr>
              <w:spacing w:after="30"/>
              <w:rPr>
                <w:lang w:val="en-US"/>
              </w:rPr>
            </w:pPr>
            <w:r w:rsidRPr="0092204D">
              <w:rPr>
                <w:lang w:val="en-US"/>
              </w:rPr>
              <w:t>50</w:t>
            </w:r>
          </w:p>
        </w:tc>
      </w:tr>
      <w:tr w:rsidR="0092204D" w:rsidRPr="0092204D" w14:paraId="0BEE998A" w14:textId="77777777" w:rsidTr="0092204D">
        <w:tc>
          <w:tcPr>
            <w:tcW w:w="0" w:type="auto"/>
            <w:hideMark/>
          </w:tcPr>
          <w:p w14:paraId="6572C313" w14:textId="77777777" w:rsidR="0092204D" w:rsidRPr="0092204D" w:rsidRDefault="0092204D" w:rsidP="0092204D">
            <w:pPr>
              <w:spacing w:after="30"/>
              <w:rPr>
                <w:lang w:val="en-US"/>
              </w:rPr>
            </w:pPr>
            <w:r w:rsidRPr="0092204D">
              <w:rPr>
                <w:lang w:val="en-US"/>
              </w:rPr>
              <w:t>May</w:t>
            </w:r>
          </w:p>
        </w:tc>
        <w:tc>
          <w:tcPr>
            <w:tcW w:w="0" w:type="auto"/>
            <w:hideMark/>
          </w:tcPr>
          <w:p w14:paraId="7EB2A78F" w14:textId="77777777" w:rsidR="0092204D" w:rsidRPr="0092204D" w:rsidRDefault="0092204D" w:rsidP="0092204D">
            <w:pPr>
              <w:spacing w:after="30"/>
              <w:rPr>
                <w:lang w:val="en-US"/>
              </w:rPr>
            </w:pPr>
            <w:r w:rsidRPr="0092204D">
              <w:rPr>
                <w:lang w:val="en-US"/>
              </w:rPr>
              <w:t>500</w:t>
            </w:r>
          </w:p>
        </w:tc>
        <w:tc>
          <w:tcPr>
            <w:tcW w:w="0" w:type="auto"/>
            <w:hideMark/>
          </w:tcPr>
          <w:p w14:paraId="26D31C3A" w14:textId="77777777" w:rsidR="0092204D" w:rsidRPr="0092204D" w:rsidRDefault="0092204D" w:rsidP="0092204D">
            <w:pPr>
              <w:spacing w:after="30"/>
              <w:rPr>
                <w:lang w:val="en-US"/>
              </w:rPr>
            </w:pPr>
            <w:r w:rsidRPr="0092204D">
              <w:rPr>
                <w:lang w:val="en-US"/>
              </w:rPr>
              <w:t>68</w:t>
            </w:r>
          </w:p>
        </w:tc>
      </w:tr>
      <w:tr w:rsidR="0092204D" w:rsidRPr="0092204D" w14:paraId="6D259946" w14:textId="77777777" w:rsidTr="0092204D">
        <w:tc>
          <w:tcPr>
            <w:tcW w:w="0" w:type="auto"/>
            <w:hideMark/>
          </w:tcPr>
          <w:p w14:paraId="5B850D03" w14:textId="77777777" w:rsidR="0092204D" w:rsidRPr="0092204D" w:rsidRDefault="0092204D" w:rsidP="0092204D">
            <w:pPr>
              <w:spacing w:after="30"/>
              <w:rPr>
                <w:lang w:val="en-US"/>
              </w:rPr>
            </w:pPr>
            <w:r w:rsidRPr="0092204D">
              <w:rPr>
                <w:lang w:val="en-US"/>
              </w:rPr>
              <w:t>June</w:t>
            </w:r>
          </w:p>
        </w:tc>
        <w:tc>
          <w:tcPr>
            <w:tcW w:w="0" w:type="auto"/>
            <w:hideMark/>
          </w:tcPr>
          <w:p w14:paraId="1A5109AE" w14:textId="77777777" w:rsidR="0092204D" w:rsidRPr="0092204D" w:rsidRDefault="0092204D" w:rsidP="0092204D">
            <w:pPr>
              <w:spacing w:after="30"/>
              <w:rPr>
                <w:lang w:val="en-US"/>
              </w:rPr>
            </w:pPr>
            <w:r w:rsidRPr="0092204D">
              <w:rPr>
                <w:lang w:val="en-US"/>
              </w:rPr>
              <w:t>600</w:t>
            </w:r>
          </w:p>
        </w:tc>
        <w:tc>
          <w:tcPr>
            <w:tcW w:w="0" w:type="auto"/>
            <w:hideMark/>
          </w:tcPr>
          <w:p w14:paraId="31ED06AB" w14:textId="77777777" w:rsidR="0092204D" w:rsidRPr="0092204D" w:rsidRDefault="0092204D" w:rsidP="0092204D">
            <w:pPr>
              <w:spacing w:after="30"/>
              <w:rPr>
                <w:lang w:val="en-US"/>
              </w:rPr>
            </w:pPr>
            <w:r w:rsidRPr="0092204D">
              <w:rPr>
                <w:lang w:val="en-US"/>
              </w:rPr>
              <w:t>130</w:t>
            </w:r>
          </w:p>
        </w:tc>
      </w:tr>
    </w:tbl>
    <w:p w14:paraId="5675F363" w14:textId="7F40504C" w:rsidR="0092204D" w:rsidRPr="0092204D" w:rsidRDefault="0092204D" w:rsidP="0092204D">
      <w:pPr>
        <w:spacing w:after="30"/>
        <w:rPr>
          <w:lang w:val="en-US"/>
        </w:rPr>
      </w:pPr>
    </w:p>
    <w:p w14:paraId="0606F89B" w14:textId="77777777" w:rsidR="0092204D" w:rsidRPr="0092204D" w:rsidRDefault="0092204D" w:rsidP="0092204D">
      <w:pPr>
        <w:spacing w:after="30"/>
        <w:rPr>
          <w:b/>
          <w:bCs/>
          <w:lang w:val="en-US"/>
        </w:rPr>
      </w:pPr>
      <w:r w:rsidRPr="0092204D">
        <w:rPr>
          <w:b/>
          <w:bCs/>
          <w:lang w:val="en-US"/>
        </w:rPr>
        <w:t>Dashboard Design</w:t>
      </w:r>
    </w:p>
    <w:p w14:paraId="547C0B67" w14:textId="77777777" w:rsidR="0092204D" w:rsidRPr="0092204D" w:rsidRDefault="0092204D" w:rsidP="0092204D">
      <w:pPr>
        <w:spacing w:after="30"/>
        <w:rPr>
          <w:lang w:val="en-US"/>
        </w:rPr>
      </w:pPr>
      <w:r w:rsidRPr="0092204D">
        <w:rPr>
          <w:lang w:val="en-US"/>
        </w:rPr>
        <w:t>The dashboard consists of two coordinated charts.</w:t>
      </w:r>
    </w:p>
    <w:p w14:paraId="35CE57FE" w14:textId="77777777" w:rsidR="0092204D" w:rsidRPr="0092204D" w:rsidRDefault="0092204D" w:rsidP="0092204D">
      <w:pPr>
        <w:spacing w:after="30"/>
        <w:rPr>
          <w:b/>
          <w:bCs/>
          <w:lang w:val="en-US"/>
        </w:rPr>
      </w:pPr>
      <w:r w:rsidRPr="0092204D">
        <w:rPr>
          <w:b/>
          <w:bCs/>
          <w:lang w:val="en-US"/>
        </w:rPr>
        <w:t>Chart 1 – Bar Chart</w:t>
      </w:r>
    </w:p>
    <w:p w14:paraId="4812827D" w14:textId="77777777" w:rsidR="0092204D" w:rsidRPr="0092204D" w:rsidRDefault="0092204D" w:rsidP="0092204D">
      <w:pPr>
        <w:numPr>
          <w:ilvl w:val="0"/>
          <w:numId w:val="11"/>
        </w:numPr>
        <w:spacing w:after="30"/>
        <w:rPr>
          <w:lang w:val="en-US"/>
        </w:rPr>
      </w:pPr>
      <w:r w:rsidRPr="0092204D">
        <w:rPr>
          <w:b/>
          <w:bCs/>
          <w:lang w:val="en-US"/>
        </w:rPr>
        <w:t>X-axis:</w:t>
      </w:r>
      <w:r w:rsidRPr="0092204D">
        <w:rPr>
          <w:lang w:val="en-US"/>
        </w:rPr>
        <w:t xml:space="preserve"> Month </w:t>
      </w:r>
    </w:p>
    <w:p w14:paraId="0924DFBD" w14:textId="77777777" w:rsidR="0092204D" w:rsidRPr="0092204D" w:rsidRDefault="0092204D" w:rsidP="0092204D">
      <w:pPr>
        <w:numPr>
          <w:ilvl w:val="0"/>
          <w:numId w:val="11"/>
        </w:numPr>
        <w:spacing w:after="30"/>
        <w:rPr>
          <w:lang w:val="en-US"/>
        </w:rPr>
      </w:pPr>
      <w:r w:rsidRPr="0092204D">
        <w:rPr>
          <w:b/>
          <w:bCs/>
          <w:lang w:val="en-US"/>
        </w:rPr>
        <w:t>Y-axis:</w:t>
      </w:r>
      <w:r w:rsidRPr="0092204D">
        <w:rPr>
          <w:lang w:val="en-US"/>
        </w:rPr>
        <w:t xml:space="preserve"> Electricity Usage (kWh) </w:t>
      </w:r>
    </w:p>
    <w:p w14:paraId="66A7FF78" w14:textId="77777777" w:rsidR="0092204D" w:rsidRPr="0092204D" w:rsidRDefault="0092204D" w:rsidP="0092204D">
      <w:pPr>
        <w:numPr>
          <w:ilvl w:val="0"/>
          <w:numId w:val="11"/>
        </w:numPr>
        <w:spacing w:after="30"/>
        <w:rPr>
          <w:lang w:val="en-US"/>
        </w:rPr>
      </w:pPr>
      <w:r w:rsidRPr="0092204D">
        <w:rPr>
          <w:b/>
          <w:bCs/>
          <w:lang w:val="en-US"/>
        </w:rPr>
        <w:t>Purpose:</w:t>
      </w:r>
      <w:r w:rsidRPr="0092204D">
        <w:rPr>
          <w:lang w:val="en-US"/>
        </w:rPr>
        <w:t xml:space="preserve"> Compare monthly electricity consumption. </w:t>
      </w:r>
    </w:p>
    <w:p w14:paraId="56008612" w14:textId="77777777" w:rsidR="0092204D" w:rsidRPr="0092204D" w:rsidRDefault="0092204D" w:rsidP="0092204D">
      <w:pPr>
        <w:spacing w:after="30"/>
        <w:rPr>
          <w:b/>
          <w:bCs/>
          <w:lang w:val="en-US"/>
        </w:rPr>
      </w:pPr>
      <w:r w:rsidRPr="0092204D">
        <w:rPr>
          <w:b/>
          <w:bCs/>
          <w:lang w:val="en-US"/>
        </w:rPr>
        <w:t>Chart 2 – Line Chart</w:t>
      </w:r>
    </w:p>
    <w:p w14:paraId="6D243475" w14:textId="77777777" w:rsidR="0092204D" w:rsidRPr="0092204D" w:rsidRDefault="0092204D" w:rsidP="0092204D">
      <w:pPr>
        <w:numPr>
          <w:ilvl w:val="0"/>
          <w:numId w:val="12"/>
        </w:numPr>
        <w:spacing w:after="30"/>
        <w:rPr>
          <w:lang w:val="en-US"/>
        </w:rPr>
      </w:pPr>
      <w:r w:rsidRPr="0092204D">
        <w:rPr>
          <w:b/>
          <w:bCs/>
          <w:lang w:val="en-US"/>
        </w:rPr>
        <w:t>X-axis:</w:t>
      </w:r>
      <w:r w:rsidRPr="0092204D">
        <w:rPr>
          <w:lang w:val="en-US"/>
        </w:rPr>
        <w:t xml:space="preserve"> Month </w:t>
      </w:r>
    </w:p>
    <w:p w14:paraId="20FD5721" w14:textId="77777777" w:rsidR="0092204D" w:rsidRPr="0092204D" w:rsidRDefault="0092204D" w:rsidP="0092204D">
      <w:pPr>
        <w:numPr>
          <w:ilvl w:val="0"/>
          <w:numId w:val="12"/>
        </w:numPr>
        <w:spacing w:after="30"/>
        <w:rPr>
          <w:lang w:val="en-US"/>
        </w:rPr>
      </w:pPr>
      <w:r w:rsidRPr="0092204D">
        <w:rPr>
          <w:b/>
          <w:bCs/>
          <w:lang w:val="en-US"/>
        </w:rPr>
        <w:t>Y-axis:</w:t>
      </w:r>
      <w:r w:rsidRPr="0092204D">
        <w:rPr>
          <w:lang w:val="en-US"/>
        </w:rPr>
        <w:t xml:space="preserve"> Electricity Cost ($) </w:t>
      </w:r>
    </w:p>
    <w:p w14:paraId="320452BF" w14:textId="77777777" w:rsidR="0092204D" w:rsidRPr="0092204D" w:rsidRDefault="0092204D" w:rsidP="0092204D">
      <w:pPr>
        <w:numPr>
          <w:ilvl w:val="0"/>
          <w:numId w:val="12"/>
        </w:numPr>
        <w:spacing w:after="30"/>
        <w:rPr>
          <w:lang w:val="en-US"/>
        </w:rPr>
      </w:pPr>
      <w:r w:rsidRPr="0092204D">
        <w:rPr>
          <w:b/>
          <w:bCs/>
          <w:lang w:val="en-US"/>
        </w:rPr>
        <w:t>Purpose:</w:t>
      </w:r>
      <w:r w:rsidRPr="0092204D">
        <w:rPr>
          <w:lang w:val="en-US"/>
        </w:rPr>
        <w:t xml:space="preserve"> Show the monthly electricity cost trend. </w:t>
      </w:r>
    </w:p>
    <w:p w14:paraId="6AE74758" w14:textId="77777777" w:rsidR="0092204D" w:rsidRPr="0092204D" w:rsidRDefault="0092204D" w:rsidP="0092204D">
      <w:pPr>
        <w:spacing w:after="30"/>
        <w:rPr>
          <w:lang w:val="en-US"/>
        </w:rPr>
      </w:pPr>
      <w:r w:rsidRPr="0092204D">
        <w:rPr>
          <w:lang w:val="en-US"/>
        </w:rPr>
        <w:t>Both charts share the same monthly timeline, enabling direct comparison between electricity usage and electricity cost.</w:t>
      </w:r>
    </w:p>
    <w:p w14:paraId="45A8F2A1" w14:textId="2B15D2AF" w:rsidR="0092204D" w:rsidRPr="0092204D" w:rsidRDefault="0092204D" w:rsidP="0092204D">
      <w:pPr>
        <w:spacing w:after="30"/>
        <w:rPr>
          <w:lang w:val="en-US"/>
        </w:rPr>
      </w:pPr>
    </w:p>
    <w:p w14:paraId="7D70E779" w14:textId="77777777" w:rsidR="0092204D" w:rsidRPr="0092204D" w:rsidRDefault="0092204D" w:rsidP="0092204D">
      <w:pPr>
        <w:spacing w:after="30"/>
        <w:rPr>
          <w:b/>
          <w:bCs/>
          <w:lang w:val="en-US"/>
        </w:rPr>
      </w:pPr>
      <w:r w:rsidRPr="0092204D">
        <w:rPr>
          <w:b/>
          <w:bCs/>
          <w:lang w:val="en-US"/>
        </w:rPr>
        <w:t>Annotation</w:t>
      </w:r>
    </w:p>
    <w:p w14:paraId="6F6CF6C1" w14:textId="77777777" w:rsidR="0092204D" w:rsidRPr="0092204D" w:rsidRDefault="0092204D" w:rsidP="0092204D">
      <w:pPr>
        <w:spacing w:after="30"/>
        <w:rPr>
          <w:lang w:val="en-US"/>
        </w:rPr>
      </w:pPr>
      <w:r w:rsidRPr="0092204D">
        <w:rPr>
          <w:b/>
          <w:bCs/>
          <w:lang w:val="en-US"/>
        </w:rPr>
        <w:t>June shows an unusual cost spike, with electricity cost increasing to $130 while usage reaches 600 kWh. This suggests a possible electricity tariff or rate increase rather than usage alone.</w:t>
      </w:r>
    </w:p>
    <w:p w14:paraId="4243363C" w14:textId="4470811B" w:rsidR="0092204D" w:rsidRPr="0092204D" w:rsidRDefault="0092204D" w:rsidP="0092204D">
      <w:pPr>
        <w:spacing w:after="30"/>
        <w:rPr>
          <w:lang w:val="en-US"/>
        </w:rPr>
      </w:pPr>
    </w:p>
    <w:p w14:paraId="278479D5" w14:textId="77777777" w:rsidR="0092204D" w:rsidRPr="0092204D" w:rsidRDefault="0092204D" w:rsidP="0092204D">
      <w:pPr>
        <w:spacing w:after="30"/>
        <w:rPr>
          <w:b/>
          <w:bCs/>
          <w:lang w:val="en-US"/>
        </w:rPr>
      </w:pPr>
      <w:r w:rsidRPr="0092204D">
        <w:rPr>
          <w:b/>
          <w:bCs/>
          <w:lang w:val="en-US"/>
        </w:rPr>
        <w:t>Narrative Takeaway</w:t>
      </w:r>
    </w:p>
    <w:p w14:paraId="2042B8A6" w14:textId="77777777" w:rsidR="0092204D" w:rsidRPr="0092204D" w:rsidRDefault="0092204D" w:rsidP="0092204D">
      <w:pPr>
        <w:spacing w:after="30"/>
        <w:rPr>
          <w:lang w:val="en-US"/>
        </w:rPr>
      </w:pPr>
      <w:r w:rsidRPr="0092204D">
        <w:rPr>
          <w:lang w:val="en-US"/>
        </w:rPr>
        <w:t xml:space="preserve">The dashboard shows that electricity usage generally follows the cost trend; however, the sharp increase in </w:t>
      </w:r>
      <w:r w:rsidRPr="0092204D">
        <w:rPr>
          <w:b/>
          <w:bCs/>
          <w:lang w:val="en-US"/>
        </w:rPr>
        <w:t>June's electricity bill</w:t>
      </w:r>
      <w:r w:rsidRPr="0092204D">
        <w:rPr>
          <w:lang w:val="en-US"/>
        </w:rPr>
        <w:t xml:space="preserve"> compared to previous months suggests that a higher electricity tariff or seasonal rate change may have contributed to the increased cost.</w:t>
      </w:r>
    </w:p>
    <w:p w14:paraId="3AB26ABB" w14:textId="6D49D4AA" w:rsidR="0092204D" w:rsidRPr="0092204D" w:rsidRDefault="0092204D" w:rsidP="0092204D">
      <w:pPr>
        <w:spacing w:after="30"/>
        <w:rPr>
          <w:lang w:val="en-US"/>
        </w:rPr>
      </w:pPr>
    </w:p>
    <w:p w14:paraId="69B56B23" w14:textId="77777777" w:rsidR="0092204D" w:rsidRPr="0092204D" w:rsidRDefault="0092204D" w:rsidP="0092204D">
      <w:pPr>
        <w:spacing w:after="30"/>
        <w:rPr>
          <w:b/>
          <w:bCs/>
          <w:lang w:val="en-US"/>
        </w:rPr>
      </w:pPr>
      <w:r w:rsidRPr="0092204D">
        <w:rPr>
          <w:b/>
          <w:bCs/>
          <w:lang w:val="en-US"/>
        </w:rPr>
        <w:t>Answer</w:t>
      </w:r>
    </w:p>
    <w:p w14:paraId="6FDC0A6F" w14:textId="77777777" w:rsidR="0092204D" w:rsidRPr="0092204D" w:rsidRDefault="0092204D" w:rsidP="0092204D">
      <w:pPr>
        <w:spacing w:after="30"/>
        <w:rPr>
          <w:lang w:val="en-US"/>
        </w:rPr>
      </w:pPr>
      <w:r w:rsidRPr="0092204D">
        <w:rPr>
          <w:lang w:val="en-US"/>
        </w:rPr>
        <w:t xml:space="preserve">The dashboard combines a </w:t>
      </w:r>
      <w:r w:rsidRPr="0092204D">
        <w:rPr>
          <w:b/>
          <w:bCs/>
          <w:lang w:val="en-US"/>
        </w:rPr>
        <w:t>bar chart</w:t>
      </w:r>
      <w:r w:rsidRPr="0092204D">
        <w:rPr>
          <w:lang w:val="en-US"/>
        </w:rPr>
        <w:t xml:space="preserve"> and a </w:t>
      </w:r>
      <w:r w:rsidRPr="0092204D">
        <w:rPr>
          <w:b/>
          <w:bCs/>
          <w:lang w:val="en-US"/>
        </w:rPr>
        <w:t>line chart</w:t>
      </w:r>
      <w:r w:rsidRPr="0092204D">
        <w:rPr>
          <w:lang w:val="en-US"/>
        </w:rPr>
        <w:t xml:space="preserve"> to provide a comprehensive view of monthly electricity consumption and associated costs.</w:t>
      </w:r>
    </w:p>
    <w:p w14:paraId="678933AA" w14:textId="77777777" w:rsidR="0092204D" w:rsidRPr="0092204D" w:rsidRDefault="0092204D" w:rsidP="0092204D">
      <w:pPr>
        <w:spacing w:after="30"/>
        <w:rPr>
          <w:lang w:val="en-US"/>
        </w:rPr>
      </w:pPr>
      <w:r w:rsidRPr="0092204D">
        <w:rPr>
          <w:lang w:val="en-US"/>
        </w:rPr>
        <w:t xml:space="preserve">The </w:t>
      </w:r>
      <w:r w:rsidRPr="0092204D">
        <w:rPr>
          <w:b/>
          <w:bCs/>
          <w:lang w:val="en-US"/>
        </w:rPr>
        <w:t>bar chart</w:t>
      </w:r>
      <w:r w:rsidRPr="0092204D">
        <w:rPr>
          <w:lang w:val="en-US"/>
        </w:rPr>
        <w:t xml:space="preserve"> illustrates monthly electricity usage, which decreases gradually from </w:t>
      </w:r>
      <w:r w:rsidRPr="0092204D">
        <w:rPr>
          <w:b/>
          <w:bCs/>
          <w:lang w:val="en-US"/>
        </w:rPr>
        <w:t>450 kWh in January</w:t>
      </w:r>
      <w:r w:rsidRPr="0092204D">
        <w:rPr>
          <w:lang w:val="en-US"/>
        </w:rPr>
        <w:t xml:space="preserve"> to </w:t>
      </w:r>
      <w:r w:rsidRPr="0092204D">
        <w:rPr>
          <w:b/>
          <w:bCs/>
          <w:lang w:val="en-US"/>
        </w:rPr>
        <w:t>380 kWh in April</w:t>
      </w:r>
      <w:r w:rsidRPr="0092204D">
        <w:rPr>
          <w:lang w:val="en-US"/>
        </w:rPr>
        <w:t xml:space="preserve">, before increasing to </w:t>
      </w:r>
      <w:r w:rsidRPr="0092204D">
        <w:rPr>
          <w:b/>
          <w:bCs/>
          <w:lang w:val="en-US"/>
        </w:rPr>
        <w:t>500 kWh in May</w:t>
      </w:r>
      <w:r w:rsidRPr="0092204D">
        <w:rPr>
          <w:lang w:val="en-US"/>
        </w:rPr>
        <w:t xml:space="preserve"> and </w:t>
      </w:r>
      <w:r w:rsidRPr="0092204D">
        <w:rPr>
          <w:b/>
          <w:bCs/>
          <w:lang w:val="en-US"/>
        </w:rPr>
        <w:t>600 kWh in June</w:t>
      </w:r>
      <w:r w:rsidRPr="0092204D">
        <w:rPr>
          <w:lang w:val="en-US"/>
        </w:rPr>
        <w:t>.</w:t>
      </w:r>
    </w:p>
    <w:p w14:paraId="158FFDF7" w14:textId="77777777" w:rsidR="0092204D" w:rsidRPr="0092204D" w:rsidRDefault="0092204D" w:rsidP="0092204D">
      <w:pPr>
        <w:spacing w:after="30"/>
        <w:rPr>
          <w:lang w:val="en-US"/>
        </w:rPr>
      </w:pPr>
      <w:r w:rsidRPr="0092204D">
        <w:rPr>
          <w:lang w:val="en-US"/>
        </w:rPr>
        <w:t xml:space="preserve">The </w:t>
      </w:r>
      <w:r w:rsidRPr="0092204D">
        <w:rPr>
          <w:b/>
          <w:bCs/>
          <w:lang w:val="en-US"/>
        </w:rPr>
        <w:t>line chart</w:t>
      </w:r>
      <w:r w:rsidRPr="0092204D">
        <w:rPr>
          <w:lang w:val="en-US"/>
        </w:rPr>
        <w:t xml:space="preserve"> shows the corresponding electricity costs. Costs remain relatively stable from </w:t>
      </w:r>
      <w:r w:rsidRPr="0092204D">
        <w:rPr>
          <w:b/>
          <w:bCs/>
          <w:lang w:val="en-US"/>
        </w:rPr>
        <w:t>$50 to $68</w:t>
      </w:r>
      <w:r w:rsidRPr="0092204D">
        <w:rPr>
          <w:lang w:val="en-US"/>
        </w:rPr>
        <w:t xml:space="preserve"> between January and May but rise sharply to </w:t>
      </w:r>
      <w:r w:rsidRPr="0092204D">
        <w:rPr>
          <w:b/>
          <w:bCs/>
          <w:lang w:val="en-US"/>
        </w:rPr>
        <w:t>$130 in June</w:t>
      </w:r>
      <w:r w:rsidRPr="0092204D">
        <w:rPr>
          <w:lang w:val="en-US"/>
        </w:rPr>
        <w:t>.</w:t>
      </w:r>
    </w:p>
    <w:p w14:paraId="500EB436" w14:textId="77777777" w:rsidR="0092204D" w:rsidRPr="0092204D" w:rsidRDefault="0092204D" w:rsidP="0092204D">
      <w:pPr>
        <w:spacing w:after="30"/>
        <w:rPr>
          <w:lang w:val="en-US"/>
        </w:rPr>
      </w:pPr>
      <w:r w:rsidRPr="0092204D">
        <w:rPr>
          <w:lang w:val="en-US"/>
        </w:rPr>
        <w:t>Although June records the highest electricity usage, the increase in cost is proportionally much larger than the increase in usage. This unusual difference indicates that factors other than consumption, such as an electricity tariff revision, seasonal pricing, or additional service charges, may have influenced the final electricity bill.</w:t>
      </w:r>
    </w:p>
    <w:p w14:paraId="5F246065" w14:textId="77777777" w:rsidR="0092204D" w:rsidRPr="0092204D" w:rsidRDefault="0092204D" w:rsidP="0092204D">
      <w:pPr>
        <w:spacing w:after="30"/>
        <w:rPr>
          <w:lang w:val="en-US"/>
        </w:rPr>
      </w:pPr>
      <w:r w:rsidRPr="0092204D">
        <w:rPr>
          <w:lang w:val="en-US"/>
        </w:rPr>
        <w:t>The annotation highlights June because it represents the most significant deviation between electricity usage and electricity cost.</w:t>
      </w:r>
    </w:p>
    <w:p w14:paraId="1192E84C" w14:textId="46F62DDA" w:rsidR="0092204D" w:rsidRPr="0092204D" w:rsidRDefault="0092204D" w:rsidP="0092204D">
      <w:pPr>
        <w:spacing w:after="30"/>
        <w:rPr>
          <w:lang w:val="en-US"/>
        </w:rPr>
      </w:pPr>
    </w:p>
    <w:p w14:paraId="4BE66AC6" w14:textId="77777777" w:rsidR="0092204D" w:rsidRPr="0092204D" w:rsidRDefault="0092204D" w:rsidP="0092204D">
      <w:pPr>
        <w:spacing w:after="30"/>
        <w:rPr>
          <w:b/>
          <w:bCs/>
          <w:lang w:val="en-US"/>
        </w:rPr>
      </w:pPr>
      <w:r w:rsidRPr="0092204D">
        <w:rPr>
          <w:b/>
          <w:bCs/>
          <w:lang w:val="en-US"/>
        </w:rPr>
        <w:t>Result</w:t>
      </w:r>
    </w:p>
    <w:p w14:paraId="619B0C7D" w14:textId="77777777" w:rsidR="0092204D" w:rsidRPr="0092204D" w:rsidRDefault="0092204D" w:rsidP="0092204D">
      <w:pPr>
        <w:spacing w:after="30"/>
        <w:rPr>
          <w:lang w:val="en-US"/>
        </w:rPr>
      </w:pPr>
      <w:r w:rsidRPr="0092204D">
        <w:rPr>
          <w:lang w:val="en-US"/>
        </w:rPr>
        <w:t>The Energy Consumption Dashboard successfully combines electricity usage and electricity cost into a coordinated visualization. It clearly identifies June as the month with the highest consumption and an unusually high electricity bill.</w:t>
      </w:r>
    </w:p>
    <w:p w14:paraId="5851567B" w14:textId="10D7EEF0" w:rsidR="0092204D" w:rsidRPr="0092204D" w:rsidRDefault="0092204D" w:rsidP="0092204D">
      <w:pPr>
        <w:spacing w:after="30"/>
        <w:rPr>
          <w:lang w:val="en-US"/>
        </w:rPr>
      </w:pPr>
    </w:p>
    <w:p w14:paraId="143AFA18" w14:textId="28F59870" w:rsidR="0092204D" w:rsidRPr="0092204D" w:rsidRDefault="00EA6C64" w:rsidP="0092204D">
      <w:pPr>
        <w:spacing w:after="30"/>
        <w:rPr>
          <w:lang w:val="en-US"/>
        </w:rPr>
      </w:pPr>
      <w:r w:rsidRPr="00EA6C64">
        <w:rPr>
          <w:lang w:val="en-US"/>
        </w:rPr>
        <w:lastRenderedPageBreak/>
        <w:drawing>
          <wp:inline distT="0" distB="0" distL="0" distR="0" wp14:anchorId="70E5DBA6" wp14:editId="3EAEA3C9">
            <wp:extent cx="6400800" cy="5102225"/>
            <wp:effectExtent l="0" t="0" r="0" b="3175"/>
            <wp:docPr id="20131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94011" name=""/>
                    <pic:cNvPicPr/>
                  </pic:nvPicPr>
                  <pic:blipFill>
                    <a:blip r:embed="rId9"/>
                    <a:stretch>
                      <a:fillRect/>
                    </a:stretch>
                  </pic:blipFill>
                  <pic:spPr>
                    <a:xfrm>
                      <a:off x="0" y="0"/>
                      <a:ext cx="6400800" cy="5102225"/>
                    </a:xfrm>
                    <a:prstGeom prst="rect">
                      <a:avLst/>
                    </a:prstGeom>
                  </pic:spPr>
                </pic:pic>
              </a:graphicData>
            </a:graphic>
          </wp:inline>
        </w:drawing>
      </w:r>
    </w:p>
    <w:p w14:paraId="359926AA" w14:textId="77777777" w:rsidR="0092204D" w:rsidRPr="0092204D" w:rsidRDefault="0092204D" w:rsidP="0092204D">
      <w:pPr>
        <w:spacing w:after="30"/>
        <w:rPr>
          <w:b/>
          <w:bCs/>
          <w:lang w:val="en-US"/>
        </w:rPr>
      </w:pPr>
      <w:r w:rsidRPr="0092204D">
        <w:rPr>
          <w:b/>
          <w:bCs/>
          <w:lang w:val="en-US"/>
        </w:rPr>
        <w:t>Conclusion</w:t>
      </w:r>
    </w:p>
    <w:p w14:paraId="4F6D0739" w14:textId="77777777" w:rsidR="0092204D" w:rsidRDefault="0092204D" w:rsidP="0092204D">
      <w:pPr>
        <w:spacing w:after="30"/>
        <w:rPr>
          <w:lang w:val="en-US"/>
        </w:rPr>
      </w:pPr>
      <w:r w:rsidRPr="0092204D">
        <w:rPr>
          <w:lang w:val="en-US"/>
        </w:rPr>
        <w:t xml:space="preserve">The Energy Consumption Dashboard effectively integrates a bar chart and a line chart to analyze electricity consumption and monthly costs. The annotation clearly identifies </w:t>
      </w:r>
      <w:r w:rsidRPr="0092204D">
        <w:rPr>
          <w:b/>
          <w:bCs/>
          <w:lang w:val="en-US"/>
        </w:rPr>
        <w:t>June</w:t>
      </w:r>
      <w:r w:rsidRPr="0092204D">
        <w:rPr>
          <w:lang w:val="en-US"/>
        </w:rPr>
        <w:t xml:space="preserve"> as the month with the most significant cost increase, while the narrative explains that the increase is likely influenced by a change in electricity rates in addition to higher consumption. The dashboard presents accurate data, coordinated charts, and meaningful insights, satisfying the </w:t>
      </w:r>
      <w:r w:rsidRPr="0092204D">
        <w:rPr>
          <w:b/>
          <w:bCs/>
          <w:lang w:val="en-US"/>
        </w:rPr>
        <w:t>Level 4 (Exemplary)</w:t>
      </w:r>
      <w:r w:rsidRPr="0092204D">
        <w:rPr>
          <w:lang w:val="en-US"/>
        </w:rPr>
        <w:t xml:space="preserve"> visualization development requirements.</w:t>
      </w:r>
    </w:p>
    <w:p w14:paraId="7DE8C078" w14:textId="77777777" w:rsidR="0092204D" w:rsidRDefault="0092204D" w:rsidP="0092204D">
      <w:pPr>
        <w:spacing w:after="30"/>
        <w:rPr>
          <w:lang w:val="en-US"/>
        </w:rPr>
      </w:pPr>
    </w:p>
    <w:p w14:paraId="7F97E51E" w14:textId="77777777" w:rsidR="0092204D" w:rsidRPr="0092204D" w:rsidRDefault="0092204D" w:rsidP="0092204D">
      <w:pPr>
        <w:spacing w:after="30"/>
        <w:rPr>
          <w:lang w:val="en-US"/>
        </w:rPr>
      </w:pPr>
    </w:p>
    <w:p w14:paraId="7F0AD381" w14:textId="77777777" w:rsidR="0092204D" w:rsidRPr="0092204D" w:rsidRDefault="0092204D" w:rsidP="0092204D">
      <w:pPr>
        <w:spacing w:after="30"/>
        <w:rPr>
          <w:b/>
          <w:bCs/>
          <w:sz w:val="24"/>
          <w:szCs w:val="24"/>
          <w:lang w:val="en-US"/>
        </w:rPr>
      </w:pPr>
      <w:r w:rsidRPr="0092204D">
        <w:rPr>
          <w:b/>
          <w:bCs/>
          <w:sz w:val="24"/>
          <w:szCs w:val="24"/>
          <w:lang w:val="en-US"/>
        </w:rPr>
        <w:t>Problem 19 – Online Course Dashboard (5 Marks)</w:t>
      </w:r>
    </w:p>
    <w:p w14:paraId="5D60FE63" w14:textId="77777777" w:rsidR="0092204D" w:rsidRPr="0092204D" w:rsidRDefault="0092204D" w:rsidP="0092204D">
      <w:pPr>
        <w:spacing w:after="30"/>
        <w:rPr>
          <w:b/>
          <w:bCs/>
          <w:lang w:val="en-US"/>
        </w:rPr>
      </w:pPr>
      <w:r w:rsidRPr="0092204D">
        <w:rPr>
          <w:b/>
          <w:bCs/>
          <w:lang w:val="en-US"/>
        </w:rPr>
        <w:t>Question</w:t>
      </w:r>
    </w:p>
    <w:p w14:paraId="6D0C05FC" w14:textId="77777777" w:rsidR="0092204D" w:rsidRPr="0092204D" w:rsidRDefault="0092204D" w:rsidP="0092204D">
      <w:pPr>
        <w:spacing w:after="30"/>
        <w:rPr>
          <w:lang w:val="en-US"/>
        </w:rPr>
      </w:pPr>
      <w:r w:rsidRPr="0092204D">
        <w:rPr>
          <w:lang w:val="en-US"/>
        </w:rPr>
        <w:t>Enrollment and completion rate for five online courses:</w:t>
      </w:r>
    </w:p>
    <w:p w14:paraId="014E9594" w14:textId="77777777" w:rsidR="0092204D" w:rsidRPr="0092204D" w:rsidRDefault="0092204D" w:rsidP="0092204D">
      <w:pPr>
        <w:numPr>
          <w:ilvl w:val="0"/>
          <w:numId w:val="16"/>
        </w:numPr>
        <w:spacing w:after="30"/>
        <w:rPr>
          <w:lang w:val="en-US"/>
        </w:rPr>
      </w:pPr>
      <w:r w:rsidRPr="0092204D">
        <w:rPr>
          <w:lang w:val="en-US"/>
        </w:rPr>
        <w:t xml:space="preserve">Python = 1,200 / 40% </w:t>
      </w:r>
    </w:p>
    <w:p w14:paraId="3ECCFA26" w14:textId="77777777" w:rsidR="0092204D" w:rsidRPr="0092204D" w:rsidRDefault="0092204D" w:rsidP="0092204D">
      <w:pPr>
        <w:numPr>
          <w:ilvl w:val="0"/>
          <w:numId w:val="16"/>
        </w:numPr>
        <w:spacing w:after="30"/>
        <w:rPr>
          <w:lang w:val="en-US"/>
        </w:rPr>
      </w:pPr>
      <w:r w:rsidRPr="0092204D">
        <w:rPr>
          <w:lang w:val="en-US"/>
        </w:rPr>
        <w:t xml:space="preserve">Excel = 800 / 70% </w:t>
      </w:r>
    </w:p>
    <w:p w14:paraId="58A5642A" w14:textId="77777777" w:rsidR="0092204D" w:rsidRPr="0092204D" w:rsidRDefault="0092204D" w:rsidP="0092204D">
      <w:pPr>
        <w:numPr>
          <w:ilvl w:val="0"/>
          <w:numId w:val="16"/>
        </w:numPr>
        <w:spacing w:after="30"/>
        <w:rPr>
          <w:lang w:val="en-US"/>
        </w:rPr>
      </w:pPr>
      <w:r w:rsidRPr="0092204D">
        <w:rPr>
          <w:lang w:val="en-US"/>
        </w:rPr>
        <w:t xml:space="preserve">Machine Learning = 1,500 / 25% </w:t>
      </w:r>
    </w:p>
    <w:p w14:paraId="5C0074D3" w14:textId="77777777" w:rsidR="0092204D" w:rsidRPr="0092204D" w:rsidRDefault="0092204D" w:rsidP="0092204D">
      <w:pPr>
        <w:numPr>
          <w:ilvl w:val="0"/>
          <w:numId w:val="16"/>
        </w:numPr>
        <w:spacing w:after="30"/>
        <w:rPr>
          <w:lang w:val="en-US"/>
        </w:rPr>
      </w:pPr>
      <w:r w:rsidRPr="0092204D">
        <w:rPr>
          <w:lang w:val="en-US"/>
        </w:rPr>
        <w:t xml:space="preserve">SQL = 600 / 65% </w:t>
      </w:r>
    </w:p>
    <w:p w14:paraId="188EAD21" w14:textId="77777777" w:rsidR="0092204D" w:rsidRPr="0092204D" w:rsidRDefault="0092204D" w:rsidP="0092204D">
      <w:pPr>
        <w:numPr>
          <w:ilvl w:val="0"/>
          <w:numId w:val="16"/>
        </w:numPr>
        <w:spacing w:after="30"/>
        <w:rPr>
          <w:lang w:val="en-US"/>
        </w:rPr>
      </w:pPr>
      <w:r w:rsidRPr="0092204D">
        <w:rPr>
          <w:lang w:val="en-US"/>
        </w:rPr>
        <w:t xml:space="preserve">Design = 900 / 55% </w:t>
      </w:r>
    </w:p>
    <w:p w14:paraId="349482BC" w14:textId="77777777" w:rsidR="0092204D" w:rsidRPr="0092204D" w:rsidRDefault="0092204D" w:rsidP="0092204D">
      <w:pPr>
        <w:spacing w:after="30"/>
        <w:rPr>
          <w:lang w:val="en-US"/>
        </w:rPr>
      </w:pPr>
      <w:r w:rsidRPr="0092204D">
        <w:rPr>
          <w:lang w:val="en-US"/>
        </w:rPr>
        <w:t xml:space="preserve">Build a dashboard with a </w:t>
      </w:r>
      <w:r w:rsidRPr="0092204D">
        <w:rPr>
          <w:b/>
          <w:bCs/>
          <w:lang w:val="en-US"/>
        </w:rPr>
        <w:t>bar chart</w:t>
      </w:r>
      <w:r w:rsidRPr="0092204D">
        <w:rPr>
          <w:lang w:val="en-US"/>
        </w:rPr>
        <w:t xml:space="preserve"> of enrollment and a </w:t>
      </w:r>
      <w:r w:rsidRPr="0092204D">
        <w:rPr>
          <w:b/>
          <w:bCs/>
          <w:lang w:val="en-US"/>
        </w:rPr>
        <w:t>bar chart</w:t>
      </w:r>
      <w:r w:rsidRPr="0092204D">
        <w:rPr>
          <w:lang w:val="en-US"/>
        </w:rPr>
        <w:t xml:space="preserve"> of completion rate for the same courses. Annotate the course with high enrollment but poor completion and write a narrative recommending a course redesign priority.</w:t>
      </w:r>
    </w:p>
    <w:p w14:paraId="40684588" w14:textId="65BE5B77" w:rsidR="0092204D" w:rsidRPr="0092204D" w:rsidRDefault="0092204D" w:rsidP="0092204D">
      <w:pPr>
        <w:spacing w:after="30"/>
        <w:rPr>
          <w:lang w:val="en-US"/>
        </w:rPr>
      </w:pPr>
    </w:p>
    <w:p w14:paraId="7B404712" w14:textId="77777777" w:rsidR="0092204D" w:rsidRPr="0092204D" w:rsidRDefault="0092204D" w:rsidP="0092204D">
      <w:pPr>
        <w:spacing w:after="30"/>
        <w:rPr>
          <w:b/>
          <w:bCs/>
          <w:lang w:val="en-US"/>
        </w:rPr>
      </w:pPr>
      <w:r w:rsidRPr="0092204D">
        <w:rPr>
          <w:b/>
          <w:bCs/>
          <w:lang w:val="en-US"/>
        </w:rPr>
        <w:t>Aim</w:t>
      </w:r>
    </w:p>
    <w:p w14:paraId="6BF3877B" w14:textId="77777777" w:rsidR="0092204D" w:rsidRPr="0092204D" w:rsidRDefault="0092204D" w:rsidP="0092204D">
      <w:pPr>
        <w:spacing w:after="30"/>
        <w:rPr>
          <w:lang w:val="en-US"/>
        </w:rPr>
      </w:pPr>
      <w:r w:rsidRPr="0092204D">
        <w:rPr>
          <w:lang w:val="en-US"/>
        </w:rPr>
        <w:lastRenderedPageBreak/>
        <w:t>To develop a dashboard that compares course enrollment and completion rates to identify courses requiring improvement and support decision-making for course redesign.</w:t>
      </w:r>
    </w:p>
    <w:p w14:paraId="78A162F4" w14:textId="70CC3947" w:rsidR="0092204D" w:rsidRPr="0092204D" w:rsidRDefault="0092204D" w:rsidP="0092204D">
      <w:pPr>
        <w:spacing w:after="30"/>
        <w:rPr>
          <w:lang w:val="en-US"/>
        </w:rPr>
      </w:pPr>
    </w:p>
    <w:p w14:paraId="625E32C9" w14:textId="77777777" w:rsidR="0092204D" w:rsidRPr="0092204D" w:rsidRDefault="0092204D" w:rsidP="0092204D">
      <w:pPr>
        <w:spacing w:after="30"/>
        <w:rPr>
          <w:b/>
          <w:bCs/>
          <w:lang w:val="en-US"/>
        </w:rPr>
      </w:pPr>
      <w:r w:rsidRPr="0092204D">
        <w:rPr>
          <w:b/>
          <w:bCs/>
          <w:lang w:val="en-US"/>
        </w:rPr>
        <w:t>Dataset</w:t>
      </w:r>
    </w:p>
    <w:tbl>
      <w:tblPr>
        <w:tblStyle w:val="TableGrid"/>
        <w:tblW w:w="0" w:type="auto"/>
        <w:tblLook w:val="04A0" w:firstRow="1" w:lastRow="0" w:firstColumn="1" w:lastColumn="0" w:noHBand="0" w:noVBand="1"/>
      </w:tblPr>
      <w:tblGrid>
        <w:gridCol w:w="1806"/>
        <w:gridCol w:w="1261"/>
        <w:gridCol w:w="2172"/>
      </w:tblGrid>
      <w:tr w:rsidR="0092204D" w:rsidRPr="0092204D" w14:paraId="1B57AE6F" w14:textId="77777777" w:rsidTr="0092204D">
        <w:tc>
          <w:tcPr>
            <w:tcW w:w="0" w:type="auto"/>
            <w:hideMark/>
          </w:tcPr>
          <w:p w14:paraId="52CF2482" w14:textId="77777777" w:rsidR="0092204D" w:rsidRPr="0092204D" w:rsidRDefault="0092204D" w:rsidP="0092204D">
            <w:pPr>
              <w:spacing w:after="30"/>
              <w:rPr>
                <w:b/>
                <w:bCs/>
                <w:lang w:val="en-US"/>
              </w:rPr>
            </w:pPr>
            <w:r w:rsidRPr="0092204D">
              <w:rPr>
                <w:b/>
                <w:bCs/>
                <w:lang w:val="en-US"/>
              </w:rPr>
              <w:t>Course</w:t>
            </w:r>
          </w:p>
        </w:tc>
        <w:tc>
          <w:tcPr>
            <w:tcW w:w="0" w:type="auto"/>
            <w:hideMark/>
          </w:tcPr>
          <w:p w14:paraId="6FB860BF" w14:textId="77777777" w:rsidR="0092204D" w:rsidRPr="0092204D" w:rsidRDefault="0092204D" w:rsidP="0092204D">
            <w:pPr>
              <w:spacing w:after="30"/>
              <w:rPr>
                <w:b/>
                <w:bCs/>
                <w:lang w:val="en-US"/>
              </w:rPr>
            </w:pPr>
            <w:r w:rsidRPr="0092204D">
              <w:rPr>
                <w:b/>
                <w:bCs/>
                <w:lang w:val="en-US"/>
              </w:rPr>
              <w:t>Enrollment</w:t>
            </w:r>
          </w:p>
        </w:tc>
        <w:tc>
          <w:tcPr>
            <w:tcW w:w="0" w:type="auto"/>
            <w:hideMark/>
          </w:tcPr>
          <w:p w14:paraId="0F647135" w14:textId="77777777" w:rsidR="0092204D" w:rsidRPr="0092204D" w:rsidRDefault="0092204D" w:rsidP="0092204D">
            <w:pPr>
              <w:spacing w:after="30"/>
              <w:rPr>
                <w:b/>
                <w:bCs/>
                <w:lang w:val="en-US"/>
              </w:rPr>
            </w:pPr>
            <w:r w:rsidRPr="0092204D">
              <w:rPr>
                <w:b/>
                <w:bCs/>
                <w:lang w:val="en-US"/>
              </w:rPr>
              <w:t>Completion Rate (%)</w:t>
            </w:r>
          </w:p>
        </w:tc>
      </w:tr>
      <w:tr w:rsidR="0092204D" w:rsidRPr="0092204D" w14:paraId="34A9A122" w14:textId="77777777" w:rsidTr="0092204D">
        <w:tc>
          <w:tcPr>
            <w:tcW w:w="0" w:type="auto"/>
            <w:hideMark/>
          </w:tcPr>
          <w:p w14:paraId="0DCBAA4D" w14:textId="77777777" w:rsidR="0092204D" w:rsidRPr="0092204D" w:rsidRDefault="0092204D" w:rsidP="0092204D">
            <w:pPr>
              <w:spacing w:after="30"/>
              <w:rPr>
                <w:lang w:val="en-US"/>
              </w:rPr>
            </w:pPr>
            <w:r w:rsidRPr="0092204D">
              <w:rPr>
                <w:lang w:val="en-US"/>
              </w:rPr>
              <w:t>Python</w:t>
            </w:r>
          </w:p>
        </w:tc>
        <w:tc>
          <w:tcPr>
            <w:tcW w:w="0" w:type="auto"/>
            <w:hideMark/>
          </w:tcPr>
          <w:p w14:paraId="5950F482" w14:textId="77777777" w:rsidR="0092204D" w:rsidRPr="0092204D" w:rsidRDefault="0092204D" w:rsidP="0092204D">
            <w:pPr>
              <w:spacing w:after="30"/>
              <w:rPr>
                <w:lang w:val="en-US"/>
              </w:rPr>
            </w:pPr>
            <w:r w:rsidRPr="0092204D">
              <w:rPr>
                <w:lang w:val="en-US"/>
              </w:rPr>
              <w:t>1,200</w:t>
            </w:r>
          </w:p>
        </w:tc>
        <w:tc>
          <w:tcPr>
            <w:tcW w:w="0" w:type="auto"/>
            <w:hideMark/>
          </w:tcPr>
          <w:p w14:paraId="11C10355" w14:textId="77777777" w:rsidR="0092204D" w:rsidRPr="0092204D" w:rsidRDefault="0092204D" w:rsidP="0092204D">
            <w:pPr>
              <w:spacing w:after="30"/>
              <w:rPr>
                <w:lang w:val="en-US"/>
              </w:rPr>
            </w:pPr>
            <w:r w:rsidRPr="0092204D">
              <w:rPr>
                <w:lang w:val="en-US"/>
              </w:rPr>
              <w:t>40</w:t>
            </w:r>
          </w:p>
        </w:tc>
      </w:tr>
      <w:tr w:rsidR="0092204D" w:rsidRPr="0092204D" w14:paraId="5D32D3ED" w14:textId="77777777" w:rsidTr="0092204D">
        <w:tc>
          <w:tcPr>
            <w:tcW w:w="0" w:type="auto"/>
            <w:hideMark/>
          </w:tcPr>
          <w:p w14:paraId="6A97533D" w14:textId="77777777" w:rsidR="0092204D" w:rsidRPr="0092204D" w:rsidRDefault="0092204D" w:rsidP="0092204D">
            <w:pPr>
              <w:spacing w:after="30"/>
              <w:rPr>
                <w:lang w:val="en-US"/>
              </w:rPr>
            </w:pPr>
            <w:r w:rsidRPr="0092204D">
              <w:rPr>
                <w:lang w:val="en-US"/>
              </w:rPr>
              <w:t>Excel</w:t>
            </w:r>
          </w:p>
        </w:tc>
        <w:tc>
          <w:tcPr>
            <w:tcW w:w="0" w:type="auto"/>
            <w:hideMark/>
          </w:tcPr>
          <w:p w14:paraId="4A614CB6" w14:textId="77777777" w:rsidR="0092204D" w:rsidRPr="0092204D" w:rsidRDefault="0092204D" w:rsidP="0092204D">
            <w:pPr>
              <w:spacing w:after="30"/>
              <w:rPr>
                <w:lang w:val="en-US"/>
              </w:rPr>
            </w:pPr>
            <w:r w:rsidRPr="0092204D">
              <w:rPr>
                <w:lang w:val="en-US"/>
              </w:rPr>
              <w:t>800</w:t>
            </w:r>
          </w:p>
        </w:tc>
        <w:tc>
          <w:tcPr>
            <w:tcW w:w="0" w:type="auto"/>
            <w:hideMark/>
          </w:tcPr>
          <w:p w14:paraId="11C8BE22" w14:textId="77777777" w:rsidR="0092204D" w:rsidRPr="0092204D" w:rsidRDefault="0092204D" w:rsidP="0092204D">
            <w:pPr>
              <w:spacing w:after="30"/>
              <w:rPr>
                <w:lang w:val="en-US"/>
              </w:rPr>
            </w:pPr>
            <w:r w:rsidRPr="0092204D">
              <w:rPr>
                <w:lang w:val="en-US"/>
              </w:rPr>
              <w:t>70</w:t>
            </w:r>
          </w:p>
        </w:tc>
      </w:tr>
      <w:tr w:rsidR="0092204D" w:rsidRPr="0092204D" w14:paraId="67558E1C" w14:textId="77777777" w:rsidTr="0092204D">
        <w:tc>
          <w:tcPr>
            <w:tcW w:w="0" w:type="auto"/>
            <w:hideMark/>
          </w:tcPr>
          <w:p w14:paraId="01F90012" w14:textId="77777777" w:rsidR="0092204D" w:rsidRPr="0092204D" w:rsidRDefault="0092204D" w:rsidP="0092204D">
            <w:pPr>
              <w:spacing w:after="30"/>
              <w:rPr>
                <w:lang w:val="en-US"/>
              </w:rPr>
            </w:pPr>
            <w:r w:rsidRPr="0092204D">
              <w:rPr>
                <w:lang w:val="en-US"/>
              </w:rPr>
              <w:t>Machine Learning</w:t>
            </w:r>
          </w:p>
        </w:tc>
        <w:tc>
          <w:tcPr>
            <w:tcW w:w="0" w:type="auto"/>
            <w:hideMark/>
          </w:tcPr>
          <w:p w14:paraId="48846544" w14:textId="77777777" w:rsidR="0092204D" w:rsidRPr="0092204D" w:rsidRDefault="0092204D" w:rsidP="0092204D">
            <w:pPr>
              <w:spacing w:after="30"/>
              <w:rPr>
                <w:lang w:val="en-US"/>
              </w:rPr>
            </w:pPr>
            <w:r w:rsidRPr="0092204D">
              <w:rPr>
                <w:lang w:val="en-US"/>
              </w:rPr>
              <w:t>1,500</w:t>
            </w:r>
          </w:p>
        </w:tc>
        <w:tc>
          <w:tcPr>
            <w:tcW w:w="0" w:type="auto"/>
            <w:hideMark/>
          </w:tcPr>
          <w:p w14:paraId="1A2DBA6C" w14:textId="77777777" w:rsidR="0092204D" w:rsidRPr="0092204D" w:rsidRDefault="0092204D" w:rsidP="0092204D">
            <w:pPr>
              <w:spacing w:after="30"/>
              <w:rPr>
                <w:lang w:val="en-US"/>
              </w:rPr>
            </w:pPr>
            <w:r w:rsidRPr="0092204D">
              <w:rPr>
                <w:lang w:val="en-US"/>
              </w:rPr>
              <w:t>25</w:t>
            </w:r>
          </w:p>
        </w:tc>
      </w:tr>
      <w:tr w:rsidR="0092204D" w:rsidRPr="0092204D" w14:paraId="27CB0360" w14:textId="77777777" w:rsidTr="0092204D">
        <w:tc>
          <w:tcPr>
            <w:tcW w:w="0" w:type="auto"/>
            <w:hideMark/>
          </w:tcPr>
          <w:p w14:paraId="5839AFF2" w14:textId="77777777" w:rsidR="0092204D" w:rsidRPr="0092204D" w:rsidRDefault="0092204D" w:rsidP="0092204D">
            <w:pPr>
              <w:spacing w:after="30"/>
              <w:rPr>
                <w:lang w:val="en-US"/>
              </w:rPr>
            </w:pPr>
            <w:r w:rsidRPr="0092204D">
              <w:rPr>
                <w:lang w:val="en-US"/>
              </w:rPr>
              <w:t>SQL</w:t>
            </w:r>
          </w:p>
        </w:tc>
        <w:tc>
          <w:tcPr>
            <w:tcW w:w="0" w:type="auto"/>
            <w:hideMark/>
          </w:tcPr>
          <w:p w14:paraId="381FC6B5" w14:textId="77777777" w:rsidR="0092204D" w:rsidRPr="0092204D" w:rsidRDefault="0092204D" w:rsidP="0092204D">
            <w:pPr>
              <w:spacing w:after="30"/>
              <w:rPr>
                <w:lang w:val="en-US"/>
              </w:rPr>
            </w:pPr>
            <w:r w:rsidRPr="0092204D">
              <w:rPr>
                <w:lang w:val="en-US"/>
              </w:rPr>
              <w:t>600</w:t>
            </w:r>
          </w:p>
        </w:tc>
        <w:tc>
          <w:tcPr>
            <w:tcW w:w="0" w:type="auto"/>
            <w:hideMark/>
          </w:tcPr>
          <w:p w14:paraId="3616E7E5" w14:textId="77777777" w:rsidR="0092204D" w:rsidRPr="0092204D" w:rsidRDefault="0092204D" w:rsidP="0092204D">
            <w:pPr>
              <w:spacing w:after="30"/>
              <w:rPr>
                <w:lang w:val="en-US"/>
              </w:rPr>
            </w:pPr>
            <w:r w:rsidRPr="0092204D">
              <w:rPr>
                <w:lang w:val="en-US"/>
              </w:rPr>
              <w:t>65</w:t>
            </w:r>
          </w:p>
        </w:tc>
      </w:tr>
      <w:tr w:rsidR="0092204D" w:rsidRPr="0092204D" w14:paraId="658D0859" w14:textId="77777777" w:rsidTr="0092204D">
        <w:tc>
          <w:tcPr>
            <w:tcW w:w="0" w:type="auto"/>
            <w:hideMark/>
          </w:tcPr>
          <w:p w14:paraId="324D42C8" w14:textId="77777777" w:rsidR="0092204D" w:rsidRPr="0092204D" w:rsidRDefault="0092204D" w:rsidP="0092204D">
            <w:pPr>
              <w:spacing w:after="30"/>
              <w:rPr>
                <w:lang w:val="en-US"/>
              </w:rPr>
            </w:pPr>
            <w:r w:rsidRPr="0092204D">
              <w:rPr>
                <w:lang w:val="en-US"/>
              </w:rPr>
              <w:t>Design</w:t>
            </w:r>
          </w:p>
        </w:tc>
        <w:tc>
          <w:tcPr>
            <w:tcW w:w="0" w:type="auto"/>
            <w:hideMark/>
          </w:tcPr>
          <w:p w14:paraId="5907C261" w14:textId="77777777" w:rsidR="0092204D" w:rsidRPr="0092204D" w:rsidRDefault="0092204D" w:rsidP="0092204D">
            <w:pPr>
              <w:spacing w:after="30"/>
              <w:rPr>
                <w:lang w:val="en-US"/>
              </w:rPr>
            </w:pPr>
            <w:r w:rsidRPr="0092204D">
              <w:rPr>
                <w:lang w:val="en-US"/>
              </w:rPr>
              <w:t>900</w:t>
            </w:r>
          </w:p>
        </w:tc>
        <w:tc>
          <w:tcPr>
            <w:tcW w:w="0" w:type="auto"/>
            <w:hideMark/>
          </w:tcPr>
          <w:p w14:paraId="19B8E745" w14:textId="77777777" w:rsidR="0092204D" w:rsidRPr="0092204D" w:rsidRDefault="0092204D" w:rsidP="0092204D">
            <w:pPr>
              <w:spacing w:after="30"/>
              <w:rPr>
                <w:lang w:val="en-US"/>
              </w:rPr>
            </w:pPr>
            <w:r w:rsidRPr="0092204D">
              <w:rPr>
                <w:lang w:val="en-US"/>
              </w:rPr>
              <w:t>55</w:t>
            </w:r>
          </w:p>
        </w:tc>
      </w:tr>
    </w:tbl>
    <w:p w14:paraId="6E8626B4" w14:textId="610179CD" w:rsidR="0092204D" w:rsidRPr="0092204D" w:rsidRDefault="0092204D" w:rsidP="0092204D">
      <w:pPr>
        <w:spacing w:after="30"/>
        <w:rPr>
          <w:lang w:val="en-US"/>
        </w:rPr>
      </w:pPr>
    </w:p>
    <w:p w14:paraId="2B87C892" w14:textId="77777777" w:rsidR="0092204D" w:rsidRPr="0092204D" w:rsidRDefault="0092204D" w:rsidP="0092204D">
      <w:pPr>
        <w:spacing w:after="30"/>
        <w:rPr>
          <w:b/>
          <w:bCs/>
          <w:lang w:val="en-US"/>
        </w:rPr>
      </w:pPr>
      <w:r w:rsidRPr="0092204D">
        <w:rPr>
          <w:b/>
          <w:bCs/>
          <w:lang w:val="en-US"/>
        </w:rPr>
        <w:t>Dashboard Design</w:t>
      </w:r>
    </w:p>
    <w:p w14:paraId="13264236" w14:textId="77777777" w:rsidR="0092204D" w:rsidRPr="0092204D" w:rsidRDefault="0092204D" w:rsidP="0092204D">
      <w:pPr>
        <w:spacing w:after="30"/>
        <w:rPr>
          <w:lang w:val="en-US"/>
        </w:rPr>
      </w:pPr>
      <w:r w:rsidRPr="0092204D">
        <w:rPr>
          <w:lang w:val="en-US"/>
        </w:rPr>
        <w:t>The dashboard consists of two coordinated charts.</w:t>
      </w:r>
    </w:p>
    <w:p w14:paraId="3DC6DBCC" w14:textId="77777777" w:rsidR="0092204D" w:rsidRPr="0092204D" w:rsidRDefault="0092204D" w:rsidP="0092204D">
      <w:pPr>
        <w:spacing w:after="30"/>
        <w:rPr>
          <w:b/>
          <w:bCs/>
          <w:lang w:val="en-US"/>
        </w:rPr>
      </w:pPr>
      <w:r w:rsidRPr="0092204D">
        <w:rPr>
          <w:b/>
          <w:bCs/>
          <w:lang w:val="en-US"/>
        </w:rPr>
        <w:t>Chart 1 – Bar Chart</w:t>
      </w:r>
    </w:p>
    <w:p w14:paraId="10EAF435" w14:textId="77777777" w:rsidR="0092204D" w:rsidRPr="0092204D" w:rsidRDefault="0092204D" w:rsidP="0092204D">
      <w:pPr>
        <w:numPr>
          <w:ilvl w:val="0"/>
          <w:numId w:val="17"/>
        </w:numPr>
        <w:spacing w:after="30"/>
        <w:rPr>
          <w:lang w:val="en-US"/>
        </w:rPr>
      </w:pPr>
      <w:r w:rsidRPr="0092204D">
        <w:rPr>
          <w:b/>
          <w:bCs/>
          <w:lang w:val="en-US"/>
        </w:rPr>
        <w:t>X-axis:</w:t>
      </w:r>
      <w:r w:rsidRPr="0092204D">
        <w:rPr>
          <w:lang w:val="en-US"/>
        </w:rPr>
        <w:t xml:space="preserve"> Course </w:t>
      </w:r>
    </w:p>
    <w:p w14:paraId="20A75997" w14:textId="77777777" w:rsidR="0092204D" w:rsidRPr="0092204D" w:rsidRDefault="0092204D" w:rsidP="0092204D">
      <w:pPr>
        <w:numPr>
          <w:ilvl w:val="0"/>
          <w:numId w:val="17"/>
        </w:numPr>
        <w:spacing w:after="30"/>
        <w:rPr>
          <w:lang w:val="en-US"/>
        </w:rPr>
      </w:pPr>
      <w:r w:rsidRPr="0092204D">
        <w:rPr>
          <w:b/>
          <w:bCs/>
          <w:lang w:val="en-US"/>
        </w:rPr>
        <w:t>Y-axis:</w:t>
      </w:r>
      <w:r w:rsidRPr="0092204D">
        <w:rPr>
          <w:lang w:val="en-US"/>
        </w:rPr>
        <w:t xml:space="preserve"> Enrollment </w:t>
      </w:r>
    </w:p>
    <w:p w14:paraId="4F24C282" w14:textId="77777777" w:rsidR="0092204D" w:rsidRPr="0092204D" w:rsidRDefault="0092204D" w:rsidP="0092204D">
      <w:pPr>
        <w:numPr>
          <w:ilvl w:val="0"/>
          <w:numId w:val="17"/>
        </w:numPr>
        <w:spacing w:after="30"/>
        <w:rPr>
          <w:lang w:val="en-US"/>
        </w:rPr>
      </w:pPr>
      <w:r w:rsidRPr="0092204D">
        <w:rPr>
          <w:b/>
          <w:bCs/>
          <w:lang w:val="en-US"/>
        </w:rPr>
        <w:t>Purpose:</w:t>
      </w:r>
      <w:r w:rsidRPr="0092204D">
        <w:rPr>
          <w:lang w:val="en-US"/>
        </w:rPr>
        <w:t xml:space="preserve"> Compare the number of students enrolled in each course. </w:t>
      </w:r>
    </w:p>
    <w:p w14:paraId="5046C819" w14:textId="77777777" w:rsidR="0092204D" w:rsidRPr="0092204D" w:rsidRDefault="0092204D" w:rsidP="0092204D">
      <w:pPr>
        <w:spacing w:after="30"/>
        <w:rPr>
          <w:b/>
          <w:bCs/>
          <w:lang w:val="en-US"/>
        </w:rPr>
      </w:pPr>
      <w:r w:rsidRPr="0092204D">
        <w:rPr>
          <w:b/>
          <w:bCs/>
          <w:lang w:val="en-US"/>
        </w:rPr>
        <w:t>Chart 2 – Bar Chart</w:t>
      </w:r>
    </w:p>
    <w:p w14:paraId="46773CE0" w14:textId="77777777" w:rsidR="0092204D" w:rsidRPr="0092204D" w:rsidRDefault="0092204D" w:rsidP="0092204D">
      <w:pPr>
        <w:numPr>
          <w:ilvl w:val="0"/>
          <w:numId w:val="18"/>
        </w:numPr>
        <w:spacing w:after="30"/>
        <w:rPr>
          <w:lang w:val="en-US"/>
        </w:rPr>
      </w:pPr>
      <w:r w:rsidRPr="0092204D">
        <w:rPr>
          <w:b/>
          <w:bCs/>
          <w:lang w:val="en-US"/>
        </w:rPr>
        <w:t>X-axis:</w:t>
      </w:r>
      <w:r w:rsidRPr="0092204D">
        <w:rPr>
          <w:lang w:val="en-US"/>
        </w:rPr>
        <w:t xml:space="preserve"> Course </w:t>
      </w:r>
    </w:p>
    <w:p w14:paraId="67673663" w14:textId="77777777" w:rsidR="0092204D" w:rsidRPr="0092204D" w:rsidRDefault="0092204D" w:rsidP="0092204D">
      <w:pPr>
        <w:numPr>
          <w:ilvl w:val="0"/>
          <w:numId w:val="18"/>
        </w:numPr>
        <w:spacing w:after="30"/>
        <w:rPr>
          <w:lang w:val="en-US"/>
        </w:rPr>
      </w:pPr>
      <w:r w:rsidRPr="0092204D">
        <w:rPr>
          <w:b/>
          <w:bCs/>
          <w:lang w:val="en-US"/>
        </w:rPr>
        <w:t>Y-axis:</w:t>
      </w:r>
      <w:r w:rsidRPr="0092204D">
        <w:rPr>
          <w:lang w:val="en-US"/>
        </w:rPr>
        <w:t xml:space="preserve"> Completion Rate (%) </w:t>
      </w:r>
    </w:p>
    <w:p w14:paraId="7D9E6C12" w14:textId="77777777" w:rsidR="0092204D" w:rsidRPr="0092204D" w:rsidRDefault="0092204D" w:rsidP="0092204D">
      <w:pPr>
        <w:numPr>
          <w:ilvl w:val="0"/>
          <w:numId w:val="18"/>
        </w:numPr>
        <w:spacing w:after="30"/>
        <w:rPr>
          <w:lang w:val="en-US"/>
        </w:rPr>
      </w:pPr>
      <w:r w:rsidRPr="0092204D">
        <w:rPr>
          <w:b/>
          <w:bCs/>
          <w:lang w:val="en-US"/>
        </w:rPr>
        <w:t>Purpose:</w:t>
      </w:r>
      <w:r w:rsidRPr="0092204D">
        <w:rPr>
          <w:lang w:val="en-US"/>
        </w:rPr>
        <w:t xml:space="preserve"> Compare the percentage of students who successfully completed each course. </w:t>
      </w:r>
    </w:p>
    <w:p w14:paraId="41A4F543" w14:textId="77777777" w:rsidR="0092204D" w:rsidRPr="0092204D" w:rsidRDefault="0092204D" w:rsidP="0092204D">
      <w:pPr>
        <w:spacing w:after="30"/>
        <w:rPr>
          <w:lang w:val="en-US"/>
        </w:rPr>
      </w:pPr>
      <w:r w:rsidRPr="0092204D">
        <w:rPr>
          <w:lang w:val="en-US"/>
        </w:rPr>
        <w:t>Both charts use the same course categories, allowing direct comparison between enrollment and completion performance.</w:t>
      </w:r>
    </w:p>
    <w:p w14:paraId="7061D597" w14:textId="0F62EBEC" w:rsidR="0092204D" w:rsidRPr="0092204D" w:rsidRDefault="0092204D" w:rsidP="0092204D">
      <w:pPr>
        <w:spacing w:after="30"/>
        <w:rPr>
          <w:lang w:val="en-US"/>
        </w:rPr>
      </w:pPr>
    </w:p>
    <w:p w14:paraId="744C0248" w14:textId="77777777" w:rsidR="0092204D" w:rsidRPr="0092204D" w:rsidRDefault="0092204D" w:rsidP="0092204D">
      <w:pPr>
        <w:spacing w:after="30"/>
        <w:rPr>
          <w:b/>
          <w:bCs/>
          <w:lang w:val="en-US"/>
        </w:rPr>
      </w:pPr>
      <w:r w:rsidRPr="0092204D">
        <w:rPr>
          <w:b/>
          <w:bCs/>
          <w:lang w:val="en-US"/>
        </w:rPr>
        <w:t>Annotation</w:t>
      </w:r>
    </w:p>
    <w:p w14:paraId="23006AE3" w14:textId="77777777" w:rsidR="0092204D" w:rsidRPr="0092204D" w:rsidRDefault="0092204D" w:rsidP="0092204D">
      <w:pPr>
        <w:spacing w:after="30"/>
        <w:rPr>
          <w:lang w:val="en-US"/>
        </w:rPr>
      </w:pPr>
      <w:r w:rsidRPr="0092204D">
        <w:rPr>
          <w:b/>
          <w:bCs/>
          <w:lang w:val="en-US"/>
        </w:rPr>
        <w:t>Machine Learning has the highest enrollment (1,500 students) but the lowest completion rate (25%), making it the highest priority for course redesign and learner support improvements.</w:t>
      </w:r>
    </w:p>
    <w:p w14:paraId="62113B23" w14:textId="11629E63" w:rsidR="0092204D" w:rsidRPr="0092204D" w:rsidRDefault="0092204D" w:rsidP="0092204D">
      <w:pPr>
        <w:spacing w:after="30"/>
        <w:rPr>
          <w:lang w:val="en-US"/>
        </w:rPr>
      </w:pPr>
    </w:p>
    <w:p w14:paraId="4A16A227" w14:textId="77777777" w:rsidR="0092204D" w:rsidRPr="0092204D" w:rsidRDefault="0092204D" w:rsidP="0092204D">
      <w:pPr>
        <w:spacing w:after="30"/>
        <w:rPr>
          <w:b/>
          <w:bCs/>
          <w:lang w:val="en-US"/>
        </w:rPr>
      </w:pPr>
      <w:r w:rsidRPr="0092204D">
        <w:rPr>
          <w:b/>
          <w:bCs/>
          <w:lang w:val="en-US"/>
        </w:rPr>
        <w:t>Narrative Takeaway</w:t>
      </w:r>
    </w:p>
    <w:p w14:paraId="61579658" w14:textId="77777777" w:rsidR="0092204D" w:rsidRPr="0092204D" w:rsidRDefault="0092204D" w:rsidP="0092204D">
      <w:pPr>
        <w:spacing w:after="30"/>
        <w:rPr>
          <w:lang w:val="en-US"/>
        </w:rPr>
      </w:pPr>
      <w:r w:rsidRPr="0092204D">
        <w:rPr>
          <w:lang w:val="en-US"/>
        </w:rPr>
        <w:t xml:space="preserve">The dashboard reveals that although </w:t>
      </w:r>
      <w:r w:rsidRPr="0092204D">
        <w:rPr>
          <w:b/>
          <w:bCs/>
          <w:lang w:val="en-US"/>
        </w:rPr>
        <w:t>Machine Learning</w:t>
      </w:r>
      <w:r w:rsidRPr="0092204D">
        <w:rPr>
          <w:lang w:val="en-US"/>
        </w:rPr>
        <w:t xml:space="preserve"> attracts the largest number of learners, </w:t>
      </w:r>
      <w:proofErr w:type="spellStart"/>
      <w:r w:rsidRPr="0092204D">
        <w:rPr>
          <w:lang w:val="en-US"/>
        </w:rPr>
        <w:t>its</w:t>
      </w:r>
      <w:proofErr w:type="spellEnd"/>
      <w:r w:rsidRPr="0092204D">
        <w:rPr>
          <w:lang w:val="en-US"/>
        </w:rPr>
        <w:t xml:space="preserve"> very low completion rate suggests that the course content or learning experience should be redesigned to improve student engagement and completion.</w:t>
      </w:r>
    </w:p>
    <w:p w14:paraId="782FA88C" w14:textId="1E1471E8" w:rsidR="0092204D" w:rsidRPr="0092204D" w:rsidRDefault="0092204D" w:rsidP="0092204D">
      <w:pPr>
        <w:spacing w:after="30"/>
        <w:rPr>
          <w:lang w:val="en-US"/>
        </w:rPr>
      </w:pPr>
    </w:p>
    <w:p w14:paraId="5762095B" w14:textId="77777777" w:rsidR="0092204D" w:rsidRPr="0092204D" w:rsidRDefault="0092204D" w:rsidP="0092204D">
      <w:pPr>
        <w:spacing w:after="30"/>
        <w:rPr>
          <w:b/>
          <w:bCs/>
          <w:lang w:val="en-US"/>
        </w:rPr>
      </w:pPr>
      <w:r w:rsidRPr="0092204D">
        <w:rPr>
          <w:b/>
          <w:bCs/>
          <w:lang w:val="en-US"/>
        </w:rPr>
        <w:t>Answer</w:t>
      </w:r>
    </w:p>
    <w:p w14:paraId="670DC3B2" w14:textId="77777777" w:rsidR="0092204D" w:rsidRPr="0092204D" w:rsidRDefault="0092204D" w:rsidP="0092204D">
      <w:pPr>
        <w:spacing w:after="30"/>
        <w:rPr>
          <w:lang w:val="en-US"/>
        </w:rPr>
      </w:pPr>
      <w:r w:rsidRPr="0092204D">
        <w:rPr>
          <w:lang w:val="en-US"/>
        </w:rPr>
        <w:t xml:space="preserve">The dashboard combines two coordinated </w:t>
      </w:r>
      <w:r w:rsidRPr="0092204D">
        <w:rPr>
          <w:b/>
          <w:bCs/>
          <w:lang w:val="en-US"/>
        </w:rPr>
        <w:t>bar charts</w:t>
      </w:r>
      <w:r w:rsidRPr="0092204D">
        <w:rPr>
          <w:lang w:val="en-US"/>
        </w:rPr>
        <w:t xml:space="preserve"> to evaluate both student interest and course success.</w:t>
      </w:r>
    </w:p>
    <w:p w14:paraId="16196320" w14:textId="77777777" w:rsidR="0092204D" w:rsidRPr="0092204D" w:rsidRDefault="0092204D" w:rsidP="0092204D">
      <w:pPr>
        <w:spacing w:after="30"/>
        <w:rPr>
          <w:lang w:val="en-US"/>
        </w:rPr>
      </w:pPr>
      <w:r w:rsidRPr="0092204D">
        <w:rPr>
          <w:lang w:val="en-US"/>
        </w:rPr>
        <w:t xml:space="preserve">The </w:t>
      </w:r>
      <w:r w:rsidRPr="0092204D">
        <w:rPr>
          <w:b/>
          <w:bCs/>
          <w:lang w:val="en-US"/>
        </w:rPr>
        <w:t>Enrollment Bar Chart</w:t>
      </w:r>
      <w:r w:rsidRPr="0092204D">
        <w:rPr>
          <w:lang w:val="en-US"/>
        </w:rPr>
        <w:t xml:space="preserve"> shows that </w:t>
      </w:r>
      <w:r w:rsidRPr="0092204D">
        <w:rPr>
          <w:b/>
          <w:bCs/>
          <w:lang w:val="en-US"/>
        </w:rPr>
        <w:t>Machine Learning</w:t>
      </w:r>
      <w:r w:rsidRPr="0092204D">
        <w:rPr>
          <w:lang w:val="en-US"/>
        </w:rPr>
        <w:t xml:space="preserve"> has the highest enrollment with </w:t>
      </w:r>
      <w:r w:rsidRPr="0092204D">
        <w:rPr>
          <w:b/>
          <w:bCs/>
          <w:lang w:val="en-US"/>
        </w:rPr>
        <w:t>1,500 students</w:t>
      </w:r>
      <w:r w:rsidRPr="0092204D">
        <w:rPr>
          <w:lang w:val="en-US"/>
        </w:rPr>
        <w:t xml:space="preserve">, followed by </w:t>
      </w:r>
      <w:r w:rsidRPr="0092204D">
        <w:rPr>
          <w:b/>
          <w:bCs/>
          <w:lang w:val="en-US"/>
        </w:rPr>
        <w:t>Python (1,200 students)</w:t>
      </w:r>
      <w:r w:rsidRPr="0092204D">
        <w:rPr>
          <w:lang w:val="en-US"/>
        </w:rPr>
        <w:t xml:space="preserve">. </w:t>
      </w:r>
      <w:r w:rsidRPr="0092204D">
        <w:rPr>
          <w:b/>
          <w:bCs/>
          <w:lang w:val="en-US"/>
        </w:rPr>
        <w:t>SQL</w:t>
      </w:r>
      <w:r w:rsidRPr="0092204D">
        <w:rPr>
          <w:lang w:val="en-US"/>
        </w:rPr>
        <w:t xml:space="preserve"> has the lowest enrollment with </w:t>
      </w:r>
      <w:r w:rsidRPr="0092204D">
        <w:rPr>
          <w:b/>
          <w:bCs/>
          <w:lang w:val="en-US"/>
        </w:rPr>
        <w:t>600 students</w:t>
      </w:r>
      <w:r w:rsidRPr="0092204D">
        <w:rPr>
          <w:lang w:val="en-US"/>
        </w:rPr>
        <w:t>.</w:t>
      </w:r>
    </w:p>
    <w:p w14:paraId="66FC85D5" w14:textId="77777777" w:rsidR="0092204D" w:rsidRPr="0092204D" w:rsidRDefault="0092204D" w:rsidP="0092204D">
      <w:pPr>
        <w:spacing w:after="30"/>
        <w:rPr>
          <w:lang w:val="en-US"/>
        </w:rPr>
      </w:pPr>
      <w:r w:rsidRPr="0092204D">
        <w:rPr>
          <w:lang w:val="en-US"/>
        </w:rPr>
        <w:t xml:space="preserve">The </w:t>
      </w:r>
      <w:r w:rsidRPr="0092204D">
        <w:rPr>
          <w:b/>
          <w:bCs/>
          <w:lang w:val="en-US"/>
        </w:rPr>
        <w:t>Completion Rate Bar Chart</w:t>
      </w:r>
      <w:r w:rsidRPr="0092204D">
        <w:rPr>
          <w:lang w:val="en-US"/>
        </w:rPr>
        <w:t xml:space="preserve"> shows that </w:t>
      </w:r>
      <w:r w:rsidRPr="0092204D">
        <w:rPr>
          <w:b/>
          <w:bCs/>
          <w:lang w:val="en-US"/>
        </w:rPr>
        <w:t>Excel</w:t>
      </w:r>
      <w:r w:rsidRPr="0092204D">
        <w:rPr>
          <w:lang w:val="en-US"/>
        </w:rPr>
        <w:t xml:space="preserve"> has the highest completion rate at </w:t>
      </w:r>
      <w:r w:rsidRPr="0092204D">
        <w:rPr>
          <w:b/>
          <w:bCs/>
          <w:lang w:val="en-US"/>
        </w:rPr>
        <w:t>70%</w:t>
      </w:r>
      <w:r w:rsidRPr="0092204D">
        <w:rPr>
          <w:lang w:val="en-US"/>
        </w:rPr>
        <w:t xml:space="preserve">, followed by </w:t>
      </w:r>
      <w:r w:rsidRPr="0092204D">
        <w:rPr>
          <w:b/>
          <w:bCs/>
          <w:lang w:val="en-US"/>
        </w:rPr>
        <w:t>SQL (65%)</w:t>
      </w:r>
      <w:r w:rsidRPr="0092204D">
        <w:rPr>
          <w:lang w:val="en-US"/>
        </w:rPr>
        <w:t xml:space="preserve">, </w:t>
      </w:r>
      <w:r w:rsidRPr="0092204D">
        <w:rPr>
          <w:b/>
          <w:bCs/>
          <w:lang w:val="en-US"/>
        </w:rPr>
        <w:t>Design (55%)</w:t>
      </w:r>
      <w:r w:rsidRPr="0092204D">
        <w:rPr>
          <w:lang w:val="en-US"/>
        </w:rPr>
        <w:t xml:space="preserve">, </w:t>
      </w:r>
      <w:r w:rsidRPr="0092204D">
        <w:rPr>
          <w:b/>
          <w:bCs/>
          <w:lang w:val="en-US"/>
        </w:rPr>
        <w:t>Python (40%)</w:t>
      </w:r>
      <w:r w:rsidRPr="0092204D">
        <w:rPr>
          <w:lang w:val="en-US"/>
        </w:rPr>
        <w:t xml:space="preserve">, and </w:t>
      </w:r>
      <w:r w:rsidRPr="0092204D">
        <w:rPr>
          <w:b/>
          <w:bCs/>
          <w:lang w:val="en-US"/>
        </w:rPr>
        <w:t>Machine Learning (25%)</w:t>
      </w:r>
      <w:r w:rsidRPr="0092204D">
        <w:rPr>
          <w:lang w:val="en-US"/>
        </w:rPr>
        <w:t>.</w:t>
      </w:r>
    </w:p>
    <w:p w14:paraId="00A739F7" w14:textId="77777777" w:rsidR="0092204D" w:rsidRPr="0092204D" w:rsidRDefault="0092204D" w:rsidP="0092204D">
      <w:pPr>
        <w:spacing w:after="30"/>
        <w:rPr>
          <w:lang w:val="en-US"/>
        </w:rPr>
      </w:pPr>
      <w:r w:rsidRPr="0092204D">
        <w:rPr>
          <w:lang w:val="en-US"/>
        </w:rPr>
        <w:t>Comparing both charts reveals an important insight: although Machine Learning is the most popular course, it has the lowest completion rate. This indicates that many students enroll but fail to complete the course, suggesting possible challenges such as course difficulty, content complexity, or insufficient learner support.</w:t>
      </w:r>
    </w:p>
    <w:p w14:paraId="2A675654" w14:textId="77777777" w:rsidR="0092204D" w:rsidRPr="0092204D" w:rsidRDefault="0092204D" w:rsidP="0092204D">
      <w:pPr>
        <w:spacing w:after="30"/>
        <w:rPr>
          <w:lang w:val="en-US"/>
        </w:rPr>
      </w:pPr>
      <w:r w:rsidRPr="0092204D">
        <w:rPr>
          <w:lang w:val="en-US"/>
        </w:rPr>
        <w:t>The annotation highlights this important finding so that decision-makers can immediately identify the course requiring improvement.</w:t>
      </w:r>
    </w:p>
    <w:p w14:paraId="5967A4B0" w14:textId="3D7DCC53" w:rsidR="0092204D" w:rsidRPr="0092204D" w:rsidRDefault="0092204D" w:rsidP="0092204D">
      <w:pPr>
        <w:spacing w:after="30"/>
        <w:rPr>
          <w:lang w:val="en-US"/>
        </w:rPr>
      </w:pPr>
    </w:p>
    <w:p w14:paraId="7825E6E9" w14:textId="77777777" w:rsidR="0092204D" w:rsidRPr="0092204D" w:rsidRDefault="0092204D" w:rsidP="0092204D">
      <w:pPr>
        <w:spacing w:after="30"/>
        <w:rPr>
          <w:b/>
          <w:bCs/>
          <w:lang w:val="en-US"/>
        </w:rPr>
      </w:pPr>
      <w:r w:rsidRPr="0092204D">
        <w:rPr>
          <w:b/>
          <w:bCs/>
          <w:lang w:val="en-US"/>
        </w:rPr>
        <w:t>Result</w:t>
      </w:r>
    </w:p>
    <w:p w14:paraId="6118819D" w14:textId="77777777" w:rsidR="0092204D" w:rsidRPr="0092204D" w:rsidRDefault="0092204D" w:rsidP="0092204D">
      <w:pPr>
        <w:spacing w:after="30"/>
        <w:rPr>
          <w:lang w:val="en-US"/>
        </w:rPr>
      </w:pPr>
      <w:r w:rsidRPr="0092204D">
        <w:rPr>
          <w:lang w:val="en-US"/>
        </w:rPr>
        <w:t xml:space="preserve">The Online Course Dashboard successfully combines enrollment and completion rate into a coordinated visualization. It clearly identifies </w:t>
      </w:r>
      <w:r w:rsidRPr="0092204D">
        <w:rPr>
          <w:b/>
          <w:bCs/>
          <w:lang w:val="en-US"/>
        </w:rPr>
        <w:t>Machine Learning</w:t>
      </w:r>
      <w:r w:rsidRPr="0092204D">
        <w:rPr>
          <w:lang w:val="en-US"/>
        </w:rPr>
        <w:t xml:space="preserve"> as the course with the highest enrollment but the lowest completion rate, making it the primary candidate for course redesign.</w:t>
      </w:r>
    </w:p>
    <w:p w14:paraId="04313F60" w14:textId="6AEBB3FA" w:rsidR="0092204D" w:rsidRPr="0092204D" w:rsidRDefault="00EA6C64" w:rsidP="0092204D">
      <w:pPr>
        <w:spacing w:after="30"/>
        <w:rPr>
          <w:lang w:val="en-US"/>
        </w:rPr>
      </w:pPr>
      <w:r w:rsidRPr="00EA6C64">
        <w:rPr>
          <w:lang w:val="en-US"/>
        </w:rPr>
        <w:lastRenderedPageBreak/>
        <w:drawing>
          <wp:inline distT="0" distB="0" distL="0" distR="0" wp14:anchorId="6F64704F" wp14:editId="287DEEC7">
            <wp:extent cx="6400800" cy="5006340"/>
            <wp:effectExtent l="0" t="0" r="0" b="3810"/>
            <wp:docPr id="2491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05136" name=""/>
                    <pic:cNvPicPr/>
                  </pic:nvPicPr>
                  <pic:blipFill>
                    <a:blip r:embed="rId10"/>
                    <a:stretch>
                      <a:fillRect/>
                    </a:stretch>
                  </pic:blipFill>
                  <pic:spPr>
                    <a:xfrm>
                      <a:off x="0" y="0"/>
                      <a:ext cx="6400800" cy="5006340"/>
                    </a:xfrm>
                    <a:prstGeom prst="rect">
                      <a:avLst/>
                    </a:prstGeom>
                  </pic:spPr>
                </pic:pic>
              </a:graphicData>
            </a:graphic>
          </wp:inline>
        </w:drawing>
      </w:r>
    </w:p>
    <w:p w14:paraId="70590975" w14:textId="77777777" w:rsidR="0092204D" w:rsidRPr="0092204D" w:rsidRDefault="0092204D" w:rsidP="0092204D">
      <w:pPr>
        <w:spacing w:after="30"/>
        <w:rPr>
          <w:b/>
          <w:bCs/>
          <w:lang w:val="en-US"/>
        </w:rPr>
      </w:pPr>
      <w:r w:rsidRPr="0092204D">
        <w:rPr>
          <w:b/>
          <w:bCs/>
          <w:lang w:val="en-US"/>
        </w:rPr>
        <w:t>Conclusion</w:t>
      </w:r>
    </w:p>
    <w:p w14:paraId="22CCC790" w14:textId="6CCE5208" w:rsidR="0092204D" w:rsidRPr="0092204D" w:rsidRDefault="0092204D" w:rsidP="0092204D">
      <w:pPr>
        <w:spacing w:after="30"/>
        <w:rPr>
          <w:lang w:val="en-US"/>
        </w:rPr>
      </w:pPr>
      <w:r w:rsidRPr="0092204D">
        <w:rPr>
          <w:lang w:val="en-US"/>
        </w:rPr>
        <w:t xml:space="preserve">The Online Course Dashboard effectively integrates two coordinated bar charts to compare student enrollment and course completion rates. The annotation clearly identifies </w:t>
      </w:r>
      <w:r w:rsidRPr="0092204D">
        <w:rPr>
          <w:b/>
          <w:bCs/>
          <w:lang w:val="en-US"/>
        </w:rPr>
        <w:t>Machine Learning</w:t>
      </w:r>
      <w:r w:rsidRPr="0092204D">
        <w:rPr>
          <w:lang w:val="en-US"/>
        </w:rPr>
        <w:t xml:space="preserve"> as the highest-priority course for improvement, while the narrative summarizes the key insight that high enrollment does not necessarily lead to high completion. The dashboard presents accurate data, coordinated visualizations, and meaningful analysis, satisfying the </w:t>
      </w:r>
      <w:r w:rsidRPr="0092204D">
        <w:rPr>
          <w:b/>
          <w:bCs/>
          <w:lang w:val="en-US"/>
        </w:rPr>
        <w:t>Level 4 (Exemplary)</w:t>
      </w:r>
      <w:r w:rsidRPr="0092204D">
        <w:rPr>
          <w:lang w:val="en-US"/>
        </w:rPr>
        <w:t xml:space="preserve"> visualization development requirements specified in the assessment rubric</w:t>
      </w:r>
      <w:r>
        <w:rPr>
          <w:lang w:val="en-US"/>
        </w:rPr>
        <w:t>.</w:t>
      </w:r>
    </w:p>
    <w:p w14:paraId="749DC694" w14:textId="77777777" w:rsidR="0092204D" w:rsidRDefault="0092204D">
      <w:pPr>
        <w:spacing w:after="30"/>
      </w:pPr>
    </w:p>
    <w:p w14:paraId="51BE3EC3" w14:textId="77777777" w:rsidR="0092204D" w:rsidRDefault="0092204D">
      <w:pPr>
        <w:spacing w:after="30"/>
      </w:pPr>
    </w:p>
    <w:p w14:paraId="1E794347" w14:textId="77777777" w:rsidR="0092204D" w:rsidRDefault="0092204D">
      <w:pPr>
        <w:spacing w:after="30"/>
      </w:pPr>
    </w:p>
    <w:p w14:paraId="36CD2570" w14:textId="77777777" w:rsidR="00804D6A" w:rsidRDefault="00804D6A">
      <w:pPr>
        <w:spacing w:after="50"/>
      </w:pPr>
    </w:p>
    <w:p w14:paraId="1A57805D" w14:textId="77777777" w:rsidR="00965175" w:rsidRDefault="00965175">
      <w:pPr>
        <w:spacing w:after="50"/>
      </w:pPr>
    </w:p>
    <w:p w14:paraId="30EFEA17" w14:textId="77777777" w:rsidR="00965175" w:rsidRDefault="00965175">
      <w:pPr>
        <w:spacing w:after="50"/>
      </w:pPr>
    </w:p>
    <w:p w14:paraId="7AF8E1E5" w14:textId="77777777" w:rsidR="00965175" w:rsidRDefault="00965175">
      <w:pPr>
        <w:spacing w:after="50"/>
      </w:pPr>
    </w:p>
    <w:p w14:paraId="2D92B686" w14:textId="77777777" w:rsidR="00965175" w:rsidRDefault="00965175">
      <w:pPr>
        <w:spacing w:after="50"/>
      </w:pPr>
    </w:p>
    <w:p w14:paraId="39D514B1" w14:textId="77777777" w:rsidR="00965175" w:rsidRDefault="00965175">
      <w:pPr>
        <w:spacing w:after="50"/>
      </w:pPr>
    </w:p>
    <w:p w14:paraId="71DC6B56" w14:textId="77777777" w:rsidR="00965175" w:rsidRDefault="00965175">
      <w:pPr>
        <w:spacing w:after="50"/>
      </w:pPr>
    </w:p>
    <w:p w14:paraId="419C9D48" w14:textId="77777777" w:rsidR="00965175" w:rsidRDefault="00965175">
      <w:pPr>
        <w:spacing w:after="50"/>
      </w:pPr>
    </w:p>
    <w:p w14:paraId="3B8DE7CD" w14:textId="77777777" w:rsidR="00965175" w:rsidRDefault="00965175">
      <w:pPr>
        <w:spacing w:after="50"/>
      </w:pPr>
    </w:p>
    <w:p w14:paraId="4FEA5F1B" w14:textId="77777777" w:rsidR="00965175" w:rsidRDefault="00965175">
      <w:pPr>
        <w:spacing w:after="50"/>
      </w:pPr>
    </w:p>
    <w:p w14:paraId="1B12529C" w14:textId="77777777" w:rsidR="00965175" w:rsidRDefault="00965175">
      <w:pPr>
        <w:spacing w:after="50"/>
      </w:pPr>
    </w:p>
    <w:p w14:paraId="67D4E20F" w14:textId="77777777" w:rsidR="00965175" w:rsidRDefault="00965175">
      <w:pPr>
        <w:spacing w:after="50"/>
      </w:pPr>
    </w:p>
    <w:p w14:paraId="613E3BAD" w14:textId="7FF5C6A2" w:rsidR="00676CED" w:rsidRDefault="00ED3B0E" w:rsidP="00676CED">
      <w:pPr>
        <w:spacing w:after="60"/>
        <w:jc w:val="center"/>
      </w:pPr>
      <w:r>
        <w:rPr>
          <w:b/>
          <w:bCs/>
          <w:color w:val="1F4E79"/>
          <w:sz w:val="22"/>
          <w:szCs w:val="22"/>
        </w:rPr>
        <w:lastRenderedPageBreak/>
        <w:t>Rubrics for Calculation</w:t>
      </w:r>
      <w:r w:rsidR="00676CED" w:rsidRPr="00676CED">
        <w:rPr>
          <w:b/>
          <w:bCs/>
          <w:color w:val="B85042"/>
          <w:sz w:val="26"/>
          <w:szCs w:val="26"/>
        </w:rPr>
        <w:t xml:space="preserve"> </w:t>
      </w:r>
      <w:r w:rsidR="00676CED">
        <w:rPr>
          <w:b/>
          <w:bCs/>
          <w:color w:val="B85042"/>
          <w:sz w:val="26"/>
          <w:szCs w:val="26"/>
        </w:rPr>
        <w:t>ASSESSMENT RUBRIC</w:t>
      </w:r>
    </w:p>
    <w:p w14:paraId="2B843CE2" w14:textId="77777777" w:rsidR="00676CED" w:rsidRDefault="00676CED" w:rsidP="00676CED">
      <w:pPr>
        <w:spacing w:after="60"/>
        <w:jc w:val="center"/>
      </w:pPr>
      <w:r>
        <w:rPr>
          <w:b/>
          <w:bCs/>
          <w:color w:val="1E2761"/>
          <w:sz w:val="34"/>
          <w:szCs w:val="34"/>
        </w:rPr>
        <w:t>AT2 — Visualization Development Exercise</w:t>
      </w:r>
    </w:p>
    <w:p w14:paraId="0B206633" w14:textId="77777777" w:rsidR="00676CED" w:rsidRDefault="00676CED" w:rsidP="00676CED">
      <w:pPr>
        <w:spacing w:after="250"/>
        <w:jc w:val="center"/>
      </w:pPr>
      <w:r>
        <w:rPr>
          <w:i/>
          <w:iCs/>
          <w:color w:val="595959"/>
          <w:sz w:val="22"/>
          <w:szCs w:val="22"/>
        </w:rPr>
        <w:t xml:space="preserve">CO2 · BT4: Analyze · </w:t>
      </w:r>
    </w:p>
    <w:p w14:paraId="74FD5990" w14:textId="77777777" w:rsidR="00676CED" w:rsidRDefault="00676CED" w:rsidP="00676CED">
      <w:pPr>
        <w:spacing w:after="150" w:line="300" w:lineRule="auto"/>
      </w:pPr>
      <w:r>
        <w:rPr>
          <w:sz w:val="21"/>
          <w:szCs w:val="21"/>
        </w:rPr>
        <w:t>This rubric is used to assess student responses to the CO2-AT2 Visualization Development Exercise, in which students build a small multi-chart dashboard from given data, add at least one annotation, and write a narrative takeaway.</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1282"/>
        <w:gridCol w:w="1651"/>
        <w:gridCol w:w="1920"/>
        <w:gridCol w:w="1920"/>
        <w:gridCol w:w="1651"/>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understanding of which chart types to combine, how they relate to each other, and how annotation and narrative should be used to communicate insight.</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chart combination and annotation/narrative technique, with only minor gaps.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of dashboard development, but with some misconceptions about which charts to combine or how to annotate them.</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development concepts; combines charts or annotations that do not suit the data or the story being told.</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The annotation and narrative takeaway are precise, well-justified, and clearly tied to a specific, correctly identified data point or pattern.</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The annotation and narrative are clear and reasonably well-justified, with adequate connection to the data.</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The annotation or narrative is present but vague, generic, or weakly connected to the actual data shown.</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Annotation or narrative is missing, incorrect, or unconnected to the data in the dashboard.</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multi-chart coordination, annotation, and storytelling techniques to produce a complete, cohesive dashboard for the scenario.</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development techniques to produce a workable dashboard, with only minor errors or missed refinements.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the dashboard partially addresses the scenario but charts feel disconnected or the story is unclear.</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development techniques; the charts, annotation, and narrative do not work together as a dashboard.</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 xml:space="preserve">Charts are clearly coordinated (aligned axes or shared theme), laid out logically, with the </w:t>
            </w:r>
            <w:r>
              <w:rPr>
                <w:color w:val="222222"/>
                <w:sz w:val="19"/>
                <w:szCs w:val="19"/>
              </w:rPr>
              <w:lastRenderedPageBreak/>
              <w:t>annotation and narrative placed for maximum clarity.</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lastRenderedPageBreak/>
              <w:t>Charts are organized and mostly coordinated, with only minor issues in alignment or layout.</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structure; charts are present but poorly aligned or the annotation/narrative feels disconnected from the layout.</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 xml:space="preserve">Poorly organized; charts are not coordinated, and the annotation or narrative is </w:t>
            </w:r>
            <w:r>
              <w:rPr>
                <w:color w:val="222222"/>
                <w:sz w:val="19"/>
                <w:szCs w:val="19"/>
              </w:rPr>
              <w:lastRenderedPageBreak/>
              <w:t>missing or misplaced.</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lastRenderedPageBreak/>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All chart values, scales, and the annotated data point are completely accurate and correctly reflect the given data.</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t>Mostly accurate, with only minor omissions or a small error in one chart or the annotation.</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t>Partially correct; some plotted values or the annotated point are missing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t>Largely inaccurate; major errors in plotted values, scales, or the annotated data point.</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sectPr w:rsidR="00804D6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5C4F06-F57A-4F84-ADEB-0E047684D5B6}"/>
  </w:font>
  <w:font w:name="Calibri">
    <w:panose1 w:val="020F0502020204030204"/>
    <w:charset w:val="00"/>
    <w:family w:val="swiss"/>
    <w:pitch w:val="variable"/>
    <w:sig w:usb0="E4002EFF" w:usb1="C200247B" w:usb2="00000009" w:usb3="00000000" w:csb0="000001FF" w:csb1="00000000"/>
    <w:embedRegular r:id="rId2" w:fontKey="{607FEFC2-D1B8-419E-82E6-A54460F54DB9}"/>
  </w:font>
  <w:font w:name="Cambria">
    <w:panose1 w:val="02040503050406030204"/>
    <w:charset w:val="00"/>
    <w:family w:val="roman"/>
    <w:pitch w:val="variable"/>
    <w:sig w:usb0="E00006FF" w:usb1="420024FF" w:usb2="02000000" w:usb3="00000000" w:csb0="0000019F" w:csb1="00000000"/>
    <w:embedRegular r:id="rId3" w:fontKey="{59DED233-B203-48AB-A430-D591EDB155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CE6"/>
    <w:multiLevelType w:val="multilevel"/>
    <w:tmpl w:val="80F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16CD"/>
    <w:multiLevelType w:val="multilevel"/>
    <w:tmpl w:val="E43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362C"/>
    <w:multiLevelType w:val="multilevel"/>
    <w:tmpl w:val="EC7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1F9C"/>
    <w:multiLevelType w:val="multilevel"/>
    <w:tmpl w:val="998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63F7E62"/>
    <w:multiLevelType w:val="multilevel"/>
    <w:tmpl w:val="96C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5482A"/>
    <w:multiLevelType w:val="multilevel"/>
    <w:tmpl w:val="6F3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11442"/>
    <w:multiLevelType w:val="multilevel"/>
    <w:tmpl w:val="C5D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23D2B"/>
    <w:multiLevelType w:val="multilevel"/>
    <w:tmpl w:val="D61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47F29"/>
    <w:multiLevelType w:val="multilevel"/>
    <w:tmpl w:val="323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042A0"/>
    <w:multiLevelType w:val="multilevel"/>
    <w:tmpl w:val="4B7C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43CA3"/>
    <w:multiLevelType w:val="multilevel"/>
    <w:tmpl w:val="0D2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040DD"/>
    <w:multiLevelType w:val="multilevel"/>
    <w:tmpl w:val="49B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12A37"/>
    <w:multiLevelType w:val="multilevel"/>
    <w:tmpl w:val="539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32456"/>
    <w:multiLevelType w:val="multilevel"/>
    <w:tmpl w:val="46D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879A1"/>
    <w:multiLevelType w:val="multilevel"/>
    <w:tmpl w:val="C32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7C1F1067"/>
    <w:multiLevelType w:val="multilevel"/>
    <w:tmpl w:val="E76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16755">
    <w:abstractNumId w:val="16"/>
  </w:num>
  <w:num w:numId="2" w16cid:durableId="473839619">
    <w:abstractNumId w:val="4"/>
  </w:num>
  <w:num w:numId="3" w16cid:durableId="733819666">
    <w:abstractNumId w:val="2"/>
  </w:num>
  <w:num w:numId="4" w16cid:durableId="1643732919">
    <w:abstractNumId w:val="15"/>
  </w:num>
  <w:num w:numId="5" w16cid:durableId="1358848730">
    <w:abstractNumId w:val="10"/>
  </w:num>
  <w:num w:numId="6" w16cid:durableId="322978394">
    <w:abstractNumId w:val="0"/>
  </w:num>
  <w:num w:numId="7" w16cid:durableId="1592153914">
    <w:abstractNumId w:val="9"/>
  </w:num>
  <w:num w:numId="8" w16cid:durableId="2076850191">
    <w:abstractNumId w:val="7"/>
  </w:num>
  <w:num w:numId="9" w16cid:durableId="1168053424">
    <w:abstractNumId w:val="12"/>
  </w:num>
  <w:num w:numId="10" w16cid:durableId="473259436">
    <w:abstractNumId w:val="3"/>
  </w:num>
  <w:num w:numId="11" w16cid:durableId="202522594">
    <w:abstractNumId w:val="11"/>
  </w:num>
  <w:num w:numId="12" w16cid:durableId="98183019">
    <w:abstractNumId w:val="1"/>
  </w:num>
  <w:num w:numId="13" w16cid:durableId="383801005">
    <w:abstractNumId w:val="17"/>
  </w:num>
  <w:num w:numId="14" w16cid:durableId="498811773">
    <w:abstractNumId w:val="6"/>
  </w:num>
  <w:num w:numId="15" w16cid:durableId="1142885925">
    <w:abstractNumId w:val="14"/>
  </w:num>
  <w:num w:numId="16" w16cid:durableId="1539048566">
    <w:abstractNumId w:val="13"/>
  </w:num>
  <w:num w:numId="17" w16cid:durableId="2005934583">
    <w:abstractNumId w:val="8"/>
  </w:num>
  <w:num w:numId="18" w16cid:durableId="1121221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D6A"/>
    <w:rsid w:val="000D1A89"/>
    <w:rsid w:val="00127DDD"/>
    <w:rsid w:val="00395BE5"/>
    <w:rsid w:val="003C4779"/>
    <w:rsid w:val="003E65D0"/>
    <w:rsid w:val="00444377"/>
    <w:rsid w:val="00481CC9"/>
    <w:rsid w:val="005040E2"/>
    <w:rsid w:val="00520F99"/>
    <w:rsid w:val="005721C5"/>
    <w:rsid w:val="00583A55"/>
    <w:rsid w:val="00587EE0"/>
    <w:rsid w:val="005B140C"/>
    <w:rsid w:val="00676CED"/>
    <w:rsid w:val="006D4ACA"/>
    <w:rsid w:val="00711301"/>
    <w:rsid w:val="0073199B"/>
    <w:rsid w:val="00804D6A"/>
    <w:rsid w:val="00824CB6"/>
    <w:rsid w:val="008C0625"/>
    <w:rsid w:val="008F666C"/>
    <w:rsid w:val="0092204D"/>
    <w:rsid w:val="0093681E"/>
    <w:rsid w:val="00946BFF"/>
    <w:rsid w:val="00965175"/>
    <w:rsid w:val="009827AF"/>
    <w:rsid w:val="00A87357"/>
    <w:rsid w:val="00B6750B"/>
    <w:rsid w:val="00B80822"/>
    <w:rsid w:val="00C340BE"/>
    <w:rsid w:val="00CE6018"/>
    <w:rsid w:val="00EA6C64"/>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6F60E019-C51B-4C68-AB76-ABD1F465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220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3267</Words>
  <Characters>18623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PAGADALA SIDDARDHA</cp:lastModifiedBy>
  <cp:revision>5</cp:revision>
  <dcterms:created xsi:type="dcterms:W3CDTF">2026-07-28T07:59:00Z</dcterms:created>
  <dcterms:modified xsi:type="dcterms:W3CDTF">2026-08-01T08:42:00Z</dcterms:modified>
</cp:coreProperties>
</file>