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AYUSH </w:t>
      </w:r>
      <w:r>
        <w:rPr>
          <w:spacing w:val="-2"/>
        </w:rPr>
        <w:t>KULBHUSAN</w:t>
      </w:r>
    </w:p>
    <w:p>
      <w:pPr>
        <w:spacing w:before="194"/>
        <w:ind w:left="96" w:right="0" w:firstLine="0"/>
        <w:jc w:val="left"/>
        <w:rPr>
          <w:sz w:val="20"/>
        </w:rPr>
      </w:pPr>
      <w:r>
        <w:rPr>
          <w:sz w:val="20"/>
        </w:rPr>
        <w:t>Executive</w:t>
      </w:r>
      <w:r>
        <w:rPr>
          <w:spacing w:val="-7"/>
          <w:sz w:val="20"/>
        </w:rPr>
        <w:t> </w:t>
      </w:r>
      <w:r>
        <w:rPr>
          <w:sz w:val="20"/>
        </w:rPr>
        <w:t>Master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Administration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9"/>
          <w:sz w:val="20"/>
        </w:rPr>
        <w:t> </w:t>
      </w:r>
      <w:r>
        <w:rPr>
          <w:sz w:val="20"/>
        </w:rPr>
        <w:t>2024-</w:t>
      </w:r>
      <w:r>
        <w:rPr>
          <w:spacing w:val="-5"/>
          <w:sz w:val="20"/>
        </w:rPr>
        <w:t>26</w:t>
      </w:r>
    </w:p>
    <w:p>
      <w:pPr>
        <w:pStyle w:val="BodyText"/>
        <w:spacing w:before="63" w:after="60"/>
        <w:ind w:left="96"/>
      </w:pPr>
      <w:r>
        <w:rPr/>
        <w:t>Software</w:t>
      </w:r>
      <w:r>
        <w:rPr>
          <w:spacing w:val="-8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|</w:t>
      </w:r>
      <w:r>
        <w:rPr>
          <w:spacing w:val="-8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Design</w:t>
      </w:r>
      <w:r>
        <w:rPr>
          <w:spacing w:val="-4"/>
        </w:rPr>
        <w:t> </w:t>
      </w:r>
      <w:r>
        <w:rPr/>
        <w:t>|Process</w:t>
      </w:r>
      <w:r>
        <w:rPr>
          <w:spacing w:val="-9"/>
        </w:rPr>
        <w:t> </w:t>
      </w:r>
      <w:r>
        <w:rPr>
          <w:spacing w:val="-2"/>
        </w:rPr>
        <w:t>Automation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5"/>
        <w:gridCol w:w="428"/>
        <w:gridCol w:w="1274"/>
        <w:gridCol w:w="5357"/>
        <w:gridCol w:w="1137"/>
        <w:gridCol w:w="977"/>
      </w:tblGrid>
      <w:tr>
        <w:trPr>
          <w:trHeight w:val="400" w:hRule="atLeast"/>
        </w:trPr>
        <w:tc>
          <w:tcPr>
            <w:tcW w:w="2373" w:type="dxa"/>
            <w:gridSpan w:val="2"/>
            <w:shd w:val="clear" w:color="auto" w:fill="C5D9F0"/>
          </w:tcPr>
          <w:p>
            <w:pPr>
              <w:pStyle w:val="TableParagraph"/>
              <w:spacing w:line="217" w:lineRule="exact"/>
              <w:ind w:left="6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1274" w:type="dxa"/>
            <w:shd w:val="clear" w:color="auto" w:fill="C5D9F0"/>
          </w:tcPr>
          <w:p>
            <w:pPr>
              <w:pStyle w:val="TableParagraph"/>
              <w:spacing w:line="217" w:lineRule="exact"/>
              <w:ind w:right="8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Board</w:t>
            </w:r>
          </w:p>
        </w:tc>
        <w:tc>
          <w:tcPr>
            <w:tcW w:w="5357" w:type="dxa"/>
            <w:shd w:val="clear" w:color="auto" w:fill="C5D9F0"/>
          </w:tcPr>
          <w:p>
            <w:pPr>
              <w:pStyle w:val="TableParagraph"/>
              <w:spacing w:line="217" w:lineRule="exact"/>
              <w:ind w:left="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</w:t>
            </w:r>
          </w:p>
        </w:tc>
        <w:tc>
          <w:tcPr>
            <w:tcW w:w="1137" w:type="dxa"/>
            <w:shd w:val="clear" w:color="auto" w:fill="C5D9F0"/>
          </w:tcPr>
          <w:p>
            <w:pPr>
              <w:pStyle w:val="TableParagraph"/>
              <w:spacing w:line="200" w:lineRule="exact"/>
              <w:ind w:left="302" w:hanging="2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Percentage/ CGPA</w:t>
            </w:r>
          </w:p>
        </w:tc>
        <w:tc>
          <w:tcPr>
            <w:tcW w:w="977" w:type="dxa"/>
            <w:shd w:val="clear" w:color="auto" w:fill="C5D9F0"/>
          </w:tcPr>
          <w:p>
            <w:pPr>
              <w:pStyle w:val="TableParagraph"/>
              <w:spacing w:line="217" w:lineRule="exact"/>
              <w:ind w:left="69" w:right="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</w:tr>
      <w:tr>
        <w:trPr>
          <w:trHeight w:val="241" w:hRule="atLeast"/>
        </w:trPr>
        <w:tc>
          <w:tcPr>
            <w:tcW w:w="2373" w:type="dxa"/>
            <w:gridSpan w:val="2"/>
          </w:tcPr>
          <w:p>
            <w:pPr>
              <w:pStyle w:val="TableParagraph"/>
              <w:spacing w:line="222" w:lineRule="exact"/>
              <w:ind w:left="32" w:right="17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EMBA</w:t>
            </w:r>
          </w:p>
        </w:tc>
        <w:tc>
          <w:tcPr>
            <w:tcW w:w="1274" w:type="dxa"/>
          </w:tcPr>
          <w:p>
            <w:pPr>
              <w:pStyle w:val="TableParagraph"/>
              <w:spacing w:line="222" w:lineRule="exact"/>
              <w:ind w:left="128" w:right="80"/>
              <w:jc w:val="center"/>
              <w:rPr>
                <w:sz w:val="20"/>
              </w:rPr>
            </w:pPr>
            <w:r>
              <w:rPr>
                <w:sz w:val="20"/>
              </w:rPr>
              <w:t>IIM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SBP</w:t>
            </w:r>
          </w:p>
        </w:tc>
        <w:tc>
          <w:tcPr>
            <w:tcW w:w="5357" w:type="dxa"/>
          </w:tcPr>
          <w:p>
            <w:pPr>
              <w:pStyle w:val="TableParagraph"/>
              <w:spacing w:line="222" w:lineRule="exact"/>
              <w:ind w:left="935"/>
              <w:rPr>
                <w:sz w:val="20"/>
              </w:rPr>
            </w:pPr>
            <w:r>
              <w:rPr>
                <w:sz w:val="20"/>
              </w:rPr>
              <w:t>Indian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Sambalpur</w:t>
            </w:r>
          </w:p>
        </w:tc>
        <w:tc>
          <w:tcPr>
            <w:tcW w:w="1137" w:type="dxa"/>
          </w:tcPr>
          <w:p>
            <w:pPr>
              <w:pStyle w:val="TableParagraph"/>
              <w:spacing w:line="222" w:lineRule="exact"/>
              <w:ind w:righ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977" w:type="dxa"/>
          </w:tcPr>
          <w:p>
            <w:pPr>
              <w:pStyle w:val="TableParagraph"/>
              <w:spacing w:line="222" w:lineRule="exact"/>
              <w:ind w:left="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239" w:hRule="atLeast"/>
        </w:trPr>
        <w:tc>
          <w:tcPr>
            <w:tcW w:w="2373" w:type="dxa"/>
            <w:gridSpan w:val="2"/>
          </w:tcPr>
          <w:p>
            <w:pPr>
              <w:pStyle w:val="TableParagraph"/>
              <w:spacing w:line="219" w:lineRule="exact"/>
              <w:ind w:right="1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B.Tech</w:t>
            </w:r>
          </w:p>
        </w:tc>
        <w:tc>
          <w:tcPr>
            <w:tcW w:w="1274" w:type="dxa"/>
          </w:tcPr>
          <w:p>
            <w:pPr>
              <w:pStyle w:val="TableParagraph"/>
              <w:spacing w:line="194" w:lineRule="exact" w:before="25"/>
              <w:ind w:left="178" w:right="8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DEEMED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5"/>
                <w:sz w:val="16"/>
              </w:rPr>
              <w:t> BE</w:t>
            </w:r>
          </w:p>
        </w:tc>
        <w:tc>
          <w:tcPr>
            <w:tcW w:w="5357" w:type="dxa"/>
          </w:tcPr>
          <w:p>
            <w:pPr>
              <w:pStyle w:val="TableParagraph"/>
              <w:spacing w:line="219" w:lineRule="exact"/>
              <w:ind w:left="1062"/>
              <w:rPr>
                <w:sz w:val="20"/>
              </w:rPr>
            </w:pPr>
            <w:r>
              <w:rPr>
                <w:sz w:val="20"/>
              </w:rPr>
              <w:t>Siksha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‘O’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Anusandhan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(ITER)</w:t>
            </w:r>
          </w:p>
        </w:tc>
        <w:tc>
          <w:tcPr>
            <w:tcW w:w="1137" w:type="dxa"/>
          </w:tcPr>
          <w:p>
            <w:pPr>
              <w:pStyle w:val="TableParagraph"/>
              <w:spacing w:line="219" w:lineRule="exact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6.55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CGPA</w:t>
            </w:r>
          </w:p>
        </w:tc>
        <w:tc>
          <w:tcPr>
            <w:tcW w:w="977" w:type="dxa"/>
          </w:tcPr>
          <w:p>
            <w:pPr>
              <w:pStyle w:val="TableParagraph"/>
              <w:spacing w:line="219" w:lineRule="exact"/>
              <w:ind w:left="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11118" w:type="dxa"/>
            <w:gridSpan w:val="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11118" w:type="dxa"/>
            <w:gridSpan w:val="6"/>
            <w:shd w:val="clear" w:color="auto" w:fill="C5D9F0"/>
          </w:tcPr>
          <w:p>
            <w:pPr>
              <w:pStyle w:val="TableParagraph"/>
              <w:spacing w:line="219" w:lineRule="exact"/>
              <w:ind w:left="422" w:right="3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EXPERIENCE</w:t>
            </w:r>
          </w:p>
        </w:tc>
      </w:tr>
      <w:tr>
        <w:trPr>
          <w:trHeight w:val="239" w:hRule="atLeast"/>
        </w:trPr>
        <w:tc>
          <w:tcPr>
            <w:tcW w:w="3647" w:type="dxa"/>
            <w:gridSpan w:val="3"/>
            <w:tcBorders>
              <w:right w:val="nil"/>
            </w:tcBorders>
            <w:shd w:val="clear" w:color="auto" w:fill="F0F0F0"/>
          </w:tcPr>
          <w:p>
            <w:pPr>
              <w:pStyle w:val="TableParagraph"/>
              <w:spacing w:line="219" w:lineRule="exact"/>
              <w:ind w:left="59"/>
              <w:rPr>
                <w:b/>
                <w:sz w:val="20"/>
              </w:rPr>
            </w:pPr>
            <w:r>
              <w:rPr>
                <w:b/>
                <w:sz w:val="20"/>
              </w:rPr>
              <w:t>Junior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Software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Developer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(PHP)</w:t>
            </w:r>
          </w:p>
        </w:tc>
        <w:tc>
          <w:tcPr>
            <w:tcW w:w="5357" w:type="dxa"/>
            <w:tcBorders>
              <w:left w:val="nil"/>
              <w:right w:val="nil"/>
            </w:tcBorders>
            <w:shd w:val="clear" w:color="auto" w:fill="F0F0F0"/>
          </w:tcPr>
          <w:p>
            <w:pPr>
              <w:pStyle w:val="TableParagraph"/>
              <w:spacing w:line="219" w:lineRule="exact"/>
              <w:ind w:left="1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IOP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Technologies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LLP</w:t>
            </w:r>
          </w:p>
        </w:tc>
        <w:tc>
          <w:tcPr>
            <w:tcW w:w="2114" w:type="dxa"/>
            <w:gridSpan w:val="2"/>
            <w:tcBorders>
              <w:left w:val="nil"/>
            </w:tcBorders>
            <w:shd w:val="clear" w:color="auto" w:fill="F0F0F0"/>
          </w:tcPr>
          <w:p>
            <w:pPr>
              <w:pStyle w:val="TableParagraph"/>
              <w:spacing w:line="219" w:lineRule="exact"/>
              <w:ind w:left="497"/>
              <w:rPr>
                <w:b/>
                <w:sz w:val="20"/>
              </w:rPr>
            </w:pPr>
            <w:r>
              <w:rPr>
                <w:b/>
                <w:sz w:val="20"/>
              </w:rPr>
              <w:t>Aug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2021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Present</w:t>
            </w:r>
          </w:p>
        </w:tc>
      </w:tr>
      <w:tr>
        <w:trPr>
          <w:trHeight w:val="6900" w:hRule="atLeast"/>
        </w:trPr>
        <w:tc>
          <w:tcPr>
            <w:tcW w:w="1945" w:type="dxa"/>
            <w:shd w:val="clear" w:color="auto" w:fill="F0F0F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"/>
              <w:rPr>
                <w:b/>
                <w:sz w:val="20"/>
              </w:rPr>
            </w:pPr>
          </w:p>
          <w:p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Roles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&amp; </w:t>
            </w:r>
            <w:r>
              <w:rPr>
                <w:b/>
                <w:spacing w:val="-4"/>
                <w:sz w:val="20"/>
              </w:rPr>
              <w:t>Responsibilities</w:t>
            </w:r>
          </w:p>
        </w:tc>
        <w:tc>
          <w:tcPr>
            <w:tcW w:w="9173" w:type="dxa"/>
            <w:gridSpan w:val="5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65" w:val="left" w:leader="none"/>
              </w:tabs>
              <w:spacing w:line="254" w:lineRule="exact" w:before="2" w:after="0"/>
              <w:ind w:left="365" w:right="0" w:hanging="12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Asset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System:</w:t>
            </w:r>
          </w:p>
          <w:p>
            <w:pPr>
              <w:pStyle w:val="TableParagraph"/>
              <w:ind w:left="385" w:right="9" w:hanging="8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developed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desktop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efficiently.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 includes multiple modules to handle asset inventory, stock availability, and real-time updates. Integrated features for adding, editing, and deleting asset records, ensuring seamless inventory management.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5" w:val="left" w:leader="none"/>
              </w:tabs>
              <w:spacing w:line="240" w:lineRule="auto" w:before="0" w:after="0"/>
              <w:ind w:left="365" w:right="0" w:hanging="12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Web-Based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Front-End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Asset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Inventory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Tracking:</w:t>
            </w:r>
          </w:p>
          <w:p>
            <w:pPr>
              <w:pStyle w:val="TableParagraph"/>
              <w:spacing w:before="1"/>
              <w:ind w:left="385" w:right="280" w:hanging="8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intuitive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responsive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front-end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Bootstrap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JavaScript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 real-time access to asset data. Ensured the application was user-friendly, with easy navigation and enhanced search capabilities.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5" w:val="left" w:leader="none"/>
              </w:tabs>
              <w:spacing w:line="254" w:lineRule="exact" w:before="0" w:after="0"/>
              <w:ind w:left="365" w:right="0" w:hanging="12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Delivery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Challan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Application:</w:t>
            </w:r>
          </w:p>
          <w:p>
            <w:pPr>
              <w:pStyle w:val="TableParagraph"/>
              <w:spacing w:before="1"/>
              <w:ind w:left="385" w:right="9" w:hanging="8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dynamic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Challan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(DC)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create,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edit,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challan records with multiple dynamic fields. Integrated PDF generation functionality to allow users to download and print DC lists. Added features to track returnable and non-returnable challans, ensuring accurate </w:t>
            </w:r>
            <w:r>
              <w:rPr>
                <w:spacing w:val="-2"/>
                <w:sz w:val="20"/>
              </w:rPr>
              <w:t>record-keeping.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5" w:val="left" w:leader="none"/>
              </w:tabs>
              <w:spacing w:line="254" w:lineRule="exact" w:before="0" w:after="0"/>
              <w:ind w:left="365" w:right="0" w:hanging="12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Credit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Limit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Application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Digital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Signatures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Email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Workflow:</w:t>
            </w:r>
          </w:p>
          <w:p>
            <w:pPr>
              <w:pStyle w:val="TableParagraph"/>
              <w:ind w:left="385" w:right="9" w:hanging="8"/>
              <w:rPr>
                <w:sz w:val="20"/>
              </w:rPr>
            </w:pPr>
            <w:r>
              <w:rPr>
                <w:sz w:val="20"/>
              </w:rPr>
              <w:t>Created a robust Credit Limit management system that generates internal documents dynamically and includes digital signatures for verification. Implemented an automated email workflow based on an authority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matrix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seamless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enhancing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compliance.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5" w:val="left" w:leader="none"/>
              </w:tabs>
              <w:spacing w:line="254" w:lineRule="exact" w:before="1" w:after="0"/>
              <w:ind w:left="365" w:right="0" w:hanging="12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Special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DKPS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Application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High-Volume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Processing:</w:t>
            </w:r>
          </w:p>
          <w:p>
            <w:pPr>
              <w:pStyle w:val="TableParagraph"/>
              <w:ind w:left="385" w:right="9" w:hanging="8"/>
              <w:rPr>
                <w:sz w:val="20"/>
              </w:rPr>
            </w:pPr>
            <w:r>
              <w:rPr>
                <w:sz w:val="20"/>
              </w:rPr>
              <w:t>Built a powerful desktop application to handle over 50,000 parts with varying dimensions and prices. The application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backend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calculations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width,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depth,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height,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accurate results. The system generates downloadable CSV reports with detailed results for analysis.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5" w:val="left" w:leader="none"/>
              </w:tabs>
              <w:spacing w:line="240" w:lineRule="auto" w:before="1" w:after="0"/>
              <w:ind w:left="365" w:right="0" w:hanging="12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GCC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Tech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Support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Website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O365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API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Integration:</w:t>
            </w:r>
          </w:p>
          <w:p>
            <w:pPr>
              <w:pStyle w:val="TableParagraph"/>
              <w:ind w:left="385" w:right="9" w:hanging="8"/>
              <w:rPr>
                <w:sz w:val="20"/>
              </w:rPr>
            </w:pPr>
            <w:r>
              <w:rPr>
                <w:sz w:val="20"/>
              </w:rPr>
              <w:t>Developed a specialized GCC (Global Counting and Calculation) Tech Support website that integrates with Microsoft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O365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incoming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emails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efficiently.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automates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parsing,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identifies priority service requests, and ensures SLA compliance by notifying relevant stakeholders about critical issues. Additionally, implemented real-time notifications to track the progress of support tickets, ensuring timely resolutions.</w:t>
            </w:r>
          </w:p>
        </w:tc>
      </w:tr>
      <w:tr>
        <w:trPr>
          <w:trHeight w:val="231" w:hRule="atLeast"/>
        </w:trPr>
        <w:tc>
          <w:tcPr>
            <w:tcW w:w="11118" w:type="dxa"/>
            <w:gridSpan w:val="6"/>
            <w:shd w:val="clear" w:color="auto" w:fill="C5D9F0"/>
          </w:tcPr>
          <w:p>
            <w:pPr>
              <w:pStyle w:val="TableParagraph"/>
              <w:spacing w:line="212" w:lineRule="exact"/>
              <w:ind w:left="422" w:right="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POSITIONS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RESPONSIBILITY</w:t>
            </w:r>
          </w:p>
        </w:tc>
      </w:tr>
      <w:tr>
        <w:trPr>
          <w:trHeight w:val="260" w:hRule="atLeast"/>
        </w:trPr>
        <w:tc>
          <w:tcPr>
            <w:tcW w:w="1945" w:type="dxa"/>
            <w:vMerge w:val="restart"/>
            <w:shd w:val="clear" w:color="auto" w:fill="F0F0F0"/>
          </w:tcPr>
          <w:p>
            <w:pPr>
              <w:pStyle w:val="TableParagraph"/>
              <w:spacing w:before="8"/>
              <w:ind w:lef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Organization</w:t>
            </w:r>
          </w:p>
        </w:tc>
        <w:tc>
          <w:tcPr>
            <w:tcW w:w="7059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32" w:lineRule="exact" w:before="8"/>
              <w:ind w:left="7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Software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Developer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for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IOP</w:t>
            </w:r>
          </w:p>
        </w:tc>
        <w:tc>
          <w:tcPr>
            <w:tcW w:w="2114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32" w:lineRule="exact" w:before="8"/>
              <w:ind w:left="665"/>
              <w:rPr>
                <w:b/>
                <w:sz w:val="20"/>
              </w:rPr>
            </w:pPr>
            <w:r>
              <w:rPr>
                <w:b/>
                <w:sz w:val="20"/>
              </w:rPr>
              <w:t>Aug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Present</w:t>
            </w:r>
          </w:p>
        </w:tc>
      </w:tr>
      <w:tr>
        <w:trPr>
          <w:trHeight w:val="258" w:hRule="atLeast"/>
        </w:trPr>
        <w:tc>
          <w:tcPr>
            <w:tcW w:w="1945" w:type="dxa"/>
            <w:vMerge/>
            <w:tcBorders>
              <w:top w:val="nil"/>
            </w:tcBorders>
            <w:shd w:val="clear" w:color="auto" w:fill="F0F0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3" w:type="dxa"/>
            <w:gridSpan w:val="5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80" w:val="left" w:leader="none"/>
              </w:tabs>
              <w:spacing w:line="235" w:lineRule="exact" w:before="3" w:after="0"/>
              <w:ind w:left="380" w:right="0" w:hanging="225"/>
              <w:jc w:val="left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handling.</w:t>
            </w:r>
          </w:p>
        </w:tc>
      </w:tr>
      <w:tr>
        <w:trPr>
          <w:trHeight w:val="260" w:hRule="atLeast"/>
        </w:trPr>
        <w:tc>
          <w:tcPr>
            <w:tcW w:w="1945" w:type="dxa"/>
            <w:vMerge w:val="restart"/>
            <w:shd w:val="clear" w:color="auto" w:fill="F0F0F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College</w:t>
            </w:r>
          </w:p>
        </w:tc>
        <w:tc>
          <w:tcPr>
            <w:tcW w:w="9173" w:type="dxa"/>
            <w:gridSpan w:val="5"/>
          </w:tcPr>
          <w:p>
            <w:pPr>
              <w:pStyle w:val="TableParagraph"/>
              <w:tabs>
                <w:tab w:pos="7740" w:val="left" w:leader="none"/>
              </w:tabs>
              <w:spacing w:line="235" w:lineRule="exact" w:before="6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Career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Development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committee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ACADCOM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committee</w:t>
            </w:r>
            <w:r>
              <w:rPr>
                <w:b/>
                <w:spacing w:val="26"/>
                <w:sz w:val="20"/>
              </w:rPr>
              <w:t> </w:t>
            </w:r>
            <w:r>
              <w:rPr>
                <w:b/>
                <w:sz w:val="20"/>
              </w:rPr>
              <w:t>IIM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SAMBALPUR</w:t>
            </w:r>
            <w:r>
              <w:rPr>
                <w:b/>
                <w:sz w:val="20"/>
              </w:rPr>
              <w:tab/>
              <w:t>July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24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Present</w:t>
            </w:r>
          </w:p>
        </w:tc>
      </w:tr>
      <w:tr>
        <w:trPr>
          <w:trHeight w:val="976" w:hRule="atLeast"/>
        </w:trPr>
        <w:tc>
          <w:tcPr>
            <w:tcW w:w="1945" w:type="dxa"/>
            <w:vMerge/>
            <w:tcBorders>
              <w:top w:val="nil"/>
            </w:tcBorders>
            <w:shd w:val="clear" w:color="auto" w:fill="F0F0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3" w:type="dxa"/>
            <w:gridSpan w:val="5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66" w:val="left" w:leader="none"/>
              </w:tabs>
              <w:spacing w:line="240" w:lineRule="auto" w:before="1" w:after="0"/>
              <w:ind w:left="366" w:right="723" w:hanging="226"/>
              <w:jc w:val="left"/>
              <w:rPr>
                <w:sz w:val="20"/>
              </w:rPr>
            </w:pPr>
            <w:r>
              <w:rPr>
                <w:sz w:val="20"/>
              </w:rPr>
              <w:t>Streamlined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placement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coordinating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placement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cell,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industries, and students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43" w:lineRule="exact" w:before="2" w:after="0"/>
              <w:ind w:left="365" w:right="0" w:hanging="225"/>
              <w:jc w:val="left"/>
              <w:rPr>
                <w:sz w:val="20"/>
              </w:rPr>
            </w:pPr>
            <w:r>
              <w:rPr>
                <w:sz w:val="20"/>
              </w:rPr>
              <w:t>Facilitated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seamless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administration,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faculty,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student</w:t>
            </w:r>
          </w:p>
          <w:p>
            <w:pPr>
              <w:pStyle w:val="TableParagraph"/>
              <w:spacing w:line="222" w:lineRule="exact"/>
              <w:ind w:left="366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organizing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managing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ACADCOM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Committee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activities.</w:t>
            </w:r>
          </w:p>
        </w:tc>
      </w:tr>
      <w:tr>
        <w:trPr>
          <w:trHeight w:val="212" w:hRule="atLeast"/>
        </w:trPr>
        <w:tc>
          <w:tcPr>
            <w:tcW w:w="11118" w:type="dxa"/>
            <w:gridSpan w:val="6"/>
            <w:shd w:val="clear" w:color="auto" w:fill="C5D9F0"/>
          </w:tcPr>
          <w:p>
            <w:pPr>
              <w:pStyle w:val="TableParagraph"/>
              <w:spacing w:line="193" w:lineRule="exact"/>
              <w:ind w:left="422" w:right="27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CERTIFICATIONS</w:t>
            </w:r>
          </w:p>
        </w:tc>
      </w:tr>
      <w:tr>
        <w:trPr>
          <w:trHeight w:val="760" w:hRule="atLeast"/>
        </w:trPr>
        <w:tc>
          <w:tcPr>
            <w:tcW w:w="1945" w:type="dxa"/>
            <w:shd w:val="clear" w:color="auto" w:fill="F0F0F0"/>
          </w:tcPr>
          <w:p>
            <w:pPr>
              <w:pStyle w:val="TableParagraph"/>
              <w:spacing w:before="37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9173" w:type="dxa"/>
            <w:gridSpan w:val="5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62" w:val="left" w:leader="none"/>
              </w:tabs>
              <w:spacing w:line="240" w:lineRule="auto" w:before="15" w:after="0"/>
              <w:ind w:left="362" w:right="0" w:hanging="251"/>
              <w:jc w:val="left"/>
              <w:rPr>
                <w:rFonts w:ascii="Microsoft Sans Serif" w:hAnsi="Microsoft Sans Serif"/>
                <w:sz w:val="18"/>
              </w:rPr>
            </w:pPr>
            <w:r>
              <w:rPr>
                <w:sz w:val="20"/>
              </w:rPr>
              <w:t>PHP,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Python,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Java,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JavaScript,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MySQL,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HTML,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Bootstrap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2" w:val="left" w:leader="none"/>
              </w:tabs>
              <w:spacing w:line="240" w:lineRule="auto" w:before="15" w:after="0"/>
              <w:ind w:left="362" w:right="0" w:hanging="251"/>
              <w:jc w:val="left"/>
              <w:rPr>
                <w:rFonts w:ascii="Microsoft Sans Serif" w:hAnsi="Microsoft Sans Serif"/>
                <w:sz w:val="18"/>
              </w:rPr>
            </w:pPr>
            <w:r>
              <w:rPr>
                <w:sz w:val="20"/>
              </w:rPr>
              <w:t>Digital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Marketing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2" w:val="left" w:leader="none"/>
              </w:tabs>
              <w:spacing w:line="216" w:lineRule="exact" w:before="6" w:after="0"/>
              <w:ind w:left="362" w:right="0" w:hanging="251"/>
              <w:jc w:val="left"/>
              <w:rPr>
                <w:rFonts w:ascii="Microsoft Sans Serif" w:hAnsi="Microsoft Sans Serif"/>
                <w:sz w:val="20"/>
              </w:rPr>
            </w:pPr>
            <w:r>
              <w:rPr>
                <w:sz w:val="20"/>
              </w:rPr>
              <w:t>Fiorano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Training</w:t>
            </w:r>
          </w:p>
        </w:tc>
      </w:tr>
      <w:tr>
        <w:trPr>
          <w:trHeight w:val="236" w:hRule="atLeast"/>
        </w:trPr>
        <w:tc>
          <w:tcPr>
            <w:tcW w:w="11118" w:type="dxa"/>
            <w:gridSpan w:val="6"/>
            <w:tcBorders>
              <w:bottom w:val="single" w:sz="18" w:space="0" w:color="000000"/>
            </w:tcBorders>
            <w:shd w:val="clear" w:color="auto" w:fill="C5D9F0"/>
          </w:tcPr>
          <w:p>
            <w:pPr>
              <w:pStyle w:val="TableParagraph"/>
              <w:spacing w:line="216" w:lineRule="exact"/>
              <w:ind w:left="4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ACHIEVEMENTS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INTERESTS</w:t>
            </w:r>
          </w:p>
        </w:tc>
      </w:tr>
      <w:tr>
        <w:trPr>
          <w:trHeight w:val="337" w:hRule="atLeast"/>
        </w:trPr>
        <w:tc>
          <w:tcPr>
            <w:tcW w:w="1945" w:type="dxa"/>
            <w:vMerge w:val="restart"/>
            <w:tcBorders>
              <w:top w:val="single" w:sz="18" w:space="0" w:color="000000"/>
            </w:tcBorders>
            <w:shd w:val="clear" w:color="auto" w:fill="F0F0F0"/>
          </w:tcPr>
          <w:p>
            <w:pPr>
              <w:pStyle w:val="TableParagraph"/>
              <w:spacing w:before="243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Achievements</w:t>
            </w:r>
          </w:p>
        </w:tc>
        <w:tc>
          <w:tcPr>
            <w:tcW w:w="9173" w:type="dxa"/>
            <w:gridSpan w:val="5"/>
            <w:tcBorders>
              <w:top w:val="single" w:sz="18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10" w:val="left" w:leader="none"/>
              </w:tabs>
              <w:spacing w:line="240" w:lineRule="auto" w:before="0" w:after="0"/>
              <w:ind w:left="310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Received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‘Spot’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‘Pat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Back’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awards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exceptional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appreciation.</w:t>
            </w:r>
          </w:p>
        </w:tc>
      </w:tr>
      <w:tr>
        <w:trPr>
          <w:trHeight w:val="241" w:hRule="atLeast"/>
        </w:trPr>
        <w:tc>
          <w:tcPr>
            <w:tcW w:w="1945" w:type="dxa"/>
            <w:vMerge/>
            <w:tcBorders>
              <w:top w:val="nil"/>
            </w:tcBorders>
            <w:shd w:val="clear" w:color="auto" w:fill="F0F0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3" w:type="dxa"/>
            <w:gridSpan w:val="5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31" w:val="left" w:leader="none"/>
              </w:tabs>
              <w:spacing w:line="222" w:lineRule="exact" w:before="0" w:after="0"/>
              <w:ind w:left="331" w:right="0" w:hanging="222"/>
              <w:jc w:val="left"/>
              <w:rPr>
                <w:sz w:val="20"/>
              </w:rPr>
            </w:pPr>
            <w:r>
              <w:rPr>
                <w:sz w:val="20"/>
              </w:rPr>
              <w:t>Successfully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junior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associates,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ensuring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skill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enhancement.</w:t>
            </w:r>
          </w:p>
        </w:tc>
      </w:tr>
      <w:tr>
        <w:trPr>
          <w:trHeight w:val="431" w:hRule="atLeast"/>
        </w:trPr>
        <w:tc>
          <w:tcPr>
            <w:tcW w:w="1945" w:type="dxa"/>
            <w:vMerge/>
            <w:tcBorders>
              <w:top w:val="nil"/>
            </w:tcBorders>
            <w:shd w:val="clear" w:color="auto" w:fill="F0F0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3" w:type="dxa"/>
            <w:gridSpan w:val="5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11" w:val="left" w:leader="none"/>
              </w:tabs>
              <w:spacing w:line="208" w:lineRule="exact" w:before="0" w:after="0"/>
              <w:ind w:left="311" w:right="700" w:hanging="202"/>
              <w:jc w:val="left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GCC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website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streamlined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handling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improved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SLA </w:t>
            </w:r>
            <w:r>
              <w:rPr>
                <w:spacing w:val="-2"/>
                <w:sz w:val="20"/>
              </w:rPr>
              <w:t>compliance.</w:t>
            </w:r>
          </w:p>
        </w:tc>
      </w:tr>
      <w:tr>
        <w:trPr>
          <w:trHeight w:val="388" w:hRule="atLeast"/>
        </w:trPr>
        <w:tc>
          <w:tcPr>
            <w:tcW w:w="1945" w:type="dxa"/>
            <w:vMerge w:val="restart"/>
            <w:shd w:val="clear" w:color="auto" w:fill="F0F0F0"/>
          </w:tcPr>
          <w:p>
            <w:pPr>
              <w:pStyle w:val="TableParagraph"/>
              <w:spacing w:before="31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-6095</wp:posOffset>
                      </wp:positionH>
                      <wp:positionV relativeFrom="paragraph">
                        <wp:posOffset>366286</wp:posOffset>
                      </wp:positionV>
                      <wp:extent cx="1242695" cy="1270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242695" cy="12700"/>
                                <a:chExt cx="1242695" cy="127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124269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2695" h="12700">
                                      <a:moveTo>
                                        <a:pt x="1242314" y="0"/>
                                      </a:moveTo>
                                      <a:lnTo>
                                        <a:pt x="12057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205738" y="12192"/>
                                      </a:lnTo>
                                      <a:lnTo>
                                        <a:pt x="1242314" y="12192"/>
                                      </a:lnTo>
                                      <a:lnTo>
                                        <a:pt x="12423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8pt;margin-top:28.841461pt;width:97.85pt;height:1pt;mso-position-horizontal-relative:column;mso-position-vertical-relative:paragraph;z-index:15729152" id="docshapegroup1" coordorigin="-10,577" coordsize="1957,20">
                      <v:shape style="position:absolute;left:-10;top:576;width:1957;height:20" id="docshape2" coordorigin="-10,577" coordsize="1957,20" path="m1947,577l1889,577,-10,577,-10,596,1889,596,1947,596,1947,57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Interests</w:t>
            </w:r>
          </w:p>
        </w:tc>
        <w:tc>
          <w:tcPr>
            <w:tcW w:w="9173" w:type="dxa"/>
            <w:gridSpan w:val="5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10" w:val="left" w:leader="none"/>
              </w:tabs>
              <w:spacing w:line="189" w:lineRule="exact" w:before="0" w:after="0"/>
              <w:ind w:left="310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Technology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Coding: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Passionate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exploring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technologies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enhancing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problem-solving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skills</w:t>
            </w:r>
          </w:p>
          <w:p>
            <w:pPr>
              <w:pStyle w:val="TableParagraph"/>
              <w:spacing w:line="179" w:lineRule="exact"/>
              <w:ind w:left="311"/>
              <w:rPr>
                <w:sz w:val="20"/>
              </w:rPr>
            </w:pPr>
            <w:r>
              <w:rPr>
                <w:sz w:val="20"/>
              </w:rPr>
              <w:t>through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coding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challenges.</w:t>
            </w:r>
          </w:p>
        </w:tc>
      </w:tr>
      <w:tr>
        <w:trPr>
          <w:trHeight w:val="481" w:hRule="atLeast"/>
        </w:trPr>
        <w:tc>
          <w:tcPr>
            <w:tcW w:w="1945" w:type="dxa"/>
            <w:vMerge/>
            <w:tcBorders>
              <w:top w:val="nil"/>
            </w:tcBorders>
            <w:shd w:val="clear" w:color="auto" w:fill="F0F0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3" w:type="dxa"/>
            <w:gridSpan w:val="5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11" w:val="left" w:leader="none"/>
              </w:tabs>
              <w:spacing w:line="199" w:lineRule="auto" w:before="43" w:after="0"/>
              <w:ind w:left="311" w:right="144" w:hanging="202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7760">
                      <wp:simplePos x="0" y="0"/>
                      <wp:positionH relativeFrom="column">
                        <wp:posOffset>5333</wp:posOffset>
                      </wp:positionH>
                      <wp:positionV relativeFrom="paragraph">
                        <wp:posOffset>281594</wp:posOffset>
                      </wp:positionV>
                      <wp:extent cx="5812790" cy="127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5812790" cy="12700"/>
                                <a:chExt cx="5812790" cy="127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581279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2790" h="12700">
                                      <a:moveTo>
                                        <a:pt x="58122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5812282" y="12192"/>
                                      </a:lnTo>
                                      <a:lnTo>
                                        <a:pt x="58122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42pt;margin-top:22.172812pt;width:457.7pt;height:1pt;mso-position-horizontal-relative:column;mso-position-vertical-relative:paragraph;z-index:-15838720" id="docshapegroup3" coordorigin="8,443" coordsize="9154,20">
                      <v:rect style="position:absolute;left:8;top:443;width:9154;height:20" id="docshape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Management: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Enjoy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collaborating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improving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dynamics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successful project outcomes.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6"/>
        <w:rPr>
          <w:b/>
          <w:sz w:val="20"/>
        </w:rPr>
      </w:pPr>
    </w:p>
    <w:p>
      <w:pPr>
        <w:spacing w:before="0"/>
        <w:ind w:left="0" w:right="0" w:firstLine="0"/>
        <w:jc w:val="center"/>
        <w:rPr>
          <w:sz w:val="22"/>
        </w:rPr>
      </w:pPr>
      <w:r>
        <w:rPr>
          <w:b/>
          <w:spacing w:val="-2"/>
          <w:sz w:val="20"/>
        </w:rPr>
        <w:t>*Email</w:t>
      </w:r>
      <w:r>
        <w:rPr>
          <w:spacing w:val="-2"/>
          <w:sz w:val="20"/>
        </w:rPr>
        <w:t>:</w:t>
      </w:r>
      <w:r>
        <w:rPr>
          <w:spacing w:val="4"/>
          <w:sz w:val="20"/>
        </w:rPr>
        <w:t> </w:t>
      </w:r>
      <w:hyperlink r:id="rId5">
        <w:r>
          <w:rPr>
            <w:spacing w:val="-2"/>
            <w:sz w:val="20"/>
          </w:rPr>
          <w:t>ayush.kulbhusan@gmail.com</w:t>
        </w:r>
      </w:hyperlink>
      <w:r>
        <w:rPr>
          <w:sz w:val="20"/>
        </w:rPr>
        <w:t> </w:t>
      </w:r>
      <w:r>
        <w:rPr>
          <w:spacing w:val="-2"/>
          <w:sz w:val="20"/>
        </w:rPr>
        <w:t>| </w:t>
      </w:r>
      <w:r>
        <w:rPr>
          <w:b/>
          <w:spacing w:val="-2"/>
          <w:sz w:val="20"/>
        </w:rPr>
        <w:t>Contact</w:t>
      </w:r>
      <w:r>
        <w:rPr>
          <w:spacing w:val="-2"/>
          <w:sz w:val="20"/>
        </w:rPr>
        <w:t>:</w:t>
      </w:r>
      <w:r>
        <w:rPr>
          <w:spacing w:val="-3"/>
          <w:sz w:val="20"/>
        </w:rPr>
        <w:t> </w:t>
      </w:r>
      <w:r>
        <w:rPr>
          <w:spacing w:val="-2"/>
          <w:sz w:val="18"/>
        </w:rPr>
        <w:t>7381688580</w:t>
      </w:r>
      <w:r>
        <w:rPr>
          <w:spacing w:val="-1"/>
          <w:sz w:val="18"/>
        </w:rPr>
        <w:t> </w:t>
      </w:r>
      <w:r>
        <w:rPr>
          <w:spacing w:val="-2"/>
          <w:sz w:val="20"/>
        </w:rPr>
        <w:t>|</w:t>
      </w:r>
      <w:r>
        <w:rPr>
          <w:b/>
          <w:spacing w:val="-2"/>
          <w:sz w:val="20"/>
        </w:rPr>
        <w:t>LinkedIn: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ayush-kulbhusan-000484157</w:t>
      </w:r>
      <w:r>
        <w:rPr>
          <w:spacing w:val="-2"/>
          <w:sz w:val="22"/>
        </w:rPr>
        <w:t>*</w:t>
      </w:r>
    </w:p>
    <w:sectPr>
      <w:type w:val="continuous"/>
      <w:pgSz w:w="11930" w:h="16850"/>
      <w:pgMar w:top="30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●"/>
      <w:lvlJc w:val="left"/>
      <w:pPr>
        <w:ind w:left="311" w:hanging="20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3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9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6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20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311" w:hanging="20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3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9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6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20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311" w:hanging="20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3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9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6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20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332" w:hanging="22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2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3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5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6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7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9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0" w:hanging="22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311" w:hanging="20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3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9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6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363" w:hanging="25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9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7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5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4" w:hanging="2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366" w:hanging="22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9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7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7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5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5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4" w:hanging="2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380" w:hanging="22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1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9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3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1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66" w:hanging="12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9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7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7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5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5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4" w:hanging="125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81" w:lineRule="exact"/>
      <w:ind w:left="96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yush.kulbhusan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Ayush Kulbhusan Resume</dc:title>
  <dcterms:created xsi:type="dcterms:W3CDTF">2025-11-18T04:46:24Z</dcterms:created>
  <dcterms:modified xsi:type="dcterms:W3CDTF">2025-11-18T04:46:24Z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www.ilovepdf.com</vt:lpwstr>
  </property>
</Properties>
</file>