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792C1" w14:textId="069E7547" w:rsidR="00583058" w:rsidRDefault="00583058" w:rsidP="00583058">
      <w:pPr>
        <w:pStyle w:val="Title"/>
      </w:pPr>
      <w:r>
        <w:t>Insecure Data Storage Part – 1</w:t>
      </w:r>
    </w:p>
    <w:p w14:paraId="1B605A29" w14:textId="77777777" w:rsidR="00583058" w:rsidRDefault="00583058" w:rsidP="00583058"/>
    <w:p w14:paraId="08F47F1F" w14:textId="0E46BE12" w:rsidR="008E700A" w:rsidRPr="00583058" w:rsidRDefault="008E700A" w:rsidP="00583058">
      <w:r>
        <w:t xml:space="preserve">Navigate to DIVA application and go to Insecure Data storage part -1 </w:t>
      </w:r>
    </w:p>
    <w:p w14:paraId="4AD93622" w14:textId="36A5C0F0" w:rsidR="00583058" w:rsidRDefault="00583058">
      <w:r w:rsidRPr="00583058">
        <w:drawing>
          <wp:inline distT="0" distB="0" distL="0" distR="0" wp14:anchorId="49A7B8F2" wp14:editId="426EFB26">
            <wp:extent cx="3400900" cy="436305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BDFF" w14:textId="77777777" w:rsidR="008E700A" w:rsidRDefault="008E700A"/>
    <w:p w14:paraId="2178183C" w14:textId="77777777" w:rsidR="008E700A" w:rsidRDefault="008E700A"/>
    <w:p w14:paraId="06D66ADA" w14:textId="77777777" w:rsidR="008E700A" w:rsidRDefault="008E700A"/>
    <w:p w14:paraId="7595EAA6" w14:textId="77777777" w:rsidR="008E700A" w:rsidRDefault="008E700A"/>
    <w:p w14:paraId="29DF11E9" w14:textId="77777777" w:rsidR="008E700A" w:rsidRDefault="008E700A"/>
    <w:p w14:paraId="504E9EB6" w14:textId="77777777" w:rsidR="008E700A" w:rsidRDefault="008E700A"/>
    <w:p w14:paraId="687111A8" w14:textId="77777777" w:rsidR="008E700A" w:rsidRDefault="008E700A"/>
    <w:p w14:paraId="4818ADF5" w14:textId="77777777" w:rsidR="008E700A" w:rsidRDefault="008E700A"/>
    <w:p w14:paraId="3D511905" w14:textId="77777777" w:rsidR="008E700A" w:rsidRDefault="008E700A"/>
    <w:p w14:paraId="2024A6BD" w14:textId="77777777" w:rsidR="008E700A" w:rsidRDefault="008E700A"/>
    <w:p w14:paraId="37707A86" w14:textId="17D0E6B2" w:rsidR="008E700A" w:rsidRDefault="008E700A">
      <w:r>
        <w:lastRenderedPageBreak/>
        <w:t>We see this interface</w:t>
      </w:r>
    </w:p>
    <w:p w14:paraId="42E203AC" w14:textId="4581D93F" w:rsidR="00583058" w:rsidRDefault="00583058">
      <w:r w:rsidRPr="00583058">
        <w:drawing>
          <wp:inline distT="0" distB="0" distL="0" distR="0" wp14:anchorId="749DC3E2" wp14:editId="6370B5FA">
            <wp:extent cx="3581900" cy="52394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79F1" w14:textId="54F5C59E" w:rsidR="008E700A" w:rsidRDefault="008E700A">
      <w:proofErr w:type="gramStart"/>
      <w:r>
        <w:t>Lets</w:t>
      </w:r>
      <w:proofErr w:type="gramEnd"/>
      <w:r>
        <w:t xml:space="preserve"> check if our virtual emulator is connected to </w:t>
      </w:r>
      <w:proofErr w:type="spellStart"/>
      <w:r>
        <w:t>adb</w:t>
      </w:r>
      <w:proofErr w:type="spellEnd"/>
      <w:r>
        <w:t>, we see that is connected</w:t>
      </w:r>
    </w:p>
    <w:p w14:paraId="2B2052FD" w14:textId="213CF900" w:rsidR="00880781" w:rsidRDefault="00880781">
      <w:r w:rsidRPr="00880781">
        <w:drawing>
          <wp:inline distT="0" distB="0" distL="0" distR="0" wp14:anchorId="3B2941BA" wp14:editId="4ED89598">
            <wp:extent cx="4777215" cy="1181818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053" cy="118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1BAC" w14:textId="77777777" w:rsidR="008E700A" w:rsidRDefault="008E700A"/>
    <w:p w14:paraId="38D8B6F8" w14:textId="77777777" w:rsidR="008E700A" w:rsidRDefault="008E700A"/>
    <w:p w14:paraId="4F928AB1" w14:textId="77777777" w:rsidR="008E700A" w:rsidRDefault="008E700A"/>
    <w:p w14:paraId="6FCCF98B" w14:textId="77777777" w:rsidR="008E700A" w:rsidRDefault="008E700A"/>
    <w:p w14:paraId="5A9D9897" w14:textId="77777777" w:rsidR="008E700A" w:rsidRDefault="008E700A"/>
    <w:p w14:paraId="226E8496" w14:textId="6765554D" w:rsidR="008E700A" w:rsidRDefault="008E700A">
      <w:r>
        <w:lastRenderedPageBreak/>
        <w:t xml:space="preserve">We then connect the device to </w:t>
      </w:r>
      <w:proofErr w:type="spellStart"/>
      <w:r>
        <w:t>adb</w:t>
      </w:r>
      <w:proofErr w:type="spellEnd"/>
      <w:r>
        <w:t xml:space="preserve"> shell </w:t>
      </w:r>
    </w:p>
    <w:p w14:paraId="3D0DE76D" w14:textId="6A0ABABE" w:rsidR="00880781" w:rsidRDefault="00880781">
      <w:r w:rsidRPr="00880781">
        <w:drawing>
          <wp:inline distT="0" distB="0" distL="0" distR="0" wp14:anchorId="38AAEB9B" wp14:editId="3C99C955">
            <wp:extent cx="5731510" cy="3805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6386" w14:textId="7EC3D619" w:rsidR="008E700A" w:rsidRDefault="008E700A">
      <w:r>
        <w:t>We notice that the privileges are not escalated, to get root privileges we can use ‘</w:t>
      </w:r>
      <w:proofErr w:type="spellStart"/>
      <w:r>
        <w:t>su</w:t>
      </w:r>
      <w:proofErr w:type="spellEnd"/>
      <w:r>
        <w:t>’ command.</w:t>
      </w:r>
    </w:p>
    <w:p w14:paraId="4D27E46F" w14:textId="5AEDA737" w:rsidR="00880781" w:rsidRDefault="00880781">
      <w:r w:rsidRPr="00880781">
        <w:drawing>
          <wp:inline distT="0" distB="0" distL="0" distR="0" wp14:anchorId="56FD5453" wp14:editId="15762A5B">
            <wp:extent cx="5731510" cy="1692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D54D" w14:textId="47031D22" w:rsidR="008E700A" w:rsidRDefault="008E700A">
      <w:r>
        <w:t xml:space="preserve">Now if we check the current </w:t>
      </w:r>
      <w:proofErr w:type="gramStart"/>
      <w:r>
        <w:t>privilege</w:t>
      </w:r>
      <w:proofErr w:type="gramEnd"/>
      <w:r>
        <w:t xml:space="preserve"> it will show root</w:t>
      </w:r>
    </w:p>
    <w:p w14:paraId="7C580494" w14:textId="2CB25C8F" w:rsidR="00880781" w:rsidRDefault="00880781">
      <w:r w:rsidRPr="00880781">
        <w:drawing>
          <wp:inline distT="0" distB="0" distL="0" distR="0" wp14:anchorId="5195ADF1" wp14:editId="301CC63C">
            <wp:extent cx="4592793" cy="74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616" cy="7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F688" w14:textId="77777777" w:rsidR="008E700A" w:rsidRDefault="008E700A"/>
    <w:p w14:paraId="58CE9E99" w14:textId="77777777" w:rsidR="008E700A" w:rsidRDefault="008E700A"/>
    <w:p w14:paraId="6EFEE8F6" w14:textId="77777777" w:rsidR="008E700A" w:rsidRDefault="008E700A"/>
    <w:p w14:paraId="51FE8945" w14:textId="11642986" w:rsidR="008E700A" w:rsidRDefault="008E700A">
      <w:r>
        <w:lastRenderedPageBreak/>
        <w:t>We can then go ahead and check the directories in root access</w:t>
      </w:r>
    </w:p>
    <w:p w14:paraId="055F2140" w14:textId="031AD61A" w:rsidR="00880781" w:rsidRDefault="00880781">
      <w:r w:rsidRPr="00880781">
        <w:drawing>
          <wp:inline distT="0" distB="0" distL="0" distR="0" wp14:anchorId="37945D5E" wp14:editId="1B618F9D">
            <wp:extent cx="5731510" cy="36493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2DEB" w14:textId="2E72C186" w:rsidR="008E700A" w:rsidRDefault="008E700A">
      <w:r>
        <w:t>We see that there is a data folder</w:t>
      </w:r>
    </w:p>
    <w:p w14:paraId="12AC82C0" w14:textId="0964E849" w:rsidR="00880781" w:rsidRDefault="00880781">
      <w:r w:rsidRPr="00880781">
        <w:drawing>
          <wp:inline distT="0" distB="0" distL="0" distR="0" wp14:anchorId="7F2FFD26" wp14:editId="6DC5E9AE">
            <wp:extent cx="6042660" cy="62175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502" cy="6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F6F9" w14:textId="77777777" w:rsidR="008E700A" w:rsidRDefault="008E700A"/>
    <w:p w14:paraId="6F9AC9C4" w14:textId="77777777" w:rsidR="008E700A" w:rsidRDefault="008E700A"/>
    <w:p w14:paraId="21317F69" w14:textId="77777777" w:rsidR="008E700A" w:rsidRDefault="008E700A"/>
    <w:p w14:paraId="0AD47571" w14:textId="77777777" w:rsidR="008E700A" w:rsidRDefault="008E700A"/>
    <w:p w14:paraId="03696076" w14:textId="77777777" w:rsidR="008E700A" w:rsidRDefault="008E700A"/>
    <w:p w14:paraId="0EB28995" w14:textId="77777777" w:rsidR="008E700A" w:rsidRDefault="008E700A"/>
    <w:p w14:paraId="3C4B102F" w14:textId="77777777" w:rsidR="008E700A" w:rsidRDefault="008E700A"/>
    <w:p w14:paraId="184EB7AE" w14:textId="77777777" w:rsidR="008E700A" w:rsidRDefault="008E700A"/>
    <w:p w14:paraId="7891EBB0" w14:textId="77777777" w:rsidR="008E700A" w:rsidRDefault="008E700A"/>
    <w:p w14:paraId="0A999ADD" w14:textId="77777777" w:rsidR="008E700A" w:rsidRDefault="008E700A"/>
    <w:p w14:paraId="674BFF92" w14:textId="77777777" w:rsidR="008E700A" w:rsidRDefault="008E700A"/>
    <w:p w14:paraId="18B9AE06" w14:textId="77777777" w:rsidR="008E700A" w:rsidRDefault="008E700A"/>
    <w:p w14:paraId="4861EB4B" w14:textId="301C68E7" w:rsidR="008E700A" w:rsidRDefault="008E700A">
      <w:r>
        <w:lastRenderedPageBreak/>
        <w:t>We can go ahead and list the files in data folder</w:t>
      </w:r>
    </w:p>
    <w:p w14:paraId="5D10F3B1" w14:textId="2F66D797" w:rsidR="008E700A" w:rsidRDefault="00880781">
      <w:r w:rsidRPr="00880781">
        <w:drawing>
          <wp:inline distT="0" distB="0" distL="0" distR="0" wp14:anchorId="0C9DF5B7" wp14:editId="3BD563ED">
            <wp:extent cx="5731510" cy="66808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9C3B" w14:textId="77777777" w:rsidR="008E700A" w:rsidRDefault="008E700A"/>
    <w:p w14:paraId="510DBCF1" w14:textId="77777777" w:rsidR="008E700A" w:rsidRDefault="008E700A"/>
    <w:p w14:paraId="4E9C888C" w14:textId="77777777" w:rsidR="008E700A" w:rsidRDefault="008E700A"/>
    <w:p w14:paraId="3F43992A" w14:textId="77777777" w:rsidR="008E700A" w:rsidRDefault="008E700A"/>
    <w:p w14:paraId="33583C44" w14:textId="77777777" w:rsidR="008E700A" w:rsidRDefault="008E700A"/>
    <w:p w14:paraId="13A9C589" w14:textId="5DD19C23" w:rsidR="008E700A" w:rsidRDefault="008E700A">
      <w:r>
        <w:lastRenderedPageBreak/>
        <w:t>There is a ‘</w:t>
      </w:r>
      <w:proofErr w:type="spellStart"/>
      <w:proofErr w:type="gramStart"/>
      <w:r>
        <w:t>jakhar.aseem</w:t>
      </w:r>
      <w:proofErr w:type="gramEnd"/>
      <w:r>
        <w:t>.diva</w:t>
      </w:r>
      <w:proofErr w:type="spellEnd"/>
      <w:r>
        <w:t>’ folder in data, let’s go to that folder</w:t>
      </w:r>
    </w:p>
    <w:p w14:paraId="0932A3E2" w14:textId="739A8E7D" w:rsidR="00880781" w:rsidRDefault="00880781">
      <w:r w:rsidRPr="00880781">
        <w:drawing>
          <wp:inline distT="0" distB="0" distL="0" distR="0" wp14:anchorId="0B59396A" wp14:editId="314C1E6F">
            <wp:extent cx="5731510" cy="1668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D732" w14:textId="59B61396" w:rsidR="008E700A" w:rsidRDefault="008E700A">
      <w:r>
        <w:t xml:space="preserve">On listing the contents of the </w:t>
      </w:r>
      <w:proofErr w:type="gramStart"/>
      <w:r>
        <w:t>folder</w:t>
      </w:r>
      <w:proofErr w:type="gramEnd"/>
      <w:r>
        <w:t xml:space="preserve"> we see a directory for databases</w:t>
      </w:r>
    </w:p>
    <w:p w14:paraId="1B493765" w14:textId="0A9320A1" w:rsidR="00880781" w:rsidRDefault="008E700A">
      <w:r w:rsidRPr="008E700A">
        <w:drawing>
          <wp:inline distT="0" distB="0" distL="0" distR="0" wp14:anchorId="4957838D" wp14:editId="3F7B4CDC">
            <wp:extent cx="6364209" cy="1085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5214" cy="108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F96A" w14:textId="3019D547" w:rsidR="008E700A" w:rsidRDefault="008E700A">
      <w:r>
        <w:t>Let’s go back to our emulator and type random credentials in the interface</w:t>
      </w:r>
    </w:p>
    <w:p w14:paraId="5CFE89A5" w14:textId="3537CDD2" w:rsidR="008E700A" w:rsidRDefault="008E700A">
      <w:r w:rsidRPr="008E700A">
        <w:drawing>
          <wp:inline distT="0" distB="0" distL="0" distR="0" wp14:anchorId="38DFBDA4" wp14:editId="7A7B19EF">
            <wp:extent cx="3715268" cy="446784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2628" w14:textId="77777777" w:rsidR="008E700A" w:rsidRDefault="008E700A"/>
    <w:p w14:paraId="6382A8CD" w14:textId="3A5CC557" w:rsidR="008E700A" w:rsidRDefault="008E700A">
      <w:r>
        <w:lastRenderedPageBreak/>
        <w:t>After this we can see a new folder in ‘</w:t>
      </w:r>
      <w:proofErr w:type="spellStart"/>
      <w:proofErr w:type="gramStart"/>
      <w:r>
        <w:t>jakhar.aseem</w:t>
      </w:r>
      <w:proofErr w:type="gramEnd"/>
      <w:r>
        <w:t>.diva</w:t>
      </w:r>
      <w:proofErr w:type="spellEnd"/>
      <w:r>
        <w:t xml:space="preserve">’ folder called ‘ </w:t>
      </w:r>
      <w:proofErr w:type="spellStart"/>
      <w:r>
        <w:t>shared_prefs</w:t>
      </w:r>
      <w:proofErr w:type="spellEnd"/>
      <w:r>
        <w:t xml:space="preserve">’ </w:t>
      </w:r>
    </w:p>
    <w:p w14:paraId="6FC896D2" w14:textId="088C8C5C" w:rsidR="008E700A" w:rsidRDefault="008E700A">
      <w:r w:rsidRPr="008E700A">
        <w:drawing>
          <wp:inline distT="0" distB="0" distL="0" distR="0" wp14:anchorId="12F167F6" wp14:editId="792736AA">
            <wp:extent cx="6012734" cy="181927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3288" cy="181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E43E" w14:textId="6D139B85" w:rsidR="008E700A" w:rsidRDefault="008E700A">
      <w:r>
        <w:t xml:space="preserve">When we go to </w:t>
      </w:r>
      <w:proofErr w:type="spellStart"/>
      <w:r>
        <w:t>shared</w:t>
      </w:r>
      <w:r w:rsidR="00D80D62">
        <w:t>_prefs</w:t>
      </w:r>
      <w:proofErr w:type="spellEnd"/>
      <w:r w:rsidR="00D80D62">
        <w:t>, we see that there is an xml folder</w:t>
      </w:r>
    </w:p>
    <w:p w14:paraId="386875C1" w14:textId="3E55F0B7" w:rsidR="008E700A" w:rsidRDefault="008E700A">
      <w:r w:rsidRPr="008E700A">
        <w:drawing>
          <wp:inline distT="0" distB="0" distL="0" distR="0" wp14:anchorId="020081CA" wp14:editId="1EC7F733">
            <wp:extent cx="6326289" cy="742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7864" cy="7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8CC3" w14:textId="1AAE9C53" w:rsidR="00D80D62" w:rsidRDefault="00D80D62">
      <w:r>
        <w:t>On reading this xml folder we can see the credentials that we have entered, hence, exploiting the insecure data storage vulnerability.</w:t>
      </w:r>
    </w:p>
    <w:p w14:paraId="77C80B5C" w14:textId="3C3A4F18" w:rsidR="008E700A" w:rsidRDefault="008E700A">
      <w:r w:rsidRPr="008E700A">
        <w:drawing>
          <wp:inline distT="0" distB="0" distL="0" distR="0" wp14:anchorId="23F92962" wp14:editId="0EDD9774">
            <wp:extent cx="6599190" cy="869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2933" cy="86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00A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9044A" w14:textId="77777777" w:rsidR="00CB5823" w:rsidRDefault="00CB5823" w:rsidP="00D80D62">
      <w:pPr>
        <w:spacing w:after="0" w:line="240" w:lineRule="auto"/>
      </w:pPr>
      <w:r>
        <w:separator/>
      </w:r>
    </w:p>
  </w:endnote>
  <w:endnote w:type="continuationSeparator" w:id="0">
    <w:p w14:paraId="1AC417F4" w14:textId="77777777" w:rsidR="00CB5823" w:rsidRDefault="00CB5823" w:rsidP="00D80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6AEF7" w14:textId="77777777" w:rsidR="00CB5823" w:rsidRDefault="00CB5823" w:rsidP="00D80D62">
      <w:pPr>
        <w:spacing w:after="0" w:line="240" w:lineRule="auto"/>
      </w:pPr>
      <w:r>
        <w:separator/>
      </w:r>
    </w:p>
  </w:footnote>
  <w:footnote w:type="continuationSeparator" w:id="0">
    <w:p w14:paraId="4EDA23B5" w14:textId="77777777" w:rsidR="00CB5823" w:rsidRDefault="00CB5823" w:rsidP="00D80D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173F5" w14:textId="197FC450" w:rsidR="00D80D62" w:rsidRPr="00D80D62" w:rsidRDefault="00D80D62">
    <w:pPr>
      <w:pStyle w:val="Header"/>
      <w:rPr>
        <w:lang w:val="en-US"/>
      </w:rPr>
    </w:pPr>
    <w:r>
      <w:rPr>
        <w:lang w:val="en-US"/>
      </w:rPr>
      <w:t>Sidra Khan</w:t>
    </w:r>
    <w:r>
      <w:rPr>
        <w:lang w:val="en-US"/>
      </w:rPr>
      <w:tab/>
      <w:t>Mobile Security Lab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058"/>
    <w:rsid w:val="00583058"/>
    <w:rsid w:val="00880781"/>
    <w:rsid w:val="008E700A"/>
    <w:rsid w:val="00AF70F0"/>
    <w:rsid w:val="00CB5823"/>
    <w:rsid w:val="00D80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7F86B"/>
  <w15:chartTrackingRefBased/>
  <w15:docId w15:val="{7920A712-82DE-4609-9836-1B2A81A55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30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3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0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0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0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0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0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0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0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0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30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0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0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0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0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0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0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0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30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0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30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30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0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30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30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0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0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305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0D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D62"/>
  </w:style>
  <w:style w:type="paragraph" w:styleId="Footer">
    <w:name w:val="footer"/>
    <w:basedOn w:val="Normal"/>
    <w:link w:val="FooterChar"/>
    <w:uiPriority w:val="99"/>
    <w:unhideWhenUsed/>
    <w:rsid w:val="00D80D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2025-03-06T05:31:00Z</dcterms:created>
  <dcterms:modified xsi:type="dcterms:W3CDTF">2025-03-06T06:03:00Z</dcterms:modified>
</cp:coreProperties>
</file>