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Візуалізація даних за допомогою matplotlib та Seaborn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9_3487458599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1_3487458599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3_3487458599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5_3487458599">
            <w:r>
              <w:rPr>
                <w:rStyle w:val="IndexLink"/>
              </w:rPr>
              <w:t>3.1 Побудувати графік зміни середніх денних температур: 1. загальний; 2. за 2014 рік; 3. за квітень 2013 року; 4. за листопад 2013 –травень 2015; 5. за 2015 та 2016 на одному графіку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7_3487458599">
            <w:r>
              <w:rPr>
                <w:rStyle w:val="IndexLink"/>
              </w:rPr>
              <w:t>3.2 Знайти середні значення вологості 1. за 2016 рік; 2. за кожний місяць; 3. за кожні два тижні весни та літа 2014 року. 4. Розрахувати і зобразити зміни вологості у відсотках за кожен день впродовж літа 2015 року. 5. Знайти та зобразити графічно ковзне середнє вологості за 2013 рік з вікном в місяць.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9_3487458599">
            <w:r>
              <w:rPr>
                <w:rStyle w:val="IndexLink"/>
              </w:rPr>
              <w:t>4 Висновок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79_3487458599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діаграмами та графіками, що використовуються при аналізі даних. Навчитись будувати їх за допомогою бібліотек matplotlib та Seaborn.</w:t>
      </w:r>
    </w:p>
    <w:p>
      <w:pPr>
        <w:pStyle w:val="Heading1"/>
        <w:ind w:left="379" w:right="174" w:hanging="0"/>
        <w:rPr/>
      </w:pPr>
      <w:bookmarkStart w:id="3" w:name="__RefHeading___Toc181_3487458599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diamonds.csv.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стовпчикові діаграми, на яких відобразити а) кількість діамантів кожного з класів якості; б) максимальну ціну діамантів кожного класу якості; в) середню глибину діамантів різного класу якості з різною якістю кольору.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гістограму глибини діамантів у відсотках (depth), загальну і для кожного класу якості.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діаграму розмаху параметру table (загальну і в залежності від якості кольору), визначити чи присутні викиди.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За допомогою діаграм розсіювання зробити висновки щодо залежності між а) довжиною і шириною; б) глибиною у % і глибиною у мм. Порахувати коефіцієнт кореляції за допомогою відповідних функцій.</w:t>
      </w:r>
    </w:p>
    <w:p>
      <w:pPr>
        <w:pStyle w:val="Heading1"/>
        <w:ind w:left="379" w:right="174" w:hanging="0"/>
        <w:jc w:val="center"/>
        <w:rPr/>
      </w:pPr>
      <w:bookmarkStart w:id="4" w:name="__RefHeading___Toc183_3487458599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85_3487458599"/>
      <w:bookmarkEnd w:id="5"/>
      <w:r>
        <w:rPr>
          <w:rFonts w:ascii="Times New Roman" w:hAnsi="Times New Roman"/>
          <w:color w:val="000000"/>
          <w:sz w:val="28"/>
        </w:rPr>
        <w:t>Побудувати графік зміни середніх денних температур: 1. загальний; 2. за 2014 рік; 3. за квітень 2013 року; 4. за листопад 2013 –травень 2015; 5. за 2015 та 2016 на одному графіку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модуль numpy, pandas, seaborn та matplotlib, завантажимо дані до датафрейму, використавши колонку date як індекс.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83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Завантаження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денних температур застосувавши метод pandas.Series.plot.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220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Графік денних температур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температур за 2014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39674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Графік зміни середніх денних температур за 2014 рік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зміни середніх денних температур за квітень 2013-го року. Виконаємо знаходження потрібних даних декількома способами.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5760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Фільтрування за допомогою масок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графік середніх температур за квітень 2013 року.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3415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Графік середніх температур за квітень 2013 року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Виконаємо знаходження даних за допомогою атрибута loc для побудови графіку середніх денних температур з листопада 2013-го по травень 2015-го.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2082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Графік середніх денних температур з листопада 2013-го по травень 2015-го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на одному графіку дані середніх денних температур за 2015 та 2016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39242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Графік середніх денних температур за 2015-ий та 2016-ий роки</w:t>
        <w:br/>
      </w:r>
    </w:p>
    <w:p>
      <w:pPr>
        <w:pStyle w:val="Heading2"/>
        <w:ind w:left="195" w:right="529" w:hanging="0"/>
        <w:rPr/>
      </w:pPr>
      <w:bookmarkStart w:id="6" w:name="__RefHeading___Toc187_3487458599"/>
      <w:bookmarkEnd w:id="6"/>
      <w:r>
        <w:rPr>
          <w:rFonts w:ascii="Times New Roman" w:hAnsi="Times New Roman"/>
          <w:color w:val="000000"/>
          <w:sz w:val="28"/>
        </w:rPr>
        <w:t>Знайти середні значення вологості 1. за 2016 рік; 2. за кожний місяць; 3. за кожні два тижні весни та літа 2014 року. 4. Розрахувати і зобразити зміни вологості у відсотках за кожен день впродовж літа 2015 року. 5. Знайти та зобразити графічно ковзне середнє вологості за 2013 рік з вікном в місяць.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 значення вологості за 2016-ий рік.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Середнє значення вологості за 2016-ий рік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середнє значення вологості за кожен місяць кожного року. Використаємо метод resample для агрегування значень у періоди.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1588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Дані про середню вологість за кожний місяць з включно 2013 по 2018 виключно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 значення вологості за кожні два тижні весни та літа 2014 року.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77825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Середні значення вологості за кожні два тижні весни та літа 2014 року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Розрахуємо і зобразимо зміни вологості у відсотках за кожен день впродовж літа 2015 року. Використаємо метод pct_change для знаходження зміни у відсотках.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Знаходження зміни вологості у відсотках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Зобразимо вище знайдені дані.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2996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Uhfasr зміни вологості у відсотках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та зобразимо графічно ковзне середнє вологості за 2013 рік з вікном в місяць.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2082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Графік ковзного середнього вологості за 2013 рік з вікном в місяць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189_3487458599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представленнями часових рядів в Pandas та операціями з ними.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завданнях було застосовано знаходження проміжків за прямою індексацією за датою, метод resample агрегування даних за періодами, pct_change для знаходження зміни вологості у відсотках, rolling для знаходження ковзного середнього вологості. Графіки наведені.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6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16</Pages>
  <Words>720</Words>
  <Characters>4097</Characters>
  <CharactersWithSpaces>4826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2023-04-08T11:27:14Z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