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media/image21.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52"/>
        <w:ind w:left="-284" w:right="0" w:hanging="0"/>
        <w:jc w:val="center"/>
        <w:rPr>
          <w:rFonts w:eastAsia="Times New Roman"/>
          <w:sz w:val="24"/>
          <w:szCs w:val="24"/>
        </w:rPr>
      </w:pPr>
      <w:r>
        <w:rPr/>
        <w:drawing>
          <wp:inline distT="0" distB="0" distL="0" distR="0">
            <wp:extent cx="4572000" cy="609600"/>
            <wp:effectExtent l="0" t="0" r="0" b="0"/>
            <wp:docPr id="1" name="Рисунок 1"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Зображення, що містить текст&#10;&#10;Автоматично згенерований опис"/>
                    <pic:cNvPicPr>
                      <a:picLocks noChangeAspect="1" noChangeArrowheads="1"/>
                    </pic:cNvPicPr>
                  </pic:nvPicPr>
                  <pic:blipFill>
                    <a:blip r:embed="rId2"/>
                    <a:stretch>
                      <a:fillRect/>
                    </a:stretch>
                  </pic:blipFill>
                  <pic:spPr bwMode="auto">
                    <a:xfrm>
                      <a:off x="0" y="0"/>
                      <a:ext cx="4572000" cy="609600"/>
                    </a:xfrm>
                    <a:prstGeom prst="rect">
                      <a:avLst/>
                    </a:prstGeom>
                  </pic:spPr>
                </pic:pic>
              </a:graphicData>
            </a:graphic>
          </wp:inline>
        </w:drawing>
      </w:r>
    </w:p>
    <w:p>
      <w:pPr>
        <w:pStyle w:val="Normal"/>
        <w:spacing w:lineRule="auto" w:line="360" w:before="114" w:after="114"/>
        <w:ind w:left="-284" w:right="0" w:hanging="0"/>
        <w:jc w:val="center"/>
        <w:rPr>
          <w:sz w:val="28"/>
          <w:szCs w:val="28"/>
        </w:rPr>
      </w:pPr>
      <w:r>
        <w:rPr>
          <w:rFonts w:eastAsia="Times New Roman"/>
          <w:sz w:val="28"/>
          <w:szCs w:val="28"/>
        </w:rPr>
        <w:t>Міністерство освіти і науки України</w:t>
      </w:r>
    </w:p>
    <w:p>
      <w:pPr>
        <w:pStyle w:val="Normal"/>
        <w:spacing w:lineRule="auto" w:line="360" w:before="114" w:after="114"/>
        <w:ind w:left="-284" w:right="0" w:hanging="0"/>
        <w:jc w:val="center"/>
        <w:rPr>
          <w:sz w:val="28"/>
          <w:szCs w:val="28"/>
        </w:rPr>
      </w:pPr>
      <w:r>
        <w:rPr>
          <w:rFonts w:eastAsia="Times New Roman"/>
          <w:sz w:val="28"/>
          <w:szCs w:val="28"/>
        </w:rPr>
        <w:t>Національний технічний університет України</w:t>
      </w:r>
    </w:p>
    <w:p>
      <w:pPr>
        <w:pStyle w:val="Normal"/>
        <w:spacing w:lineRule="auto" w:line="360" w:before="114" w:after="114"/>
        <w:ind w:left="-284" w:right="0" w:hanging="0"/>
        <w:jc w:val="center"/>
        <w:rPr>
          <w:sz w:val="28"/>
          <w:szCs w:val="28"/>
        </w:rPr>
      </w:pPr>
      <w:r>
        <w:rPr>
          <w:rFonts w:eastAsia="Times New Roman"/>
          <w:sz w:val="28"/>
          <w:szCs w:val="28"/>
        </w:rPr>
        <w:t>“</w:t>
      </w:r>
      <w:r>
        <w:rPr>
          <w:rFonts w:eastAsia="Times New Roman"/>
          <w:sz w:val="28"/>
          <w:szCs w:val="28"/>
        </w:rPr>
        <w:t>Київський політехнічний інститут імені Ігоря Сікорського”</w:t>
      </w:r>
    </w:p>
    <w:p>
      <w:pPr>
        <w:pStyle w:val="Normal"/>
        <w:spacing w:lineRule="auto" w:line="360" w:before="114" w:after="114"/>
        <w:ind w:left="-284" w:right="0" w:hanging="0"/>
        <w:jc w:val="center"/>
        <w:rPr>
          <w:sz w:val="28"/>
          <w:szCs w:val="28"/>
        </w:rPr>
      </w:pPr>
      <w:r>
        <w:rPr>
          <w:rFonts w:eastAsia="Times New Roman"/>
          <w:sz w:val="28"/>
          <w:szCs w:val="28"/>
        </w:rPr>
        <w:t>Факультет інформатики та обчислювальної техніки</w:t>
      </w:r>
    </w:p>
    <w:p>
      <w:pPr>
        <w:pStyle w:val="Normal"/>
        <w:spacing w:lineRule="auto" w:line="360" w:before="114" w:after="114"/>
        <w:ind w:left="-284" w:right="0" w:hanging="0"/>
        <w:jc w:val="center"/>
        <w:rPr>
          <w:sz w:val="28"/>
          <w:szCs w:val="28"/>
        </w:rPr>
      </w:pPr>
      <w:r>
        <w:rPr>
          <w:rFonts w:eastAsia="Times New Roman"/>
          <w:sz w:val="28"/>
          <w:szCs w:val="28"/>
        </w:rPr>
        <w:t>Кафедра інформатики та програмної інженерії</w:t>
      </w:r>
    </w:p>
    <w:p>
      <w:pPr>
        <w:pStyle w:val="Normal"/>
        <w:spacing w:lineRule="auto" w:line="360" w:before="114" w:after="114"/>
        <w:ind w:left="-284" w:right="0" w:hanging="0"/>
        <w:jc w:val="center"/>
        <w:rPr>
          <w:rFonts w:eastAsia="Times New Roman"/>
          <w:sz w:val="28"/>
          <w:szCs w:val="28"/>
        </w:rPr>
      </w:pPr>
      <w:r>
        <w:rPr>
          <w:rFonts w:eastAsia="Times New Roman"/>
          <w:sz w:val="28"/>
          <w:szCs w:val="28"/>
        </w:rPr>
      </w:r>
    </w:p>
    <w:p>
      <w:pPr>
        <w:pStyle w:val="Normal"/>
        <w:spacing w:lineRule="auto" w:line="252"/>
        <w:ind w:left="-284" w:right="0" w:hanging="0"/>
        <w:jc w:val="center"/>
        <w:rPr>
          <w:rFonts w:eastAsia="Times New Roman"/>
        </w:rPr>
      </w:pPr>
      <w:r>
        <w:rPr>
          <w:rFonts w:eastAsia="Times New Roman"/>
        </w:rPr>
      </w:r>
    </w:p>
    <w:p>
      <w:pPr>
        <w:pStyle w:val="Normal"/>
        <w:spacing w:lineRule="auto" w:line="252"/>
        <w:ind w:left="-284" w:right="0" w:hanging="0"/>
        <w:jc w:val="center"/>
        <w:rPr>
          <w:rFonts w:eastAsia="Times New Roman"/>
        </w:rPr>
      </w:pPr>
      <w:r>
        <w:rPr>
          <w:rFonts w:eastAsia="Times New Roman"/>
        </w:rPr>
      </w:r>
    </w:p>
    <w:p>
      <w:pPr>
        <w:pStyle w:val="Normal"/>
        <w:spacing w:lineRule="auto" w:line="252"/>
        <w:ind w:left="-284" w:right="0" w:hanging="0"/>
        <w:jc w:val="center"/>
        <w:rPr>
          <w:rFonts w:eastAsia="Times New Roman"/>
        </w:rPr>
      </w:pPr>
      <w:r>
        <w:rPr>
          <w:rFonts w:eastAsia="Times New Roman"/>
        </w:rPr>
      </w:r>
    </w:p>
    <w:p>
      <w:pPr>
        <w:pStyle w:val="Normal"/>
        <w:spacing w:lineRule="auto" w:line="252"/>
        <w:ind w:left="-284" w:right="0" w:hanging="0"/>
        <w:jc w:val="center"/>
        <w:rPr>
          <w:rFonts w:eastAsia="Times New Roman"/>
        </w:rPr>
      </w:pPr>
      <w:r>
        <w:rPr>
          <w:rFonts w:eastAsia="Times New Roman"/>
        </w:rPr>
        <w:t xml:space="preserve"> </w:t>
      </w:r>
    </w:p>
    <w:p>
      <w:pPr>
        <w:pStyle w:val="Normal"/>
        <w:spacing w:lineRule="auto" w:line="252"/>
        <w:ind w:left="-284" w:right="0" w:hanging="0"/>
        <w:jc w:val="center"/>
        <w:rPr>
          <w:rFonts w:eastAsia="Times New Roman"/>
        </w:rPr>
      </w:pPr>
      <w:r>
        <w:rPr>
          <w:rFonts w:eastAsia="Times New Roman"/>
        </w:rPr>
      </w:r>
    </w:p>
    <w:p>
      <w:pPr>
        <w:pStyle w:val="Normal"/>
        <w:spacing w:lineRule="auto" w:line="360"/>
        <w:ind w:left="-284" w:right="0" w:hanging="0"/>
        <w:jc w:val="center"/>
        <w:rPr/>
      </w:pPr>
      <w:r>
        <w:rPr>
          <w:rFonts w:eastAsia="Times New Roman"/>
          <w:b/>
          <w:bCs/>
          <w:sz w:val="36"/>
          <w:szCs w:val="36"/>
        </w:rPr>
        <w:t>Лабораторна робота №8</w:t>
      </w:r>
    </w:p>
    <w:p>
      <w:pPr>
        <w:pStyle w:val="Normal"/>
        <w:spacing w:lineRule="auto" w:line="360"/>
        <w:ind w:left="-284" w:right="0" w:hanging="0"/>
        <w:jc w:val="center"/>
        <w:rPr/>
      </w:pPr>
      <w:r>
        <w:rPr>
          <w:rFonts w:eastAsia="Times New Roman"/>
          <w:sz w:val="36"/>
          <w:szCs w:val="36"/>
        </w:rPr>
        <w:t>Аналіз даних з використанням мови Python</w:t>
      </w:r>
    </w:p>
    <w:p>
      <w:pPr>
        <w:pStyle w:val="Normal"/>
        <w:spacing w:lineRule="auto" w:line="360" w:before="0" w:after="0"/>
        <w:ind w:left="-284" w:right="0" w:hanging="0"/>
        <w:jc w:val="center"/>
        <w:rPr>
          <w:sz w:val="28"/>
          <w:szCs w:val="28"/>
        </w:rPr>
      </w:pPr>
      <w:r>
        <w:rPr>
          <w:b/>
          <w:bCs/>
          <w:sz w:val="28"/>
          <w:szCs w:val="28"/>
        </w:rPr>
        <w:t>Тема:</w:t>
      </w:r>
      <w:r>
        <w:rPr>
          <w:sz w:val="28"/>
          <w:szCs w:val="28"/>
        </w:rPr>
        <w:t xml:space="preserve"> </w:t>
      </w:r>
      <w:r>
        <w:rPr>
          <w:b w:val="false"/>
          <w:i w:val="false"/>
          <w:caps w:val="false"/>
          <w:smallCaps w:val="false"/>
          <w:spacing w:val="0"/>
          <w:sz w:val="28"/>
          <w:szCs w:val="28"/>
        </w:rPr>
        <w:t>Класифікація в scikit-learn</w:t>
      </w:r>
    </w:p>
    <w:p>
      <w:pPr>
        <w:pStyle w:val="Normal"/>
        <w:spacing w:lineRule="auto" w:line="360" w:before="0" w:after="0"/>
        <w:ind w:left="-284" w:right="0" w:hanging="0"/>
        <w:jc w:val="center"/>
        <w:rPr>
          <w:sz w:val="28"/>
          <w:szCs w:val="28"/>
        </w:rPr>
      </w:pPr>
      <w:r>
        <w:rPr>
          <w:b/>
          <w:bCs/>
          <w:sz w:val="28"/>
          <w:szCs w:val="28"/>
        </w:rPr>
        <w:t>Варіант:</w:t>
      </w:r>
      <w:r>
        <w:rPr>
          <w:sz w:val="28"/>
          <w:szCs w:val="28"/>
        </w:rPr>
        <w:t xml:space="preserve"> 1</w:t>
      </w:r>
    </w:p>
    <w:p>
      <w:pPr>
        <w:pStyle w:val="Normal"/>
        <w:spacing w:lineRule="auto" w:line="360"/>
        <w:ind w:left="-284" w:right="0" w:hanging="0"/>
        <w:jc w:val="center"/>
        <w:rPr>
          <w:rFonts w:eastAsia="Times New Roman"/>
          <w:sz w:val="28"/>
          <w:szCs w:val="28"/>
        </w:rPr>
      </w:pPr>
      <w:r>
        <w:rPr>
          <w:rFonts w:eastAsia="Times New Roman"/>
          <w:sz w:val="28"/>
          <w:szCs w:val="28"/>
        </w:rPr>
      </w:r>
    </w:p>
    <w:p>
      <w:pPr>
        <w:pStyle w:val="Normal"/>
        <w:spacing w:lineRule="auto" w:line="360"/>
        <w:ind w:left="-284" w:right="0" w:hanging="0"/>
        <w:jc w:val="center"/>
        <w:rPr>
          <w:rFonts w:eastAsia="Times New Roman"/>
          <w:sz w:val="28"/>
          <w:szCs w:val="28"/>
        </w:rPr>
      </w:pPr>
      <w:r>
        <w:rPr>
          <w:rFonts w:eastAsia="Times New Roman"/>
          <w:sz w:val="28"/>
          <w:szCs w:val="28"/>
        </w:rPr>
      </w:r>
    </w:p>
    <w:p>
      <w:pPr>
        <w:pStyle w:val="Normal"/>
        <w:spacing w:lineRule="auto" w:line="360"/>
        <w:ind w:left="-284" w:right="0" w:hanging="0"/>
        <w:jc w:val="center"/>
        <w:rPr>
          <w:rFonts w:eastAsia="Times New Roman"/>
          <w:sz w:val="28"/>
          <w:szCs w:val="28"/>
        </w:rPr>
      </w:pPr>
      <w:r>
        <w:rPr>
          <w:rFonts w:eastAsia="Times New Roman"/>
          <w:sz w:val="28"/>
          <w:szCs w:val="28"/>
        </w:rPr>
      </w:r>
    </w:p>
    <w:p>
      <w:pPr>
        <w:pStyle w:val="Normal"/>
        <w:spacing w:lineRule="auto" w:line="360"/>
        <w:ind w:left="-284" w:right="0" w:hanging="0"/>
        <w:jc w:val="center"/>
        <w:rPr>
          <w:rFonts w:eastAsia="Times New Roman"/>
          <w:sz w:val="28"/>
          <w:szCs w:val="28"/>
        </w:rPr>
      </w:pPr>
      <w:r>
        <w:rPr>
          <w:rFonts w:eastAsia="Times New Roman"/>
          <w:sz w:val="28"/>
          <w:szCs w:val="28"/>
        </w:rPr>
      </w:r>
    </w:p>
    <w:p>
      <w:pPr>
        <w:pStyle w:val="Normal"/>
        <w:spacing w:lineRule="auto" w:line="360"/>
        <w:ind w:left="-284" w:right="0" w:hanging="0"/>
        <w:rPr>
          <w:sz w:val="28"/>
          <w:szCs w:val="28"/>
        </w:rPr>
      </w:pPr>
      <w:r>
        <w:rPr>
          <w:rFonts w:eastAsia="Times New Roman"/>
          <w:sz w:val="28"/>
          <w:szCs w:val="28"/>
        </w:rPr>
        <w:t>Виконав</w:t>
      </w:r>
      <w:r>
        <w:rPr>
          <w:rFonts w:eastAsia="Calibri"/>
          <w:sz w:val="28"/>
          <w:szCs w:val="28"/>
        </w:rPr>
        <w:tab/>
        <w:tab/>
        <w:tab/>
        <w:tab/>
        <w:tab/>
        <w:tab/>
        <w:tab/>
        <w:tab/>
        <w:tab/>
      </w:r>
      <w:r>
        <w:rPr>
          <w:rFonts w:eastAsia="Times New Roman"/>
          <w:sz w:val="28"/>
          <w:szCs w:val="28"/>
        </w:rPr>
        <w:t xml:space="preserve">   Перевірив:    </w:t>
      </w:r>
    </w:p>
    <w:p>
      <w:pPr>
        <w:pStyle w:val="Normal"/>
        <w:spacing w:lineRule="auto" w:line="360"/>
        <w:ind w:left="-284" w:right="0" w:hanging="0"/>
        <w:rPr>
          <w:sz w:val="28"/>
          <w:szCs w:val="28"/>
        </w:rPr>
      </w:pPr>
      <w:r>
        <w:rPr>
          <w:rFonts w:eastAsia="Times New Roman"/>
          <w:sz w:val="28"/>
          <w:szCs w:val="28"/>
        </w:rPr>
        <w:t>студент групи ІП-11:</w:t>
      </w:r>
      <w:r>
        <w:rPr>
          <w:rFonts w:eastAsia="Calibri"/>
          <w:sz w:val="28"/>
          <w:szCs w:val="28"/>
        </w:rPr>
        <w:tab/>
        <w:tab/>
        <w:tab/>
        <w:tab/>
        <w:tab/>
        <w:tab/>
        <w:tab/>
      </w:r>
      <w:r>
        <w:rPr>
          <w:rFonts w:eastAsia="Times New Roman"/>
          <w:sz w:val="28"/>
          <w:szCs w:val="28"/>
        </w:rPr>
        <w:t xml:space="preserve">   Тимофєєва Ю. С</w:t>
      </w:r>
    </w:p>
    <w:p>
      <w:pPr>
        <w:pStyle w:val="Normal"/>
        <w:spacing w:lineRule="auto" w:line="360"/>
        <w:ind w:left="-284" w:right="0" w:hanging="0"/>
        <w:rPr>
          <w:sz w:val="28"/>
          <w:szCs w:val="28"/>
        </w:rPr>
      </w:pPr>
      <w:r>
        <w:rPr>
          <w:rFonts w:eastAsia="Times New Roman"/>
          <w:sz w:val="28"/>
          <w:szCs w:val="28"/>
        </w:rPr>
        <w:t>Панченко С. В.</w:t>
      </w:r>
    </w:p>
    <w:p>
      <w:pPr>
        <w:pStyle w:val="Normal"/>
        <w:spacing w:lineRule="auto" w:line="360"/>
        <w:ind w:left="-284" w:right="0" w:hanging="0"/>
        <w:rPr>
          <w:rFonts w:eastAsia="Times New Roman"/>
          <w:sz w:val="28"/>
          <w:szCs w:val="28"/>
        </w:rPr>
      </w:pPr>
      <w:r>
        <w:rPr>
          <w:rFonts w:eastAsia="Times New Roman"/>
          <w:sz w:val="28"/>
          <w:szCs w:val="28"/>
        </w:rPr>
      </w:r>
    </w:p>
    <w:p>
      <w:pPr>
        <w:pStyle w:val="Normal"/>
        <w:spacing w:lineRule="auto" w:line="360"/>
        <w:ind w:left="-284" w:right="0" w:hanging="0"/>
        <w:jc w:val="center"/>
        <w:rPr>
          <w:sz w:val="28"/>
          <w:szCs w:val="28"/>
        </w:rPr>
      </w:pPr>
      <w:r>
        <w:rPr>
          <w:rFonts w:eastAsia="Times New Roman"/>
          <w:sz w:val="28"/>
          <w:szCs w:val="28"/>
        </w:rPr>
        <w:t xml:space="preserve"> </w:t>
      </w:r>
    </w:p>
    <w:p>
      <w:pPr>
        <w:pStyle w:val="Normal"/>
        <w:spacing w:lineRule="auto" w:line="360"/>
        <w:ind w:left="-284" w:right="0" w:hanging="0"/>
        <w:rPr>
          <w:sz w:val="28"/>
          <w:szCs w:val="28"/>
        </w:rPr>
      </w:pPr>
      <w:r>
        <w:rPr>
          <w:sz w:val="28"/>
          <w:szCs w:val="28"/>
        </w:rPr>
      </w:r>
    </w:p>
    <w:p>
      <w:pPr>
        <w:pStyle w:val="Normal"/>
        <w:spacing w:lineRule="auto" w:line="360"/>
        <w:ind w:left="-284" w:right="0" w:hanging="0"/>
        <w:rPr>
          <w:sz w:val="28"/>
          <w:szCs w:val="28"/>
        </w:rPr>
      </w:pPr>
      <w:r>
        <w:rPr>
          <w:sz w:val="28"/>
          <w:szCs w:val="28"/>
        </w:rPr>
      </w:r>
    </w:p>
    <w:p>
      <w:pPr>
        <w:pStyle w:val="Normal"/>
        <w:spacing w:lineRule="auto" w:line="360"/>
        <w:ind w:left="-284" w:right="0" w:hanging="0"/>
        <w:rPr>
          <w:sz w:val="28"/>
          <w:szCs w:val="28"/>
        </w:rPr>
      </w:pPr>
      <w:r>
        <w:rPr>
          <w:sz w:val="28"/>
          <w:szCs w:val="28"/>
        </w:rPr>
      </w:r>
    </w:p>
    <w:p>
      <w:pPr>
        <w:sectPr>
          <w:type w:val="nextPage"/>
          <w:pgSz w:w="11906" w:h="16838"/>
          <w:pgMar w:left="1417" w:right="850" w:gutter="0" w:header="0" w:top="850" w:footer="0" w:bottom="850"/>
          <w:pgNumType w:fmt="decimal"/>
          <w:formProt w:val="false"/>
          <w:textDirection w:val="lrTb"/>
          <w:docGrid w:type="default" w:linePitch="360" w:charSpace="0"/>
        </w:sectPr>
        <w:pStyle w:val="Normal"/>
        <w:spacing w:lineRule="auto" w:line="360" w:before="73" w:after="0"/>
        <w:ind w:left="-284" w:right="0" w:hanging="0"/>
        <w:jc w:val="center"/>
        <w:rPr/>
      </w:pPr>
      <w:r>
        <w:rPr>
          <w:sz w:val="28"/>
          <w:szCs w:val="28"/>
        </w:rPr>
        <w:t>Київ 2023</w:t>
      </w:r>
    </w:p>
    <w:p>
      <w:pPr>
        <w:pStyle w:val="TextBody"/>
        <w:spacing w:before="2" w:after="0"/>
        <w:rPr>
          <w:sz w:val="20"/>
        </w:rPr>
      </w:pPr>
      <w:r>
        <w:rPr>
          <w:sz w:val="20"/>
        </w:rPr>
      </w:r>
      <w:bookmarkStart w:id="0" w:name="__RefHeading___Toc5099_4033280663"/>
      <w:bookmarkStart w:id="1" w:name="__RefHeading___Toc5099_4033280663"/>
      <w:bookmarkEnd w:id="1"/>
    </w:p>
    <w:sdt>
      <w:sdtPr>
        <w:docPartObj>
          <w:docPartGallery w:val="Table of Contents"/>
          <w:docPartUnique w:val="true"/>
        </w:docPartObj>
      </w:sdtPr>
      <w:sdtContent>
        <w:p>
          <w:pPr>
            <w:pStyle w:val="ContentsHeading"/>
            <w:rPr/>
          </w:pPr>
          <w:r>
            <w:rPr/>
            <w:t>Зміст</w:t>
          </w:r>
        </w:p>
        <w:p>
          <w:pPr>
            <w:pStyle w:val="Contents1"/>
            <w:tabs>
              <w:tab w:val="clear" w:pos="720"/>
              <w:tab w:val="right" w:pos="10486" w:leader="dot"/>
            </w:tabs>
            <w:rPr/>
          </w:pPr>
          <w:r>
            <w:fldChar w:fldCharType="begin"/>
          </w:r>
          <w:r>
            <w:rPr>
              <w:rStyle w:val="IndexLink"/>
            </w:rPr>
            <w:instrText xml:space="preserve"> TOC \f \o "1-9" \h</w:instrText>
          </w:r>
          <w:r>
            <w:rPr>
              <w:rStyle w:val="IndexLink"/>
            </w:rPr>
            <w:fldChar w:fldCharType="separate"/>
          </w:r>
          <w:hyperlink w:anchor="__RefHeading___Toc324_3744307789">
            <w:r>
              <w:rPr>
                <w:rStyle w:val="IndexLink"/>
              </w:rPr>
              <w:t>1 Мета лабораторної роботи</w:t>
              <w:tab/>
              <w:t>6</w:t>
            </w:r>
          </w:hyperlink>
        </w:p>
        <w:p>
          <w:pPr>
            <w:pStyle w:val="Contents1"/>
            <w:tabs>
              <w:tab w:val="clear" w:pos="720"/>
              <w:tab w:val="right" w:pos="10486" w:leader="dot"/>
            </w:tabs>
            <w:rPr/>
          </w:pPr>
          <w:hyperlink w:anchor="__RefHeading___Toc326_3744307789">
            <w:r>
              <w:rPr>
                <w:rStyle w:val="IndexLink"/>
              </w:rPr>
              <w:t>2 Завдання</w:t>
              <w:tab/>
              <w:t>7</w:t>
            </w:r>
          </w:hyperlink>
        </w:p>
        <w:p>
          <w:pPr>
            <w:pStyle w:val="Contents1"/>
            <w:tabs>
              <w:tab w:val="clear" w:pos="720"/>
              <w:tab w:val="right" w:pos="10486" w:leader="dot"/>
            </w:tabs>
            <w:rPr/>
          </w:pPr>
          <w:hyperlink w:anchor="__RefHeading___Toc328_3744307789">
            <w:r>
              <w:rPr>
                <w:rStyle w:val="IndexLink"/>
              </w:rPr>
              <w:t>3 Виконання</w:t>
              <w:tab/>
              <w:t>8</w:t>
            </w:r>
          </w:hyperlink>
        </w:p>
        <w:p>
          <w:pPr>
            <w:pStyle w:val="Contents2"/>
            <w:tabs>
              <w:tab w:val="clear" w:pos="720"/>
              <w:tab w:val="right" w:pos="10486" w:leader="dot"/>
            </w:tabs>
            <w:rPr/>
          </w:pPr>
          <w:hyperlink w:anchor="__RefHeading___Toc330_3744307789">
            <w:r>
              <w:rPr>
                <w:rStyle w:val="IndexLink"/>
              </w:rPr>
              <w:t>3.1 Завантаження даних</w:t>
              <w:tab/>
              <w:t>8</w:t>
            </w:r>
          </w:hyperlink>
        </w:p>
        <w:p>
          <w:pPr>
            <w:pStyle w:val="Contents2"/>
            <w:tabs>
              <w:tab w:val="clear" w:pos="720"/>
              <w:tab w:val="right" w:pos="10486" w:leader="dot"/>
            </w:tabs>
            <w:rPr/>
          </w:pPr>
          <w:hyperlink w:anchor="__RefHeading___Toc332_3744307789">
            <w:r>
              <w:rPr>
                <w:rStyle w:val="IndexLink"/>
              </w:rPr>
              <w:t>3.2 Перетворення даних</w:t>
              <w:tab/>
              <w:t>8</w:t>
            </w:r>
          </w:hyperlink>
        </w:p>
        <w:p>
          <w:pPr>
            <w:pStyle w:val="Contents2"/>
            <w:tabs>
              <w:tab w:val="clear" w:pos="720"/>
              <w:tab w:val="right" w:pos="10486" w:leader="dot"/>
            </w:tabs>
            <w:rPr/>
          </w:pPr>
          <w:hyperlink w:anchor="__RefHeading___Toc334_3744307789">
            <w:r>
              <w:rPr>
                <w:rStyle w:val="IndexLink"/>
              </w:rPr>
              <w:t>3.3 KNN</w:t>
              <w:tab/>
              <w:t>11</w:t>
            </w:r>
          </w:hyperlink>
        </w:p>
        <w:p>
          <w:pPr>
            <w:pStyle w:val="Contents2"/>
            <w:tabs>
              <w:tab w:val="clear" w:pos="720"/>
              <w:tab w:val="right" w:pos="10486" w:leader="dot"/>
            </w:tabs>
            <w:rPr/>
          </w:pPr>
          <w:hyperlink w:anchor="__RefHeading___Toc336_3744307789">
            <w:r>
              <w:rPr>
                <w:rStyle w:val="IndexLink"/>
              </w:rPr>
              <w:t>3.4 Logistic Regression</w:t>
              <w:tab/>
              <w:t>14</w:t>
            </w:r>
          </w:hyperlink>
        </w:p>
        <w:p>
          <w:pPr>
            <w:pStyle w:val="Contents2"/>
            <w:tabs>
              <w:tab w:val="clear" w:pos="720"/>
              <w:tab w:val="right" w:pos="10486" w:leader="dot"/>
            </w:tabs>
            <w:rPr/>
          </w:pPr>
          <w:hyperlink w:anchor="__RefHeading___Toc338_3744307789">
            <w:r>
              <w:rPr>
                <w:rStyle w:val="IndexLink"/>
              </w:rPr>
              <w:t>3.5 Random Forest</w:t>
              <w:tab/>
              <w:t>17</w:t>
            </w:r>
          </w:hyperlink>
        </w:p>
        <w:p>
          <w:pPr>
            <w:pStyle w:val="Contents2"/>
            <w:tabs>
              <w:tab w:val="clear" w:pos="720"/>
              <w:tab w:val="right" w:pos="10486" w:leader="dot"/>
            </w:tabs>
            <w:rPr/>
          </w:pPr>
          <w:hyperlink w:anchor="__RefHeading___Toc340_3744307789">
            <w:r>
              <w:rPr>
                <w:rStyle w:val="IndexLink"/>
              </w:rPr>
              <w:t>3.6 SVM</w:t>
              <w:tab/>
              <w:t>19</w:t>
            </w:r>
          </w:hyperlink>
        </w:p>
        <w:p>
          <w:pPr>
            <w:pStyle w:val="Contents2"/>
            <w:tabs>
              <w:tab w:val="clear" w:pos="720"/>
              <w:tab w:val="right" w:pos="10486" w:leader="dot"/>
            </w:tabs>
            <w:rPr/>
          </w:pPr>
          <w:hyperlink w:anchor="__RefHeading___Toc342_3744307789">
            <w:r>
              <w:rPr>
                <w:rStyle w:val="IndexLink"/>
              </w:rPr>
              <w:t>3.7 Порівняння результатів</w:t>
              <w:tab/>
              <w:t>21</w:t>
            </w:r>
          </w:hyperlink>
        </w:p>
        <w:p>
          <w:pPr>
            <w:pStyle w:val="Contents1"/>
            <w:tabs>
              <w:tab w:val="clear" w:pos="720"/>
              <w:tab w:val="right" w:pos="10486" w:leader="dot"/>
            </w:tabs>
            <w:rPr/>
          </w:pPr>
          <w:hyperlink w:anchor="__RefHeading___Toc344_3744307789">
            <w:r>
              <w:rPr>
                <w:rStyle w:val="IndexLink"/>
              </w:rPr>
              <w:t>4 Висновок</w:t>
              <w:tab/>
              <w:t>23</w:t>
            </w:r>
          </w:hyperlink>
          <w:r>
            <w:rPr>
              <w:rStyle w:val="IndexLink"/>
            </w:rPr>
            <w:fldChar w:fldCharType="end"/>
          </w:r>
        </w:p>
      </w:sdtContent>
    </w:sdt>
    <w:p>
      <w:pPr>
        <w:pStyle w:val="Heading1"/>
        <w:ind w:left="379" w:right="174" w:hanging="0"/>
        <w:jc w:val="center"/>
        <w:rPr>
          <w:rFonts w:ascii="Times New Roman" w:hAnsi="Times New Roman" w:eastAsia="Times New Roman" w:cs="Times New Roman"/>
          <w:b w:val="false"/>
          <w:b w:val="false"/>
          <w:bCs/>
          <w:caps/>
          <w:sz w:val="36"/>
          <w:szCs w:val="36"/>
          <w:lang w:val="uk-UA" w:eastAsia="en-US" w:bidi="ar-SA"/>
        </w:rPr>
      </w:pPr>
      <w:r>
        <w:br w:type="page"/>
      </w:r>
      <w:bookmarkStart w:id="2" w:name="__RefHeading___Toc324_3744307789"/>
      <w:bookmarkEnd w:id="2"/>
      <w:r>
        <w:rPr>
          <w:rFonts w:eastAsia="Times New Roman" w:cs="Times New Roman"/>
          <w:b w:val="false"/>
          <w:bCs/>
          <w:caps/>
          <w:sz w:val="36"/>
          <w:szCs w:val="36"/>
          <w:lang w:val="uk-UA" w:eastAsia="en-US" w:bidi="ar-SA"/>
        </w:rPr>
        <w:t>Мета лабораторної роботи</w:t>
      </w:r>
    </w:p>
    <w:p>
      <w:pPr>
        <w:pStyle w:val="Normal"/>
        <w:rPr/>
      </w:pPr>
      <w:r>
        <w:rPr/>
        <w:t>Написати програму, яка навчає та тестує модель, що виконує задачу бінарної класифікації відповідно до варіанту, оцінити модель за допомогою відповідних метрик та спробувати її покращити (підібрати інші гіперпараметри або використати інший алгоритм класифікації, або змінити комбінацію ознак).</w:t>
      </w:r>
    </w:p>
    <w:p>
      <w:pPr>
        <w:pStyle w:val="Normal"/>
        <w:rPr/>
      </w:pPr>
      <w:r>
        <w:rPr/>
        <w:t>Оформити звіт. Звіт повинен містити:</w:t>
      </w:r>
    </w:p>
    <w:p>
      <w:pPr>
        <w:pStyle w:val="Normal"/>
        <w:rPr/>
      </w:pPr>
      <w:r>
        <w:rPr/>
        <w:t xml:space="preserve">— </w:t>
      </w:r>
      <w:r>
        <w:rPr/>
        <w:t>титульний лист;</w:t>
      </w:r>
    </w:p>
    <w:p>
      <w:pPr>
        <w:pStyle w:val="Normal"/>
        <w:rPr/>
      </w:pPr>
      <w:r>
        <w:rPr/>
        <w:t xml:space="preserve">— </w:t>
      </w:r>
      <w:r>
        <w:rPr/>
        <w:t>код програми;</w:t>
      </w:r>
    </w:p>
    <w:p>
      <w:pPr>
        <w:pStyle w:val="Normal"/>
        <w:rPr/>
      </w:pPr>
      <w:r>
        <w:rPr/>
        <w:t xml:space="preserve">— </w:t>
      </w:r>
      <w:r>
        <w:rPr/>
        <w:t>результати виконання коду.</w:t>
      </w:r>
    </w:p>
    <w:p>
      <w:pPr>
        <w:pStyle w:val="Normal"/>
        <w:rPr/>
      </w:pPr>
      <w:r>
        <w:rPr/>
        <w:t>Продемонструвати роботу програми та відповісти на питання стосовно теоретичних відомостей та роботи програми.</w:t>
      </w:r>
    </w:p>
    <w:p>
      <w:pPr>
        <w:pStyle w:val="Normal"/>
        <w:rPr/>
      </w:pPr>
      <w:r>
        <w:rPr/>
        <w:t>Варіант 1: lab2/possum.csv. Класифікувати опосумів за статтю, використовуючи будь-які незалежні змінні.</w:t>
      </w:r>
    </w:p>
    <w:p>
      <w:pPr>
        <w:pStyle w:val="Heading1"/>
        <w:ind w:left="379" w:right="174" w:hanging="0"/>
        <w:rPr/>
      </w:pPr>
      <w:bookmarkStart w:id="3" w:name="__RefHeading___Toc326_3744307789"/>
      <w:bookmarkEnd w:id="3"/>
      <w:r>
        <w:rPr/>
        <w:t>Завдання</w:t>
      </w:r>
    </w:p>
    <w:p>
      <w:pPr>
        <w:pStyle w:val="Normal"/>
        <w:rPr/>
      </w:pPr>
      <w:r>
        <w:rPr/>
        <w:t>Написати програму,яка здійснює попередню обробку даних, навчає та тестує(при потребі) модель, що виконує завдання відповідно до варіанту, оцінити модель за допомогою відповідних метрик.</w:t>
      </w:r>
    </w:p>
    <w:p>
      <w:pPr>
        <w:pStyle w:val="Normal"/>
        <w:rPr/>
      </w:pPr>
      <w:r>
        <w:rPr/>
        <w:t>Оформити звіт. Звіт повинен містити:</w:t>
      </w:r>
    </w:p>
    <w:p>
      <w:pPr>
        <w:pStyle w:val="Normal"/>
        <w:rPr/>
      </w:pPr>
      <w:r>
        <w:rPr/>
        <w:t>—</w:t>
      </w:r>
      <w:r>
        <w:rPr/>
        <w:t>титульний лист;</w:t>
      </w:r>
    </w:p>
    <w:p>
      <w:pPr>
        <w:pStyle w:val="Normal"/>
        <w:rPr/>
      </w:pPr>
      <w:r>
        <w:rPr/>
        <w:t>—</w:t>
      </w:r>
      <w:r>
        <w:rPr/>
        <w:t>код програми;</w:t>
      </w:r>
    </w:p>
    <w:p>
      <w:pPr>
        <w:pStyle w:val="Normal"/>
        <w:rPr/>
      </w:pPr>
      <w:r>
        <w:rPr/>
        <w:t>—</w:t>
      </w:r>
      <w:r>
        <w:rPr/>
        <w:t>результати виконання коду.</w:t>
      </w:r>
    </w:p>
    <w:p>
      <w:pPr>
        <w:pStyle w:val="Normal"/>
        <w:rPr/>
      </w:pPr>
      <w:r>
        <w:rPr/>
        <w:t>Продемонструвати роботу програми та відповісти на питання стосовно теоретичних відомостей та роботи програми.</w:t>
      </w:r>
    </w:p>
    <w:p>
      <w:pPr>
        <w:pStyle w:val="Normal"/>
        <w:rPr/>
      </w:pPr>
      <w:r>
        <w:rPr/>
        <w:t>Варіант 1: lab2/Crime.csv. Використати будь-яку комбінацію незалежних ознак (не менше двох), щоб спрогнозувати рівень злочинності в даний час.</w:t>
      </w:r>
    </w:p>
    <w:p>
      <w:pPr>
        <w:pStyle w:val="Heading1"/>
        <w:ind w:left="379" w:right="174" w:hanging="0"/>
        <w:jc w:val="center"/>
        <w:rPr/>
      </w:pPr>
      <w:bookmarkStart w:id="4" w:name="__RefHeading___Toc328_3744307789"/>
      <w:bookmarkEnd w:id="4"/>
      <w:r>
        <w:rPr/>
        <w:t>Виконання</w:t>
      </w:r>
    </w:p>
    <w:p>
      <w:pPr>
        <w:pStyle w:val="Heading2"/>
        <w:ind w:left="195" w:right="529" w:hanging="0"/>
        <w:rPr/>
      </w:pPr>
      <w:bookmarkStart w:id="5" w:name="__RefHeading___Toc330_3744307789"/>
      <w:bookmarkEnd w:id="5"/>
      <w:r>
        <w:rPr>
          <w:rFonts w:ascii="Times New Roman" w:hAnsi="Times New Roman"/>
          <w:color w:val="000000"/>
          <w:sz w:val="28"/>
        </w:rPr>
        <w:t>Завантаження даних</w:t>
        <w:br/>
      </w:r>
    </w:p>
    <w:p>
      <w:pPr>
        <w:pStyle w:val="Normal"/>
        <w:spacing w:lineRule="auto" w:line="360"/>
        <w:ind w:left="0" w:right="445" w:firstLine="708"/>
        <w:rPr/>
      </w:pPr>
      <w:r>
        <w:rPr>
          <w:color w:val="000000"/>
          <w:sz w:val="28"/>
        </w:rPr>
        <w:t>Імпортуємо модулі pandas, numpy, matplotlib.pyplot, seaborn. Завантажимо датафрейм та виведемо інформацію про нього. Видалимо колонку "Unnamed: 0" та "case", що позначає індекси, оскільки вони вже були автоматично створені.</w:t>
      </w:r>
    </w:p>
    <w:p>
      <w:pPr>
        <w:pStyle w:val="Normal"/>
        <w:rPr/>
      </w:pPr>
      <w:r>
        <w:rPr/>
        <w:t xml:space="preserve"> </w:t>
      </w:r>
    </w:p>
    <w:p>
      <w:pPr>
        <w:pStyle w:val="Normal"/>
        <w:spacing w:lineRule="auto" w:line="360"/>
        <w:ind w:left="0" w:right="445" w:firstLine="708"/>
        <w:jc w:val="center"/>
        <w:rPr/>
      </w:pPr>
      <w:r>
        <w:rPr/>
        <w:drawing>
          <wp:inline distT="0" distB="0" distL="0" distR="0">
            <wp:extent cx="5372100" cy="340868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5372100" cy="3408680"/>
                    </a:xfrm>
                    <a:prstGeom prst="rect">
                      <a:avLst/>
                    </a:prstGeom>
                  </pic:spPr>
                </pic:pic>
              </a:graphicData>
            </a:graphic>
          </wp:inline>
        </w:drawing>
      </w:r>
      <w:r>
        <w:rPr>
          <w:color w:val="000000"/>
          <w:sz w:val="28"/>
        </w:rPr>
        <w:br/>
        <w:br/>
        <w:t>Рисунок 3.1 - Завантажений датафрейм</w:t>
        <w:br/>
      </w:r>
    </w:p>
    <w:p>
      <w:pPr>
        <w:pStyle w:val="Heading2"/>
        <w:ind w:left="195" w:right="529" w:hanging="0"/>
        <w:rPr/>
      </w:pPr>
      <w:bookmarkStart w:id="6" w:name="__RefHeading___Toc332_3744307789"/>
      <w:bookmarkEnd w:id="6"/>
      <w:r>
        <w:rPr>
          <w:rFonts w:ascii="Times New Roman" w:hAnsi="Times New Roman"/>
          <w:color w:val="000000"/>
          <w:sz w:val="28"/>
        </w:rPr>
        <w:t>Перетворення даних</w:t>
        <w:br/>
      </w:r>
    </w:p>
    <w:p>
      <w:pPr>
        <w:pStyle w:val="Normal"/>
        <w:spacing w:lineRule="auto" w:line="360"/>
        <w:ind w:left="0" w:right="445" w:firstLine="708"/>
        <w:rPr/>
      </w:pPr>
      <w:r>
        <w:rPr>
          <w:color w:val="000000"/>
          <w:sz w:val="28"/>
        </w:rPr>
        <w:t>Перевіримо датасет на наявність пустих значень. Як побачимо, пустих значень нема.</w:t>
      </w:r>
    </w:p>
    <w:p>
      <w:pPr>
        <w:pStyle w:val="Normal"/>
        <w:rPr/>
      </w:pPr>
      <w:r>
        <w:rPr/>
        <w:t xml:space="preserve"> </w:t>
      </w:r>
    </w:p>
    <w:p>
      <w:pPr>
        <w:pStyle w:val="Normal"/>
        <w:spacing w:lineRule="auto" w:line="360"/>
        <w:ind w:left="0" w:right="445" w:firstLine="708"/>
        <w:jc w:val="center"/>
        <w:rPr/>
      </w:pPr>
      <w:r>
        <w:rPr/>
        <w:drawing>
          <wp:inline distT="0" distB="0" distL="0" distR="0">
            <wp:extent cx="5372100" cy="1936750"/>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4"/>
                    <a:stretch>
                      <a:fillRect/>
                    </a:stretch>
                  </pic:blipFill>
                  <pic:spPr bwMode="auto">
                    <a:xfrm>
                      <a:off x="0" y="0"/>
                      <a:ext cx="5372100" cy="1936750"/>
                    </a:xfrm>
                    <a:prstGeom prst="rect">
                      <a:avLst/>
                    </a:prstGeom>
                  </pic:spPr>
                </pic:pic>
              </a:graphicData>
            </a:graphic>
          </wp:inline>
        </w:drawing>
      </w:r>
      <w:r>
        <w:rPr>
          <w:color w:val="000000"/>
          <w:sz w:val="28"/>
        </w:rPr>
        <w:br/>
        <w:br/>
        <w:t>Рисунок 3.2 - Перевірка на присутність пустих значень</w:t>
        <w:br/>
      </w:r>
    </w:p>
    <w:p>
      <w:pPr>
        <w:pStyle w:val="Normal"/>
        <w:spacing w:lineRule="auto" w:line="360"/>
        <w:ind w:left="0" w:right="445" w:firstLine="708"/>
        <w:rPr/>
      </w:pPr>
      <w:r>
        <w:rPr>
          <w:color w:val="000000"/>
          <w:sz w:val="28"/>
        </w:rPr>
        <w:t>Перетворимо категоріальні змінні у числові за допомогою класу LabelEncoder з модуля sklearn.preprocessing.</w:t>
      </w:r>
    </w:p>
    <w:p>
      <w:pPr>
        <w:pStyle w:val="Normal"/>
        <w:rPr/>
      </w:pPr>
      <w:r>
        <w:rPr/>
        <w:t xml:space="preserve"> </w:t>
      </w:r>
    </w:p>
    <w:p>
      <w:pPr>
        <w:pStyle w:val="Normal"/>
        <w:spacing w:lineRule="auto" w:line="360"/>
        <w:ind w:left="0" w:right="445" w:firstLine="708"/>
        <w:jc w:val="center"/>
        <w:rPr/>
      </w:pPr>
      <w:r>
        <w:rPr/>
        <w:drawing>
          <wp:inline distT="0" distB="0" distL="0" distR="0">
            <wp:extent cx="5372100" cy="746125"/>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5"/>
                    <a:stretch>
                      <a:fillRect/>
                    </a:stretch>
                  </pic:blipFill>
                  <pic:spPr bwMode="auto">
                    <a:xfrm>
                      <a:off x="0" y="0"/>
                      <a:ext cx="5372100" cy="746125"/>
                    </a:xfrm>
                    <a:prstGeom prst="rect">
                      <a:avLst/>
                    </a:prstGeom>
                  </pic:spPr>
                </pic:pic>
              </a:graphicData>
            </a:graphic>
          </wp:inline>
        </w:drawing>
      </w:r>
      <w:r>
        <w:rPr>
          <w:color w:val="000000"/>
          <w:sz w:val="28"/>
        </w:rPr>
        <w:br/>
        <w:br/>
        <w:t>Рисунок 3.3 - Перетворення категоріальних змінних в числові</w:t>
        <w:br/>
      </w:r>
    </w:p>
    <w:p>
      <w:pPr>
        <w:pStyle w:val="Normal"/>
        <w:spacing w:lineRule="auto" w:line="360"/>
        <w:ind w:left="0" w:right="445" w:firstLine="708"/>
        <w:rPr/>
      </w:pPr>
      <w:r>
        <w:rPr>
          <w:color w:val="000000"/>
          <w:sz w:val="28"/>
        </w:rPr>
        <w:t>Виконаємо масштабування даних. Для цього імпортуємо з sklearn.preprocessing клас MinMaxScaler.</w:t>
      </w:r>
    </w:p>
    <w:p>
      <w:pPr>
        <w:pStyle w:val="Normal"/>
        <w:rPr/>
      </w:pPr>
      <w:r>
        <w:rPr/>
        <w:t xml:space="preserve"> </w:t>
      </w:r>
    </w:p>
    <w:p>
      <w:pPr>
        <w:pStyle w:val="Normal"/>
        <w:spacing w:lineRule="auto" w:line="360"/>
        <w:ind w:left="0" w:right="445" w:firstLine="708"/>
        <w:jc w:val="center"/>
        <w:rPr/>
      </w:pPr>
      <w:r>
        <w:rPr/>
        <w:drawing>
          <wp:inline distT="0" distB="0" distL="0" distR="0">
            <wp:extent cx="5372100" cy="3045460"/>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6"/>
                    <a:stretch>
                      <a:fillRect/>
                    </a:stretch>
                  </pic:blipFill>
                  <pic:spPr bwMode="auto">
                    <a:xfrm>
                      <a:off x="0" y="0"/>
                      <a:ext cx="5372100" cy="3045460"/>
                    </a:xfrm>
                    <a:prstGeom prst="rect">
                      <a:avLst/>
                    </a:prstGeom>
                  </pic:spPr>
                </pic:pic>
              </a:graphicData>
            </a:graphic>
          </wp:inline>
        </w:drawing>
      </w:r>
      <w:r>
        <w:rPr>
          <w:color w:val="000000"/>
          <w:sz w:val="28"/>
        </w:rPr>
        <w:br/>
        <w:br/>
        <w:t>Рисунок 3.4 - Масштабування даних</w:t>
        <w:br/>
      </w:r>
    </w:p>
    <w:p>
      <w:pPr>
        <w:pStyle w:val="Normal"/>
        <w:spacing w:lineRule="auto" w:line="360"/>
        <w:ind w:left="0" w:right="445" w:firstLine="708"/>
        <w:rPr/>
      </w:pPr>
      <w:r>
        <w:rPr>
          <w:color w:val="000000"/>
          <w:sz w:val="28"/>
        </w:rPr>
        <w:t>Переставимо колонку "sex" на перше місце.</w:t>
      </w:r>
    </w:p>
    <w:p>
      <w:pPr>
        <w:pStyle w:val="Normal"/>
        <w:rPr/>
      </w:pPr>
      <w:r>
        <w:rPr/>
        <w:t xml:space="preserve"> </w:t>
      </w:r>
    </w:p>
    <w:p>
      <w:pPr>
        <w:pStyle w:val="Normal"/>
        <w:spacing w:lineRule="auto" w:line="360"/>
        <w:ind w:left="0" w:right="445" w:firstLine="708"/>
        <w:jc w:val="center"/>
        <w:rPr/>
      </w:pPr>
      <w:r>
        <w:rPr/>
        <w:drawing>
          <wp:inline distT="0" distB="0" distL="0" distR="0">
            <wp:extent cx="5372100" cy="3166745"/>
            <wp:effectExtent l="0" t="0" r="0" b="0"/>
            <wp:docPr id="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
                    <pic:cNvPicPr>
                      <a:picLocks noChangeAspect="1" noChangeArrowheads="1"/>
                    </pic:cNvPicPr>
                  </pic:nvPicPr>
                  <pic:blipFill>
                    <a:blip r:embed="rId7"/>
                    <a:stretch>
                      <a:fillRect/>
                    </a:stretch>
                  </pic:blipFill>
                  <pic:spPr bwMode="auto">
                    <a:xfrm>
                      <a:off x="0" y="0"/>
                      <a:ext cx="5372100" cy="3166745"/>
                    </a:xfrm>
                    <a:prstGeom prst="rect">
                      <a:avLst/>
                    </a:prstGeom>
                  </pic:spPr>
                </pic:pic>
              </a:graphicData>
            </a:graphic>
          </wp:inline>
        </w:drawing>
      </w:r>
      <w:r>
        <w:rPr>
          <w:color w:val="000000"/>
          <w:sz w:val="28"/>
        </w:rPr>
        <w:br/>
        <w:br/>
        <w:t>Рисунок 3.5 - Переміщення колонки</w:t>
        <w:br/>
      </w:r>
    </w:p>
    <w:p>
      <w:pPr>
        <w:pStyle w:val="Normal"/>
        <w:spacing w:lineRule="auto" w:line="360"/>
        <w:ind w:left="0" w:right="445" w:firstLine="708"/>
        <w:rPr/>
      </w:pPr>
      <w:r>
        <w:rPr>
          <w:color w:val="000000"/>
          <w:sz w:val="28"/>
        </w:rPr>
        <w:t>Розділимо дані на аргументи та значення.</w:t>
      </w:r>
    </w:p>
    <w:p>
      <w:pPr>
        <w:pStyle w:val="Normal"/>
        <w:rPr/>
      </w:pPr>
      <w:r>
        <w:rPr/>
        <w:t xml:space="preserve"> </w:t>
      </w:r>
    </w:p>
    <w:p>
      <w:pPr>
        <w:pStyle w:val="Normal"/>
        <w:spacing w:lineRule="auto" w:line="360"/>
        <w:ind w:left="0" w:right="445" w:firstLine="708"/>
        <w:jc w:val="center"/>
        <w:rPr/>
      </w:pPr>
      <w:r>
        <w:rPr/>
        <w:drawing>
          <wp:inline distT="0" distB="0" distL="0" distR="0">
            <wp:extent cx="5372100" cy="255905"/>
            <wp:effectExtent l="0" t="0" r="0" b="0"/>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8"/>
                    <a:stretch>
                      <a:fillRect/>
                    </a:stretch>
                  </pic:blipFill>
                  <pic:spPr bwMode="auto">
                    <a:xfrm>
                      <a:off x="0" y="0"/>
                      <a:ext cx="5372100" cy="255905"/>
                    </a:xfrm>
                    <a:prstGeom prst="rect">
                      <a:avLst/>
                    </a:prstGeom>
                  </pic:spPr>
                </pic:pic>
              </a:graphicData>
            </a:graphic>
          </wp:inline>
        </w:drawing>
      </w:r>
      <w:r>
        <w:rPr>
          <w:color w:val="000000"/>
          <w:sz w:val="28"/>
        </w:rPr>
        <w:br/>
        <w:br/>
        <w:t>Рисунок 3.6 - Розділення даних на аргументи та значення</w:t>
        <w:br/>
      </w:r>
    </w:p>
    <w:p>
      <w:pPr>
        <w:pStyle w:val="Normal"/>
        <w:spacing w:lineRule="auto" w:line="360"/>
        <w:ind w:left="0" w:right="445" w:firstLine="708"/>
        <w:rPr/>
      </w:pPr>
      <w:r>
        <w:rPr>
          <w:color w:val="000000"/>
          <w:sz w:val="28"/>
        </w:rPr>
        <w:t>Ділимо дані на тренувальні та тестові для подальшої роботи. Імпортуємо модуль sklearn.model_selection та застосуємо функцію train_test_split. Розділимо набір даних на 80% навчальних та 20% тестових.</w:t>
      </w:r>
    </w:p>
    <w:p>
      <w:pPr>
        <w:pStyle w:val="Normal"/>
        <w:rPr/>
      </w:pPr>
      <w:r>
        <w:rPr/>
        <w:t xml:space="preserve"> </w:t>
      </w:r>
    </w:p>
    <w:p>
      <w:pPr>
        <w:pStyle w:val="Normal"/>
        <w:spacing w:lineRule="auto" w:line="360"/>
        <w:ind w:left="0" w:right="445" w:firstLine="708"/>
        <w:jc w:val="center"/>
        <w:rPr/>
      </w:pPr>
      <w:r>
        <w:rPr/>
        <w:drawing>
          <wp:inline distT="0" distB="0" distL="0" distR="0">
            <wp:extent cx="5372100" cy="826770"/>
            <wp:effectExtent l="0" t="0" r="0" b="0"/>
            <wp:docPr id="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
                    <pic:cNvPicPr>
                      <a:picLocks noChangeAspect="1" noChangeArrowheads="1"/>
                    </pic:cNvPicPr>
                  </pic:nvPicPr>
                  <pic:blipFill>
                    <a:blip r:embed="rId9"/>
                    <a:stretch>
                      <a:fillRect/>
                    </a:stretch>
                  </pic:blipFill>
                  <pic:spPr bwMode="auto">
                    <a:xfrm>
                      <a:off x="0" y="0"/>
                      <a:ext cx="5372100" cy="826770"/>
                    </a:xfrm>
                    <a:prstGeom prst="rect">
                      <a:avLst/>
                    </a:prstGeom>
                  </pic:spPr>
                </pic:pic>
              </a:graphicData>
            </a:graphic>
          </wp:inline>
        </w:drawing>
      </w:r>
      <w:r>
        <w:rPr>
          <w:color w:val="000000"/>
          <w:sz w:val="28"/>
        </w:rPr>
        <w:br/>
        <w:br/>
        <w:t>Рисунок 3.7 - Поділ інформації на тренувальну та тестову</w:t>
        <w:br/>
      </w:r>
    </w:p>
    <w:p>
      <w:pPr>
        <w:pStyle w:val="Heading2"/>
        <w:ind w:left="195" w:right="529" w:hanging="0"/>
        <w:rPr/>
      </w:pPr>
      <w:bookmarkStart w:id="7" w:name="__RefHeading___Toc334_3744307789"/>
      <w:bookmarkEnd w:id="7"/>
      <w:r>
        <w:rPr>
          <w:rFonts w:ascii="Times New Roman" w:hAnsi="Times New Roman"/>
          <w:color w:val="000000"/>
          <w:sz w:val="28"/>
        </w:rPr>
        <w:t>KNN</w:t>
        <w:br/>
      </w:r>
    </w:p>
    <w:p>
      <w:pPr>
        <w:pStyle w:val="Normal"/>
        <w:spacing w:lineRule="auto" w:line="360"/>
        <w:ind w:left="0" w:right="445" w:firstLine="708"/>
        <w:rPr/>
      </w:pPr>
      <w:r>
        <w:rPr>
          <w:color w:val="000000"/>
          <w:sz w:val="28"/>
        </w:rPr>
        <w:t>Було обрано чотири методи K-Nearest Neighbors, Logistic Regression, Random Forest, SVM.</w:t>
      </w:r>
    </w:p>
    <w:p>
      <w:pPr>
        <w:pStyle w:val="Normal"/>
        <w:spacing w:lineRule="auto" w:line="360"/>
        <w:ind w:left="0" w:right="445" w:firstLine="708"/>
        <w:rPr/>
      </w:pPr>
      <w:r>
        <w:rPr>
          <w:color w:val="000000"/>
          <w:sz w:val="28"/>
        </w:rPr>
        <w:t>Зберігатимемо результати тестування моделей у списку results.</w:t>
      </w:r>
    </w:p>
    <w:p>
      <w:pPr>
        <w:pStyle w:val="Normal"/>
        <w:rPr/>
      </w:pPr>
      <w:r>
        <w:rPr/>
        <w:t xml:space="preserve"> </w:t>
      </w:r>
    </w:p>
    <w:p>
      <w:pPr>
        <w:pStyle w:val="Normal"/>
        <w:spacing w:lineRule="auto" w:line="360"/>
        <w:ind w:left="0" w:right="445" w:firstLine="708"/>
        <w:jc w:val="center"/>
        <w:rPr/>
      </w:pPr>
      <w:r>
        <w:rPr/>
        <w:drawing>
          <wp:inline distT="0" distB="0" distL="0" distR="0">
            <wp:extent cx="5372100" cy="255905"/>
            <wp:effectExtent l="0" t="0" r="0" b="0"/>
            <wp:docPr id="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
                    <pic:cNvPicPr>
                      <a:picLocks noChangeAspect="1" noChangeArrowheads="1"/>
                    </pic:cNvPicPr>
                  </pic:nvPicPr>
                  <pic:blipFill>
                    <a:blip r:embed="rId10"/>
                    <a:stretch>
                      <a:fillRect/>
                    </a:stretch>
                  </pic:blipFill>
                  <pic:spPr bwMode="auto">
                    <a:xfrm>
                      <a:off x="0" y="0"/>
                      <a:ext cx="5372100" cy="255905"/>
                    </a:xfrm>
                    <a:prstGeom prst="rect">
                      <a:avLst/>
                    </a:prstGeom>
                  </pic:spPr>
                </pic:pic>
              </a:graphicData>
            </a:graphic>
          </wp:inline>
        </w:drawing>
      </w:r>
      <w:r>
        <w:rPr>
          <w:color w:val="000000"/>
          <w:sz w:val="28"/>
        </w:rPr>
        <w:br/>
        <w:br/>
        <w:t>Рисунок 3.8 - Список результатів</w:t>
        <w:br/>
      </w:r>
    </w:p>
    <w:p>
      <w:pPr>
        <w:pStyle w:val="Normal"/>
        <w:spacing w:lineRule="auto" w:line="360"/>
        <w:ind w:left="0" w:right="445" w:firstLine="708"/>
        <w:rPr/>
      </w:pPr>
      <w:r>
        <w:rPr>
          <w:color w:val="000000"/>
          <w:sz w:val="28"/>
        </w:rPr>
        <w:t>Для виконання роботи методу KNN імпортуємо sklearn.neighbors.KNeighborsClassifier та sklearn.model_selection.GridSearchCV.</w:t>
      </w:r>
    </w:p>
    <w:p>
      <w:pPr>
        <w:pStyle w:val="Normal"/>
        <w:rPr/>
      </w:pPr>
      <w:r>
        <w:rPr/>
        <w:t xml:space="preserve"> </w:t>
      </w:r>
    </w:p>
    <w:p>
      <w:pPr>
        <w:pStyle w:val="Normal"/>
        <w:spacing w:lineRule="auto" w:line="360"/>
        <w:ind w:left="0" w:right="445" w:firstLine="708"/>
        <w:jc w:val="center"/>
        <w:rPr/>
      </w:pPr>
      <w:r>
        <w:rPr/>
        <w:drawing>
          <wp:inline distT="0" distB="0" distL="0" distR="0">
            <wp:extent cx="5372100" cy="369570"/>
            <wp:effectExtent l="0" t="0" r="0" b="0"/>
            <wp:docPr id="10"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
                    <pic:cNvPicPr>
                      <a:picLocks noChangeAspect="1" noChangeArrowheads="1"/>
                    </pic:cNvPicPr>
                  </pic:nvPicPr>
                  <pic:blipFill>
                    <a:blip r:embed="rId11"/>
                    <a:stretch>
                      <a:fillRect/>
                    </a:stretch>
                  </pic:blipFill>
                  <pic:spPr bwMode="auto">
                    <a:xfrm>
                      <a:off x="0" y="0"/>
                      <a:ext cx="5372100" cy="369570"/>
                    </a:xfrm>
                    <a:prstGeom prst="rect">
                      <a:avLst/>
                    </a:prstGeom>
                  </pic:spPr>
                </pic:pic>
              </a:graphicData>
            </a:graphic>
          </wp:inline>
        </w:drawing>
      </w:r>
      <w:r>
        <w:rPr>
          <w:color w:val="000000"/>
          <w:sz w:val="28"/>
        </w:rPr>
        <w:br/>
        <w:br/>
        <w:t>Рисунок 3.9 - Імпортування модулів</w:t>
        <w:br/>
      </w:r>
    </w:p>
    <w:p>
      <w:pPr>
        <w:pStyle w:val="Normal"/>
        <w:spacing w:lineRule="auto" w:line="360"/>
        <w:ind w:left="0" w:right="445" w:firstLine="708"/>
        <w:rPr/>
      </w:pPr>
      <w:r>
        <w:rPr>
          <w:color w:val="000000"/>
          <w:sz w:val="28"/>
        </w:rPr>
        <w:t>Визначимо, які варіанти параметрів найкраще вирішують дану задачу.</w:t>
      </w:r>
    </w:p>
    <w:p>
      <w:pPr>
        <w:pStyle w:val="Normal"/>
        <w:rPr/>
      </w:pPr>
      <w:r>
        <w:rPr/>
        <w:t xml:space="preserve"> </w:t>
      </w:r>
    </w:p>
    <w:p>
      <w:pPr>
        <w:pStyle w:val="Normal"/>
        <w:spacing w:lineRule="auto" w:line="360"/>
        <w:ind w:left="0" w:right="445" w:firstLine="708"/>
        <w:jc w:val="center"/>
        <w:rPr/>
      </w:pPr>
      <w:r>
        <w:rPr/>
        <w:drawing>
          <wp:inline distT="0" distB="0" distL="0" distR="0">
            <wp:extent cx="5372100" cy="1472565"/>
            <wp:effectExtent l="0" t="0" r="0" b="0"/>
            <wp:docPr id="1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
                    <pic:cNvPicPr>
                      <a:picLocks noChangeAspect="1" noChangeArrowheads="1"/>
                    </pic:cNvPicPr>
                  </pic:nvPicPr>
                  <pic:blipFill>
                    <a:blip r:embed="rId12"/>
                    <a:stretch>
                      <a:fillRect/>
                    </a:stretch>
                  </pic:blipFill>
                  <pic:spPr bwMode="auto">
                    <a:xfrm>
                      <a:off x="0" y="0"/>
                      <a:ext cx="5372100" cy="1472565"/>
                    </a:xfrm>
                    <a:prstGeom prst="rect">
                      <a:avLst/>
                    </a:prstGeom>
                  </pic:spPr>
                </pic:pic>
              </a:graphicData>
            </a:graphic>
          </wp:inline>
        </w:drawing>
      </w:r>
      <w:r>
        <w:rPr>
          <w:color w:val="000000"/>
          <w:sz w:val="28"/>
        </w:rPr>
        <w:br/>
        <w:br/>
        <w:t>Рисунок 3.10 - Визначення найкращого параметра</w:t>
        <w:br/>
      </w:r>
    </w:p>
    <w:p>
      <w:pPr>
        <w:pStyle w:val="Normal"/>
        <w:spacing w:lineRule="auto" w:line="360"/>
        <w:ind w:left="0" w:right="445" w:firstLine="708"/>
        <w:rPr/>
      </w:pPr>
      <w:r>
        <w:rPr>
          <w:color w:val="000000"/>
          <w:sz w:val="28"/>
        </w:rPr>
        <w:t>Натренуємо модель з найкращим параметром.</w:t>
      </w:r>
    </w:p>
    <w:p>
      <w:pPr>
        <w:pStyle w:val="Normal"/>
        <w:rPr/>
      </w:pPr>
      <w:r>
        <w:rPr/>
        <w:t xml:space="preserve"> </w:t>
      </w:r>
    </w:p>
    <w:p>
      <w:pPr>
        <w:pStyle w:val="Normal"/>
        <w:spacing w:lineRule="auto" w:line="360"/>
        <w:ind w:left="0" w:right="445" w:firstLine="708"/>
        <w:jc w:val="center"/>
        <w:rPr/>
      </w:pPr>
      <w:r>
        <w:rPr/>
        <w:drawing>
          <wp:inline distT="0" distB="0" distL="0" distR="0">
            <wp:extent cx="5372100" cy="786765"/>
            <wp:effectExtent l="0" t="0" r="0" b="0"/>
            <wp:docPr id="1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
                    <pic:cNvPicPr>
                      <a:picLocks noChangeAspect="1" noChangeArrowheads="1"/>
                    </pic:cNvPicPr>
                  </pic:nvPicPr>
                  <pic:blipFill>
                    <a:blip r:embed="rId13"/>
                    <a:stretch>
                      <a:fillRect/>
                    </a:stretch>
                  </pic:blipFill>
                  <pic:spPr bwMode="auto">
                    <a:xfrm>
                      <a:off x="0" y="0"/>
                      <a:ext cx="5372100" cy="786765"/>
                    </a:xfrm>
                    <a:prstGeom prst="rect">
                      <a:avLst/>
                    </a:prstGeom>
                  </pic:spPr>
                </pic:pic>
              </a:graphicData>
            </a:graphic>
          </wp:inline>
        </w:drawing>
      </w:r>
      <w:r>
        <w:rPr>
          <w:color w:val="000000"/>
          <w:sz w:val="28"/>
        </w:rPr>
        <w:br/>
        <w:br/>
        <w:t>Рисунок 3.11 - Тренування моделі K-Nearest Neighbors</w:t>
        <w:br/>
      </w:r>
    </w:p>
    <w:p>
      <w:pPr>
        <w:pStyle w:val="Normal"/>
        <w:spacing w:lineRule="auto" w:line="360"/>
        <w:ind w:left="0" w:right="445" w:firstLine="708"/>
        <w:rPr/>
      </w:pPr>
      <w:r>
        <w:rPr>
          <w:color w:val="000000"/>
          <w:sz w:val="28"/>
        </w:rPr>
        <w:t>Визначимо точність моделі на тренувальних та тестових даних.</w:t>
      </w:r>
    </w:p>
    <w:p>
      <w:pPr>
        <w:pStyle w:val="Normal"/>
        <w:rPr/>
      </w:pPr>
      <w:r>
        <w:rPr/>
        <w:t xml:space="preserve"> </w:t>
      </w:r>
    </w:p>
    <w:p>
      <w:pPr>
        <w:pStyle w:val="Normal"/>
        <w:spacing w:lineRule="auto" w:line="360"/>
        <w:ind w:left="0" w:right="445" w:firstLine="708"/>
        <w:jc w:val="center"/>
        <w:rPr/>
      </w:pPr>
      <w:r>
        <w:rPr/>
        <w:drawing>
          <wp:inline distT="0" distB="0" distL="0" distR="0">
            <wp:extent cx="5372100" cy="1089660"/>
            <wp:effectExtent l="0" t="0" r="0" b="0"/>
            <wp:docPr id="1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
                    <pic:cNvPicPr>
                      <a:picLocks noChangeAspect="1" noChangeArrowheads="1"/>
                    </pic:cNvPicPr>
                  </pic:nvPicPr>
                  <pic:blipFill>
                    <a:blip r:embed="rId14"/>
                    <a:stretch>
                      <a:fillRect/>
                    </a:stretch>
                  </pic:blipFill>
                  <pic:spPr bwMode="auto">
                    <a:xfrm>
                      <a:off x="0" y="0"/>
                      <a:ext cx="5372100" cy="1089660"/>
                    </a:xfrm>
                    <a:prstGeom prst="rect">
                      <a:avLst/>
                    </a:prstGeom>
                  </pic:spPr>
                </pic:pic>
              </a:graphicData>
            </a:graphic>
          </wp:inline>
        </w:drawing>
      </w:r>
      <w:r>
        <w:rPr>
          <w:color w:val="000000"/>
          <w:sz w:val="28"/>
        </w:rPr>
        <w:br/>
        <w:br/>
        <w:t>Рисунок 3.12 - Точність моделі K-Nearest Neighbors</w:t>
        <w:br/>
      </w:r>
    </w:p>
    <w:p>
      <w:pPr>
        <w:pStyle w:val="Normal"/>
        <w:spacing w:lineRule="auto" w:line="360"/>
        <w:ind w:left="0" w:right="445" w:firstLine="708"/>
        <w:rPr/>
      </w:pPr>
      <w:r>
        <w:rPr>
          <w:color w:val="000000"/>
          <w:sz w:val="28"/>
        </w:rPr>
        <w:t>Визначимо продуктивність роботи моделі на прикладі матриці невідповідностей. Для цього застосуємо sklearn.metrics.plot_confusion_matrix.</w:t>
      </w:r>
    </w:p>
    <w:p>
      <w:pPr>
        <w:pStyle w:val="Normal"/>
        <w:rPr/>
      </w:pPr>
      <w:r>
        <w:rPr/>
        <w:t xml:space="preserve"> </w:t>
      </w:r>
    </w:p>
    <w:p>
      <w:pPr>
        <w:pStyle w:val="Normal"/>
        <w:spacing w:lineRule="auto" w:line="360"/>
        <w:ind w:left="0" w:right="445" w:firstLine="708"/>
        <w:jc w:val="center"/>
        <w:rPr/>
      </w:pPr>
      <w:r>
        <w:rPr/>
        <w:drawing>
          <wp:inline distT="0" distB="0" distL="0" distR="0">
            <wp:extent cx="5372100" cy="941705"/>
            <wp:effectExtent l="0" t="0" r="0" b="0"/>
            <wp:docPr id="1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
                    <pic:cNvPicPr>
                      <a:picLocks noChangeAspect="1" noChangeArrowheads="1"/>
                    </pic:cNvPicPr>
                  </pic:nvPicPr>
                  <pic:blipFill>
                    <a:blip r:embed="rId15"/>
                    <a:stretch>
                      <a:fillRect/>
                    </a:stretch>
                  </pic:blipFill>
                  <pic:spPr bwMode="auto">
                    <a:xfrm>
                      <a:off x="0" y="0"/>
                      <a:ext cx="5372100" cy="941705"/>
                    </a:xfrm>
                    <a:prstGeom prst="rect">
                      <a:avLst/>
                    </a:prstGeom>
                  </pic:spPr>
                </pic:pic>
              </a:graphicData>
            </a:graphic>
          </wp:inline>
        </w:drawing>
      </w:r>
      <w:r>
        <w:rPr>
          <w:color w:val="000000"/>
          <w:sz w:val="28"/>
        </w:rPr>
        <w:br/>
        <w:br/>
        <w:t>Рисунок 3.13 - Функція побудови матриці невідповідностей</w:t>
        <w:br/>
      </w:r>
    </w:p>
    <w:p>
      <w:pPr>
        <w:pStyle w:val="Normal"/>
        <w:spacing w:lineRule="auto" w:line="360"/>
        <w:ind w:left="0" w:right="445" w:firstLine="708"/>
        <w:rPr/>
      </w:pPr>
      <w:r>
        <w:rPr>
          <w:color w:val="000000"/>
          <w:sz w:val="28"/>
        </w:rPr>
        <w:t>Матриця має два рядки та дві колонки: перший ряд і перша колонка - це істинно позитивні значення: опосум має стать A, і модель визначила цю стать. Перший ряд і друга колонка - хибно позитивні, тобто опосум має стать A, але модель вказала на стать B; другий ряд і перша колонка - хибно негативні, тобто опосум має стать B, але модель вказала на стать A; другий ряд і друга колонка - істинно негативні, тобто опосум має стать B, і модель вказала на стать B.</w:t>
      </w:r>
    </w:p>
    <w:p>
      <w:pPr>
        <w:pStyle w:val="Normal"/>
        <w:rPr/>
      </w:pPr>
      <w:r>
        <w:rPr/>
        <w:t xml:space="preserve"> </w:t>
      </w:r>
    </w:p>
    <w:p>
      <w:pPr>
        <w:pStyle w:val="Normal"/>
        <w:spacing w:lineRule="auto" w:line="360"/>
        <w:ind w:left="0" w:right="445" w:firstLine="708"/>
        <w:jc w:val="center"/>
        <w:rPr/>
      </w:pPr>
      <w:r>
        <w:rPr/>
        <w:drawing>
          <wp:inline distT="0" distB="0" distL="0" distR="0">
            <wp:extent cx="5372100" cy="3361690"/>
            <wp:effectExtent l="0" t="0" r="0" b="0"/>
            <wp:docPr id="1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
                    <pic:cNvPicPr>
                      <a:picLocks noChangeAspect="1" noChangeArrowheads="1"/>
                    </pic:cNvPicPr>
                  </pic:nvPicPr>
                  <pic:blipFill>
                    <a:blip r:embed="rId16"/>
                    <a:stretch>
                      <a:fillRect/>
                    </a:stretch>
                  </pic:blipFill>
                  <pic:spPr bwMode="auto">
                    <a:xfrm>
                      <a:off x="0" y="0"/>
                      <a:ext cx="5372100" cy="3361690"/>
                    </a:xfrm>
                    <a:prstGeom prst="rect">
                      <a:avLst/>
                    </a:prstGeom>
                  </pic:spPr>
                </pic:pic>
              </a:graphicData>
            </a:graphic>
          </wp:inline>
        </w:drawing>
      </w:r>
      <w:r>
        <w:rPr>
          <w:color w:val="000000"/>
          <w:sz w:val="28"/>
        </w:rPr>
        <w:br/>
        <w:br/>
        <w:t>Рисунок 3.14 - Матриця невідповідностей для K-Nearest Neighbors</w:t>
        <w:br/>
      </w:r>
    </w:p>
    <w:p>
      <w:pPr>
        <w:pStyle w:val="Normal"/>
        <w:spacing w:lineRule="auto" w:line="360"/>
        <w:ind w:left="0" w:right="445" w:firstLine="708"/>
        <w:rPr/>
      </w:pPr>
      <w:r>
        <w:rPr>
          <w:color w:val="000000"/>
          <w:sz w:val="28"/>
        </w:rPr>
        <w:t>Побудуємо графік ROC( Receiver Operating Characteristic ), що є графіком істинно позитивної відносної частоти проти хибно позитивної частоти. Це показує компроміс між чутливістю та специфічністю. Для цього імпортуємо sklearn.metrics.roc_curve та sklearn.metrics.roc_auc_score. До того ж визначимо AUC( Area Under the ROC Curve ), що є мірою того, наскільки добре модель може розрізняти позитивні та негативні результати. Він коливається від 0 до 1, де 1 є найкращим класифікатором, а 0,5 – випадковим класифікатором. AUC корисний під час порівняння продуктивності різних класифікаторів на одному наборі даних, бо дає єдине число, яке підсумовує загальну продуктивність.</w:t>
      </w:r>
    </w:p>
    <w:p>
      <w:pPr>
        <w:pStyle w:val="Normal"/>
        <w:rPr/>
      </w:pPr>
      <w:r>
        <w:rPr/>
        <w:t xml:space="preserve"> </w:t>
      </w:r>
    </w:p>
    <w:p>
      <w:pPr>
        <w:pStyle w:val="Normal"/>
        <w:spacing w:lineRule="auto" w:line="360"/>
        <w:ind w:left="0" w:right="445" w:firstLine="708"/>
        <w:jc w:val="center"/>
        <w:rPr/>
      </w:pPr>
      <w:r>
        <w:rPr/>
        <w:drawing>
          <wp:inline distT="0" distB="0" distL="0" distR="0">
            <wp:extent cx="5372100" cy="1741170"/>
            <wp:effectExtent l="0" t="0" r="0" b="0"/>
            <wp:docPr id="16"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
                    <pic:cNvPicPr>
                      <a:picLocks noChangeAspect="1" noChangeArrowheads="1"/>
                    </pic:cNvPicPr>
                  </pic:nvPicPr>
                  <pic:blipFill>
                    <a:blip r:embed="rId17"/>
                    <a:stretch>
                      <a:fillRect/>
                    </a:stretch>
                  </pic:blipFill>
                  <pic:spPr bwMode="auto">
                    <a:xfrm>
                      <a:off x="0" y="0"/>
                      <a:ext cx="5372100" cy="1741170"/>
                    </a:xfrm>
                    <a:prstGeom prst="rect">
                      <a:avLst/>
                    </a:prstGeom>
                  </pic:spPr>
                </pic:pic>
              </a:graphicData>
            </a:graphic>
          </wp:inline>
        </w:drawing>
      </w:r>
      <w:r>
        <w:rPr>
          <w:color w:val="000000"/>
          <w:sz w:val="28"/>
        </w:rPr>
        <w:br/>
        <w:br/>
        <w:t>Рисунок 3.15 - Імпортування модуля та визначення функції roc</w:t>
        <w:br/>
      </w:r>
    </w:p>
    <w:p>
      <w:pPr>
        <w:pStyle w:val="Normal"/>
        <w:spacing w:lineRule="auto" w:line="360"/>
        <w:ind w:left="0" w:right="445" w:firstLine="708"/>
        <w:rPr/>
      </w:pPr>
      <w:r>
        <w:rPr>
          <w:color w:val="000000"/>
          <w:sz w:val="28"/>
        </w:rPr>
        <w:t>Побудуємо ROC для K-Nearest Neighbors.</w:t>
      </w:r>
    </w:p>
    <w:p>
      <w:pPr>
        <w:pStyle w:val="Normal"/>
        <w:rPr/>
      </w:pPr>
      <w:r>
        <w:rPr/>
        <w:t xml:space="preserve"> </w:t>
      </w:r>
    </w:p>
    <w:p>
      <w:pPr>
        <w:pStyle w:val="Normal"/>
        <w:spacing w:lineRule="auto" w:line="360"/>
        <w:ind w:left="0" w:right="445" w:firstLine="708"/>
        <w:jc w:val="center"/>
        <w:rPr/>
      </w:pPr>
      <w:r>
        <w:rPr/>
        <w:drawing>
          <wp:inline distT="0" distB="0" distL="0" distR="0">
            <wp:extent cx="5372100" cy="3375660"/>
            <wp:effectExtent l="0" t="0" r="0" b="0"/>
            <wp:docPr id="17"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
                    <pic:cNvPicPr>
                      <a:picLocks noChangeAspect="1" noChangeArrowheads="1"/>
                    </pic:cNvPicPr>
                  </pic:nvPicPr>
                  <pic:blipFill>
                    <a:blip r:embed="rId18"/>
                    <a:stretch>
                      <a:fillRect/>
                    </a:stretch>
                  </pic:blipFill>
                  <pic:spPr bwMode="auto">
                    <a:xfrm>
                      <a:off x="0" y="0"/>
                      <a:ext cx="5372100" cy="3375660"/>
                    </a:xfrm>
                    <a:prstGeom prst="rect">
                      <a:avLst/>
                    </a:prstGeom>
                  </pic:spPr>
                </pic:pic>
              </a:graphicData>
            </a:graphic>
          </wp:inline>
        </w:drawing>
      </w:r>
      <w:r>
        <w:rPr>
          <w:color w:val="000000"/>
          <w:sz w:val="28"/>
        </w:rPr>
        <w:br/>
        <w:br/>
        <w:t>Рисунок 3.16 - Графік ROC для K-Nearest Neighbors</w:t>
        <w:br/>
      </w:r>
    </w:p>
    <w:p>
      <w:pPr>
        <w:pStyle w:val="Heading2"/>
        <w:ind w:left="195" w:right="529" w:hanging="0"/>
        <w:rPr/>
      </w:pPr>
      <w:bookmarkStart w:id="8" w:name="__RefHeading___Toc336_3744307789"/>
      <w:bookmarkEnd w:id="8"/>
      <w:r>
        <w:rPr>
          <w:rFonts w:ascii="Times New Roman" w:hAnsi="Times New Roman"/>
          <w:color w:val="000000"/>
          <w:sz w:val="28"/>
        </w:rPr>
        <w:t>Logistic Regression</w:t>
        <w:br/>
      </w:r>
    </w:p>
    <w:p>
      <w:pPr>
        <w:pStyle w:val="Normal"/>
        <w:spacing w:lineRule="auto" w:line="360"/>
        <w:ind w:left="0" w:right="445" w:firstLine="708"/>
        <w:rPr/>
      </w:pPr>
      <w:r>
        <w:rPr>
          <w:color w:val="000000"/>
          <w:sz w:val="28"/>
        </w:rPr>
        <w:t>Для виконання роботи методу Logistic Regression імпортуємо sklearn.linear_model.LogisticRegression. Визначимо найкращі параметри моделі, передавши в неї параметри регуляризації.</w:t>
      </w:r>
    </w:p>
    <w:p>
      <w:pPr>
        <w:pStyle w:val="Normal"/>
        <w:rPr/>
      </w:pPr>
      <w:r>
        <w:rPr/>
        <w:t xml:space="preserve"> </w:t>
      </w:r>
    </w:p>
    <w:p>
      <w:pPr>
        <w:pStyle w:val="Normal"/>
        <w:spacing w:lineRule="auto" w:line="360"/>
        <w:ind w:left="0" w:right="445" w:firstLine="708"/>
        <w:jc w:val="center"/>
        <w:rPr/>
      </w:pPr>
      <w:r>
        <w:rPr/>
        <w:drawing>
          <wp:inline distT="0" distB="0" distL="0" distR="0">
            <wp:extent cx="5372100" cy="9674860"/>
            <wp:effectExtent l="0" t="0" r="0" b="0"/>
            <wp:docPr id="18"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
                    <pic:cNvPicPr>
                      <a:picLocks noChangeAspect="1" noChangeArrowheads="1"/>
                    </pic:cNvPicPr>
                  </pic:nvPicPr>
                  <pic:blipFill>
                    <a:blip r:embed="rId19"/>
                    <a:stretch>
                      <a:fillRect/>
                    </a:stretch>
                  </pic:blipFill>
                  <pic:spPr bwMode="auto">
                    <a:xfrm>
                      <a:off x="0" y="0"/>
                      <a:ext cx="5372100" cy="9674860"/>
                    </a:xfrm>
                    <a:prstGeom prst="rect">
                      <a:avLst/>
                    </a:prstGeom>
                  </pic:spPr>
                </pic:pic>
              </a:graphicData>
            </a:graphic>
          </wp:inline>
        </w:drawing>
      </w:r>
      <w:r>
        <w:rPr>
          <w:color w:val="000000"/>
          <w:sz w:val="28"/>
        </w:rPr>
        <w:br/>
        <w:br/>
        <w:t>Рисунок 3.17 - Тренування моделі Logistic Regression</w:t>
        <w:br/>
      </w:r>
    </w:p>
    <w:p>
      <w:pPr>
        <w:pStyle w:val="Normal"/>
        <w:spacing w:lineRule="auto" w:line="360"/>
        <w:ind w:left="0" w:right="445" w:firstLine="708"/>
        <w:rPr/>
      </w:pPr>
      <w:r>
        <w:rPr>
          <w:color w:val="000000"/>
          <w:sz w:val="28"/>
        </w:rPr>
        <w:t>Визначимо точність моделі на тренувальних та тестових даних.</w:t>
      </w:r>
    </w:p>
    <w:p>
      <w:pPr>
        <w:pStyle w:val="Normal"/>
        <w:rPr/>
      </w:pPr>
      <w:r>
        <w:rPr/>
        <w:t xml:space="preserve"> </w:t>
      </w:r>
    </w:p>
    <w:p>
      <w:pPr>
        <w:pStyle w:val="Normal"/>
        <w:spacing w:lineRule="auto" w:line="360"/>
        <w:ind w:left="0" w:right="445" w:firstLine="708"/>
        <w:jc w:val="center"/>
        <w:rPr/>
      </w:pPr>
      <w:r>
        <w:rPr/>
        <w:drawing>
          <wp:inline distT="0" distB="0" distL="0" distR="0">
            <wp:extent cx="5372100" cy="1089660"/>
            <wp:effectExtent l="0" t="0" r="0" b="0"/>
            <wp:docPr id="1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
                    <pic:cNvPicPr>
                      <a:picLocks noChangeAspect="1" noChangeArrowheads="1"/>
                    </pic:cNvPicPr>
                  </pic:nvPicPr>
                  <pic:blipFill>
                    <a:blip r:embed="rId20"/>
                    <a:stretch>
                      <a:fillRect/>
                    </a:stretch>
                  </pic:blipFill>
                  <pic:spPr bwMode="auto">
                    <a:xfrm>
                      <a:off x="0" y="0"/>
                      <a:ext cx="5372100" cy="1089660"/>
                    </a:xfrm>
                    <a:prstGeom prst="rect">
                      <a:avLst/>
                    </a:prstGeom>
                  </pic:spPr>
                </pic:pic>
              </a:graphicData>
            </a:graphic>
          </wp:inline>
        </w:drawing>
      </w:r>
      <w:r>
        <w:rPr>
          <w:color w:val="000000"/>
          <w:sz w:val="28"/>
        </w:rPr>
        <w:br/>
        <w:br/>
        <w:t>Рисунок 3.18 - Точність моделі Logistic Regression</w:t>
        <w:br/>
      </w:r>
    </w:p>
    <w:p>
      <w:pPr>
        <w:pStyle w:val="Normal"/>
        <w:spacing w:lineRule="auto" w:line="360"/>
        <w:ind w:left="0" w:right="445" w:firstLine="708"/>
        <w:rPr/>
      </w:pPr>
      <w:r>
        <w:rPr>
          <w:color w:val="000000"/>
          <w:sz w:val="28"/>
        </w:rPr>
        <w:t>Визначимо продуктивність роботи моделі на прикладі матриці невідповідностей.</w:t>
      </w:r>
    </w:p>
    <w:p>
      <w:pPr>
        <w:pStyle w:val="Normal"/>
        <w:rPr/>
      </w:pPr>
      <w:r>
        <w:rPr/>
        <w:t xml:space="preserve"> </w:t>
      </w:r>
    </w:p>
    <w:p>
      <w:pPr>
        <w:pStyle w:val="Normal"/>
        <w:spacing w:lineRule="auto" w:line="360"/>
        <w:ind w:left="0" w:right="445" w:firstLine="708"/>
        <w:jc w:val="center"/>
        <w:rPr/>
      </w:pPr>
      <w:r>
        <w:rPr/>
        <w:drawing>
          <wp:inline distT="0" distB="0" distL="0" distR="0">
            <wp:extent cx="5372100" cy="3361690"/>
            <wp:effectExtent l="0" t="0" r="0" b="0"/>
            <wp:docPr id="2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
                    <pic:cNvPicPr>
                      <a:picLocks noChangeAspect="1" noChangeArrowheads="1"/>
                    </pic:cNvPicPr>
                  </pic:nvPicPr>
                  <pic:blipFill>
                    <a:blip r:embed="rId21"/>
                    <a:stretch>
                      <a:fillRect/>
                    </a:stretch>
                  </pic:blipFill>
                  <pic:spPr bwMode="auto">
                    <a:xfrm>
                      <a:off x="0" y="0"/>
                      <a:ext cx="5372100" cy="3361690"/>
                    </a:xfrm>
                    <a:prstGeom prst="rect">
                      <a:avLst/>
                    </a:prstGeom>
                  </pic:spPr>
                </pic:pic>
              </a:graphicData>
            </a:graphic>
          </wp:inline>
        </w:drawing>
      </w:r>
      <w:r>
        <w:rPr>
          <w:color w:val="000000"/>
          <w:sz w:val="28"/>
        </w:rPr>
        <w:br/>
        <w:br/>
        <w:t>Рисунок 3.19 - Матриця невідповідностей для Logistic Regression</w:t>
        <w:br/>
      </w:r>
    </w:p>
    <w:p>
      <w:pPr>
        <w:pStyle w:val="Normal"/>
        <w:spacing w:lineRule="auto" w:line="360"/>
        <w:ind w:left="0" w:right="445" w:firstLine="708"/>
        <w:rPr/>
      </w:pPr>
      <w:r>
        <w:rPr>
          <w:color w:val="000000"/>
          <w:sz w:val="28"/>
        </w:rPr>
        <w:t>Побудуємо графік ROC для Logistic Regression.</w:t>
      </w:r>
    </w:p>
    <w:p>
      <w:pPr>
        <w:pStyle w:val="Normal"/>
        <w:rPr/>
      </w:pPr>
      <w:r>
        <w:rPr/>
        <w:t xml:space="preserve"> </w:t>
      </w:r>
    </w:p>
    <w:p>
      <w:pPr>
        <w:pStyle w:val="Normal"/>
        <w:spacing w:lineRule="auto" w:line="360"/>
        <w:ind w:left="0" w:right="445" w:firstLine="708"/>
        <w:jc w:val="center"/>
        <w:rPr/>
      </w:pPr>
      <w:r>
        <w:rPr/>
        <w:drawing>
          <wp:inline distT="0" distB="0" distL="0" distR="0">
            <wp:extent cx="5372100" cy="3375660"/>
            <wp:effectExtent l="0" t="0" r="0" b="0"/>
            <wp:docPr id="2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
                    <pic:cNvPicPr>
                      <a:picLocks noChangeAspect="1" noChangeArrowheads="1"/>
                    </pic:cNvPicPr>
                  </pic:nvPicPr>
                  <pic:blipFill>
                    <a:blip r:embed="rId22"/>
                    <a:stretch>
                      <a:fillRect/>
                    </a:stretch>
                  </pic:blipFill>
                  <pic:spPr bwMode="auto">
                    <a:xfrm>
                      <a:off x="0" y="0"/>
                      <a:ext cx="5372100" cy="3375660"/>
                    </a:xfrm>
                    <a:prstGeom prst="rect">
                      <a:avLst/>
                    </a:prstGeom>
                  </pic:spPr>
                </pic:pic>
              </a:graphicData>
            </a:graphic>
          </wp:inline>
        </w:drawing>
      </w:r>
      <w:r>
        <w:rPr>
          <w:color w:val="000000"/>
          <w:sz w:val="28"/>
        </w:rPr>
        <w:br/>
        <w:br/>
        <w:t>Рисунок 3.20 - Графік ROC для Logistic Regression</w:t>
        <w:br/>
      </w:r>
    </w:p>
    <w:p>
      <w:pPr>
        <w:pStyle w:val="Heading2"/>
        <w:ind w:left="195" w:right="529" w:hanging="0"/>
        <w:rPr/>
      </w:pPr>
      <w:bookmarkStart w:id="9" w:name="__RefHeading___Toc338_3744307789"/>
      <w:bookmarkEnd w:id="9"/>
      <w:r>
        <w:rPr>
          <w:rFonts w:ascii="Times New Roman" w:hAnsi="Times New Roman"/>
          <w:color w:val="000000"/>
          <w:sz w:val="28"/>
        </w:rPr>
        <w:t>Random Forest</w:t>
        <w:br/>
      </w:r>
    </w:p>
    <w:p>
      <w:pPr>
        <w:pStyle w:val="Normal"/>
        <w:spacing w:lineRule="auto" w:line="360"/>
        <w:ind w:left="0" w:right="445" w:firstLine="708"/>
        <w:rPr/>
      </w:pPr>
      <w:r>
        <w:rPr>
          <w:color w:val="000000"/>
          <w:sz w:val="28"/>
        </w:rPr>
        <w:t>Для виконання роботи методу Random Forest імпортуємо sklearn.ensemble.RandomForestClassifier. Визначимо найкращі параметри для моделі. У випадку Random Forest параметри включають кількість дерев рішень та кількість характеристик, які враховуються кожним деревом під час поділу вузла і використовуються для поділу кожного вузла, отриманого під час навчання. Імпортуємо sklearn.model_selection.RandomizedSearchCV.</w:t>
      </w:r>
    </w:p>
    <w:p>
      <w:pPr>
        <w:pStyle w:val="Normal"/>
        <w:rPr/>
      </w:pPr>
      <w:r>
        <w:rPr/>
        <w:t xml:space="preserve"> </w:t>
      </w:r>
    </w:p>
    <w:p>
      <w:pPr>
        <w:pStyle w:val="Normal"/>
        <w:spacing w:lineRule="auto" w:line="360"/>
        <w:ind w:left="0" w:right="445" w:firstLine="708"/>
        <w:jc w:val="center"/>
        <w:rPr/>
      </w:pPr>
      <w:r>
        <w:rPr/>
        <w:drawing>
          <wp:inline distT="0" distB="0" distL="0" distR="0">
            <wp:extent cx="5372100" cy="1727835"/>
            <wp:effectExtent l="0" t="0" r="0" b="0"/>
            <wp:docPr id="22"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
                    <pic:cNvPicPr>
                      <a:picLocks noChangeAspect="1" noChangeArrowheads="1"/>
                    </pic:cNvPicPr>
                  </pic:nvPicPr>
                  <pic:blipFill>
                    <a:blip r:embed="rId23"/>
                    <a:stretch>
                      <a:fillRect/>
                    </a:stretch>
                  </pic:blipFill>
                  <pic:spPr bwMode="auto">
                    <a:xfrm>
                      <a:off x="0" y="0"/>
                      <a:ext cx="5372100" cy="1727835"/>
                    </a:xfrm>
                    <a:prstGeom prst="rect">
                      <a:avLst/>
                    </a:prstGeom>
                  </pic:spPr>
                </pic:pic>
              </a:graphicData>
            </a:graphic>
          </wp:inline>
        </w:drawing>
      </w:r>
      <w:r>
        <w:rPr>
          <w:color w:val="000000"/>
          <w:sz w:val="28"/>
        </w:rPr>
        <w:br/>
        <w:br/>
        <w:t>Рисунок 3.21 - Тренування моделі Random Forest</w:t>
        <w:br/>
      </w:r>
    </w:p>
    <w:p>
      <w:pPr>
        <w:pStyle w:val="Normal"/>
        <w:spacing w:lineRule="auto" w:line="360"/>
        <w:ind w:left="0" w:right="445" w:firstLine="708"/>
        <w:rPr/>
      </w:pPr>
      <w:r>
        <w:rPr>
          <w:color w:val="000000"/>
          <w:sz w:val="28"/>
        </w:rPr>
        <w:t>Визначимо точність моделі на тренувальних та тестових даних.</w:t>
      </w:r>
    </w:p>
    <w:p>
      <w:pPr>
        <w:pStyle w:val="Normal"/>
        <w:rPr/>
      </w:pPr>
      <w:r>
        <w:rPr/>
        <w:t xml:space="preserve"> </w:t>
      </w:r>
    </w:p>
    <w:p>
      <w:pPr>
        <w:pStyle w:val="Normal"/>
        <w:spacing w:lineRule="auto" w:line="360"/>
        <w:ind w:left="0" w:right="445" w:firstLine="708"/>
        <w:jc w:val="center"/>
        <w:rPr/>
      </w:pPr>
      <w:r>
        <w:rPr/>
        <w:drawing>
          <wp:inline distT="0" distB="0" distL="0" distR="0">
            <wp:extent cx="5372100" cy="1089660"/>
            <wp:effectExtent l="0" t="0" r="0" b="0"/>
            <wp:docPr id="23"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
                    <pic:cNvPicPr>
                      <a:picLocks noChangeAspect="1" noChangeArrowheads="1"/>
                    </pic:cNvPicPr>
                  </pic:nvPicPr>
                  <pic:blipFill>
                    <a:blip r:embed="rId24"/>
                    <a:stretch>
                      <a:fillRect/>
                    </a:stretch>
                  </pic:blipFill>
                  <pic:spPr bwMode="auto">
                    <a:xfrm>
                      <a:off x="0" y="0"/>
                      <a:ext cx="5372100" cy="1089660"/>
                    </a:xfrm>
                    <a:prstGeom prst="rect">
                      <a:avLst/>
                    </a:prstGeom>
                  </pic:spPr>
                </pic:pic>
              </a:graphicData>
            </a:graphic>
          </wp:inline>
        </w:drawing>
      </w:r>
      <w:r>
        <w:rPr>
          <w:color w:val="000000"/>
          <w:sz w:val="28"/>
        </w:rPr>
        <w:br/>
        <w:br/>
        <w:t>Рисунок 3.22 - Точність моделі Random Forest</w:t>
        <w:br/>
      </w:r>
    </w:p>
    <w:p>
      <w:pPr>
        <w:pStyle w:val="Normal"/>
        <w:spacing w:lineRule="auto" w:line="360"/>
        <w:ind w:left="0" w:right="445" w:firstLine="708"/>
        <w:rPr/>
      </w:pPr>
      <w:r>
        <w:rPr>
          <w:color w:val="000000"/>
          <w:sz w:val="28"/>
        </w:rPr>
        <w:t>Визначимо продуктивність роботи моделі на прикладі матриці невідповідностей.</w:t>
      </w:r>
    </w:p>
    <w:p>
      <w:pPr>
        <w:pStyle w:val="Normal"/>
        <w:rPr/>
      </w:pPr>
      <w:r>
        <w:rPr/>
        <w:t xml:space="preserve"> </w:t>
      </w:r>
    </w:p>
    <w:p>
      <w:pPr>
        <w:pStyle w:val="Normal"/>
        <w:spacing w:lineRule="auto" w:line="360"/>
        <w:ind w:left="0" w:right="445" w:firstLine="708"/>
        <w:jc w:val="center"/>
        <w:rPr/>
      </w:pPr>
      <w:r>
        <w:rPr/>
        <w:drawing>
          <wp:inline distT="0" distB="0" distL="0" distR="0">
            <wp:extent cx="5372100" cy="3328035"/>
            <wp:effectExtent l="0" t="0" r="0" b="0"/>
            <wp:docPr id="2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
                    <pic:cNvPicPr>
                      <a:picLocks noChangeAspect="1" noChangeArrowheads="1"/>
                    </pic:cNvPicPr>
                  </pic:nvPicPr>
                  <pic:blipFill>
                    <a:blip r:embed="rId25"/>
                    <a:stretch>
                      <a:fillRect/>
                    </a:stretch>
                  </pic:blipFill>
                  <pic:spPr bwMode="auto">
                    <a:xfrm>
                      <a:off x="0" y="0"/>
                      <a:ext cx="5372100" cy="3328035"/>
                    </a:xfrm>
                    <a:prstGeom prst="rect">
                      <a:avLst/>
                    </a:prstGeom>
                  </pic:spPr>
                </pic:pic>
              </a:graphicData>
            </a:graphic>
          </wp:inline>
        </w:drawing>
      </w:r>
      <w:r>
        <w:rPr>
          <w:color w:val="000000"/>
          <w:sz w:val="28"/>
        </w:rPr>
        <w:br/>
        <w:br/>
        <w:t>Рисунок 3.23 - Матриця невідповідностей для Random Forest</w:t>
        <w:br/>
      </w:r>
    </w:p>
    <w:p>
      <w:pPr>
        <w:pStyle w:val="Normal"/>
        <w:spacing w:lineRule="auto" w:line="360"/>
        <w:ind w:left="0" w:right="445" w:firstLine="708"/>
        <w:rPr/>
      </w:pPr>
      <w:r>
        <w:rPr>
          <w:color w:val="000000"/>
          <w:sz w:val="28"/>
        </w:rPr>
        <w:t>Побудуємо графік ROC для Logistic Regression.</w:t>
      </w:r>
    </w:p>
    <w:p>
      <w:pPr>
        <w:pStyle w:val="Normal"/>
        <w:rPr/>
      </w:pPr>
      <w:r>
        <w:rPr/>
        <w:t xml:space="preserve"> </w:t>
      </w:r>
    </w:p>
    <w:p>
      <w:pPr>
        <w:pStyle w:val="Normal"/>
        <w:spacing w:lineRule="auto" w:line="360"/>
        <w:ind w:left="0" w:right="445" w:firstLine="708"/>
        <w:jc w:val="center"/>
        <w:rPr/>
      </w:pPr>
      <w:r>
        <w:rPr/>
        <w:drawing>
          <wp:inline distT="0" distB="0" distL="0" distR="0">
            <wp:extent cx="5372100" cy="3375660"/>
            <wp:effectExtent l="0" t="0" r="0" b="0"/>
            <wp:docPr id="25"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
                    <pic:cNvPicPr>
                      <a:picLocks noChangeAspect="1" noChangeArrowheads="1"/>
                    </pic:cNvPicPr>
                  </pic:nvPicPr>
                  <pic:blipFill>
                    <a:blip r:embed="rId26"/>
                    <a:stretch>
                      <a:fillRect/>
                    </a:stretch>
                  </pic:blipFill>
                  <pic:spPr bwMode="auto">
                    <a:xfrm>
                      <a:off x="0" y="0"/>
                      <a:ext cx="5372100" cy="3375660"/>
                    </a:xfrm>
                    <a:prstGeom prst="rect">
                      <a:avLst/>
                    </a:prstGeom>
                  </pic:spPr>
                </pic:pic>
              </a:graphicData>
            </a:graphic>
          </wp:inline>
        </w:drawing>
      </w:r>
      <w:r>
        <w:rPr>
          <w:color w:val="000000"/>
          <w:sz w:val="28"/>
        </w:rPr>
        <w:br/>
        <w:br/>
        <w:t>Рисунок 3.24 - Графік ROC для Random Forest</w:t>
        <w:br/>
      </w:r>
    </w:p>
    <w:p>
      <w:pPr>
        <w:pStyle w:val="Heading2"/>
        <w:ind w:left="195" w:right="529" w:hanging="0"/>
        <w:rPr/>
      </w:pPr>
      <w:bookmarkStart w:id="10" w:name="__RefHeading___Toc340_3744307789"/>
      <w:bookmarkEnd w:id="10"/>
      <w:r>
        <w:rPr>
          <w:rFonts w:ascii="Times New Roman" w:hAnsi="Times New Roman"/>
          <w:color w:val="000000"/>
          <w:sz w:val="28"/>
        </w:rPr>
        <w:t>SVM</w:t>
        <w:br/>
      </w:r>
    </w:p>
    <w:p>
      <w:pPr>
        <w:pStyle w:val="Normal"/>
        <w:spacing w:lineRule="auto" w:line="360"/>
        <w:ind w:left="0" w:right="445" w:firstLine="708"/>
        <w:rPr/>
      </w:pPr>
      <w:r>
        <w:rPr>
          <w:color w:val="000000"/>
          <w:sz w:val="28"/>
        </w:rPr>
        <w:t>Для виконання роботи методу SVM імпортуємо sklearn.svm.SVC.</w:t>
      </w:r>
    </w:p>
    <w:p>
      <w:pPr>
        <w:pStyle w:val="Normal"/>
        <w:rPr/>
      </w:pPr>
      <w:r>
        <w:rPr/>
        <w:t xml:space="preserve"> </w:t>
      </w:r>
    </w:p>
    <w:p>
      <w:pPr>
        <w:pStyle w:val="Normal"/>
        <w:spacing w:lineRule="auto" w:line="360"/>
        <w:ind w:left="0" w:right="445" w:firstLine="708"/>
        <w:jc w:val="center"/>
        <w:rPr/>
      </w:pPr>
      <w:r>
        <w:rPr/>
        <w:drawing>
          <wp:inline distT="0" distB="0" distL="0" distR="0">
            <wp:extent cx="5372100" cy="1613535"/>
            <wp:effectExtent l="0" t="0" r="0" b="0"/>
            <wp:docPr id="26"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
                    <pic:cNvPicPr>
                      <a:picLocks noChangeAspect="1" noChangeArrowheads="1"/>
                    </pic:cNvPicPr>
                  </pic:nvPicPr>
                  <pic:blipFill>
                    <a:blip r:embed="rId27"/>
                    <a:stretch>
                      <a:fillRect/>
                    </a:stretch>
                  </pic:blipFill>
                  <pic:spPr bwMode="auto">
                    <a:xfrm>
                      <a:off x="0" y="0"/>
                      <a:ext cx="5372100" cy="1613535"/>
                    </a:xfrm>
                    <a:prstGeom prst="rect">
                      <a:avLst/>
                    </a:prstGeom>
                  </pic:spPr>
                </pic:pic>
              </a:graphicData>
            </a:graphic>
          </wp:inline>
        </w:drawing>
      </w:r>
      <w:r>
        <w:rPr>
          <w:color w:val="000000"/>
          <w:sz w:val="28"/>
        </w:rPr>
        <w:br/>
        <w:br/>
        <w:t>Рисунок 3.25 - Тренування моделі SVM</w:t>
        <w:br/>
      </w:r>
    </w:p>
    <w:p>
      <w:pPr>
        <w:pStyle w:val="Normal"/>
        <w:spacing w:lineRule="auto" w:line="360"/>
        <w:ind w:left="0" w:right="445" w:firstLine="708"/>
        <w:rPr/>
      </w:pPr>
      <w:r>
        <w:rPr>
          <w:color w:val="000000"/>
          <w:sz w:val="28"/>
        </w:rPr>
        <w:t>Визначимо точність моделі на тренувальних та тестових даних.</w:t>
      </w:r>
    </w:p>
    <w:p>
      <w:pPr>
        <w:pStyle w:val="Normal"/>
        <w:rPr/>
      </w:pPr>
      <w:r>
        <w:rPr/>
        <w:t xml:space="preserve"> </w:t>
      </w:r>
    </w:p>
    <w:p>
      <w:pPr>
        <w:pStyle w:val="Normal"/>
        <w:spacing w:lineRule="auto" w:line="360"/>
        <w:ind w:left="0" w:right="445" w:firstLine="708"/>
        <w:jc w:val="center"/>
        <w:rPr/>
      </w:pPr>
      <w:r>
        <w:rPr/>
        <w:drawing>
          <wp:inline distT="0" distB="0" distL="0" distR="0">
            <wp:extent cx="5372100" cy="1089660"/>
            <wp:effectExtent l="0" t="0" r="0" b="0"/>
            <wp:docPr id="27"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
                    <pic:cNvPicPr>
                      <a:picLocks noChangeAspect="1" noChangeArrowheads="1"/>
                    </pic:cNvPicPr>
                  </pic:nvPicPr>
                  <pic:blipFill>
                    <a:blip r:embed="rId28"/>
                    <a:stretch>
                      <a:fillRect/>
                    </a:stretch>
                  </pic:blipFill>
                  <pic:spPr bwMode="auto">
                    <a:xfrm>
                      <a:off x="0" y="0"/>
                      <a:ext cx="5372100" cy="1089660"/>
                    </a:xfrm>
                    <a:prstGeom prst="rect">
                      <a:avLst/>
                    </a:prstGeom>
                  </pic:spPr>
                </pic:pic>
              </a:graphicData>
            </a:graphic>
          </wp:inline>
        </w:drawing>
      </w:r>
      <w:r>
        <w:rPr>
          <w:color w:val="000000"/>
          <w:sz w:val="28"/>
        </w:rPr>
        <w:br/>
        <w:br/>
        <w:t>Рисунок 3.26 - Точність моделі SVM</w:t>
        <w:br/>
      </w:r>
    </w:p>
    <w:p>
      <w:pPr>
        <w:pStyle w:val="Normal"/>
        <w:spacing w:lineRule="auto" w:line="360"/>
        <w:ind w:left="0" w:right="445" w:firstLine="708"/>
        <w:rPr/>
      </w:pPr>
      <w:r>
        <w:rPr>
          <w:color w:val="000000"/>
          <w:sz w:val="28"/>
        </w:rPr>
        <w:t>Визначимо продуктивність роботи моделі на прикладі матриці невідповідностей.</w:t>
      </w:r>
    </w:p>
    <w:p>
      <w:pPr>
        <w:pStyle w:val="Normal"/>
        <w:rPr/>
      </w:pPr>
      <w:r>
        <w:rPr/>
        <w:t xml:space="preserve"> </w:t>
      </w:r>
    </w:p>
    <w:p>
      <w:pPr>
        <w:pStyle w:val="Normal"/>
        <w:spacing w:lineRule="auto" w:line="360"/>
        <w:ind w:left="0" w:right="445" w:firstLine="708"/>
        <w:jc w:val="center"/>
        <w:rPr/>
      </w:pPr>
      <w:r>
        <w:rPr/>
        <w:drawing>
          <wp:inline distT="0" distB="0" distL="0" distR="0">
            <wp:extent cx="5372100" cy="3361690"/>
            <wp:effectExtent l="0" t="0" r="0" b="0"/>
            <wp:docPr id="28"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
                    <pic:cNvPicPr>
                      <a:picLocks noChangeAspect="1" noChangeArrowheads="1"/>
                    </pic:cNvPicPr>
                  </pic:nvPicPr>
                  <pic:blipFill>
                    <a:blip r:embed="rId29"/>
                    <a:stretch>
                      <a:fillRect/>
                    </a:stretch>
                  </pic:blipFill>
                  <pic:spPr bwMode="auto">
                    <a:xfrm>
                      <a:off x="0" y="0"/>
                      <a:ext cx="5372100" cy="3361690"/>
                    </a:xfrm>
                    <a:prstGeom prst="rect">
                      <a:avLst/>
                    </a:prstGeom>
                  </pic:spPr>
                </pic:pic>
              </a:graphicData>
            </a:graphic>
          </wp:inline>
        </w:drawing>
      </w:r>
      <w:r>
        <w:rPr>
          <w:color w:val="000000"/>
          <w:sz w:val="28"/>
        </w:rPr>
        <w:br/>
        <w:br/>
        <w:t>Рисунок 3.27 - Матриця невідповідностей для SVM</w:t>
        <w:br/>
      </w:r>
    </w:p>
    <w:p>
      <w:pPr>
        <w:pStyle w:val="Normal"/>
        <w:spacing w:lineRule="auto" w:line="360"/>
        <w:ind w:left="0" w:right="445" w:firstLine="708"/>
        <w:rPr/>
      </w:pPr>
      <w:r>
        <w:rPr>
          <w:color w:val="000000"/>
          <w:sz w:val="28"/>
        </w:rPr>
        <w:t>Побудуємо графік ROC для SVM.</w:t>
      </w:r>
    </w:p>
    <w:p>
      <w:pPr>
        <w:pStyle w:val="Normal"/>
        <w:rPr/>
      </w:pPr>
      <w:r>
        <w:rPr/>
        <w:t xml:space="preserve"> </w:t>
      </w:r>
    </w:p>
    <w:p>
      <w:pPr>
        <w:pStyle w:val="Normal"/>
        <w:spacing w:lineRule="auto" w:line="360"/>
        <w:ind w:left="0" w:right="445" w:firstLine="708"/>
        <w:jc w:val="center"/>
        <w:rPr/>
      </w:pPr>
      <w:r>
        <w:rPr/>
        <w:drawing>
          <wp:inline distT="0" distB="0" distL="0" distR="0">
            <wp:extent cx="5372100" cy="3375660"/>
            <wp:effectExtent l="0" t="0" r="0" b="0"/>
            <wp:docPr id="29"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
                    <pic:cNvPicPr>
                      <a:picLocks noChangeAspect="1" noChangeArrowheads="1"/>
                    </pic:cNvPicPr>
                  </pic:nvPicPr>
                  <pic:blipFill>
                    <a:blip r:embed="rId30"/>
                    <a:stretch>
                      <a:fillRect/>
                    </a:stretch>
                  </pic:blipFill>
                  <pic:spPr bwMode="auto">
                    <a:xfrm>
                      <a:off x="0" y="0"/>
                      <a:ext cx="5372100" cy="3375660"/>
                    </a:xfrm>
                    <a:prstGeom prst="rect">
                      <a:avLst/>
                    </a:prstGeom>
                  </pic:spPr>
                </pic:pic>
              </a:graphicData>
            </a:graphic>
          </wp:inline>
        </w:drawing>
      </w:r>
      <w:r>
        <w:rPr>
          <w:color w:val="000000"/>
          <w:sz w:val="28"/>
        </w:rPr>
        <w:br/>
        <w:br/>
        <w:t>Рисунок 3.28 - Графік ROC для SVM</w:t>
        <w:br/>
      </w:r>
    </w:p>
    <w:p>
      <w:pPr>
        <w:pStyle w:val="Heading2"/>
        <w:ind w:left="195" w:right="529" w:hanging="0"/>
        <w:rPr/>
      </w:pPr>
      <w:bookmarkStart w:id="11" w:name="__RefHeading___Toc342_3744307789"/>
      <w:bookmarkEnd w:id="11"/>
      <w:r>
        <w:rPr>
          <w:rFonts w:ascii="Times New Roman" w:hAnsi="Times New Roman"/>
          <w:color w:val="000000"/>
          <w:sz w:val="28"/>
        </w:rPr>
        <w:t>Порівняння результатів</w:t>
        <w:br/>
      </w:r>
    </w:p>
    <w:p>
      <w:pPr>
        <w:pStyle w:val="Normal"/>
        <w:spacing w:lineRule="auto" w:line="360"/>
        <w:ind w:left="0" w:right="445" w:firstLine="708"/>
        <w:rPr/>
      </w:pPr>
      <w:r>
        <w:rPr>
          <w:color w:val="000000"/>
          <w:sz w:val="28"/>
        </w:rPr>
        <w:t>Проаналізувавши окремо кожен із методів, проведемо порівняння даних методів.</w:t>
      </w:r>
    </w:p>
    <w:p>
      <w:pPr>
        <w:pStyle w:val="Normal"/>
        <w:rPr/>
      </w:pPr>
      <w:r>
        <w:rPr/>
        <w:t xml:space="preserve"> </w:t>
      </w:r>
    </w:p>
    <w:p>
      <w:pPr>
        <w:pStyle w:val="Normal"/>
        <w:spacing w:lineRule="auto" w:line="360"/>
        <w:ind w:left="0" w:right="445" w:firstLine="708"/>
        <w:jc w:val="center"/>
        <w:rPr/>
      </w:pPr>
      <w:r>
        <w:rPr/>
        <w:drawing>
          <wp:inline distT="0" distB="0" distL="0" distR="0">
            <wp:extent cx="5372100" cy="2064385"/>
            <wp:effectExtent l="0" t="0" r="0" b="0"/>
            <wp:docPr id="30"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descr=""/>
                    <pic:cNvPicPr>
                      <a:picLocks noChangeAspect="1" noChangeArrowheads="1"/>
                    </pic:cNvPicPr>
                  </pic:nvPicPr>
                  <pic:blipFill>
                    <a:blip r:embed="rId31"/>
                    <a:stretch>
                      <a:fillRect/>
                    </a:stretch>
                  </pic:blipFill>
                  <pic:spPr bwMode="auto">
                    <a:xfrm>
                      <a:off x="0" y="0"/>
                      <a:ext cx="5372100" cy="2064385"/>
                    </a:xfrm>
                    <a:prstGeom prst="rect">
                      <a:avLst/>
                    </a:prstGeom>
                  </pic:spPr>
                </pic:pic>
              </a:graphicData>
            </a:graphic>
          </wp:inline>
        </w:drawing>
      </w:r>
      <w:r>
        <w:rPr>
          <w:color w:val="000000"/>
          <w:sz w:val="28"/>
        </w:rPr>
        <w:br/>
        <w:br/>
        <w:t>Рисунок 3.29 - Датафрейм результатів</w:t>
        <w:br/>
      </w:r>
    </w:p>
    <w:p>
      <w:pPr>
        <w:pStyle w:val="Normal"/>
        <w:spacing w:lineRule="auto" w:line="360"/>
        <w:ind w:left="0" w:right="445" w:firstLine="708"/>
        <w:rPr/>
      </w:pPr>
      <w:r>
        <w:rPr>
          <w:color w:val="000000"/>
          <w:sz w:val="28"/>
        </w:rPr>
        <w:t>Для наочності побудуємо гістограму.</w:t>
      </w:r>
    </w:p>
    <w:p>
      <w:pPr>
        <w:pStyle w:val="Normal"/>
        <w:rPr/>
      </w:pPr>
      <w:r>
        <w:rPr/>
        <w:t xml:space="preserve"> </w:t>
      </w:r>
    </w:p>
    <w:p>
      <w:pPr>
        <w:pStyle w:val="Normal"/>
        <w:spacing w:lineRule="auto" w:line="360"/>
        <w:ind w:left="0" w:right="445" w:firstLine="708"/>
        <w:jc w:val="center"/>
        <w:rPr/>
      </w:pPr>
      <w:r>
        <w:rPr/>
        <w:drawing>
          <wp:inline distT="0" distB="0" distL="0" distR="0">
            <wp:extent cx="5372100" cy="3415665"/>
            <wp:effectExtent l="0" t="0" r="0" b="0"/>
            <wp:docPr id="31"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
                    <pic:cNvPicPr>
                      <a:picLocks noChangeAspect="1" noChangeArrowheads="1"/>
                    </pic:cNvPicPr>
                  </pic:nvPicPr>
                  <pic:blipFill>
                    <a:blip r:embed="rId32"/>
                    <a:stretch>
                      <a:fillRect/>
                    </a:stretch>
                  </pic:blipFill>
                  <pic:spPr bwMode="auto">
                    <a:xfrm>
                      <a:off x="0" y="0"/>
                      <a:ext cx="5372100" cy="3415665"/>
                    </a:xfrm>
                    <a:prstGeom prst="rect">
                      <a:avLst/>
                    </a:prstGeom>
                  </pic:spPr>
                </pic:pic>
              </a:graphicData>
            </a:graphic>
          </wp:inline>
        </w:drawing>
      </w:r>
      <w:r>
        <w:rPr>
          <w:color w:val="000000"/>
          <w:sz w:val="28"/>
        </w:rPr>
        <w:br/>
        <w:br/>
        <w:t>Рисунок 3.30 - Результати моделей</w:t>
        <w:br/>
      </w:r>
    </w:p>
    <w:p>
      <w:pPr>
        <w:pStyle w:val="Normal"/>
        <w:spacing w:lineRule="auto" w:line="360"/>
        <w:ind w:left="0" w:right="445" w:firstLine="708"/>
        <w:rPr/>
      </w:pPr>
      <w:r>
        <w:rPr>
          <w:color w:val="000000"/>
          <w:sz w:val="28"/>
        </w:rPr>
        <w:t>Як бачимо, усіма методами отримали доволі низьку точність. Найкраще себе показали KNN та SVM. Найгірше - Random Forest. Такі результати пояснюються тим, що а датасеті надзвичайно мало тренувальних даних, і їхню кількість треба суттєво збільшувати для досягнення вищих показників точності.</w:t>
      </w:r>
    </w:p>
    <w:p>
      <w:pPr>
        <w:pStyle w:val="Heading1"/>
        <w:spacing w:before="240" w:after="120"/>
        <w:ind w:left="0" w:right="174" w:hanging="0"/>
        <w:rPr/>
      </w:pPr>
      <w:bookmarkStart w:id="12" w:name="__RefHeading___Toc344_3744307789"/>
      <w:bookmarkEnd w:id="12"/>
      <w:r>
        <w:rPr/>
        <w:t>Висновок</w:t>
      </w:r>
    </w:p>
    <w:p>
      <w:pPr>
        <w:pStyle w:val="Normal"/>
        <w:rPr>
          <w:sz w:val="28"/>
          <w:szCs w:val="28"/>
        </w:rPr>
      </w:pPr>
      <w:r>
        <w:rPr>
          <w:b w:val="false"/>
          <w:i w:val="false"/>
          <w:caps w:val="false"/>
          <w:smallCaps w:val="false"/>
          <w:color w:val="000000"/>
          <w:spacing w:val="0"/>
          <w:sz w:val="28"/>
          <w:szCs w:val="28"/>
        </w:rPr>
        <w:t>Під час виконання даної лабораторної роботи я ознайомився з побудовою моделей для вирішення задачі класифікації в scikit-learn, оцінкою та способами налаштування цих моделей.</w:t>
      </w:r>
    </w:p>
    <w:p>
      <w:pPr>
        <w:pStyle w:val="Normal"/>
        <w:rPr>
          <w:sz w:val="28"/>
          <w:szCs w:val="28"/>
        </w:rPr>
      </w:pPr>
      <w:r>
        <w:rPr>
          <w:sz w:val="28"/>
          <w:szCs w:val="28"/>
        </w:rPr>
        <w:t>Після аналізу даних встановлено, що методи SVM та KNN показують найкращі результати на тестових даних з точністю близько 47,6%. На тренувальних даних найкраще відпрацював Random Forest з точністю 100,0%, але на тестових даних його точність була найгіршою з результатом 33,33%. З іншої сторони, Logistic Regression показав себе найгірше на тренувальних даних з результатом 77,5%, але на тестових гірше за SVM та KNN і краще за Random Forest із 42,86%.</w:t>
      </w:r>
    </w:p>
    <w:p>
      <w:pPr>
        <w:pStyle w:val="Normal"/>
        <w:rPr>
          <w:sz w:val="28"/>
          <w:szCs w:val="28"/>
        </w:rPr>
      </w:pPr>
      <w:r>
        <w:rPr>
          <w:sz w:val="28"/>
          <w:szCs w:val="28"/>
        </w:rPr>
        <w:t>Оскільки датасет має надто мало даних, тому в результаті й отримали таку низьку точність. Для поліпшення ситуації треба мати достатньо великі набори даних.</w:t>
      </w:r>
    </w:p>
    <w:p>
      <w:pPr>
        <w:pStyle w:val="Normal"/>
        <w:widowControl w:val="false"/>
        <w:suppressAutoHyphens w:val="true"/>
        <w:bidi w:val="0"/>
        <w:spacing w:lineRule="auto" w:line="360" w:before="0" w:after="0"/>
        <w:ind w:left="0" w:right="0" w:firstLine="680"/>
        <w:jc w:val="left"/>
        <w:rPr>
          <w:rFonts w:cs="Times New Roman"/>
          <w:bCs/>
          <w:sz w:val="28"/>
          <w:szCs w:val="32"/>
          <w:lang w:val="en-US"/>
        </w:rPr>
      </w:pPr>
      <w:r>
        <w:rPr>
          <w:rFonts w:cs="Times New Roman"/>
          <w:bCs/>
          <w:sz w:val="28"/>
          <w:szCs w:val="32"/>
          <w:lang w:val="en-US"/>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r>
    </w:p>
    <w:sectPr>
      <w:headerReference w:type="default" r:id="rId33"/>
      <w:type w:val="nextPage"/>
      <w:pgSz w:w="11906" w:h="16838"/>
      <w:pgMar w:left="1020" w:right="400" w:gutter="0" w:header="719" w:top="1020" w:footer="0" w:bottom="280"/>
      <w:pgNumType w:start="5"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68">
              <wp:simplePos x="0" y="0"/>
              <wp:positionH relativeFrom="page">
                <wp:posOffset>6805930</wp:posOffset>
              </wp:positionH>
              <wp:positionV relativeFrom="page">
                <wp:posOffset>444500</wp:posOffset>
              </wp:positionV>
              <wp:extent cx="256540" cy="222885"/>
              <wp:effectExtent l="0" t="0" r="0" b="0"/>
              <wp:wrapNone/>
              <wp:docPr id="32" name="Frame1"/>
              <a:graphic xmlns:a="http://schemas.openxmlformats.org/drawingml/2006/main">
                <a:graphicData uri="http://schemas.microsoft.com/office/word/2010/wordprocessingShape">
                  <wps:wsp>
                    <wps:cNvSpPr/>
                    <wps:spPr>
                      <a:xfrm>
                        <a:off x="0" y="0"/>
                        <a:ext cx="256680" cy="222840"/>
                      </a:xfrm>
                      <a:prstGeom prst="rect">
                        <a:avLst/>
                      </a:prstGeom>
                      <a:noFill/>
                      <a:ln w="0">
                        <a:noFill/>
                      </a:ln>
                    </wps:spPr>
                    <wps:style>
                      <a:lnRef idx="0"/>
                      <a:fillRef idx="0"/>
                      <a:effectRef idx="0"/>
                      <a:fontRef idx="minor"/>
                    </wps:style>
                    <wps:txbx>
                      <w:txbxContent>
                        <w:p>
                          <w:pPr>
                            <w:pStyle w:val="TextBody"/>
                            <w:spacing w:before="9" w:after="0"/>
                            <w:ind w:left="60" w:right="0" w:hanging="0"/>
                            <w:rPr>
                              <w:color w:val="000000"/>
                            </w:rPr>
                          </w:pPr>
                          <w:r>
                            <w:rPr>
                              <w:color w:val="000000"/>
                            </w:rPr>
                            <w:fldChar w:fldCharType="begin"/>
                          </w:r>
                          <w:r>
                            <w:rPr>
                              <w:color w:val="000000"/>
                            </w:rPr>
                            <w:instrText xml:space="preserve"> PAGE </w:instrText>
                          </w:r>
                          <w:r>
                            <w:rPr>
                              <w:color w:val="000000"/>
                            </w:rPr>
                            <w:fldChar w:fldCharType="separate"/>
                          </w:r>
                          <w:r>
                            <w:rPr>
                              <w:color w:val="000000"/>
                            </w:rPr>
                            <w:t>23</w:t>
                          </w:r>
                          <w:r>
                            <w:rPr>
                              <w:color w:val="000000"/>
                            </w:rPr>
                            <w:fldChar w:fldCharType="end"/>
                          </w:r>
                        </w:p>
                      </w:txbxContent>
                    </wps:txbx>
                    <wps:bodyPr lIns="0" rIns="0" tIns="0" bIns="0" anchor="t">
                      <a:noAutofit/>
                    </wps:bodyPr>
                  </wps:wsp>
                </a:graphicData>
              </a:graphic>
            </wp:anchor>
          </w:drawing>
        </mc:Choice>
        <mc:Fallback>
          <w:pict>
            <v:rect id="shape_0" ID="Frame1" path="m0,0l-2147483645,0l-2147483645,-2147483646l0,-2147483646xe" stroked="f" o:allowincell="f" style="position:absolute;margin-left:535.9pt;margin-top:35pt;width:20.15pt;height:17.5pt;mso-wrap-style:square;v-text-anchor:top;mso-position-horizontal-relative:page;mso-position-vertical-relative:page">
              <v:fill o:detectmouseclick="t" on="false"/>
              <v:stroke color="#3465a4" joinstyle="round" endcap="flat"/>
              <v:textbox>
                <w:txbxContent>
                  <w:p>
                    <w:pPr>
                      <w:pStyle w:val="TextBody"/>
                      <w:spacing w:before="9" w:after="0"/>
                      <w:ind w:left="60" w:right="0" w:hanging="0"/>
                      <w:rPr>
                        <w:color w:val="000000"/>
                      </w:rPr>
                    </w:pPr>
                    <w:r>
                      <w:rPr>
                        <w:color w:val="000000"/>
                      </w:rPr>
                      <w:fldChar w:fldCharType="begin"/>
                    </w:r>
                    <w:r>
                      <w:rPr>
                        <w:color w:val="000000"/>
                      </w:rPr>
                      <w:instrText xml:space="preserve"> PAGE </w:instrText>
                    </w:r>
                    <w:r>
                      <w:rPr>
                        <w:color w:val="000000"/>
                      </w:rPr>
                      <w:fldChar w:fldCharType="separate"/>
                    </w:r>
                    <w:r>
                      <w:rPr>
                        <w:color w:val="000000"/>
                      </w:rPr>
                      <w:t>23</w:t>
                    </w:r>
                    <w:r>
                      <w:rPr>
                        <w:color w:val="000000"/>
                      </w:rPr>
                      <w:fldChar w:fldCharType="end"/>
                    </w:r>
                  </w:p>
                </w:txbxContent>
              </v:textbox>
              <w10:wrap type="non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
      <w:lvlJc w:val="left"/>
      <w:pPr>
        <w:tabs>
          <w:tab w:val="num" w:pos="0"/>
        </w:tabs>
        <w:ind w:left="0" w:hanging="0"/>
      </w:pPr>
    </w:lvl>
    <w:lvl w:ilvl="1">
      <w:start w:val="1"/>
      <w:pStyle w:val="Heading2"/>
      <w:numFmt w:val="decimal"/>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360" w:before="0" w:after="0"/>
      <w:ind w:left="0" w:right="0" w:firstLine="709"/>
      <w:jc w:val="both"/>
    </w:pPr>
    <w:rPr>
      <w:rFonts w:ascii="Times New Roman" w:hAnsi="Times New Roman" w:eastAsia="Times New Roman" w:cs="Times New Roman"/>
      <w:color w:val="auto"/>
      <w:kern w:val="0"/>
      <w:sz w:val="28"/>
      <w:szCs w:val="22"/>
      <w:lang w:val="uk-UA" w:eastAsia="en-US" w:bidi="ar-SA"/>
    </w:rPr>
  </w:style>
  <w:style w:type="paragraph" w:styleId="Heading1">
    <w:name w:val="Heading 1"/>
    <w:basedOn w:val="Heading"/>
    <w:uiPriority w:val="1"/>
    <w:qFormat/>
    <w:pPr>
      <w:pageBreakBefore/>
      <w:numPr>
        <w:ilvl w:val="0"/>
        <w:numId w:val="1"/>
      </w:numPr>
      <w:ind w:left="379" w:right="174" w:hanging="0"/>
      <w:jc w:val="center"/>
      <w:outlineLvl w:val="0"/>
    </w:pPr>
    <w:rPr>
      <w:rFonts w:ascii="Times New Roman" w:hAnsi="Times New Roman" w:eastAsia="Times New Roman" w:cs="Times New Roman"/>
      <w:b w:val="false"/>
      <w:bCs/>
      <w:caps/>
      <w:sz w:val="36"/>
      <w:szCs w:val="36"/>
      <w:lang w:val="uk-UA" w:eastAsia="en-US" w:bidi="ar-SA"/>
    </w:rPr>
  </w:style>
  <w:style w:type="paragraph" w:styleId="Heading2">
    <w:name w:val="Heading 2"/>
    <w:basedOn w:val="Heading"/>
    <w:uiPriority w:val="1"/>
    <w:qFormat/>
    <w:pPr>
      <w:numPr>
        <w:ilvl w:val="1"/>
        <w:numId w:val="1"/>
      </w:numPr>
      <w:spacing w:before="89" w:after="0"/>
      <w:ind w:left="195" w:right="529" w:hanging="0"/>
      <w:jc w:val="left"/>
      <w:outlineLvl w:val="1"/>
    </w:pPr>
    <w:rPr>
      <w:rFonts w:ascii="Times New Roman" w:hAnsi="Times New Roman" w:eastAsia="Times New Roman" w:cs="Times New Roman"/>
      <w:b w:val="false"/>
      <w:bCs/>
      <w:sz w:val="28"/>
      <w:szCs w:val="28"/>
      <w:lang w:val="uk-UA" w:eastAsia="en-US" w:bidi="ar-SA"/>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character" w:styleId="IndexLink">
    <w:name w:val="Index Link"/>
    <w:qFormat/>
    <w:rPr/>
  </w:style>
  <w:style w:type="character" w:styleId="VisitedInternetLink">
    <w:name w:val="FollowedHyperlink"/>
    <w:basedOn w:val="DefaultParagraphFont"/>
    <w:rPr>
      <w:color w:val="954F72" w:themeColor="followedHyperlink"/>
      <w:u w:val="singl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Times New Roman" w:hAnsi="Times New Roman" w:eastAsia="Times New Roman" w:cs="Times New Roman"/>
      <w:sz w:val="28"/>
      <w:szCs w:val="28"/>
      <w:lang w:val="uk-UA"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uiPriority w:val="1"/>
    <w:qFormat/>
    <w:pPr>
      <w:spacing w:before="160" w:after="0"/>
      <w:ind w:left="821" w:right="0" w:hanging="212"/>
    </w:pPr>
    <w:rPr>
      <w:rFonts w:ascii="Times New Roman" w:hAnsi="Times New Roman" w:eastAsia="Times New Roman" w:cs="Times New Roman"/>
      <w:sz w:val="28"/>
      <w:szCs w:val="28"/>
      <w:lang w:val="uk-UA" w:eastAsia="en-US" w:bidi="ar-SA"/>
    </w:rPr>
  </w:style>
  <w:style w:type="paragraph" w:styleId="Contents2">
    <w:name w:val="TOC 2"/>
    <w:basedOn w:val="Normal"/>
    <w:uiPriority w:val="1"/>
    <w:qFormat/>
    <w:pPr>
      <w:spacing w:before="160" w:after="0"/>
      <w:ind w:left="1526" w:right="0" w:hanging="421"/>
    </w:pPr>
    <w:rPr>
      <w:rFonts w:ascii="Times New Roman" w:hAnsi="Times New Roman" w:eastAsia="Times New Roman" w:cs="Times New Roman"/>
      <w:sz w:val="28"/>
      <w:szCs w:val="28"/>
      <w:lang w:val="uk-UA" w:eastAsia="en-US" w:bidi="ar-SA"/>
    </w:rPr>
  </w:style>
  <w:style w:type="paragraph" w:styleId="ListParagraph">
    <w:name w:val="List Paragraph"/>
    <w:basedOn w:val="Normal"/>
    <w:uiPriority w:val="1"/>
    <w:qFormat/>
    <w:pPr>
      <w:ind w:left="112" w:right="0" w:hanging="733"/>
    </w:pPr>
    <w:rPr>
      <w:rFonts w:ascii="Times New Roman" w:hAnsi="Times New Roman" w:eastAsia="Times New Roman" w:cs="Times New Roman"/>
      <w:sz w:val="28"/>
      <w:lang w:val="uk-UA" w:eastAsia="en-US" w:bidi="ar-SA"/>
    </w:rPr>
  </w:style>
  <w:style w:type="paragraph" w:styleId="TableParagraph">
    <w:name w:val="Table Paragraph"/>
    <w:basedOn w:val="Normal"/>
    <w:uiPriority w:val="1"/>
    <w:qFormat/>
    <w:pPr/>
    <w:rPr>
      <w:rFonts w:ascii="Times New Roman" w:hAnsi="Times New Roman" w:eastAsia="Times New Roman" w:cs="Times New Roman"/>
      <w:lang w:val="uk-UA" w:eastAsia="en-US" w:bidi="ar-SA"/>
    </w:rPr>
  </w:style>
  <w:style w:type="paragraph" w:styleId="HeaderandFooter">
    <w:name w:val="Header and Footer"/>
    <w:basedOn w:val="Normal"/>
    <w:qFormat/>
    <w:pPr/>
    <w:rPr/>
  </w:style>
  <w:style w:type="paragraph" w:styleId="Header">
    <w:name w:val="Header"/>
    <w:basedOn w:val="HeaderandFooter"/>
    <w:pPr/>
    <w:rPr/>
  </w:style>
  <w:style w:type="paragraph" w:styleId="FrameContents">
    <w:name w:val="Frame Contents"/>
    <w:basedOn w:val="Normal"/>
    <w:qFormat/>
    <w:pPr/>
    <w:rPr/>
  </w:style>
  <w:style w:type="paragraph" w:styleId="IndexHeading">
    <w:name w:val="Index Heading"/>
    <w:basedOn w:val="Heading"/>
    <w:pPr>
      <w:suppressLineNumbers/>
      <w:ind w:left="0" w:right="0" w:hanging="0"/>
    </w:pPr>
    <w:rPr>
      <w:b/>
      <w:bCs/>
      <w:sz w:val="32"/>
      <w:szCs w:val="32"/>
    </w:rPr>
  </w:style>
  <w:style w:type="paragraph" w:styleId="ContentsHeading">
    <w:name w:val="TOC Heading"/>
    <w:basedOn w:val="IndexHeading"/>
    <w:pPr>
      <w:suppressLineNumbers/>
      <w:ind w:left="0" w:right="0" w:hanging="0"/>
      <w:jc w:val="center"/>
    </w:pPr>
    <w:rPr>
      <w:rFonts w:ascii="Times New Roman" w:hAnsi="Times New Roman"/>
      <w:b w:val="false"/>
      <w:bCs/>
      <w:caps/>
      <w:sz w:val="32"/>
      <w:szCs w:val="32"/>
    </w:rPr>
  </w:style>
  <w:style w:type="paragraph" w:styleId="Contents3">
    <w:name w:val="TOC 3"/>
    <w:basedOn w:val="Index"/>
    <w:pPr>
      <w:tabs>
        <w:tab w:val="clear" w:pos="720"/>
        <w:tab w:val="right" w:pos="9919" w:leader="dot"/>
      </w:tabs>
      <w:ind w:left="567" w:right="0" w:hanging="0"/>
    </w:pPr>
    <w:rPr/>
  </w:style>
  <w:style w:type="paragraph" w:styleId="Title">
    <w:name w:val="Title"/>
    <w:basedOn w:val="Heading"/>
    <w:next w:val="TextBody"/>
    <w:qFormat/>
    <w:pPr>
      <w:jc w:val="center"/>
    </w:pPr>
    <w:rPr>
      <w:b/>
      <w:bCs/>
      <w:sz w:val="56"/>
      <w:szCs w:val="56"/>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header" Target="header1.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266</TotalTime>
  <Application>LibreOffice/7.3.7.2$Linux_X86_64 LibreOffice_project/30$Build-2</Application>
  <AppVersion>15.0000</AppVersion>
  <Pages>21</Pages>
  <Words>1108</Words>
  <Characters>7190</Characters>
  <CharactersWithSpaces>8328</CharactersWithSpaces>
  <Paragraphs>149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2023-03-18T15:07:45Z</dcterms:created>
  <dc:creator>Алексей Гончар</dc:creator>
  <dc:description/>
  <dc:language>en-US</dc:language>
  <cp:lastModifiedBy/>
  <dcterms:modified xsi:type="dcterms:W3CDTF">2023-04-11T22:24:29Z</dcterms:modified>
  <cp:revision>54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2022-06-16T00:00:00Z</vt:filetime>
  </property>
  <property fmtid="{D5CDD505-2E9C-101B-9397-08002B2CF9AE}" pid="3" name="Creator">
    <vt:lpwstr>Microsoft® Word 2019</vt:lpwstr>
  </property>
  <property fmtid="{D5CDD505-2E9C-101B-9397-08002B2CF9AE}" pid="4" name="LastSaved">
    <vt:filetime>2023-03-18T00:00:00Z</vt:filetime>
  </property>
</Properties>
</file>