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8994" w14:textId="51A4FEFC" w:rsidR="002949F9" w:rsidRPr="00481AD0" w:rsidRDefault="0058212A" w:rsidP="00D77D2E">
      <w:pPr>
        <w:rPr>
          <w:b/>
          <w:bCs/>
          <w:sz w:val="72"/>
          <w:szCs w:val="72"/>
          <w:lang w:val="en-US"/>
        </w:rPr>
      </w:pPr>
      <w:r w:rsidRPr="00481AD0">
        <w:rPr>
          <w:b/>
          <w:bCs/>
          <w:sz w:val="144"/>
          <w:szCs w:val="144"/>
          <w:lang w:val="en-US"/>
        </w:rPr>
        <w:t>IRIS</w:t>
      </w:r>
    </w:p>
    <w:p w14:paraId="237BBAE4" w14:textId="77777777" w:rsidR="00D77D2E" w:rsidRDefault="00D77D2E" w:rsidP="0058212A">
      <w:pPr>
        <w:rPr>
          <w:rFonts w:cstheme="minorHAnsi"/>
          <w:b/>
          <w:bCs/>
          <w:sz w:val="28"/>
          <w:szCs w:val="28"/>
          <w:lang w:val="en-US"/>
        </w:rPr>
      </w:pPr>
    </w:p>
    <w:p w14:paraId="77C4C6E4" w14:textId="0CB5E998" w:rsidR="00D77D2E" w:rsidRPr="00D77D2E" w:rsidRDefault="00D77D2E" w:rsidP="0058212A">
      <w:pPr>
        <w:rPr>
          <w:rFonts w:cstheme="minorHAnsi"/>
          <w:b/>
          <w:bCs/>
          <w:sz w:val="44"/>
          <w:szCs w:val="44"/>
          <w:lang w:val="en-US"/>
        </w:rPr>
      </w:pPr>
      <w:r w:rsidRPr="00D77D2E">
        <w:rPr>
          <w:rFonts w:cstheme="minorHAnsi"/>
          <w:b/>
          <w:bCs/>
          <w:sz w:val="44"/>
          <w:szCs w:val="44"/>
          <w:lang w:val="en-US"/>
        </w:rPr>
        <w:t>N.</w:t>
      </w:r>
      <w:r>
        <w:rPr>
          <w:rFonts w:cstheme="minorHAnsi"/>
          <w:b/>
          <w:bCs/>
          <w:sz w:val="44"/>
          <w:szCs w:val="44"/>
          <w:lang w:val="en-US"/>
        </w:rPr>
        <w:t xml:space="preserve"> </w:t>
      </w:r>
      <w:r w:rsidRPr="00D77D2E">
        <w:rPr>
          <w:rFonts w:cstheme="minorHAnsi"/>
          <w:b/>
          <w:bCs/>
          <w:sz w:val="44"/>
          <w:szCs w:val="44"/>
          <w:lang w:val="en-US"/>
        </w:rPr>
        <w:t>NIVED KUMAR</w:t>
      </w:r>
      <w:r>
        <w:rPr>
          <w:rFonts w:cstheme="minorHAnsi"/>
          <w:b/>
          <w:bCs/>
          <w:sz w:val="44"/>
          <w:szCs w:val="44"/>
          <w:lang w:val="en-US"/>
        </w:rPr>
        <w:t xml:space="preserve"> </w:t>
      </w:r>
      <w:r w:rsidRPr="00D77D2E">
        <w:rPr>
          <w:rFonts w:cstheme="minorHAnsi"/>
          <w:b/>
          <w:bCs/>
          <w:sz w:val="44"/>
          <w:szCs w:val="44"/>
          <w:lang w:val="en-US"/>
        </w:rPr>
        <w:t>(2203A52108)</w:t>
      </w:r>
    </w:p>
    <w:p w14:paraId="6EAB292C" w14:textId="159F45F4" w:rsidR="0058212A" w:rsidRPr="00D77D2E" w:rsidRDefault="0058212A" w:rsidP="0058212A">
      <w:pPr>
        <w:rPr>
          <w:rFonts w:cstheme="minorHAnsi"/>
          <w:b/>
          <w:bCs/>
          <w:sz w:val="48"/>
          <w:szCs w:val="48"/>
          <w:lang w:val="en-US"/>
        </w:rPr>
      </w:pPr>
      <w:r w:rsidRPr="00D77D2E">
        <w:rPr>
          <w:rFonts w:cstheme="minorHAnsi"/>
          <w:b/>
          <w:bCs/>
          <w:sz w:val="48"/>
          <w:szCs w:val="48"/>
          <w:lang w:val="en-US"/>
        </w:rPr>
        <w:t>A</w:t>
      </w:r>
      <w:r w:rsidR="003C502B" w:rsidRPr="00D77D2E">
        <w:rPr>
          <w:rFonts w:cstheme="minorHAnsi"/>
          <w:b/>
          <w:bCs/>
          <w:sz w:val="48"/>
          <w:szCs w:val="48"/>
          <w:lang w:val="en-US"/>
        </w:rPr>
        <w:t>BSTR</w:t>
      </w:r>
      <w:r w:rsidR="00D77D2E" w:rsidRPr="00D77D2E">
        <w:rPr>
          <w:rFonts w:cstheme="minorHAnsi"/>
          <w:b/>
          <w:bCs/>
          <w:sz w:val="48"/>
          <w:szCs w:val="48"/>
          <w:lang w:val="en-US"/>
        </w:rPr>
        <w:t>AC</w:t>
      </w:r>
      <w:r w:rsidR="003C502B" w:rsidRPr="00D77D2E">
        <w:rPr>
          <w:rFonts w:cstheme="minorHAnsi"/>
          <w:b/>
          <w:bCs/>
          <w:sz w:val="48"/>
          <w:szCs w:val="48"/>
          <w:lang w:val="en-US"/>
        </w:rPr>
        <w:t>T</w:t>
      </w:r>
    </w:p>
    <w:p w14:paraId="70B8E70C" w14:textId="5AC2BBD2" w:rsidR="00481AD0" w:rsidRPr="00481AD0" w:rsidRDefault="0058212A" w:rsidP="00481AD0">
      <w:pPr>
        <w:spacing w:line="276" w:lineRule="auto"/>
        <w:jc w:val="both"/>
        <w:rPr>
          <w:rFonts w:cstheme="minorHAnsi"/>
          <w:sz w:val="36"/>
          <w:szCs w:val="36"/>
          <w:lang w:val="en-US"/>
        </w:rPr>
      </w:pPr>
      <w:r w:rsidRPr="00481AD0">
        <w:rPr>
          <w:rFonts w:cstheme="minorHAnsi"/>
          <w:sz w:val="36"/>
          <w:szCs w:val="36"/>
          <w:lang w:val="en-US"/>
        </w:rPr>
        <w:t xml:space="preserve">The Iris dataset is a widely used benchmark dataset in the field of machine learning and statistics. It comprises four features - sepal length, sepal width, petal length, and petal width - of three different species of iris flowers: </w:t>
      </w:r>
      <w:proofErr w:type="spellStart"/>
      <w:r w:rsidRPr="00481AD0">
        <w:rPr>
          <w:rFonts w:cstheme="minorHAnsi"/>
          <w:sz w:val="36"/>
          <w:szCs w:val="36"/>
          <w:lang w:val="en-US"/>
        </w:rPr>
        <w:t>setosa</w:t>
      </w:r>
      <w:proofErr w:type="spellEnd"/>
      <w:r w:rsidRPr="00481AD0">
        <w:rPr>
          <w:rFonts w:cstheme="minorHAnsi"/>
          <w:sz w:val="36"/>
          <w:szCs w:val="36"/>
          <w:lang w:val="en-US"/>
        </w:rPr>
        <w:t>, versicolor, and virginica. The dataset is characterized by its simplicity and yet provides a valuable resource for exploring various classification and clustering techniques. Researchers and practitioners often employ the Iris dataset to evaluate the performance of algorithms and to demonstrate concepts in introductory machine learning courses. In this paper, we present a comprehensive analysis of the Iris dataset, including exploratory data analysis, feature selection, and the application of several classification algorithms. The findings of our study contribute to a deeper understanding of the dataset's characteristics and its relevance in the context of machine learning resea</w:t>
      </w:r>
      <w:r w:rsidR="00481AD0" w:rsidRPr="00481AD0">
        <w:rPr>
          <w:rFonts w:cstheme="minorHAnsi"/>
          <w:sz w:val="36"/>
          <w:szCs w:val="36"/>
          <w:lang w:val="en-US"/>
        </w:rPr>
        <w:t>rch.</w:t>
      </w:r>
    </w:p>
    <w:p w14:paraId="6D598D90" w14:textId="77777777" w:rsidR="00481AD0" w:rsidRDefault="00481AD0" w:rsidP="00481AD0">
      <w:pPr>
        <w:spacing w:line="276" w:lineRule="auto"/>
        <w:jc w:val="both"/>
        <w:rPr>
          <w:b/>
          <w:bCs/>
          <w:sz w:val="52"/>
          <w:szCs w:val="52"/>
          <w:lang w:val="en-US"/>
        </w:rPr>
      </w:pPr>
    </w:p>
    <w:p w14:paraId="42F75F60" w14:textId="77777777" w:rsidR="00481AD0" w:rsidRDefault="00481AD0" w:rsidP="00481AD0">
      <w:pPr>
        <w:spacing w:line="276" w:lineRule="auto"/>
        <w:jc w:val="both"/>
        <w:rPr>
          <w:b/>
          <w:bCs/>
          <w:sz w:val="52"/>
          <w:szCs w:val="52"/>
          <w:lang w:val="en-US"/>
        </w:rPr>
      </w:pPr>
    </w:p>
    <w:p w14:paraId="37D53303" w14:textId="1F98C62D" w:rsidR="00481AD0" w:rsidRDefault="00481AD0" w:rsidP="00481AD0">
      <w:pPr>
        <w:spacing w:line="276" w:lineRule="auto"/>
        <w:jc w:val="both"/>
        <w:rPr>
          <w:rFonts w:cstheme="minorHAnsi"/>
          <w:sz w:val="32"/>
          <w:szCs w:val="32"/>
          <w:lang w:val="en-US"/>
        </w:rPr>
      </w:pPr>
      <w:r w:rsidRPr="00481AD0">
        <w:rPr>
          <w:b/>
          <w:bCs/>
          <w:sz w:val="52"/>
          <w:szCs w:val="52"/>
          <w:lang w:val="en-US"/>
        </w:rPr>
        <w:lastRenderedPageBreak/>
        <w:t>INTRODUCTION</w:t>
      </w:r>
    </w:p>
    <w:p w14:paraId="38412AF7" w14:textId="7A2D52FA" w:rsidR="0058212A" w:rsidRPr="00481AD0" w:rsidRDefault="0058212A" w:rsidP="00481AD0">
      <w:pPr>
        <w:spacing w:line="276" w:lineRule="auto"/>
        <w:jc w:val="both"/>
        <w:rPr>
          <w:rFonts w:cstheme="minorHAnsi"/>
          <w:sz w:val="36"/>
          <w:szCs w:val="36"/>
          <w:lang w:val="en-US"/>
        </w:rPr>
      </w:pPr>
      <w:r w:rsidRPr="0058212A">
        <w:rPr>
          <w:sz w:val="36"/>
          <w:szCs w:val="36"/>
          <w:lang w:val="en-US"/>
        </w:rPr>
        <w:t xml:space="preserve">The machine learning model that we are working on </w:t>
      </w:r>
      <w:proofErr w:type="spellStart"/>
      <w:proofErr w:type="gramStart"/>
      <w:r w:rsidRPr="0058212A">
        <w:rPr>
          <w:sz w:val="36"/>
          <w:szCs w:val="36"/>
          <w:lang w:val="en-US"/>
        </w:rPr>
        <w:t>i</w:t>
      </w:r>
      <w:r w:rsidRPr="00481AD0">
        <w:rPr>
          <w:sz w:val="36"/>
          <w:szCs w:val="36"/>
          <w:lang w:val="en-US"/>
        </w:rPr>
        <w:t>s</w:t>
      </w:r>
      <w:proofErr w:type="spellEnd"/>
      <w:r w:rsidRPr="0058212A">
        <w:rPr>
          <w:sz w:val="36"/>
          <w:szCs w:val="36"/>
          <w:lang w:val="en-US"/>
        </w:rPr>
        <w:t>“</w:t>
      </w:r>
      <w:proofErr w:type="gramEnd"/>
      <w:r w:rsidRPr="0058212A">
        <w:rPr>
          <w:sz w:val="36"/>
          <w:szCs w:val="36"/>
        </w:rPr>
        <w:t>IRIS</w:t>
      </w:r>
      <w:r w:rsidRPr="0058212A">
        <w:rPr>
          <w:sz w:val="36"/>
          <w:szCs w:val="36"/>
          <w:lang w:val="en-US"/>
        </w:rPr>
        <w:t>”.The Iris is an iconic, perennial flower that has inspired countless paintings, poems, and landscape designs. The meaning of the Iris flower is varied, depending on the country and color. The Iris makes an excellent cut flower and is popular in flower arrangements due to its intricate blooms.</w:t>
      </w:r>
      <w:r w:rsidRPr="00481AD0">
        <w:rPr>
          <w:rFonts w:ascii="Inter" w:eastAsiaTheme="minorEastAsia" w:hAnsi="Inter"/>
          <w:color w:val="000000" w:themeColor="text1"/>
          <w:kern w:val="24"/>
          <w:sz w:val="36"/>
          <w:szCs w:val="36"/>
          <w:lang w:val="en-US" w:eastAsia="en-IN"/>
          <w14:ligatures w14:val="none"/>
        </w:rPr>
        <w:t xml:space="preserve"> </w:t>
      </w:r>
      <w:r w:rsidRPr="00481AD0">
        <w:rPr>
          <w:sz w:val="36"/>
          <w:szCs w:val="36"/>
          <w:lang w:val="en-US"/>
        </w:rPr>
        <w:t>The Iris flower data set is a specific set of information compiled by Ronald Fisher, a biologist, in the 1930s. It describes particular biological characteristics of various types of Iris flowers, specifically, the length and width of both pedals and the sepals, which are part of the flower’s reproductive system.</w:t>
      </w:r>
    </w:p>
    <w:p w14:paraId="6E9B44BD" w14:textId="77777777" w:rsidR="00DA6CF5" w:rsidRPr="00481AD0" w:rsidRDefault="00DA6CF5" w:rsidP="0058212A">
      <w:pPr>
        <w:jc w:val="both"/>
        <w:rPr>
          <w:sz w:val="48"/>
          <w:szCs w:val="48"/>
        </w:rPr>
      </w:pPr>
    </w:p>
    <w:p w14:paraId="7B8A0BB4" w14:textId="371A1408" w:rsidR="0058212A" w:rsidRPr="0058212A" w:rsidRDefault="0058212A" w:rsidP="0058212A">
      <w:pPr>
        <w:rPr>
          <w:b/>
          <w:bCs/>
          <w:sz w:val="28"/>
          <w:szCs w:val="28"/>
        </w:rPr>
      </w:pPr>
    </w:p>
    <w:p w14:paraId="39B3E9BF" w14:textId="77777777" w:rsidR="00481AD0" w:rsidRDefault="00481AD0" w:rsidP="0058212A">
      <w:pPr>
        <w:rPr>
          <w:rFonts w:cstheme="minorHAnsi"/>
          <w:b/>
          <w:bCs/>
          <w:sz w:val="52"/>
          <w:szCs w:val="52"/>
          <w:lang w:val="en-US"/>
        </w:rPr>
      </w:pPr>
    </w:p>
    <w:p w14:paraId="180A7844" w14:textId="77777777" w:rsidR="00481AD0" w:rsidRDefault="00481AD0" w:rsidP="0058212A">
      <w:pPr>
        <w:rPr>
          <w:rFonts w:cstheme="minorHAnsi"/>
          <w:b/>
          <w:bCs/>
          <w:sz w:val="52"/>
          <w:szCs w:val="52"/>
          <w:lang w:val="en-US"/>
        </w:rPr>
      </w:pPr>
    </w:p>
    <w:p w14:paraId="0364B97F" w14:textId="05EAF5AE" w:rsidR="00DA6CF5" w:rsidRDefault="00DA6CF5" w:rsidP="00DA4DC9">
      <w:pPr>
        <w:jc w:val="both"/>
        <w:rPr>
          <w:rFonts w:cstheme="minorHAnsi"/>
          <w:b/>
          <w:bCs/>
          <w:sz w:val="52"/>
          <w:szCs w:val="52"/>
          <w:lang w:val="en-US"/>
        </w:rPr>
      </w:pPr>
    </w:p>
    <w:p w14:paraId="236680CE" w14:textId="77777777" w:rsidR="00481AD0" w:rsidRDefault="00481AD0" w:rsidP="00DA4DC9">
      <w:pPr>
        <w:jc w:val="both"/>
        <w:rPr>
          <w:rFonts w:cstheme="minorHAnsi"/>
          <w:b/>
          <w:bCs/>
          <w:sz w:val="52"/>
          <w:szCs w:val="52"/>
          <w:lang w:val="en-US"/>
        </w:rPr>
      </w:pPr>
    </w:p>
    <w:p w14:paraId="47AF43FA" w14:textId="77777777" w:rsidR="00481AD0" w:rsidRDefault="00481AD0" w:rsidP="00DA4DC9">
      <w:pPr>
        <w:jc w:val="both"/>
        <w:rPr>
          <w:rFonts w:cstheme="minorHAnsi"/>
          <w:b/>
          <w:bCs/>
          <w:sz w:val="52"/>
          <w:szCs w:val="52"/>
          <w:lang w:val="en-US"/>
        </w:rPr>
      </w:pPr>
    </w:p>
    <w:p w14:paraId="1EA1ED18" w14:textId="77777777" w:rsidR="00481AD0" w:rsidRDefault="00481AD0" w:rsidP="00DA4DC9">
      <w:pPr>
        <w:jc w:val="both"/>
        <w:rPr>
          <w:rFonts w:cstheme="minorHAnsi"/>
          <w:b/>
          <w:bCs/>
          <w:sz w:val="52"/>
          <w:szCs w:val="52"/>
          <w:lang w:val="en-US"/>
        </w:rPr>
      </w:pPr>
    </w:p>
    <w:p w14:paraId="4A5DBE90" w14:textId="77777777" w:rsidR="00481AD0" w:rsidRDefault="00481AD0" w:rsidP="00DA4DC9">
      <w:pPr>
        <w:jc w:val="both"/>
        <w:rPr>
          <w:rFonts w:cstheme="minorHAnsi"/>
          <w:b/>
          <w:bCs/>
          <w:sz w:val="52"/>
          <w:szCs w:val="52"/>
          <w:lang w:val="en-US"/>
        </w:rPr>
      </w:pPr>
    </w:p>
    <w:p w14:paraId="08162834" w14:textId="77777777" w:rsidR="004B1ADC" w:rsidRPr="004B1ADC" w:rsidRDefault="004B1ADC" w:rsidP="004B1ADC">
      <w:pPr>
        <w:rPr>
          <w:rFonts w:cstheme="minorHAnsi"/>
          <w:b/>
          <w:bCs/>
          <w:sz w:val="52"/>
          <w:szCs w:val="52"/>
          <w:lang w:val="en-US"/>
        </w:rPr>
      </w:pPr>
      <w:r w:rsidRPr="004B1ADC">
        <w:rPr>
          <w:rFonts w:cstheme="minorHAnsi"/>
          <w:b/>
          <w:bCs/>
          <w:sz w:val="52"/>
          <w:szCs w:val="52"/>
          <w:lang w:val="en-US"/>
        </w:rPr>
        <w:lastRenderedPageBreak/>
        <w:t>METHODOLOGY</w:t>
      </w:r>
    </w:p>
    <w:p w14:paraId="4D352134"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To perform a classification task on the Iris dataset using logistic regression, support vector machine (SVM), perceptron, and k-nearest neighbors (KNN) with bootstrapping, you would follow these general steps:</w:t>
      </w:r>
    </w:p>
    <w:p w14:paraId="247886C3" w14:textId="77777777" w:rsidR="004B1ADC" w:rsidRPr="004B1ADC" w:rsidRDefault="004B1ADC" w:rsidP="004B1ADC">
      <w:pPr>
        <w:rPr>
          <w:rFonts w:cstheme="minorHAnsi"/>
          <w:b/>
          <w:bCs/>
          <w:sz w:val="56"/>
          <w:szCs w:val="56"/>
          <w:lang w:val="en-US"/>
        </w:rPr>
      </w:pPr>
    </w:p>
    <w:p w14:paraId="6D8B8C45" w14:textId="77777777" w:rsidR="004B1ADC" w:rsidRPr="004B1ADC" w:rsidRDefault="004B1ADC" w:rsidP="004B1ADC">
      <w:pPr>
        <w:rPr>
          <w:rFonts w:cstheme="minorHAnsi"/>
          <w:b/>
          <w:bCs/>
          <w:sz w:val="48"/>
          <w:szCs w:val="48"/>
          <w:lang w:val="en-US"/>
        </w:rPr>
      </w:pPr>
      <w:r w:rsidRPr="004B1ADC">
        <w:rPr>
          <w:rFonts w:cstheme="minorHAnsi"/>
          <w:b/>
          <w:bCs/>
          <w:sz w:val="48"/>
          <w:szCs w:val="48"/>
          <w:lang w:val="en-US"/>
        </w:rPr>
        <w:t>1. Data Preparation:</w:t>
      </w:r>
    </w:p>
    <w:p w14:paraId="1D91142D"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 xml:space="preserve">Load the Iris </w:t>
      </w:r>
      <w:proofErr w:type="spellStart"/>
      <w:proofErr w:type="gramStart"/>
      <w:r w:rsidRPr="004B1ADC">
        <w:rPr>
          <w:rFonts w:cstheme="minorHAnsi"/>
          <w:sz w:val="48"/>
          <w:szCs w:val="48"/>
          <w:lang w:val="en-US"/>
        </w:rPr>
        <w:t>dataset.Preprocess</w:t>
      </w:r>
      <w:proofErr w:type="spellEnd"/>
      <w:proofErr w:type="gramEnd"/>
      <w:r w:rsidRPr="004B1ADC">
        <w:rPr>
          <w:rFonts w:cstheme="minorHAnsi"/>
          <w:sz w:val="48"/>
          <w:szCs w:val="48"/>
          <w:lang w:val="en-US"/>
        </w:rPr>
        <w:t xml:space="preserve"> the data if necessary (e.g., handle missing values, scale features).</w:t>
      </w:r>
    </w:p>
    <w:p w14:paraId="61BFC568" w14:textId="77777777" w:rsidR="004B1ADC" w:rsidRPr="004B1ADC" w:rsidRDefault="004B1ADC" w:rsidP="004B1ADC">
      <w:pPr>
        <w:jc w:val="both"/>
        <w:rPr>
          <w:rFonts w:cstheme="minorHAnsi"/>
          <w:b/>
          <w:bCs/>
          <w:sz w:val="48"/>
          <w:szCs w:val="48"/>
          <w:lang w:val="en-US"/>
        </w:rPr>
      </w:pPr>
      <w:r w:rsidRPr="004B1ADC">
        <w:rPr>
          <w:rFonts w:cstheme="minorHAnsi"/>
          <w:b/>
          <w:bCs/>
          <w:sz w:val="48"/>
          <w:szCs w:val="48"/>
          <w:lang w:val="en-US"/>
        </w:rPr>
        <w:t>2. Bootstrap Sampling:</w:t>
      </w:r>
    </w:p>
    <w:p w14:paraId="1505166D"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Implement the bootstrap sampling method to generate multiple samples from the dataset. Each sample will be used to train and evaluate the models.</w:t>
      </w:r>
    </w:p>
    <w:p w14:paraId="45A12E18" w14:textId="77777777" w:rsidR="004B1ADC" w:rsidRDefault="004B1ADC" w:rsidP="004B1ADC">
      <w:pPr>
        <w:jc w:val="both"/>
        <w:rPr>
          <w:rFonts w:cstheme="minorHAnsi"/>
          <w:b/>
          <w:bCs/>
          <w:sz w:val="48"/>
          <w:szCs w:val="48"/>
          <w:lang w:val="en-US"/>
        </w:rPr>
      </w:pPr>
    </w:p>
    <w:p w14:paraId="5FFA8B8E" w14:textId="77777777" w:rsidR="004B1ADC" w:rsidRDefault="004B1ADC" w:rsidP="004B1ADC">
      <w:pPr>
        <w:jc w:val="both"/>
        <w:rPr>
          <w:rFonts w:cstheme="minorHAnsi"/>
          <w:b/>
          <w:bCs/>
          <w:sz w:val="48"/>
          <w:szCs w:val="48"/>
          <w:lang w:val="en-US"/>
        </w:rPr>
      </w:pPr>
    </w:p>
    <w:p w14:paraId="14A4BA65" w14:textId="77777777" w:rsidR="004B1ADC" w:rsidRDefault="004B1ADC" w:rsidP="004B1ADC">
      <w:pPr>
        <w:jc w:val="both"/>
        <w:rPr>
          <w:rFonts w:cstheme="minorHAnsi"/>
          <w:b/>
          <w:bCs/>
          <w:sz w:val="48"/>
          <w:szCs w:val="48"/>
          <w:lang w:val="en-US"/>
        </w:rPr>
      </w:pPr>
    </w:p>
    <w:p w14:paraId="7F3A1FCC" w14:textId="29C8BA6D" w:rsidR="004B1ADC" w:rsidRPr="004B1ADC" w:rsidRDefault="004B1ADC" w:rsidP="004B1ADC">
      <w:pPr>
        <w:jc w:val="both"/>
        <w:rPr>
          <w:rFonts w:cstheme="minorHAnsi"/>
          <w:b/>
          <w:bCs/>
          <w:sz w:val="48"/>
          <w:szCs w:val="48"/>
          <w:lang w:val="en-US"/>
        </w:rPr>
      </w:pPr>
      <w:r w:rsidRPr="004B1ADC">
        <w:rPr>
          <w:rFonts w:cstheme="minorHAnsi"/>
          <w:b/>
          <w:bCs/>
          <w:sz w:val="48"/>
          <w:szCs w:val="48"/>
          <w:lang w:val="en-US"/>
        </w:rPr>
        <w:lastRenderedPageBreak/>
        <w:t>3. Model Training and Evaluation:</w:t>
      </w:r>
    </w:p>
    <w:p w14:paraId="73E2CAE5" w14:textId="77777777" w:rsidR="004B1ADC" w:rsidRPr="004B1ADC" w:rsidRDefault="004B1ADC" w:rsidP="004B1ADC">
      <w:pPr>
        <w:jc w:val="both"/>
        <w:rPr>
          <w:rFonts w:cstheme="minorHAnsi"/>
          <w:b/>
          <w:bCs/>
          <w:sz w:val="48"/>
          <w:szCs w:val="48"/>
          <w:lang w:val="en-US"/>
        </w:rPr>
      </w:pPr>
      <w:r w:rsidRPr="004B1ADC">
        <w:rPr>
          <w:rFonts w:cstheme="minorHAnsi"/>
          <w:b/>
          <w:bCs/>
          <w:sz w:val="48"/>
          <w:szCs w:val="48"/>
          <w:lang w:val="en-US"/>
        </w:rPr>
        <w:t>a. Logistic Regression:</w:t>
      </w:r>
    </w:p>
    <w:p w14:paraId="5E8EA1B6"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For each bootstrap sample:</w:t>
      </w:r>
    </w:p>
    <w:p w14:paraId="20DE99F6"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Train a logistic regression model on the sample.</w:t>
      </w:r>
    </w:p>
    <w:p w14:paraId="16C539DA"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Evaluate the model's performance on a validation set (not used in training).</w:t>
      </w:r>
    </w:p>
    <w:p w14:paraId="27491E9D"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Record the evaluation metrics (e.g., accuracy, precision, recall).</w:t>
      </w:r>
    </w:p>
    <w:p w14:paraId="3B282C46" w14:textId="77777777" w:rsidR="004B1ADC" w:rsidRPr="004B1ADC" w:rsidRDefault="004B1ADC" w:rsidP="004B1ADC">
      <w:pPr>
        <w:jc w:val="both"/>
        <w:rPr>
          <w:rFonts w:cstheme="minorHAnsi"/>
          <w:b/>
          <w:bCs/>
          <w:sz w:val="48"/>
          <w:szCs w:val="48"/>
          <w:lang w:val="en-US"/>
        </w:rPr>
      </w:pPr>
      <w:r w:rsidRPr="004B1ADC">
        <w:rPr>
          <w:rFonts w:cstheme="minorHAnsi"/>
          <w:b/>
          <w:bCs/>
          <w:sz w:val="48"/>
          <w:szCs w:val="48"/>
          <w:lang w:val="en-US"/>
        </w:rPr>
        <w:t>b. Support Vector Machine (SVM):</w:t>
      </w:r>
    </w:p>
    <w:p w14:paraId="0F375EF6"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Repeat the same process as above, but use an SVM classifier instead.</w:t>
      </w:r>
    </w:p>
    <w:p w14:paraId="5A42BB90" w14:textId="77777777" w:rsidR="004B1ADC" w:rsidRPr="004B1ADC" w:rsidRDefault="004B1ADC" w:rsidP="004B1ADC">
      <w:pPr>
        <w:jc w:val="both"/>
        <w:rPr>
          <w:rFonts w:cstheme="minorHAnsi"/>
          <w:b/>
          <w:bCs/>
          <w:sz w:val="48"/>
          <w:szCs w:val="48"/>
          <w:lang w:val="en-US"/>
        </w:rPr>
      </w:pPr>
      <w:r w:rsidRPr="004B1ADC">
        <w:rPr>
          <w:rFonts w:cstheme="minorHAnsi"/>
          <w:b/>
          <w:bCs/>
          <w:sz w:val="48"/>
          <w:szCs w:val="48"/>
          <w:lang w:val="en-US"/>
        </w:rPr>
        <w:t>c. Perceptron:</w:t>
      </w:r>
    </w:p>
    <w:p w14:paraId="4D2265FE"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Repeat the same process as above, but use a perceptron classifier instead.</w:t>
      </w:r>
    </w:p>
    <w:p w14:paraId="3BAFA394" w14:textId="77777777" w:rsidR="004B1ADC" w:rsidRPr="004B1ADC" w:rsidRDefault="004B1ADC" w:rsidP="004B1ADC">
      <w:pPr>
        <w:jc w:val="both"/>
        <w:rPr>
          <w:rFonts w:cstheme="minorHAnsi"/>
          <w:b/>
          <w:bCs/>
          <w:sz w:val="48"/>
          <w:szCs w:val="48"/>
          <w:lang w:val="en-US"/>
        </w:rPr>
      </w:pPr>
      <w:r w:rsidRPr="004B1ADC">
        <w:rPr>
          <w:rFonts w:cstheme="minorHAnsi"/>
          <w:b/>
          <w:bCs/>
          <w:sz w:val="48"/>
          <w:szCs w:val="48"/>
          <w:lang w:val="en-US"/>
        </w:rPr>
        <w:t>d. k-Nearest Neighbors (KNN):</w:t>
      </w:r>
    </w:p>
    <w:p w14:paraId="5C234A97"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Repeat the same process as above, but use a KNN classifier instead.</w:t>
      </w:r>
    </w:p>
    <w:p w14:paraId="32B53C17" w14:textId="77777777" w:rsidR="004B1ADC" w:rsidRDefault="004B1ADC" w:rsidP="004B1ADC">
      <w:pPr>
        <w:jc w:val="both"/>
        <w:rPr>
          <w:rFonts w:cstheme="minorHAnsi"/>
          <w:b/>
          <w:bCs/>
          <w:sz w:val="48"/>
          <w:szCs w:val="48"/>
          <w:lang w:val="en-US"/>
        </w:rPr>
      </w:pPr>
    </w:p>
    <w:p w14:paraId="50F17D4A" w14:textId="0E8F8385" w:rsidR="004B1ADC" w:rsidRPr="004B1ADC" w:rsidRDefault="004B1ADC" w:rsidP="004B1ADC">
      <w:pPr>
        <w:jc w:val="both"/>
        <w:rPr>
          <w:rFonts w:cstheme="minorHAnsi"/>
          <w:b/>
          <w:bCs/>
          <w:sz w:val="48"/>
          <w:szCs w:val="48"/>
          <w:lang w:val="en-US"/>
        </w:rPr>
      </w:pPr>
      <w:r w:rsidRPr="004B1ADC">
        <w:rPr>
          <w:rFonts w:cstheme="minorHAnsi"/>
          <w:b/>
          <w:bCs/>
          <w:sz w:val="48"/>
          <w:szCs w:val="48"/>
          <w:lang w:val="en-US"/>
        </w:rPr>
        <w:lastRenderedPageBreak/>
        <w:t>4. Conclusion:</w:t>
      </w:r>
    </w:p>
    <w:p w14:paraId="5B605214" w14:textId="77777777" w:rsidR="004B1ADC" w:rsidRPr="004B1ADC" w:rsidRDefault="004B1ADC" w:rsidP="004B1ADC">
      <w:pPr>
        <w:jc w:val="both"/>
        <w:rPr>
          <w:rFonts w:cstheme="minorHAnsi"/>
          <w:sz w:val="48"/>
          <w:szCs w:val="48"/>
          <w:lang w:val="en-US"/>
        </w:rPr>
      </w:pPr>
      <w:r w:rsidRPr="004B1ADC">
        <w:rPr>
          <w:rFonts w:cstheme="minorHAnsi"/>
          <w:sz w:val="48"/>
          <w:szCs w:val="48"/>
          <w:lang w:val="en-US"/>
        </w:rPr>
        <w:t>Provide insights into which model performed best on the Iris dataset using the bootstrap technique.</w:t>
      </w:r>
    </w:p>
    <w:p w14:paraId="30D1E922" w14:textId="77777777" w:rsidR="00481AD0" w:rsidRPr="004B1ADC" w:rsidRDefault="00481AD0" w:rsidP="00DA4DC9">
      <w:pPr>
        <w:jc w:val="both"/>
        <w:rPr>
          <w:rFonts w:cstheme="minorHAnsi"/>
          <w:b/>
          <w:bCs/>
          <w:sz w:val="48"/>
          <w:szCs w:val="48"/>
          <w:lang w:val="en-US"/>
        </w:rPr>
      </w:pPr>
    </w:p>
    <w:p w14:paraId="3C96E44A" w14:textId="77777777" w:rsidR="00481AD0" w:rsidRDefault="00481AD0" w:rsidP="00DA4DC9">
      <w:pPr>
        <w:jc w:val="both"/>
        <w:rPr>
          <w:rFonts w:cstheme="minorHAnsi"/>
          <w:b/>
          <w:bCs/>
          <w:sz w:val="52"/>
          <w:szCs w:val="52"/>
          <w:lang w:val="en-US"/>
        </w:rPr>
      </w:pPr>
    </w:p>
    <w:p w14:paraId="4FC05A94" w14:textId="77777777" w:rsidR="004B1ADC" w:rsidRDefault="004B1ADC" w:rsidP="00DA4DC9">
      <w:pPr>
        <w:jc w:val="both"/>
        <w:rPr>
          <w:rFonts w:cstheme="minorHAnsi"/>
          <w:b/>
          <w:bCs/>
          <w:sz w:val="52"/>
          <w:szCs w:val="52"/>
          <w:lang w:val="en-US"/>
        </w:rPr>
      </w:pPr>
    </w:p>
    <w:p w14:paraId="6EE1F22E" w14:textId="77777777" w:rsidR="004B1ADC" w:rsidRDefault="004B1ADC" w:rsidP="00DA4DC9">
      <w:pPr>
        <w:jc w:val="both"/>
        <w:rPr>
          <w:rFonts w:cstheme="minorHAnsi"/>
          <w:b/>
          <w:bCs/>
          <w:sz w:val="52"/>
          <w:szCs w:val="52"/>
          <w:lang w:val="en-US"/>
        </w:rPr>
      </w:pPr>
    </w:p>
    <w:p w14:paraId="4E2848A9" w14:textId="77777777" w:rsidR="004B1ADC" w:rsidRDefault="004B1ADC" w:rsidP="00DA4DC9">
      <w:pPr>
        <w:jc w:val="both"/>
        <w:rPr>
          <w:rFonts w:cstheme="minorHAnsi"/>
          <w:b/>
          <w:bCs/>
          <w:sz w:val="52"/>
          <w:szCs w:val="52"/>
          <w:lang w:val="en-US"/>
        </w:rPr>
      </w:pPr>
    </w:p>
    <w:p w14:paraId="7484BAD0" w14:textId="77777777" w:rsidR="004B1ADC" w:rsidRDefault="004B1ADC" w:rsidP="00DA4DC9">
      <w:pPr>
        <w:jc w:val="both"/>
        <w:rPr>
          <w:rFonts w:cstheme="minorHAnsi"/>
          <w:b/>
          <w:bCs/>
          <w:sz w:val="52"/>
          <w:szCs w:val="52"/>
          <w:lang w:val="en-US"/>
        </w:rPr>
      </w:pPr>
    </w:p>
    <w:p w14:paraId="45BE755E" w14:textId="77777777" w:rsidR="004B1ADC" w:rsidRDefault="004B1ADC" w:rsidP="00DA4DC9">
      <w:pPr>
        <w:jc w:val="both"/>
        <w:rPr>
          <w:rFonts w:cstheme="minorHAnsi"/>
          <w:b/>
          <w:bCs/>
          <w:sz w:val="52"/>
          <w:szCs w:val="52"/>
          <w:lang w:val="en-US"/>
        </w:rPr>
      </w:pPr>
    </w:p>
    <w:p w14:paraId="1D0D0F56" w14:textId="77777777" w:rsidR="004B1ADC" w:rsidRDefault="004B1ADC" w:rsidP="00DA4DC9">
      <w:pPr>
        <w:jc w:val="both"/>
        <w:rPr>
          <w:rFonts w:cstheme="minorHAnsi"/>
          <w:b/>
          <w:bCs/>
          <w:sz w:val="52"/>
          <w:szCs w:val="52"/>
          <w:lang w:val="en-US"/>
        </w:rPr>
      </w:pPr>
    </w:p>
    <w:p w14:paraId="64A402A9" w14:textId="77777777" w:rsidR="004B1ADC" w:rsidRDefault="004B1ADC" w:rsidP="00DA4DC9">
      <w:pPr>
        <w:jc w:val="both"/>
        <w:rPr>
          <w:rFonts w:cstheme="minorHAnsi"/>
          <w:b/>
          <w:bCs/>
          <w:sz w:val="52"/>
          <w:szCs w:val="52"/>
          <w:lang w:val="en-US"/>
        </w:rPr>
      </w:pPr>
    </w:p>
    <w:p w14:paraId="3C93C6F1" w14:textId="77777777" w:rsidR="004B1ADC" w:rsidRDefault="004B1ADC" w:rsidP="00DA4DC9">
      <w:pPr>
        <w:jc w:val="both"/>
        <w:rPr>
          <w:rFonts w:cstheme="minorHAnsi"/>
          <w:b/>
          <w:bCs/>
          <w:sz w:val="52"/>
          <w:szCs w:val="52"/>
          <w:lang w:val="en-US"/>
        </w:rPr>
      </w:pPr>
    </w:p>
    <w:p w14:paraId="226E0565" w14:textId="77777777" w:rsidR="004B1ADC" w:rsidRDefault="004B1ADC" w:rsidP="00DA4DC9">
      <w:pPr>
        <w:jc w:val="both"/>
        <w:rPr>
          <w:rFonts w:cstheme="minorHAnsi"/>
          <w:b/>
          <w:bCs/>
          <w:sz w:val="52"/>
          <w:szCs w:val="52"/>
          <w:lang w:val="en-US"/>
        </w:rPr>
      </w:pPr>
    </w:p>
    <w:p w14:paraId="161A8ADC" w14:textId="77777777" w:rsidR="004B1ADC" w:rsidRDefault="004B1ADC" w:rsidP="00DA4DC9">
      <w:pPr>
        <w:jc w:val="both"/>
        <w:rPr>
          <w:rFonts w:cstheme="minorHAnsi"/>
          <w:b/>
          <w:bCs/>
          <w:sz w:val="52"/>
          <w:szCs w:val="52"/>
          <w:lang w:val="en-US"/>
        </w:rPr>
      </w:pPr>
    </w:p>
    <w:p w14:paraId="2DFDEF00" w14:textId="77777777" w:rsidR="004B1ADC" w:rsidRDefault="004B1ADC" w:rsidP="00DA4DC9">
      <w:pPr>
        <w:jc w:val="both"/>
        <w:rPr>
          <w:rFonts w:cstheme="minorHAnsi"/>
          <w:b/>
          <w:bCs/>
          <w:sz w:val="52"/>
          <w:szCs w:val="52"/>
          <w:lang w:val="en-US"/>
        </w:rPr>
      </w:pPr>
    </w:p>
    <w:p w14:paraId="3AE4E82E" w14:textId="4C550E0E" w:rsidR="004B1ADC" w:rsidRDefault="004B1ADC" w:rsidP="00DA4DC9">
      <w:pPr>
        <w:jc w:val="both"/>
        <w:rPr>
          <w:rFonts w:cstheme="minorHAnsi"/>
          <w:b/>
          <w:bCs/>
          <w:sz w:val="52"/>
          <w:szCs w:val="52"/>
          <w:lang w:val="en-US"/>
        </w:rPr>
      </w:pPr>
      <w:r>
        <w:rPr>
          <w:rFonts w:cstheme="minorHAnsi"/>
          <w:b/>
          <w:bCs/>
          <w:sz w:val="52"/>
          <w:szCs w:val="52"/>
          <w:lang w:val="en-US"/>
        </w:rPr>
        <w:lastRenderedPageBreak/>
        <w:t>RESULT ANALYSIS:</w:t>
      </w:r>
    </w:p>
    <w:p w14:paraId="64B6DFB8" w14:textId="77777777" w:rsidR="004B1ADC" w:rsidRDefault="004B1ADC" w:rsidP="004B1ADC">
      <w:pPr>
        <w:jc w:val="both"/>
        <w:rPr>
          <w:rFonts w:cstheme="minorHAnsi"/>
          <w:b/>
          <w:bCs/>
          <w:sz w:val="28"/>
          <w:szCs w:val="28"/>
          <w:lang w:val="en-US"/>
        </w:rPr>
      </w:pPr>
      <w:r w:rsidRPr="00DA6CF5">
        <w:rPr>
          <w:rFonts w:cstheme="minorHAnsi"/>
          <w:b/>
          <w:bCs/>
          <w:noProof/>
          <w:sz w:val="28"/>
          <w:szCs w:val="28"/>
        </w:rPr>
        <w:drawing>
          <wp:inline distT="0" distB="0" distL="0" distR="0" wp14:anchorId="3E525366" wp14:editId="66BD9C90">
            <wp:extent cx="4898390" cy="3314700"/>
            <wp:effectExtent l="0" t="0" r="0" b="0"/>
            <wp:docPr id="5" name="Picture 4">
              <a:extLst xmlns:a="http://schemas.openxmlformats.org/drawingml/2006/main">
                <a:ext uri="{FF2B5EF4-FFF2-40B4-BE49-F238E27FC236}">
                  <a16:creationId xmlns:a16="http://schemas.microsoft.com/office/drawing/2014/main" id="{9D962E2E-0F2F-4381-878B-100F9D4EC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D962E2E-0F2F-4381-878B-100F9D4ECA5A}"/>
                        </a:ext>
                      </a:extLst>
                    </pic:cNvPr>
                    <pic:cNvPicPr>
                      <a:picLocks noChangeAspect="1"/>
                    </pic:cNvPicPr>
                  </pic:nvPicPr>
                  <pic:blipFill>
                    <a:blip r:embed="rId4"/>
                    <a:stretch>
                      <a:fillRect/>
                    </a:stretch>
                  </pic:blipFill>
                  <pic:spPr>
                    <a:xfrm>
                      <a:off x="0" y="0"/>
                      <a:ext cx="4935259" cy="3339649"/>
                    </a:xfrm>
                    <a:prstGeom prst="rect">
                      <a:avLst/>
                    </a:prstGeom>
                  </pic:spPr>
                </pic:pic>
              </a:graphicData>
            </a:graphic>
          </wp:inline>
        </w:drawing>
      </w:r>
    </w:p>
    <w:p w14:paraId="56B179CC" w14:textId="77777777" w:rsidR="004B1ADC" w:rsidRPr="004B1ADC" w:rsidRDefault="004B1ADC" w:rsidP="004B1ADC">
      <w:pPr>
        <w:jc w:val="both"/>
        <w:rPr>
          <w:rFonts w:cstheme="minorHAnsi"/>
          <w:b/>
          <w:bCs/>
          <w:sz w:val="52"/>
          <w:szCs w:val="52"/>
          <w:lang w:val="en-US"/>
        </w:rPr>
      </w:pPr>
      <w:r w:rsidRPr="004B1ADC">
        <w:rPr>
          <w:rFonts w:cstheme="minorHAnsi"/>
          <w:b/>
          <w:bCs/>
          <w:sz w:val="52"/>
          <w:szCs w:val="52"/>
          <w:lang w:val="en-US"/>
        </w:rPr>
        <w:t>For Logistic regression:</w:t>
      </w:r>
    </w:p>
    <w:p w14:paraId="719A6CC9" w14:textId="77777777" w:rsidR="004B1ADC" w:rsidRDefault="004B1ADC" w:rsidP="004B1ADC">
      <w:pPr>
        <w:jc w:val="both"/>
        <w:rPr>
          <w:rFonts w:cstheme="minorHAnsi"/>
          <w:b/>
          <w:bCs/>
          <w:sz w:val="28"/>
          <w:szCs w:val="28"/>
          <w:lang w:val="en-US"/>
        </w:rPr>
      </w:pPr>
      <w:r w:rsidRPr="00DA6CF5">
        <w:rPr>
          <w:rFonts w:cstheme="minorHAnsi"/>
          <w:b/>
          <w:bCs/>
          <w:noProof/>
          <w:sz w:val="28"/>
          <w:szCs w:val="28"/>
        </w:rPr>
        <w:drawing>
          <wp:inline distT="0" distB="0" distL="0" distR="0" wp14:anchorId="44FEA09F" wp14:editId="14CF1BEA">
            <wp:extent cx="6096000" cy="3667125"/>
            <wp:effectExtent l="0" t="0" r="0" b="9525"/>
            <wp:docPr id="7" name="Picture 6">
              <a:extLst xmlns:a="http://schemas.openxmlformats.org/drawingml/2006/main">
                <a:ext uri="{FF2B5EF4-FFF2-40B4-BE49-F238E27FC236}">
                  <a16:creationId xmlns:a16="http://schemas.microsoft.com/office/drawing/2014/main" id="{07A58A08-1000-8735-C23C-F95CA5A7AD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7A58A08-1000-8735-C23C-F95CA5A7AD66}"/>
                        </a:ext>
                      </a:extLst>
                    </pic:cNvPr>
                    <pic:cNvPicPr>
                      <a:picLocks noChangeAspect="1"/>
                    </pic:cNvPicPr>
                  </pic:nvPicPr>
                  <pic:blipFill>
                    <a:blip r:embed="rId5"/>
                    <a:stretch>
                      <a:fillRect/>
                    </a:stretch>
                  </pic:blipFill>
                  <pic:spPr>
                    <a:xfrm>
                      <a:off x="0" y="0"/>
                      <a:ext cx="6105136" cy="3672621"/>
                    </a:xfrm>
                    <a:prstGeom prst="rect">
                      <a:avLst/>
                    </a:prstGeom>
                  </pic:spPr>
                </pic:pic>
              </a:graphicData>
            </a:graphic>
          </wp:inline>
        </w:drawing>
      </w:r>
    </w:p>
    <w:p w14:paraId="1533DC6C" w14:textId="77777777" w:rsidR="004B1ADC" w:rsidRDefault="004B1ADC" w:rsidP="004B1ADC">
      <w:pPr>
        <w:jc w:val="both"/>
        <w:rPr>
          <w:rFonts w:cstheme="minorHAnsi"/>
          <w:b/>
          <w:bCs/>
          <w:sz w:val="28"/>
          <w:szCs w:val="28"/>
          <w:lang w:val="en-US"/>
        </w:rPr>
      </w:pPr>
    </w:p>
    <w:p w14:paraId="50111C67" w14:textId="77777777" w:rsidR="004B1ADC" w:rsidRDefault="004B1ADC" w:rsidP="004B1ADC">
      <w:pPr>
        <w:jc w:val="both"/>
        <w:rPr>
          <w:rFonts w:cstheme="minorHAnsi"/>
          <w:b/>
          <w:bCs/>
          <w:sz w:val="28"/>
          <w:szCs w:val="28"/>
          <w:lang w:val="en-US"/>
        </w:rPr>
      </w:pPr>
    </w:p>
    <w:p w14:paraId="0B0919B6" w14:textId="77777777" w:rsidR="004B1ADC" w:rsidRDefault="004B1ADC" w:rsidP="004B1ADC">
      <w:pPr>
        <w:jc w:val="both"/>
        <w:rPr>
          <w:rFonts w:cstheme="minorHAnsi"/>
          <w:b/>
          <w:bCs/>
          <w:sz w:val="28"/>
          <w:szCs w:val="28"/>
          <w:lang w:val="en-US"/>
        </w:rPr>
      </w:pPr>
    </w:p>
    <w:p w14:paraId="4C4C4784" w14:textId="3B7B7A21" w:rsidR="004B1ADC" w:rsidRPr="004B1ADC" w:rsidRDefault="004B1ADC" w:rsidP="004B1ADC">
      <w:pPr>
        <w:jc w:val="both"/>
        <w:rPr>
          <w:rFonts w:cstheme="minorHAnsi"/>
          <w:b/>
          <w:bCs/>
          <w:sz w:val="52"/>
          <w:szCs w:val="52"/>
          <w:lang w:val="en-US"/>
        </w:rPr>
      </w:pPr>
      <w:r w:rsidRPr="004B1ADC">
        <w:rPr>
          <w:rFonts w:cstheme="minorHAnsi"/>
          <w:b/>
          <w:bCs/>
          <w:sz w:val="52"/>
          <w:szCs w:val="52"/>
          <w:lang w:val="en-US"/>
        </w:rPr>
        <w:t>For SVM:</w:t>
      </w:r>
    </w:p>
    <w:p w14:paraId="25606D65" w14:textId="77777777" w:rsidR="004B1ADC" w:rsidRDefault="004B1ADC" w:rsidP="004B1ADC">
      <w:pPr>
        <w:jc w:val="both"/>
        <w:rPr>
          <w:rFonts w:cstheme="minorHAnsi"/>
          <w:b/>
          <w:bCs/>
          <w:sz w:val="28"/>
          <w:szCs w:val="28"/>
          <w:lang w:val="en-US"/>
        </w:rPr>
      </w:pPr>
      <w:r w:rsidRPr="00DA6CF5">
        <w:rPr>
          <w:rFonts w:cstheme="minorHAnsi"/>
          <w:b/>
          <w:bCs/>
          <w:noProof/>
          <w:sz w:val="28"/>
          <w:szCs w:val="28"/>
        </w:rPr>
        <w:drawing>
          <wp:inline distT="0" distB="0" distL="0" distR="0" wp14:anchorId="710DE02B" wp14:editId="732228C3">
            <wp:extent cx="5200650" cy="2914522"/>
            <wp:effectExtent l="0" t="0" r="0" b="635"/>
            <wp:docPr id="1605848370" name="Picture 1605848370">
              <a:extLst xmlns:a="http://schemas.openxmlformats.org/drawingml/2006/main">
                <a:ext uri="{FF2B5EF4-FFF2-40B4-BE49-F238E27FC236}">
                  <a16:creationId xmlns:a16="http://schemas.microsoft.com/office/drawing/2014/main" id="{55D268FE-B67F-ABF2-8152-7414D107D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D268FE-B67F-ABF2-8152-7414D107D31E}"/>
                        </a:ext>
                      </a:extLst>
                    </pic:cNvPr>
                    <pic:cNvPicPr>
                      <a:picLocks noChangeAspect="1"/>
                    </pic:cNvPicPr>
                  </pic:nvPicPr>
                  <pic:blipFill>
                    <a:blip r:embed="rId6"/>
                    <a:stretch>
                      <a:fillRect/>
                    </a:stretch>
                  </pic:blipFill>
                  <pic:spPr>
                    <a:xfrm>
                      <a:off x="0" y="0"/>
                      <a:ext cx="5253011" cy="2943866"/>
                    </a:xfrm>
                    <a:prstGeom prst="rect">
                      <a:avLst/>
                    </a:prstGeom>
                  </pic:spPr>
                </pic:pic>
              </a:graphicData>
            </a:graphic>
          </wp:inline>
        </w:drawing>
      </w:r>
    </w:p>
    <w:p w14:paraId="7F517861" w14:textId="77777777" w:rsidR="004B1ADC" w:rsidRDefault="004B1ADC" w:rsidP="004B1ADC">
      <w:pPr>
        <w:jc w:val="both"/>
        <w:rPr>
          <w:rFonts w:cstheme="minorHAnsi"/>
          <w:b/>
          <w:bCs/>
          <w:sz w:val="28"/>
          <w:szCs w:val="28"/>
          <w:lang w:val="en-US"/>
        </w:rPr>
      </w:pPr>
    </w:p>
    <w:p w14:paraId="73842662" w14:textId="77777777" w:rsidR="004B1ADC" w:rsidRDefault="004B1ADC" w:rsidP="004B1ADC">
      <w:pPr>
        <w:jc w:val="both"/>
        <w:rPr>
          <w:rFonts w:cstheme="minorHAnsi"/>
          <w:b/>
          <w:bCs/>
          <w:sz w:val="28"/>
          <w:szCs w:val="28"/>
          <w:lang w:val="en-US"/>
        </w:rPr>
      </w:pPr>
    </w:p>
    <w:p w14:paraId="2FC17543" w14:textId="77777777" w:rsidR="004B1ADC" w:rsidRPr="00641042" w:rsidRDefault="004B1ADC" w:rsidP="004B1ADC">
      <w:pPr>
        <w:jc w:val="both"/>
        <w:rPr>
          <w:rFonts w:cstheme="minorHAnsi"/>
          <w:b/>
          <w:bCs/>
          <w:sz w:val="52"/>
          <w:szCs w:val="52"/>
          <w:lang w:val="en-US"/>
        </w:rPr>
      </w:pPr>
      <w:r w:rsidRPr="00641042">
        <w:rPr>
          <w:rFonts w:cstheme="minorHAnsi"/>
          <w:b/>
          <w:bCs/>
          <w:sz w:val="52"/>
          <w:szCs w:val="52"/>
          <w:lang w:val="en-US"/>
        </w:rPr>
        <w:t>For Perceptron:</w:t>
      </w:r>
    </w:p>
    <w:p w14:paraId="2BBC6854" w14:textId="77777777" w:rsidR="004B1ADC" w:rsidRPr="00DA6CF5" w:rsidRDefault="004B1ADC" w:rsidP="004B1ADC">
      <w:pPr>
        <w:jc w:val="both"/>
        <w:rPr>
          <w:rFonts w:cstheme="minorHAnsi"/>
          <w:b/>
          <w:bCs/>
          <w:sz w:val="28"/>
          <w:szCs w:val="28"/>
          <w:lang w:val="en-US"/>
        </w:rPr>
      </w:pPr>
      <w:r w:rsidRPr="00DA6CF5">
        <w:rPr>
          <w:rFonts w:cstheme="minorHAnsi"/>
          <w:b/>
          <w:bCs/>
          <w:noProof/>
          <w:sz w:val="28"/>
          <w:szCs w:val="28"/>
        </w:rPr>
        <w:drawing>
          <wp:inline distT="0" distB="0" distL="0" distR="0" wp14:anchorId="72258CFD" wp14:editId="2455667A">
            <wp:extent cx="5452110" cy="3209925"/>
            <wp:effectExtent l="0" t="0" r="0" b="9525"/>
            <wp:docPr id="1456989261" name="Picture 1456989261">
              <a:extLst xmlns:a="http://schemas.openxmlformats.org/drawingml/2006/main">
                <a:ext uri="{FF2B5EF4-FFF2-40B4-BE49-F238E27FC236}">
                  <a16:creationId xmlns:a16="http://schemas.microsoft.com/office/drawing/2014/main" id="{B7D5E9CB-8587-6113-BE67-F807C60C3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D5E9CB-8587-6113-BE67-F807C60C306B}"/>
                        </a:ext>
                      </a:extLst>
                    </pic:cNvPr>
                    <pic:cNvPicPr>
                      <a:picLocks noChangeAspect="1"/>
                    </pic:cNvPicPr>
                  </pic:nvPicPr>
                  <pic:blipFill>
                    <a:blip r:embed="rId7"/>
                    <a:stretch>
                      <a:fillRect/>
                    </a:stretch>
                  </pic:blipFill>
                  <pic:spPr>
                    <a:xfrm>
                      <a:off x="0" y="0"/>
                      <a:ext cx="5502751" cy="3239740"/>
                    </a:xfrm>
                    <a:prstGeom prst="rect">
                      <a:avLst/>
                    </a:prstGeom>
                  </pic:spPr>
                </pic:pic>
              </a:graphicData>
            </a:graphic>
          </wp:inline>
        </w:drawing>
      </w:r>
    </w:p>
    <w:p w14:paraId="11E965AE" w14:textId="77777777" w:rsidR="00481AD0" w:rsidRDefault="00481AD0" w:rsidP="00DA4DC9">
      <w:pPr>
        <w:jc w:val="both"/>
      </w:pPr>
    </w:p>
    <w:p w14:paraId="75AE9E61" w14:textId="6DEAC675" w:rsidR="00481AD0" w:rsidRPr="00345B64" w:rsidRDefault="00345B64" w:rsidP="00DA4DC9">
      <w:pPr>
        <w:jc w:val="both"/>
        <w:rPr>
          <w:rFonts w:cstheme="minorHAnsi"/>
          <w:b/>
          <w:bCs/>
          <w:sz w:val="44"/>
          <w:szCs w:val="44"/>
          <w:lang w:val="en-US"/>
        </w:rPr>
      </w:pPr>
      <w:r w:rsidRPr="00345B64">
        <w:rPr>
          <w:rFonts w:cstheme="minorHAnsi"/>
          <w:b/>
          <w:bCs/>
          <w:sz w:val="44"/>
          <w:szCs w:val="44"/>
          <w:lang w:val="en-US"/>
        </w:rPr>
        <w:lastRenderedPageBreak/>
        <w:t>FOR RIDGE AND LASSO:</w:t>
      </w:r>
    </w:p>
    <w:p w14:paraId="12A0CFD1" w14:textId="030F704C" w:rsidR="004B1ADC" w:rsidRDefault="00641042" w:rsidP="00DA4DC9">
      <w:pPr>
        <w:jc w:val="both"/>
        <w:rPr>
          <w:rFonts w:cstheme="minorHAnsi"/>
          <w:b/>
          <w:bCs/>
          <w:sz w:val="28"/>
          <w:szCs w:val="28"/>
          <w:lang w:val="en-US"/>
        </w:rPr>
      </w:pPr>
      <w:r>
        <w:rPr>
          <w:noProof/>
        </w:rPr>
        <w:drawing>
          <wp:inline distT="0" distB="0" distL="0" distR="0" wp14:anchorId="391BA6CC" wp14:editId="15A4A061">
            <wp:extent cx="5207635" cy="3085107"/>
            <wp:effectExtent l="0" t="0" r="0" b="1270"/>
            <wp:docPr id="116004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190" cy="3098469"/>
                    </a:xfrm>
                    <a:prstGeom prst="rect">
                      <a:avLst/>
                    </a:prstGeom>
                    <a:noFill/>
                    <a:ln>
                      <a:noFill/>
                    </a:ln>
                  </pic:spPr>
                </pic:pic>
              </a:graphicData>
            </a:graphic>
          </wp:inline>
        </w:drawing>
      </w:r>
    </w:p>
    <w:p w14:paraId="2B2E36F9" w14:textId="5A8B583F" w:rsidR="00345B64" w:rsidRPr="00345B64" w:rsidRDefault="00345B64" w:rsidP="00DA4DC9">
      <w:pPr>
        <w:jc w:val="both"/>
        <w:rPr>
          <w:rFonts w:cstheme="minorHAnsi"/>
          <w:b/>
          <w:bCs/>
          <w:sz w:val="44"/>
          <w:szCs w:val="44"/>
          <w:lang w:val="en-US"/>
        </w:rPr>
      </w:pPr>
      <w:r w:rsidRPr="00345B64">
        <w:rPr>
          <w:rFonts w:cstheme="minorHAnsi"/>
          <w:b/>
          <w:bCs/>
          <w:sz w:val="44"/>
          <w:szCs w:val="44"/>
          <w:lang w:val="en-US"/>
        </w:rPr>
        <w:t>FOR KNN:</w:t>
      </w:r>
    </w:p>
    <w:p w14:paraId="61181F0A" w14:textId="69B112E8" w:rsidR="00641042" w:rsidRPr="00DA6CF5" w:rsidRDefault="00641042" w:rsidP="00DA4DC9">
      <w:pPr>
        <w:jc w:val="both"/>
        <w:rPr>
          <w:rFonts w:cstheme="minorHAnsi"/>
          <w:b/>
          <w:bCs/>
          <w:sz w:val="28"/>
          <w:szCs w:val="28"/>
          <w:lang w:val="en-US"/>
        </w:rPr>
      </w:pPr>
      <w:r>
        <w:rPr>
          <w:noProof/>
        </w:rPr>
        <w:drawing>
          <wp:inline distT="0" distB="0" distL="0" distR="0" wp14:anchorId="7C9A6AF0" wp14:editId="0162E0FA">
            <wp:extent cx="5860111" cy="3959860"/>
            <wp:effectExtent l="0" t="0" r="7620" b="2540"/>
            <wp:docPr id="135045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877" cy="3962405"/>
                    </a:xfrm>
                    <a:prstGeom prst="rect">
                      <a:avLst/>
                    </a:prstGeom>
                    <a:noFill/>
                    <a:ln>
                      <a:noFill/>
                    </a:ln>
                  </pic:spPr>
                </pic:pic>
              </a:graphicData>
            </a:graphic>
          </wp:inline>
        </w:drawing>
      </w:r>
    </w:p>
    <w:sectPr w:rsidR="00641042" w:rsidRPr="00DA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2A"/>
    <w:rsid w:val="00125195"/>
    <w:rsid w:val="002949F9"/>
    <w:rsid w:val="00345B64"/>
    <w:rsid w:val="003C502B"/>
    <w:rsid w:val="00481AD0"/>
    <w:rsid w:val="004B1ADC"/>
    <w:rsid w:val="0058212A"/>
    <w:rsid w:val="005C7E52"/>
    <w:rsid w:val="00641042"/>
    <w:rsid w:val="007572E0"/>
    <w:rsid w:val="008005C0"/>
    <w:rsid w:val="00D77D2E"/>
    <w:rsid w:val="00DA0F7F"/>
    <w:rsid w:val="00DA4DC9"/>
    <w:rsid w:val="00DA6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460B"/>
  <w15:chartTrackingRefBased/>
  <w15:docId w15:val="{15CB5733-7EF2-473F-BC00-5CD16AB5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1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8043">
      <w:bodyDiv w:val="1"/>
      <w:marLeft w:val="0"/>
      <w:marRight w:val="0"/>
      <w:marTop w:val="0"/>
      <w:marBottom w:val="0"/>
      <w:divBdr>
        <w:top w:val="none" w:sz="0" w:space="0" w:color="auto"/>
        <w:left w:val="none" w:sz="0" w:space="0" w:color="auto"/>
        <w:bottom w:val="none" w:sz="0" w:space="0" w:color="auto"/>
        <w:right w:val="none" w:sz="0" w:space="0" w:color="auto"/>
      </w:divBdr>
    </w:div>
    <w:div w:id="677387366">
      <w:bodyDiv w:val="1"/>
      <w:marLeft w:val="0"/>
      <w:marRight w:val="0"/>
      <w:marTop w:val="0"/>
      <w:marBottom w:val="0"/>
      <w:divBdr>
        <w:top w:val="none" w:sz="0" w:space="0" w:color="auto"/>
        <w:left w:val="none" w:sz="0" w:space="0" w:color="auto"/>
        <w:bottom w:val="none" w:sz="0" w:space="0" w:color="auto"/>
        <w:right w:val="none" w:sz="0" w:space="0" w:color="auto"/>
      </w:divBdr>
    </w:div>
    <w:div w:id="843514167">
      <w:bodyDiv w:val="1"/>
      <w:marLeft w:val="0"/>
      <w:marRight w:val="0"/>
      <w:marTop w:val="0"/>
      <w:marBottom w:val="0"/>
      <w:divBdr>
        <w:top w:val="none" w:sz="0" w:space="0" w:color="auto"/>
        <w:left w:val="none" w:sz="0" w:space="0" w:color="auto"/>
        <w:bottom w:val="none" w:sz="0" w:space="0" w:color="auto"/>
        <w:right w:val="none" w:sz="0" w:space="0" w:color="auto"/>
      </w:divBdr>
    </w:div>
    <w:div w:id="998774378">
      <w:bodyDiv w:val="1"/>
      <w:marLeft w:val="0"/>
      <w:marRight w:val="0"/>
      <w:marTop w:val="0"/>
      <w:marBottom w:val="0"/>
      <w:divBdr>
        <w:top w:val="none" w:sz="0" w:space="0" w:color="auto"/>
        <w:left w:val="none" w:sz="0" w:space="0" w:color="auto"/>
        <w:bottom w:val="none" w:sz="0" w:space="0" w:color="auto"/>
        <w:right w:val="none" w:sz="0" w:space="0" w:color="auto"/>
      </w:divBdr>
    </w:div>
    <w:div w:id="1245185221">
      <w:bodyDiv w:val="1"/>
      <w:marLeft w:val="0"/>
      <w:marRight w:val="0"/>
      <w:marTop w:val="0"/>
      <w:marBottom w:val="0"/>
      <w:divBdr>
        <w:top w:val="none" w:sz="0" w:space="0" w:color="auto"/>
        <w:left w:val="none" w:sz="0" w:space="0" w:color="auto"/>
        <w:bottom w:val="none" w:sz="0" w:space="0" w:color="auto"/>
        <w:right w:val="none" w:sz="0" w:space="0" w:color="auto"/>
      </w:divBdr>
    </w:div>
    <w:div w:id="1272738382">
      <w:bodyDiv w:val="1"/>
      <w:marLeft w:val="0"/>
      <w:marRight w:val="0"/>
      <w:marTop w:val="0"/>
      <w:marBottom w:val="0"/>
      <w:divBdr>
        <w:top w:val="none" w:sz="0" w:space="0" w:color="auto"/>
        <w:left w:val="none" w:sz="0" w:space="0" w:color="auto"/>
        <w:bottom w:val="none" w:sz="0" w:space="0" w:color="auto"/>
        <w:right w:val="none" w:sz="0" w:space="0" w:color="auto"/>
      </w:divBdr>
    </w:div>
    <w:div w:id="1387417704">
      <w:bodyDiv w:val="1"/>
      <w:marLeft w:val="0"/>
      <w:marRight w:val="0"/>
      <w:marTop w:val="0"/>
      <w:marBottom w:val="0"/>
      <w:divBdr>
        <w:top w:val="none" w:sz="0" w:space="0" w:color="auto"/>
        <w:left w:val="none" w:sz="0" w:space="0" w:color="auto"/>
        <w:bottom w:val="none" w:sz="0" w:space="0" w:color="auto"/>
        <w:right w:val="none" w:sz="0" w:space="0" w:color="auto"/>
      </w:divBdr>
    </w:div>
    <w:div w:id="1739748638">
      <w:bodyDiv w:val="1"/>
      <w:marLeft w:val="0"/>
      <w:marRight w:val="0"/>
      <w:marTop w:val="0"/>
      <w:marBottom w:val="0"/>
      <w:divBdr>
        <w:top w:val="none" w:sz="0" w:space="0" w:color="auto"/>
        <w:left w:val="none" w:sz="0" w:space="0" w:color="auto"/>
        <w:bottom w:val="none" w:sz="0" w:space="0" w:color="auto"/>
        <w:right w:val="none" w:sz="0" w:space="0" w:color="auto"/>
      </w:divBdr>
    </w:div>
    <w:div w:id="210148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kumar nagula</dc:creator>
  <cp:keywords/>
  <dc:description/>
  <cp:lastModifiedBy>nived kumar nagula</cp:lastModifiedBy>
  <cp:revision>3</cp:revision>
  <cp:lastPrinted>2023-11-01T13:15:00Z</cp:lastPrinted>
  <dcterms:created xsi:type="dcterms:W3CDTF">2023-11-01T17:03:00Z</dcterms:created>
  <dcterms:modified xsi:type="dcterms:W3CDTF">2023-11-01T17:31:00Z</dcterms:modified>
</cp:coreProperties>
</file>