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E8157" w14:textId="436C7AA0" w:rsidR="000102EE" w:rsidRPr="000102EE" w:rsidRDefault="001252D6" w:rsidP="000102EE">
      <w:pPr>
        <w:pStyle w:val="Heading1"/>
      </w:pPr>
      <w:r>
        <w:t>Resume Grader API:</w:t>
      </w:r>
    </w:p>
    <w:p w14:paraId="430B74FF" w14:textId="77777777" w:rsidR="000102EE" w:rsidRDefault="000102EE" w:rsidP="000102EE">
      <w:r w:rsidRPr="000102EE">
        <w:t xml:space="preserve">The Resume Grader API is an advanced, feature-rich platform designed to enhance the recruitment process through automation and intelligent data handling. This API offers a suite of tools to streamline the management of job applications and resumes, making it invaluable for HR professionals, recruitment agencies, and any organization involved in hiring. </w:t>
      </w:r>
    </w:p>
    <w:p w14:paraId="1E5DBCB2" w14:textId="77777777" w:rsidR="000102EE" w:rsidRDefault="000102EE" w:rsidP="000102EE"/>
    <w:p w14:paraId="3303BDE8" w14:textId="33A92D4F" w:rsidR="000102EE" w:rsidRPr="000102EE" w:rsidRDefault="000102EE" w:rsidP="000102EE">
      <w:pPr>
        <w:rPr>
          <w:b/>
          <w:bCs/>
          <w:sz w:val="40"/>
          <w:szCs w:val="44"/>
        </w:rPr>
      </w:pPr>
      <w:r w:rsidRPr="000102EE">
        <w:t>Below are the key functionalities provided by the Resume Grader AP</w:t>
      </w:r>
      <w:r>
        <w:t>I:</w:t>
      </w:r>
    </w:p>
    <w:p w14:paraId="3DDB400E" w14:textId="77777777" w:rsidR="000102EE" w:rsidRDefault="000102EE" w:rsidP="000102EE">
      <w:pPr>
        <w:pStyle w:val="Heading3"/>
      </w:pPr>
      <w:r w:rsidRPr="000102EE">
        <w:rPr>
          <w:rStyle w:val="Heading2Char"/>
        </w:rPr>
        <w:t>Comprehensive Resume and Job Management:</w:t>
      </w:r>
      <w:r w:rsidRPr="000102EE">
        <w:t xml:space="preserve"> </w:t>
      </w:r>
    </w:p>
    <w:p w14:paraId="31992E9F" w14:textId="3C3AFBD0" w:rsidR="000102EE" w:rsidRPr="000102EE" w:rsidRDefault="000102EE" w:rsidP="000102EE">
      <w:pPr>
        <w:rPr>
          <w:b/>
          <w:bCs/>
          <w:sz w:val="40"/>
          <w:szCs w:val="44"/>
        </w:rPr>
      </w:pPr>
      <w:r w:rsidRPr="000102EE">
        <w:t>Users can upload, retrieve, update, and manage detailed profiles of resumes and job descriptions. This functionality supports multiple file formats, including PDF and DOCX, ensuring adaptability and ease of integration with existing systems.</w:t>
      </w:r>
    </w:p>
    <w:p w14:paraId="5C9E4C39" w14:textId="77777777" w:rsidR="000102EE" w:rsidRPr="000102EE" w:rsidRDefault="000102EE" w:rsidP="000102EE">
      <w:pPr>
        <w:rPr>
          <w:b/>
          <w:bCs/>
          <w:sz w:val="40"/>
          <w:szCs w:val="44"/>
        </w:rPr>
      </w:pPr>
    </w:p>
    <w:p w14:paraId="54407EAD" w14:textId="77777777" w:rsidR="000102EE" w:rsidRDefault="000102EE" w:rsidP="000102EE">
      <w:pPr>
        <w:pStyle w:val="Heading3"/>
        <w:rPr>
          <w:b/>
          <w:bCs/>
          <w:sz w:val="40"/>
          <w:szCs w:val="44"/>
        </w:rPr>
      </w:pPr>
      <w:r w:rsidRPr="000102EE">
        <w:rPr>
          <w:rStyle w:val="Heading2Char"/>
        </w:rPr>
        <w:t>Automated Resume Grading:</w:t>
      </w:r>
      <w:r w:rsidRPr="000102EE">
        <w:rPr>
          <w:b/>
          <w:bCs/>
          <w:sz w:val="40"/>
          <w:szCs w:val="44"/>
        </w:rPr>
        <w:t xml:space="preserve"> </w:t>
      </w:r>
    </w:p>
    <w:p w14:paraId="3FDF04F8" w14:textId="1F352105" w:rsidR="000102EE" w:rsidRPr="000102EE" w:rsidRDefault="000102EE" w:rsidP="000102EE">
      <w:r w:rsidRPr="000102EE">
        <w:t>By integrating OpenAI's cutting-edge AI models, the API automates the grading of resumes against specified job descriptions. It offers detailed analysis and grading on a scale, providing both single and batch grading capabilities to cater to different organizational needs.</w:t>
      </w:r>
    </w:p>
    <w:p w14:paraId="69CE64E6" w14:textId="77777777" w:rsidR="000102EE" w:rsidRPr="000102EE" w:rsidRDefault="000102EE" w:rsidP="000102EE">
      <w:pPr>
        <w:rPr>
          <w:b/>
          <w:bCs/>
          <w:sz w:val="40"/>
          <w:szCs w:val="44"/>
        </w:rPr>
      </w:pPr>
    </w:p>
    <w:p w14:paraId="031881C6" w14:textId="77777777" w:rsidR="000102EE" w:rsidRDefault="000102EE" w:rsidP="000102EE">
      <w:pPr>
        <w:pStyle w:val="Heading3"/>
      </w:pPr>
      <w:r w:rsidRPr="000102EE">
        <w:t xml:space="preserve">Robust Application Tracking: </w:t>
      </w:r>
    </w:p>
    <w:p w14:paraId="2E01BE59" w14:textId="4948A616" w:rsidR="000102EE" w:rsidRPr="000102EE" w:rsidRDefault="000102EE" w:rsidP="000102EE">
      <w:r w:rsidRPr="000102EE">
        <w:t>The API facilitates efficient tracking of job applications, maintaining detailed records of application statuses and timelines. This feature helps organizations monitor the progress of applications and make informed decisions throughout the recruitment process.</w:t>
      </w:r>
    </w:p>
    <w:p w14:paraId="13F01A4D" w14:textId="77777777" w:rsidR="000102EE" w:rsidRPr="000102EE" w:rsidRDefault="000102EE" w:rsidP="000102EE"/>
    <w:p w14:paraId="059FAFC8" w14:textId="77777777" w:rsidR="000102EE" w:rsidRDefault="000102EE" w:rsidP="000102EE">
      <w:pPr>
        <w:pStyle w:val="Heading3"/>
      </w:pPr>
      <w:r w:rsidRPr="000102EE">
        <w:t xml:space="preserve">Secure and Efficient Database Interactions: </w:t>
      </w:r>
    </w:p>
    <w:p w14:paraId="7D2DB7C3" w14:textId="5E372BFF" w:rsidR="000102EE" w:rsidRPr="000102EE" w:rsidRDefault="000102EE" w:rsidP="000102EE">
      <w:r w:rsidRPr="000102EE">
        <w:t xml:space="preserve">Built on a reliable PostgreSQL framework with a connection pool for optimal performance, the API ensures quick data retrieval, updates, and secure transactions. This robust </w:t>
      </w:r>
      <w:r w:rsidRPr="000102EE">
        <w:lastRenderedPageBreak/>
        <w:t>backend architecture supports high-load operations, making it scalable for expanding business needs.</w:t>
      </w:r>
    </w:p>
    <w:p w14:paraId="5DEFB218" w14:textId="77777777" w:rsidR="000102EE" w:rsidRPr="000102EE" w:rsidRDefault="000102EE" w:rsidP="000102EE"/>
    <w:p w14:paraId="2F548586" w14:textId="77777777" w:rsidR="000102EE" w:rsidRDefault="000102EE" w:rsidP="000102EE">
      <w:pPr>
        <w:pStyle w:val="Heading3"/>
      </w:pPr>
      <w:r w:rsidRPr="000102EE">
        <w:t xml:space="preserve">Error Handling and Security Measures: </w:t>
      </w:r>
    </w:p>
    <w:p w14:paraId="4F901F1B" w14:textId="5A27437A" w:rsidR="000102EE" w:rsidRPr="000102EE" w:rsidRDefault="000102EE" w:rsidP="000102EE">
      <w:r w:rsidRPr="000102EE">
        <w:t>With advanced error handling strategies and API key authentication, the API maintains high standards of reliability and security. This ensures that the data integrity and privacy of user data are upheld, minimizing risks and vulnerabilities.</w:t>
      </w:r>
    </w:p>
    <w:p w14:paraId="67062739" w14:textId="77777777" w:rsidR="000102EE" w:rsidRPr="000102EE" w:rsidRDefault="000102EE" w:rsidP="000102EE"/>
    <w:p w14:paraId="78BB45AA" w14:textId="77777777" w:rsidR="000102EE" w:rsidRDefault="000102EE" w:rsidP="000102EE">
      <w:pPr>
        <w:pStyle w:val="Heading3"/>
      </w:pPr>
      <w:r w:rsidRPr="000102EE">
        <w:t xml:space="preserve">Flexible CORS Configuration: </w:t>
      </w:r>
    </w:p>
    <w:p w14:paraId="721B9C6E" w14:textId="437BA023" w:rsidR="000102EE" w:rsidRPr="000102EE" w:rsidRDefault="000102EE" w:rsidP="000102EE">
      <w:r w:rsidRPr="000102EE">
        <w:t>The API is configured to support CORS, allowing it to accept requests from a predefined list of origins. This feature is crucial for seamless integration with diverse frontend platforms, enhancing the API's usability across different web and mobile applications.</w:t>
      </w:r>
    </w:p>
    <w:p w14:paraId="284D294A" w14:textId="77777777" w:rsidR="000102EE" w:rsidRPr="000102EE" w:rsidRDefault="000102EE" w:rsidP="000102EE"/>
    <w:p w14:paraId="22943307" w14:textId="77777777" w:rsidR="000102EE" w:rsidRDefault="000102EE" w:rsidP="000102EE">
      <w:pPr>
        <w:pStyle w:val="Heading3"/>
      </w:pPr>
      <w:r w:rsidRPr="000102EE">
        <w:t xml:space="preserve">Interactive API Documentation: </w:t>
      </w:r>
    </w:p>
    <w:p w14:paraId="3335C324" w14:textId="5893363A" w:rsidR="000102EE" w:rsidRPr="000102EE" w:rsidRDefault="000102EE" w:rsidP="000102EE">
      <w:proofErr w:type="spellStart"/>
      <w:r w:rsidRPr="000102EE">
        <w:t>FastAPI's</w:t>
      </w:r>
      <w:proofErr w:type="spellEnd"/>
      <w:r w:rsidRPr="000102EE">
        <w:t xml:space="preserve"> automatic Swagger UI documentation provides interactive, real-time documentation. This not only helps in quick onboarding and testing but also serves as a constant, up-to-date reference for developers.</w:t>
      </w:r>
    </w:p>
    <w:p w14:paraId="308C0BF4" w14:textId="77777777" w:rsidR="000102EE" w:rsidRPr="000102EE" w:rsidRDefault="000102EE" w:rsidP="000102EE"/>
    <w:p w14:paraId="07B35B3F" w14:textId="77777777" w:rsidR="000102EE" w:rsidRDefault="000102EE" w:rsidP="000102EE">
      <w:r w:rsidRPr="000102EE">
        <w:t>The Resume Grader API is designed to be a dynamic, responsive tool that adapts to the evolving needs of the modern recruitment landscape. It offers both granular control over data management and high-level analytics, providing users with the insights needed to optimize their recruitment processes effectively.</w:t>
      </w:r>
    </w:p>
    <w:p w14:paraId="1A4D36AB" w14:textId="77777777" w:rsidR="000102EE" w:rsidRDefault="000102EE" w:rsidP="000102EE"/>
    <w:p w14:paraId="1D6BA364" w14:textId="77777777" w:rsidR="000102EE" w:rsidRPr="000102EE" w:rsidRDefault="000102EE" w:rsidP="000102EE"/>
    <w:p w14:paraId="39D9C9BB" w14:textId="52D9A9A8" w:rsidR="000102EE" w:rsidRPr="000102EE" w:rsidRDefault="000102EE">
      <w:pPr>
        <w:rPr>
          <w:rStyle w:val="Strong"/>
        </w:rPr>
      </w:pPr>
      <w:r>
        <w:rPr>
          <w:rStyle w:val="Strong"/>
        </w:rPr>
        <w:t xml:space="preserve">COMPLETE DOCS FOR THE API CAN BE FOUND </w:t>
      </w:r>
      <w:hyperlink r:id="rId4" w:history="1">
        <w:r w:rsidRPr="000102EE">
          <w:rPr>
            <w:rStyle w:val="Hyperlink"/>
          </w:rPr>
          <w:t>HE</w:t>
        </w:r>
        <w:r w:rsidRPr="000102EE">
          <w:rPr>
            <w:rStyle w:val="Hyperlink"/>
          </w:rPr>
          <w:t>R</w:t>
        </w:r>
        <w:r w:rsidRPr="000102EE">
          <w:rPr>
            <w:rStyle w:val="Hyperlink"/>
          </w:rPr>
          <w:t>E</w:t>
        </w:r>
      </w:hyperlink>
      <w:r>
        <w:rPr>
          <w:rStyle w:val="Strong"/>
        </w:rPr>
        <w:t>.</w:t>
      </w:r>
    </w:p>
    <w:sectPr w:rsidR="000102EE" w:rsidRPr="00010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D6"/>
    <w:rsid w:val="000102EE"/>
    <w:rsid w:val="001252D6"/>
    <w:rsid w:val="00201170"/>
    <w:rsid w:val="005B3146"/>
    <w:rsid w:val="00A01AE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C754"/>
  <w15:chartTrackingRefBased/>
  <w15:docId w15:val="{B2C4E33D-1F59-48AE-8C24-52BB67FC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2D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1252D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1252D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25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2D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1252D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1252D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25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2D6"/>
    <w:rPr>
      <w:rFonts w:eastAsiaTheme="majorEastAsia" w:cstheme="majorBidi"/>
      <w:color w:val="272727" w:themeColor="text1" w:themeTint="D8"/>
    </w:rPr>
  </w:style>
  <w:style w:type="paragraph" w:styleId="Title">
    <w:name w:val="Title"/>
    <w:basedOn w:val="Normal"/>
    <w:next w:val="Normal"/>
    <w:link w:val="TitleChar"/>
    <w:uiPriority w:val="10"/>
    <w:qFormat/>
    <w:rsid w:val="001252D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252D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252D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252D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252D6"/>
    <w:pPr>
      <w:spacing w:before="160"/>
      <w:jc w:val="center"/>
    </w:pPr>
    <w:rPr>
      <w:i/>
      <w:iCs/>
      <w:color w:val="404040" w:themeColor="text1" w:themeTint="BF"/>
    </w:rPr>
  </w:style>
  <w:style w:type="character" w:customStyle="1" w:styleId="QuoteChar">
    <w:name w:val="Quote Char"/>
    <w:basedOn w:val="DefaultParagraphFont"/>
    <w:link w:val="Quote"/>
    <w:uiPriority w:val="29"/>
    <w:rsid w:val="001252D6"/>
    <w:rPr>
      <w:i/>
      <w:iCs/>
      <w:color w:val="404040" w:themeColor="text1" w:themeTint="BF"/>
    </w:rPr>
  </w:style>
  <w:style w:type="paragraph" w:styleId="ListParagraph">
    <w:name w:val="List Paragraph"/>
    <w:basedOn w:val="Normal"/>
    <w:uiPriority w:val="34"/>
    <w:qFormat/>
    <w:rsid w:val="001252D6"/>
    <w:pPr>
      <w:ind w:left="720"/>
      <w:contextualSpacing/>
    </w:pPr>
  </w:style>
  <w:style w:type="character" w:styleId="IntenseEmphasis">
    <w:name w:val="Intense Emphasis"/>
    <w:basedOn w:val="DefaultParagraphFont"/>
    <w:uiPriority w:val="21"/>
    <w:qFormat/>
    <w:rsid w:val="001252D6"/>
    <w:rPr>
      <w:i/>
      <w:iCs/>
      <w:color w:val="0F4761" w:themeColor="accent1" w:themeShade="BF"/>
    </w:rPr>
  </w:style>
  <w:style w:type="paragraph" w:styleId="IntenseQuote">
    <w:name w:val="Intense Quote"/>
    <w:basedOn w:val="Normal"/>
    <w:next w:val="Normal"/>
    <w:link w:val="IntenseQuoteChar"/>
    <w:uiPriority w:val="30"/>
    <w:qFormat/>
    <w:rsid w:val="00125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2D6"/>
    <w:rPr>
      <w:i/>
      <w:iCs/>
      <w:color w:val="0F4761" w:themeColor="accent1" w:themeShade="BF"/>
    </w:rPr>
  </w:style>
  <w:style w:type="character" w:styleId="IntenseReference">
    <w:name w:val="Intense Reference"/>
    <w:basedOn w:val="DefaultParagraphFont"/>
    <w:uiPriority w:val="32"/>
    <w:qFormat/>
    <w:rsid w:val="001252D6"/>
    <w:rPr>
      <w:b/>
      <w:bCs/>
      <w:smallCaps/>
      <w:color w:val="0F4761" w:themeColor="accent1" w:themeShade="BF"/>
      <w:spacing w:val="5"/>
    </w:rPr>
  </w:style>
  <w:style w:type="character" w:styleId="Strong">
    <w:name w:val="Strong"/>
    <w:basedOn w:val="DefaultParagraphFont"/>
    <w:uiPriority w:val="22"/>
    <w:qFormat/>
    <w:rsid w:val="000102EE"/>
    <w:rPr>
      <w:b/>
      <w:bCs/>
    </w:rPr>
  </w:style>
  <w:style w:type="character" w:styleId="Hyperlink">
    <w:name w:val="Hyperlink"/>
    <w:basedOn w:val="DefaultParagraphFont"/>
    <w:uiPriority w:val="99"/>
    <w:unhideWhenUsed/>
    <w:rsid w:val="000102EE"/>
    <w:rPr>
      <w:color w:val="467886" w:themeColor="hyperlink"/>
      <w:u w:val="single"/>
    </w:rPr>
  </w:style>
  <w:style w:type="character" w:styleId="UnresolvedMention">
    <w:name w:val="Unresolved Mention"/>
    <w:basedOn w:val="DefaultParagraphFont"/>
    <w:uiPriority w:val="99"/>
    <w:semiHidden/>
    <w:unhideWhenUsed/>
    <w:rsid w:val="000102EE"/>
    <w:rPr>
      <w:color w:val="605E5C"/>
      <w:shd w:val="clear" w:color="auto" w:fill="E1DFDD"/>
    </w:rPr>
  </w:style>
  <w:style w:type="character" w:styleId="FollowedHyperlink">
    <w:name w:val="FollowedHyperlink"/>
    <w:basedOn w:val="DefaultParagraphFont"/>
    <w:uiPriority w:val="99"/>
    <w:semiHidden/>
    <w:unhideWhenUsed/>
    <w:rsid w:val="000102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394222">
      <w:bodyDiv w:val="1"/>
      <w:marLeft w:val="0"/>
      <w:marRight w:val="0"/>
      <w:marTop w:val="0"/>
      <w:marBottom w:val="0"/>
      <w:divBdr>
        <w:top w:val="none" w:sz="0" w:space="0" w:color="auto"/>
        <w:left w:val="none" w:sz="0" w:space="0" w:color="auto"/>
        <w:bottom w:val="none" w:sz="0" w:space="0" w:color="auto"/>
        <w:right w:val="none" w:sz="0" w:space="0" w:color="auto"/>
      </w:divBdr>
    </w:div>
    <w:div w:id="17165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sumegraderapi.onrender.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Harijot Singh</dc:creator>
  <cp:keywords/>
  <dc:description/>
  <cp:lastModifiedBy>Harijot Singh</cp:lastModifiedBy>
  <cp:revision>1</cp:revision>
  <dcterms:created xsi:type="dcterms:W3CDTF">2024-05-11T01:21:00Z</dcterms:created>
  <dcterms:modified xsi:type="dcterms:W3CDTF">2024-05-11T02:10:00Z</dcterms:modified>
</cp:coreProperties>
</file>