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BF5E1" w14:textId="6041520E" w:rsidR="00DE4445" w:rsidRDefault="00BB4416">
      <w:r>
        <w:t>Day – 2</w:t>
      </w:r>
    </w:p>
    <w:p w14:paraId="1C978B87" w14:textId="77777777" w:rsidR="00BB4416" w:rsidRPr="00BB4416" w:rsidRDefault="00BB4416" w:rsidP="00BB4416">
      <w:pPr>
        <w:shd w:val="clear" w:color="auto" w:fill="FFFFFF"/>
        <w:spacing w:line="240" w:lineRule="auto"/>
        <w:rPr>
          <w:rFonts w:ascii="Open Sans" w:eastAsia="Times New Roman" w:hAnsi="Open Sans" w:cs="Open Sans"/>
          <w:b/>
          <w:bCs/>
          <w:color w:val="212121"/>
          <w:kern w:val="0"/>
          <w:sz w:val="23"/>
          <w:szCs w:val="23"/>
          <w14:ligatures w14:val="none"/>
        </w:rPr>
      </w:pPr>
      <w:r w:rsidRPr="00BB4416">
        <w:rPr>
          <w:rFonts w:ascii="Open Sans" w:eastAsia="Times New Roman" w:hAnsi="Open Sans" w:cs="Open Sans"/>
          <w:b/>
          <w:bCs/>
          <w:color w:val="212121"/>
          <w:kern w:val="0"/>
          <w:sz w:val="23"/>
          <w:szCs w:val="23"/>
          <w14:ligatures w14:val="none"/>
        </w:rPr>
        <w:t>General Interview Preparation</w:t>
      </w:r>
    </w:p>
    <w:p w14:paraId="7CD082CC"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INTERVIEW PREPARATION</w:t>
      </w:r>
    </w:p>
    <w:p w14:paraId="6636B442"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b/>
          <w:bCs/>
          <w:color w:val="212121"/>
          <w:kern w:val="0"/>
          <w:sz w:val="24"/>
          <w:szCs w:val="24"/>
          <w14:ligatures w14:val="none"/>
        </w:rPr>
        <w:t>Key Conversations to Practice Before Your Interview</w:t>
      </w:r>
    </w:p>
    <w:p w14:paraId="5BAE3465"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Below is a list of sample interview questions that everyone should be prepared to answer (regardless of technology). The content below is a combination of insights from PDP (Professional Development Program), client feedback, and observations we have made regarding success.</w:t>
      </w:r>
    </w:p>
    <w:p w14:paraId="451D0086" w14:textId="77777777" w:rsidR="00BB4416" w:rsidRPr="00BB4416" w:rsidRDefault="00BB4416" w:rsidP="00BB4416">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Tell me about yourself</w:t>
      </w:r>
    </w:p>
    <w:p w14:paraId="04A9FBDC"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Introduce yourself based on your technical background</w:t>
      </w:r>
    </w:p>
    <w:p w14:paraId="082FDEF9"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60-90 Seconds</w:t>
      </w:r>
    </w:p>
    <w:p w14:paraId="2F89A4D7" w14:textId="77777777" w:rsidR="00BB4416" w:rsidRPr="00BB4416" w:rsidRDefault="00BB4416" w:rsidP="00BB4416">
      <w:pPr>
        <w:numPr>
          <w:ilvl w:val="1"/>
          <w:numId w:val="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Do not rush.</w:t>
      </w:r>
    </w:p>
    <w:p w14:paraId="4E85904A" w14:textId="77777777" w:rsidR="00BB4416" w:rsidRPr="00BB4416" w:rsidRDefault="00BB4416" w:rsidP="00BB4416">
      <w:pPr>
        <w:numPr>
          <w:ilvl w:val="1"/>
          <w:numId w:val="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If you have to speak more quickly than usual to keep it to 90 seconds, consider rewording or removing optional/extra information.</w:t>
      </w:r>
    </w:p>
    <w:p w14:paraId="74FD4BF5" w14:textId="77777777" w:rsidR="00BB4416" w:rsidRPr="00BB4416" w:rsidRDefault="00BB4416" w:rsidP="00BB4416">
      <w:pPr>
        <w:numPr>
          <w:ilvl w:val="1"/>
          <w:numId w:val="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If you finish in under 60 seconds, consider slowing down and/or adding more relevant information.</w:t>
      </w:r>
    </w:p>
    <w:p w14:paraId="3457F77B"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Greeting, name, your title as listed on your portfolio, and your degree and school (graduation year optional)</w:t>
      </w:r>
    </w:p>
    <w:p w14:paraId="2DBDFEBB"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Talk about your technical experience (</w:t>
      </w:r>
      <w:proofErr w:type="spellStart"/>
      <w:r w:rsidRPr="00BB4416">
        <w:rPr>
          <w:rFonts w:ascii="Arial" w:eastAsia="Times New Roman" w:hAnsi="Arial" w:cs="Arial"/>
          <w:color w:val="212121"/>
          <w:kern w:val="0"/>
          <w:sz w:val="23"/>
          <w:szCs w:val="23"/>
          <w14:ligatures w14:val="none"/>
        </w:rPr>
        <w:t>Revature</w:t>
      </w:r>
      <w:proofErr w:type="spellEnd"/>
      <w:r w:rsidRPr="00BB4416">
        <w:rPr>
          <w:rFonts w:ascii="Arial" w:eastAsia="Times New Roman" w:hAnsi="Arial" w:cs="Arial"/>
          <w:color w:val="212121"/>
          <w:kern w:val="0"/>
          <w:sz w:val="23"/>
          <w:szCs w:val="23"/>
          <w14:ligatures w14:val="none"/>
        </w:rPr>
        <w:t xml:space="preserve"> experience; outside experience only if you feel fully confident interviewing on it)</w:t>
      </w:r>
    </w:p>
    <w:p w14:paraId="6CE205A0"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 xml:space="preserve">Explain technologies you have worked with (again, </w:t>
      </w:r>
      <w:proofErr w:type="spellStart"/>
      <w:r w:rsidRPr="00BB4416">
        <w:rPr>
          <w:rFonts w:ascii="Arial" w:eastAsia="Times New Roman" w:hAnsi="Arial" w:cs="Arial"/>
          <w:color w:val="212121"/>
          <w:kern w:val="0"/>
          <w:sz w:val="23"/>
          <w:szCs w:val="23"/>
          <w14:ligatures w14:val="none"/>
        </w:rPr>
        <w:t>Revature</w:t>
      </w:r>
      <w:proofErr w:type="spellEnd"/>
      <w:r w:rsidRPr="00BB4416">
        <w:rPr>
          <w:rFonts w:ascii="Arial" w:eastAsia="Times New Roman" w:hAnsi="Arial" w:cs="Arial"/>
          <w:color w:val="212121"/>
          <w:kern w:val="0"/>
          <w:sz w:val="23"/>
          <w:szCs w:val="23"/>
          <w14:ligatures w14:val="none"/>
        </w:rPr>
        <w:t xml:space="preserve"> technologies; additional technologies only if you feel prepared to interview on them)</w:t>
      </w:r>
    </w:p>
    <w:p w14:paraId="35FEC615"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Explain your reason for going into technology (optional)</w:t>
      </w:r>
    </w:p>
    <w:p w14:paraId="0A01F052" w14:textId="77777777" w:rsidR="00BB4416" w:rsidRPr="00BB4416" w:rsidRDefault="00BB4416" w:rsidP="00BB4416">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State your overall career goal (optional)</w:t>
      </w:r>
    </w:p>
    <w:p w14:paraId="076D215B" w14:textId="77777777" w:rsidR="00BB4416" w:rsidRPr="00BB4416" w:rsidRDefault="00BB4416" w:rsidP="00BB4416">
      <w:pPr>
        <w:numPr>
          <w:ilvl w:val="0"/>
          <w:numId w:val="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Project Discussion</w:t>
      </w:r>
    </w:p>
    <w:p w14:paraId="00A54FF1"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"Walk me through your latest project" or a similar version is a very common interview question. You should prepare yourself for it as it can drive the focus of your entire interview. The questions below may be asked outright or only implied. Be sure you think about each of these before entering an interview.</w:t>
      </w:r>
    </w:p>
    <w:p w14:paraId="60F886A6"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i/>
          <w:iCs/>
          <w:color w:val="212121"/>
          <w:kern w:val="0"/>
          <w:sz w:val="24"/>
          <w:szCs w:val="24"/>
          <w14:ligatures w14:val="none"/>
        </w:rPr>
        <w:t>Project Introduction</w:t>
      </w:r>
    </w:p>
    <w:p w14:paraId="39526DB1" w14:textId="77777777" w:rsidR="00BB4416" w:rsidRPr="00BB4416" w:rsidRDefault="00BB4416" w:rsidP="00BB4416">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Purpose of the project: You can play around with the order a bit, but you should include the 5 elements below.</w:t>
      </w:r>
    </w:p>
    <w:p w14:paraId="2A46E702" w14:textId="77777777" w:rsidR="00BB4416" w:rsidRPr="00BB4416" w:rsidRDefault="00BB4416" w:rsidP="00BB4416">
      <w:pPr>
        <w:numPr>
          <w:ilvl w:val="1"/>
          <w:numId w:val="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Who is the audience for this application?</w:t>
      </w:r>
    </w:p>
    <w:p w14:paraId="7D190B0B" w14:textId="77777777" w:rsidR="00BB4416" w:rsidRPr="00BB4416" w:rsidRDefault="00BB4416" w:rsidP="00BB4416">
      <w:pPr>
        <w:numPr>
          <w:ilvl w:val="1"/>
          <w:numId w:val="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What problem does it solve?</w:t>
      </w:r>
    </w:p>
    <w:p w14:paraId="44C9A499" w14:textId="77777777" w:rsidR="00BB4416" w:rsidRPr="00BB4416" w:rsidRDefault="00BB4416" w:rsidP="00BB4416">
      <w:pPr>
        <w:numPr>
          <w:ilvl w:val="1"/>
          <w:numId w:val="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Why does the problem need to be solved?</w:t>
      </w:r>
    </w:p>
    <w:p w14:paraId="06BC6850" w14:textId="77777777" w:rsidR="00BB4416" w:rsidRPr="00BB4416" w:rsidRDefault="00BB4416" w:rsidP="00BB4416">
      <w:pPr>
        <w:numPr>
          <w:ilvl w:val="1"/>
          <w:numId w:val="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How does this application solve it?</w:t>
      </w:r>
    </w:p>
    <w:p w14:paraId="04FA79AB" w14:textId="77777777" w:rsidR="00BB4416" w:rsidRPr="00BB4416" w:rsidRDefault="00BB4416" w:rsidP="00BB4416">
      <w:pPr>
        <w:numPr>
          <w:ilvl w:val="1"/>
          <w:numId w:val="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BB4416">
        <w:rPr>
          <w:rFonts w:ascii="Arial" w:eastAsia="Times New Roman" w:hAnsi="Arial" w:cs="Arial"/>
          <w:color w:val="212121"/>
          <w:kern w:val="0"/>
          <w:sz w:val="21"/>
          <w:szCs w:val="21"/>
          <w14:ligatures w14:val="none"/>
        </w:rPr>
        <w:t>What is it called?</w:t>
      </w:r>
    </w:p>
    <w:p w14:paraId="181A35DE" w14:textId="77777777" w:rsidR="00BB4416" w:rsidRPr="00BB4416" w:rsidRDefault="00BB4416" w:rsidP="00BB4416">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Explain any methodologies you followed, Agile or otherwise, and state how that helped your project progression.</w:t>
      </w:r>
    </w:p>
    <w:p w14:paraId="40914796" w14:textId="77777777" w:rsidR="00BB4416" w:rsidRPr="00BB4416" w:rsidRDefault="00BB4416" w:rsidP="00BB4416">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Include information as to whether it was inherited code or a first iteration.</w:t>
      </w:r>
    </w:p>
    <w:p w14:paraId="20741957"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i/>
          <w:iCs/>
          <w:color w:val="212121"/>
          <w:kern w:val="0"/>
          <w:sz w:val="24"/>
          <w:szCs w:val="24"/>
          <w14:ligatures w14:val="none"/>
        </w:rPr>
        <w:t>Project data flow</w:t>
      </w:r>
    </w:p>
    <w:p w14:paraId="20FCDBE6"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"Explain the complete data flow through your last project."</w:t>
      </w:r>
    </w:p>
    <w:p w14:paraId="1F8CD05D" w14:textId="77777777" w:rsidR="00BB4416" w:rsidRPr="00BB4416" w:rsidRDefault="00BB4416" w:rsidP="00BB4416">
      <w:pPr>
        <w:numPr>
          <w:ilvl w:val="0"/>
          <w:numId w:val="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Different data access layers and any design patterns used for the data flow</w:t>
      </w:r>
    </w:p>
    <w:p w14:paraId="78223009" w14:textId="77777777" w:rsidR="00BB4416" w:rsidRPr="00BB4416" w:rsidRDefault="00BB4416" w:rsidP="00BB4416">
      <w:pPr>
        <w:numPr>
          <w:ilvl w:val="0"/>
          <w:numId w:val="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lastRenderedPageBreak/>
        <w:t>Include the technologies used and how you maintained version control</w:t>
      </w:r>
    </w:p>
    <w:p w14:paraId="5299C892" w14:textId="77777777" w:rsidR="00BB4416" w:rsidRPr="00BB4416" w:rsidRDefault="00BB4416" w:rsidP="00BB4416">
      <w:pPr>
        <w:numPr>
          <w:ilvl w:val="0"/>
          <w:numId w:val="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Discuss CI/CD strategies if applicable</w:t>
      </w:r>
    </w:p>
    <w:p w14:paraId="70B07A41"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i/>
          <w:iCs/>
          <w:color w:val="212121"/>
          <w:kern w:val="0"/>
          <w:sz w:val="24"/>
          <w:szCs w:val="24"/>
          <w14:ligatures w14:val="none"/>
        </w:rPr>
        <w:t>Role</w:t>
      </w:r>
    </w:p>
    <w:p w14:paraId="3D4EFB10"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"What was your role in the project?"</w:t>
      </w:r>
    </w:p>
    <w:p w14:paraId="1A025A93" w14:textId="77777777" w:rsidR="00BB4416" w:rsidRPr="00BB4416" w:rsidRDefault="00BB4416" w:rsidP="00BB4416">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Specific role you took</w:t>
      </w:r>
    </w:p>
    <w:p w14:paraId="675970FF" w14:textId="77777777" w:rsidR="00BB4416" w:rsidRPr="00BB4416" w:rsidRDefault="00BB4416" w:rsidP="00BB4416">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How did your role help other teams/team members?</w:t>
      </w:r>
    </w:p>
    <w:p w14:paraId="6D50DE4B" w14:textId="77777777" w:rsidR="00BB4416" w:rsidRPr="00BB4416" w:rsidRDefault="00BB4416" w:rsidP="00BB4416">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How did you manage your time constraints during the sprint?</w:t>
      </w:r>
    </w:p>
    <w:p w14:paraId="526CE685" w14:textId="77777777" w:rsidR="00BB4416" w:rsidRPr="00BB4416" w:rsidRDefault="00BB4416" w:rsidP="00BB4416">
      <w:pPr>
        <w:numPr>
          <w:ilvl w:val="0"/>
          <w:numId w:val="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Overcoming challenges</w:t>
      </w:r>
    </w:p>
    <w:p w14:paraId="36D45F26"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Many clients will ask soft skills questions relating to your response to challenges. Below are a few good examples/strategies for answering these kinds of questions.</w:t>
      </w:r>
    </w:p>
    <w:p w14:paraId="0C52FEB0"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"What was the biggest challenge during your most recent project?" There is a right answer to this question!</w:t>
      </w:r>
    </w:p>
    <w:p w14:paraId="67015D28" w14:textId="77777777" w:rsidR="00BB4416" w:rsidRPr="00BB4416" w:rsidRDefault="00BB4416" w:rsidP="00BB4416">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Talk about a challenge that you overcame, how you overcame it, and how you would prevent it from happening or mitigate it earlier in the future. (This is the right answer.)</w:t>
      </w:r>
    </w:p>
    <w:p w14:paraId="3A5FC2B7" w14:textId="77777777" w:rsidR="00BB4416" w:rsidRPr="00BB4416" w:rsidRDefault="00BB4416" w:rsidP="00BB4416">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Do not be negative about the challenge. Not all challenges are fun, but they all are opportunities to learn.</w:t>
      </w:r>
    </w:p>
    <w:p w14:paraId="06BDB1A3" w14:textId="77777777" w:rsidR="00BB4416" w:rsidRPr="00BB4416" w:rsidRDefault="00BB4416" w:rsidP="00BB4416">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Be cautious discussing interpersonal conflict. How you speak about others in the interview indicates how you will speak about your future colleagues and supervisors. Interviewers will take note.</w:t>
      </w:r>
    </w:p>
    <w:p w14:paraId="365474CF"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"How did you handle [insert scenario]?"</w:t>
      </w:r>
    </w:p>
    <w:p w14:paraId="611204AF"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Utilize STAR stories</w:t>
      </w:r>
    </w:p>
    <w:p w14:paraId="0B4AA577"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Situation - Task - Action - Result</w:t>
      </w:r>
    </w:p>
    <w:p w14:paraId="49BA6B52"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Example: How did you handle a time of great stress?</w:t>
      </w:r>
    </w:p>
    <w:p w14:paraId="0FB3FF42"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 xml:space="preserve">"[Situation] In my final semester of my graduate degree, I not only had my classes to keep up with, but I worked full time as a Graduate Teaching Assistant, and I also needed to get my Master's thesis finished so it could be approved by the deadline. [Task] I needed to utilize all of my time management skills. [Action] I chose to create a calendar that outlined all of my due dates and goals and to give myself a daily moderate task list of reasonable goals. I also made sure to leave wiggle room and scheduled time for self-care in order to maximize my efficiency. [Result] As a result, I got my thesis submitted and presented early, I got straight </w:t>
      </w:r>
      <w:proofErr w:type="gramStart"/>
      <w:r w:rsidRPr="00BB4416">
        <w:rPr>
          <w:rFonts w:ascii="Arial" w:eastAsia="Times New Roman" w:hAnsi="Arial" w:cs="Arial"/>
          <w:color w:val="212121"/>
          <w:kern w:val="0"/>
          <w:sz w:val="24"/>
          <w:szCs w:val="24"/>
          <w14:ligatures w14:val="none"/>
        </w:rPr>
        <w:t>As</w:t>
      </w:r>
      <w:proofErr w:type="gramEnd"/>
      <w:r w:rsidRPr="00BB4416">
        <w:rPr>
          <w:rFonts w:ascii="Arial" w:eastAsia="Times New Roman" w:hAnsi="Arial" w:cs="Arial"/>
          <w:color w:val="212121"/>
          <w:kern w:val="0"/>
          <w:sz w:val="24"/>
          <w:szCs w:val="24"/>
          <w14:ligatures w14:val="none"/>
        </w:rPr>
        <w:t xml:space="preserve"> that semester, and I was able to keep on top of all of my responsibilities with my students. As stressful and busy as that semester was, I look back on it with pride."</w:t>
      </w:r>
    </w:p>
    <w:p w14:paraId="075451FC"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Practice the above points as they are key conversations that many have during interviews. You’ve got this – you’re amazing.</w:t>
      </w:r>
    </w:p>
    <w:p w14:paraId="24AF57C3" w14:textId="77777777" w:rsidR="00BB4416" w:rsidRDefault="00BB4416"/>
    <w:p w14:paraId="067B99F7" w14:textId="77777777" w:rsidR="00BB4416" w:rsidRPr="00BB4416" w:rsidRDefault="00BB4416" w:rsidP="00BB4416">
      <w:pPr>
        <w:shd w:val="clear" w:color="auto" w:fill="FFFFFF"/>
        <w:spacing w:line="240" w:lineRule="auto"/>
        <w:rPr>
          <w:rFonts w:ascii="Open Sans" w:eastAsia="Times New Roman" w:hAnsi="Open Sans" w:cs="Open Sans"/>
          <w:b/>
          <w:bCs/>
          <w:color w:val="212121"/>
          <w:kern w:val="0"/>
          <w:sz w:val="23"/>
          <w:szCs w:val="23"/>
          <w14:ligatures w14:val="none"/>
        </w:rPr>
      </w:pPr>
      <w:r w:rsidRPr="00BB4416">
        <w:rPr>
          <w:rFonts w:ascii="Open Sans" w:eastAsia="Times New Roman" w:hAnsi="Open Sans" w:cs="Open Sans"/>
          <w:b/>
          <w:bCs/>
          <w:color w:val="212121"/>
          <w:kern w:val="0"/>
          <w:sz w:val="23"/>
          <w:szCs w:val="23"/>
          <w14:ligatures w14:val="none"/>
        </w:rPr>
        <w:t>What are microservices</w:t>
      </w:r>
    </w:p>
    <w:p w14:paraId="4ECE4011"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BB4416">
        <w:rPr>
          <w:rFonts w:ascii="inherit" w:eastAsia="Times New Roman" w:hAnsi="inherit" w:cs="Arial"/>
          <w:color w:val="212121"/>
          <w:kern w:val="0"/>
          <w:sz w:val="36"/>
          <w:szCs w:val="36"/>
          <w14:ligatures w14:val="none"/>
        </w:rPr>
        <w:t>What are microservices</w:t>
      </w:r>
    </w:p>
    <w:p w14:paraId="597CB3E0"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lastRenderedPageBreak/>
        <w:t>Microservice Architecture describes a way of designing software applications as suites of independently deployable services.</w:t>
      </w:r>
    </w:p>
    <w:p w14:paraId="200D8134"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proofErr w:type="gramStart"/>
      <w:r w:rsidRPr="00BB4416">
        <w:rPr>
          <w:rFonts w:ascii="Arial" w:eastAsia="Times New Roman" w:hAnsi="Arial" w:cs="Arial"/>
          <w:color w:val="212121"/>
          <w:kern w:val="0"/>
          <w:sz w:val="24"/>
          <w:szCs w:val="24"/>
          <w14:ligatures w14:val="none"/>
        </w:rPr>
        <w:t>"..</w:t>
      </w:r>
      <w:proofErr w:type="gramEnd"/>
      <w:r w:rsidRPr="00BB4416">
        <w:rPr>
          <w:rFonts w:ascii="Arial" w:eastAsia="Times New Roman" w:hAnsi="Arial" w:cs="Arial"/>
          <w:color w:val="212121"/>
          <w:kern w:val="0"/>
          <w:sz w:val="24"/>
          <w:szCs w:val="24"/>
          <w14:ligatures w14:val="none"/>
        </w:rPr>
        <w:t>the microservice architectural style is an approach to developing a single application as </w:t>
      </w:r>
      <w:r w:rsidRPr="00BB4416">
        <w:rPr>
          <w:rFonts w:ascii="Arial" w:eastAsia="Times New Roman" w:hAnsi="Arial" w:cs="Arial"/>
          <w:b/>
          <w:bCs/>
          <w:color w:val="212121"/>
          <w:kern w:val="0"/>
          <w:sz w:val="24"/>
          <w:szCs w:val="24"/>
          <w14:ligatures w14:val="none"/>
        </w:rPr>
        <w:t>a suite of small services</w:t>
      </w:r>
      <w:r w:rsidRPr="00BB4416">
        <w:rPr>
          <w:rFonts w:ascii="Arial" w:eastAsia="Times New Roman" w:hAnsi="Arial" w:cs="Arial"/>
          <w:color w:val="212121"/>
          <w:kern w:val="0"/>
          <w:sz w:val="24"/>
          <w:szCs w:val="24"/>
          <w14:ligatures w14:val="none"/>
        </w:rPr>
        <w:t>, each </w:t>
      </w:r>
      <w:r w:rsidRPr="00BB4416">
        <w:rPr>
          <w:rFonts w:ascii="Arial" w:eastAsia="Times New Roman" w:hAnsi="Arial" w:cs="Arial"/>
          <w:b/>
          <w:bCs/>
          <w:color w:val="212121"/>
          <w:kern w:val="0"/>
          <w:sz w:val="24"/>
          <w:szCs w:val="24"/>
          <w14:ligatures w14:val="none"/>
        </w:rPr>
        <w:t>running in its own process</w:t>
      </w:r>
      <w:r w:rsidRPr="00BB4416">
        <w:rPr>
          <w:rFonts w:ascii="Arial" w:eastAsia="Times New Roman" w:hAnsi="Arial" w:cs="Arial"/>
          <w:color w:val="212121"/>
          <w:kern w:val="0"/>
          <w:sz w:val="24"/>
          <w:szCs w:val="24"/>
          <w14:ligatures w14:val="none"/>
        </w:rPr>
        <w:t> and communicating with lightweight mechanisms, often an HTTP resource API. These services are </w:t>
      </w:r>
      <w:r w:rsidRPr="00BB4416">
        <w:rPr>
          <w:rFonts w:ascii="Arial" w:eastAsia="Times New Roman" w:hAnsi="Arial" w:cs="Arial"/>
          <w:b/>
          <w:bCs/>
          <w:color w:val="212121"/>
          <w:kern w:val="0"/>
          <w:sz w:val="24"/>
          <w:szCs w:val="24"/>
          <w14:ligatures w14:val="none"/>
        </w:rPr>
        <w:t>built around business capabilities</w:t>
      </w:r>
      <w:r w:rsidRPr="00BB4416">
        <w:rPr>
          <w:rFonts w:ascii="Arial" w:eastAsia="Times New Roman" w:hAnsi="Arial" w:cs="Arial"/>
          <w:color w:val="212121"/>
          <w:kern w:val="0"/>
          <w:sz w:val="24"/>
          <w:szCs w:val="24"/>
          <w14:ligatures w14:val="none"/>
        </w:rPr>
        <w:t> and independently deployable by fully automated deployment machinery. There is a </w:t>
      </w:r>
      <w:r w:rsidRPr="00BB4416">
        <w:rPr>
          <w:rFonts w:ascii="Arial" w:eastAsia="Times New Roman" w:hAnsi="Arial" w:cs="Arial"/>
          <w:b/>
          <w:bCs/>
          <w:color w:val="212121"/>
          <w:kern w:val="0"/>
          <w:sz w:val="24"/>
          <w:szCs w:val="24"/>
          <w14:ligatures w14:val="none"/>
        </w:rPr>
        <w:t>bare minimum of centralized management</w:t>
      </w:r>
      <w:r w:rsidRPr="00BB4416">
        <w:rPr>
          <w:rFonts w:ascii="Arial" w:eastAsia="Times New Roman" w:hAnsi="Arial" w:cs="Arial"/>
          <w:color w:val="212121"/>
          <w:kern w:val="0"/>
          <w:sz w:val="24"/>
          <w:szCs w:val="24"/>
          <w14:ligatures w14:val="none"/>
        </w:rPr>
        <w:t> of these services, which may be written in different programming languages and use different data storage technologies. " -- </w:t>
      </w:r>
      <w:r w:rsidRPr="00BB4416">
        <w:rPr>
          <w:rFonts w:ascii="Arial" w:eastAsia="Times New Roman" w:hAnsi="Arial" w:cs="Arial"/>
          <w:b/>
          <w:bCs/>
          <w:color w:val="212121"/>
          <w:kern w:val="0"/>
          <w:sz w:val="24"/>
          <w:szCs w:val="24"/>
          <w14:ligatures w14:val="none"/>
        </w:rPr>
        <w:t>James Lewis and Martin Fowler (2014)</w:t>
      </w:r>
    </w:p>
    <w:p w14:paraId="41225FCA"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"Microservices are small, autonomous services that work together." -- </w:t>
      </w:r>
      <w:r w:rsidRPr="00BB4416">
        <w:rPr>
          <w:rFonts w:ascii="Arial" w:eastAsia="Times New Roman" w:hAnsi="Arial" w:cs="Arial"/>
          <w:b/>
          <w:bCs/>
          <w:color w:val="212121"/>
          <w:kern w:val="0"/>
          <w:sz w:val="24"/>
          <w:szCs w:val="24"/>
          <w14:ligatures w14:val="none"/>
        </w:rPr>
        <w:t>Sam Newman</w:t>
      </w:r>
    </w:p>
    <w:p w14:paraId="5EC18F30"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In a microservice architecture, we divide an application into </w:t>
      </w:r>
      <w:r w:rsidRPr="00BB4416">
        <w:rPr>
          <w:rFonts w:ascii="Arial" w:eastAsia="Times New Roman" w:hAnsi="Arial" w:cs="Arial"/>
          <w:b/>
          <w:bCs/>
          <w:color w:val="212121"/>
          <w:kern w:val="0"/>
          <w:sz w:val="24"/>
          <w:szCs w:val="24"/>
          <w14:ligatures w14:val="none"/>
        </w:rPr>
        <w:t>services</w:t>
      </w:r>
      <w:r w:rsidRPr="00BB4416">
        <w:rPr>
          <w:rFonts w:ascii="Arial" w:eastAsia="Times New Roman" w:hAnsi="Arial" w:cs="Arial"/>
          <w:color w:val="212121"/>
          <w:kern w:val="0"/>
          <w:sz w:val="24"/>
          <w:szCs w:val="24"/>
          <w14:ligatures w14:val="none"/>
        </w:rPr>
        <w:t>. Each service runs a unique process and manages its database. A service can generate alerts, log data, support user interfaces (UIs), handle user identification or authentication, and perform various other tasks.</w:t>
      </w:r>
    </w:p>
    <w:p w14:paraId="429F173A" w14:textId="323B526D"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noProof/>
          <w:color w:val="212121"/>
          <w:kern w:val="0"/>
          <w:sz w:val="24"/>
          <w:szCs w:val="24"/>
          <w14:ligatures w14:val="none"/>
        </w:rPr>
        <w:drawing>
          <wp:inline distT="0" distB="0" distL="0" distR="0" wp14:anchorId="621CD09A" wp14:editId="1CDBAAFC">
            <wp:extent cx="4019550" cy="2665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2665730"/>
                    </a:xfrm>
                    <a:prstGeom prst="rect">
                      <a:avLst/>
                    </a:prstGeom>
                    <a:noFill/>
                    <a:ln>
                      <a:noFill/>
                    </a:ln>
                  </pic:spPr>
                </pic:pic>
              </a:graphicData>
            </a:graphic>
          </wp:inline>
        </w:drawing>
      </w:r>
    </w:p>
    <w:p w14:paraId="6C4AF066"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The microservice paradigm provides development teams with a more decentralized approach for building software. Most companies in the world – </w:t>
      </w:r>
      <w:r w:rsidRPr="00BB4416">
        <w:rPr>
          <w:rFonts w:ascii="Arial" w:eastAsia="Times New Roman" w:hAnsi="Arial" w:cs="Arial"/>
          <w:i/>
          <w:iCs/>
          <w:color w:val="212121"/>
          <w:kern w:val="0"/>
          <w:sz w:val="24"/>
          <w:szCs w:val="24"/>
          <w14:ligatures w14:val="none"/>
        </w:rPr>
        <w:t>like Amazon, Netflix, Uber, Etsy, etc.,</w:t>
      </w:r>
      <w:r w:rsidRPr="00BB4416">
        <w:rPr>
          <w:rFonts w:ascii="Arial" w:eastAsia="Times New Roman" w:hAnsi="Arial" w:cs="Arial"/>
          <w:color w:val="212121"/>
          <w:kern w:val="0"/>
          <w:sz w:val="24"/>
          <w:szCs w:val="24"/>
          <w14:ligatures w14:val="none"/>
        </w:rPr>
        <w:t> have adopted the microservices architecture for developing their applications. Over time, these enterprises dismantled their monolithic applications and refactored them into microservice-based architectures. This has given them scaling advantages, greater business agility, and increased profits.</w:t>
      </w:r>
    </w:p>
    <w:p w14:paraId="11F55B37" w14:textId="77777777" w:rsidR="00BB4416" w:rsidRPr="00BB4416" w:rsidRDefault="00BB4416" w:rsidP="00BB4416">
      <w:pPr>
        <w:shd w:val="clear" w:color="auto" w:fill="FFFFFF"/>
        <w:spacing w:before="270" w:after="135" w:line="240" w:lineRule="auto"/>
        <w:outlineLvl w:val="2"/>
        <w:rPr>
          <w:rFonts w:ascii="inherit" w:eastAsia="Times New Roman" w:hAnsi="inherit" w:cs="Arial"/>
          <w:color w:val="212121"/>
          <w:kern w:val="0"/>
          <w:sz w:val="30"/>
          <w:szCs w:val="30"/>
          <w14:ligatures w14:val="none"/>
        </w:rPr>
      </w:pPr>
      <w:r w:rsidRPr="00BB4416">
        <w:rPr>
          <w:rFonts w:ascii="inherit" w:eastAsia="Times New Roman" w:hAnsi="inherit" w:cs="Arial"/>
          <w:color w:val="212121"/>
          <w:kern w:val="0"/>
          <w:sz w:val="30"/>
          <w:szCs w:val="30"/>
          <w14:ligatures w14:val="none"/>
        </w:rPr>
        <w:t>Netflix uses a microservices architecture</w:t>
      </w:r>
    </w:p>
    <w:p w14:paraId="0CB8FEA9"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Netflix started as a website that allowed us to select DVDs and delivers that to our mailbox. It also began as a monolithic application, built and managed with a traditional development model by a single team of over 100 engineers.</w:t>
      </w:r>
    </w:p>
    <w:p w14:paraId="300E5D48"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As the company transitioned to a product that delivers streaming content to millions of viewers all over the world, 24 hours a day, </w:t>
      </w:r>
      <w:r w:rsidRPr="00BB4416">
        <w:rPr>
          <w:rFonts w:ascii="Arial" w:eastAsia="Times New Roman" w:hAnsi="Arial" w:cs="Arial"/>
          <w:b/>
          <w:bCs/>
          <w:color w:val="212121"/>
          <w:kern w:val="0"/>
          <w:sz w:val="24"/>
          <w:szCs w:val="24"/>
          <w14:ligatures w14:val="none"/>
        </w:rPr>
        <w:t>Netflix also had to switch to a microservice architecture</w:t>
      </w:r>
      <w:r w:rsidRPr="00BB4416">
        <w:rPr>
          <w:rFonts w:ascii="Arial" w:eastAsia="Times New Roman" w:hAnsi="Arial" w:cs="Arial"/>
          <w:color w:val="212121"/>
          <w:kern w:val="0"/>
          <w:sz w:val="24"/>
          <w:szCs w:val="24"/>
          <w14:ligatures w14:val="none"/>
        </w:rPr>
        <w:t> that facilitates receiving content from various sources, getting it into its systems, processing it, and distributing it to users seamlessly.</w:t>
      </w:r>
    </w:p>
    <w:p w14:paraId="321D5C5D"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Each day, Netflix’s API receives hundreds of millions of calls, which travel between microservices to accomplish a task. When you click the play button on a movie, you might trigger a chain of five API calls which keep track of playback, collect content for the user interface, manage streaming, and more.</w:t>
      </w:r>
    </w:p>
    <w:p w14:paraId="2B6D2105"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lastRenderedPageBreak/>
        <w:t>Netflix also leverages serverless architectures, which fits well with microservices, to encode this content, backup files, secure their assets, and monitor their IT environment.</w:t>
      </w:r>
    </w:p>
    <w:p w14:paraId="2B5CD0E4" w14:textId="77777777" w:rsidR="00BB4416" w:rsidRDefault="00BB4416"/>
    <w:p w14:paraId="60909329" w14:textId="77777777" w:rsidR="00BB4416" w:rsidRPr="00BB4416" w:rsidRDefault="00BB4416" w:rsidP="00BB4416">
      <w:pPr>
        <w:shd w:val="clear" w:color="auto" w:fill="FFFFFF"/>
        <w:spacing w:line="240" w:lineRule="auto"/>
        <w:rPr>
          <w:rFonts w:ascii="Open Sans" w:eastAsia="Times New Roman" w:hAnsi="Open Sans" w:cs="Open Sans"/>
          <w:b/>
          <w:bCs/>
          <w:color w:val="212121"/>
          <w:kern w:val="0"/>
          <w:sz w:val="23"/>
          <w:szCs w:val="23"/>
          <w14:ligatures w14:val="none"/>
        </w:rPr>
      </w:pPr>
      <w:r w:rsidRPr="00BB4416">
        <w:rPr>
          <w:rFonts w:ascii="Open Sans" w:eastAsia="Times New Roman" w:hAnsi="Open Sans" w:cs="Open Sans"/>
          <w:b/>
          <w:bCs/>
          <w:color w:val="212121"/>
          <w:kern w:val="0"/>
          <w:sz w:val="23"/>
          <w:szCs w:val="23"/>
          <w14:ligatures w14:val="none"/>
        </w:rPr>
        <w:t>Advantages / disadvantages of a microservice architecture (MSA)</w:t>
      </w:r>
    </w:p>
    <w:p w14:paraId="256A82BC"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BB4416">
        <w:rPr>
          <w:rFonts w:ascii="inherit" w:eastAsia="Times New Roman" w:hAnsi="inherit" w:cs="Arial"/>
          <w:color w:val="212121"/>
          <w:kern w:val="0"/>
          <w:sz w:val="36"/>
          <w:szCs w:val="36"/>
          <w14:ligatures w14:val="none"/>
        </w:rPr>
        <w:t>Advantages of Microservices</w:t>
      </w:r>
    </w:p>
    <w:p w14:paraId="02261CEC"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Microservices follow the </w:t>
      </w:r>
      <w:hyperlink r:id="rId6" w:tgtFrame="_blank" w:history="1">
        <w:r w:rsidRPr="00BB4416">
          <w:rPr>
            <w:rFonts w:ascii="Arial" w:eastAsia="Times New Roman" w:hAnsi="Arial" w:cs="Arial"/>
            <w:color w:val="42A5F5"/>
            <w:kern w:val="0"/>
            <w:sz w:val="23"/>
            <w:szCs w:val="23"/>
            <w:u w:val="single"/>
            <w14:ligatures w14:val="none"/>
          </w:rPr>
          <w:t>Single Responsibility Principle</w:t>
        </w:r>
      </w:hyperlink>
      <w:r w:rsidRPr="00BB4416">
        <w:rPr>
          <w:rFonts w:ascii="Arial" w:eastAsia="Times New Roman" w:hAnsi="Arial" w:cs="Arial"/>
          <w:color w:val="212121"/>
          <w:kern w:val="0"/>
          <w:sz w:val="23"/>
          <w:szCs w:val="23"/>
          <w14:ligatures w14:val="none"/>
        </w:rPr>
        <w:t>.</w:t>
      </w:r>
    </w:p>
    <w:p w14:paraId="0B304D2C"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Fault isolation - If one service crashes, it’s quite possible the rest of the application can continue to operate until that service recovers.</w:t>
      </w:r>
    </w:p>
    <w:p w14:paraId="570D56BE"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Microservices are language and platform independent.</w:t>
      </w:r>
    </w:p>
    <w:p w14:paraId="35C5ABFA"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Dynamic scaling - we can dynamically scale up/down the service instances whenever required.</w:t>
      </w:r>
    </w:p>
    <w:p w14:paraId="7B637520"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Developers have the freedom to develop and deploy services independently.</w:t>
      </w:r>
    </w:p>
    <w:p w14:paraId="31914EA0" w14:textId="77777777" w:rsidR="00BB4416" w:rsidRPr="00BB4416" w:rsidRDefault="00BB4416" w:rsidP="00BB4416">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Use of containers allowing for a quick deployment and development of the application.</w:t>
      </w:r>
    </w:p>
    <w:p w14:paraId="2E822FA9"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BB4416">
        <w:rPr>
          <w:rFonts w:ascii="inherit" w:eastAsia="Times New Roman" w:hAnsi="inherit" w:cs="Arial"/>
          <w:color w:val="212121"/>
          <w:kern w:val="0"/>
          <w:sz w:val="36"/>
          <w:szCs w:val="36"/>
          <w14:ligatures w14:val="none"/>
        </w:rPr>
        <w:t>Disadvantages of Microservices</w:t>
      </w:r>
    </w:p>
    <w:p w14:paraId="536B3093" w14:textId="77777777" w:rsidR="00BB4416" w:rsidRPr="00BB4416" w:rsidRDefault="00BB4416" w:rsidP="00BB4416">
      <w:pPr>
        <w:numPr>
          <w:ilvl w:val="0"/>
          <w:numId w:val="1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Microservice architecture is complex.</w:t>
      </w:r>
    </w:p>
    <w:p w14:paraId="52334A7F" w14:textId="77777777" w:rsidR="00BB4416" w:rsidRPr="00BB4416" w:rsidRDefault="00BB4416" w:rsidP="00BB4416">
      <w:pPr>
        <w:numPr>
          <w:ilvl w:val="0"/>
          <w:numId w:val="1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Harder to test and monitor because of the complexity of the architecture.</w:t>
      </w:r>
    </w:p>
    <w:p w14:paraId="14BDD4D6" w14:textId="77777777" w:rsidR="00BB4416" w:rsidRPr="00BB4416" w:rsidRDefault="00BB4416" w:rsidP="00BB4416">
      <w:pPr>
        <w:numPr>
          <w:ilvl w:val="0"/>
          <w:numId w:val="1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Large numbers of microservices are harder to manage and secure.</w:t>
      </w:r>
    </w:p>
    <w:p w14:paraId="61EE940B" w14:textId="77777777" w:rsidR="00BB4416" w:rsidRPr="00BB4416" w:rsidRDefault="00BB4416" w:rsidP="00BB4416">
      <w:pPr>
        <w:shd w:val="clear" w:color="auto" w:fill="FFFFFF"/>
        <w:spacing w:line="240" w:lineRule="auto"/>
        <w:rPr>
          <w:rFonts w:ascii="Open Sans" w:eastAsia="Times New Roman" w:hAnsi="Open Sans" w:cs="Open Sans"/>
          <w:b/>
          <w:bCs/>
          <w:color w:val="212121"/>
          <w:kern w:val="0"/>
          <w:sz w:val="23"/>
          <w:szCs w:val="23"/>
          <w14:ligatures w14:val="none"/>
        </w:rPr>
      </w:pPr>
      <w:r w:rsidRPr="00BB4416">
        <w:rPr>
          <w:rFonts w:ascii="Open Sans" w:eastAsia="Times New Roman" w:hAnsi="Open Sans" w:cs="Open Sans"/>
          <w:b/>
          <w:bCs/>
          <w:color w:val="212121"/>
          <w:kern w:val="0"/>
          <w:sz w:val="23"/>
          <w:szCs w:val="23"/>
          <w14:ligatures w14:val="none"/>
        </w:rPr>
        <w:t xml:space="preserve">Characteristics of </w:t>
      </w:r>
      <w:proofErr w:type="gramStart"/>
      <w:r w:rsidRPr="00BB4416">
        <w:rPr>
          <w:rFonts w:ascii="Open Sans" w:eastAsia="Times New Roman" w:hAnsi="Open Sans" w:cs="Open Sans"/>
          <w:b/>
          <w:bCs/>
          <w:color w:val="212121"/>
          <w:kern w:val="0"/>
          <w:sz w:val="23"/>
          <w:szCs w:val="23"/>
          <w14:ligatures w14:val="none"/>
        </w:rPr>
        <w:t>a</w:t>
      </w:r>
      <w:proofErr w:type="gramEnd"/>
      <w:r w:rsidRPr="00BB4416">
        <w:rPr>
          <w:rFonts w:ascii="Open Sans" w:eastAsia="Times New Roman" w:hAnsi="Open Sans" w:cs="Open Sans"/>
          <w:b/>
          <w:bCs/>
          <w:color w:val="212121"/>
          <w:kern w:val="0"/>
          <w:sz w:val="23"/>
          <w:szCs w:val="23"/>
          <w14:ligatures w14:val="none"/>
        </w:rPr>
        <w:t xml:space="preserve"> MSA</w:t>
      </w:r>
    </w:p>
    <w:p w14:paraId="18B25ED0"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proofErr w:type="spellStart"/>
      <w:r w:rsidRPr="00BB4416">
        <w:rPr>
          <w:rFonts w:ascii="inherit" w:eastAsia="Times New Roman" w:hAnsi="inherit" w:cs="Arial"/>
          <w:color w:val="212121"/>
          <w:kern w:val="0"/>
          <w:sz w:val="36"/>
          <w:szCs w:val="36"/>
          <w14:ligatures w14:val="none"/>
        </w:rPr>
        <w:t>Characterics</w:t>
      </w:r>
      <w:proofErr w:type="spellEnd"/>
      <w:r w:rsidRPr="00BB4416">
        <w:rPr>
          <w:rFonts w:ascii="inherit" w:eastAsia="Times New Roman" w:hAnsi="inherit" w:cs="Arial"/>
          <w:color w:val="212121"/>
          <w:kern w:val="0"/>
          <w:sz w:val="36"/>
          <w:szCs w:val="36"/>
          <w14:ligatures w14:val="none"/>
        </w:rPr>
        <w:t xml:space="preserve"> of Microservices Architecture</w:t>
      </w:r>
    </w:p>
    <w:p w14:paraId="0DEC0BDC" w14:textId="77777777" w:rsidR="00BB4416" w:rsidRPr="00BB4416" w:rsidRDefault="00BB4416" w:rsidP="00BB4416">
      <w:pPr>
        <w:numPr>
          <w:ilvl w:val="0"/>
          <w:numId w:val="12"/>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Microservice architecture encourages us to break our application into </w:t>
      </w:r>
      <w:r w:rsidRPr="00BB4416">
        <w:rPr>
          <w:rFonts w:ascii="Arial" w:eastAsia="Times New Roman" w:hAnsi="Arial" w:cs="Arial"/>
          <w:b/>
          <w:bCs/>
          <w:color w:val="212121"/>
          <w:kern w:val="0"/>
          <w:sz w:val="24"/>
          <w:szCs w:val="24"/>
          <w14:ligatures w14:val="none"/>
        </w:rPr>
        <w:t>multiple individually deployable components</w:t>
      </w:r>
      <w:r w:rsidRPr="00BB4416">
        <w:rPr>
          <w:rFonts w:ascii="Arial" w:eastAsia="Times New Roman" w:hAnsi="Arial" w:cs="Arial"/>
          <w:color w:val="212121"/>
          <w:kern w:val="0"/>
          <w:sz w:val="24"/>
          <w:szCs w:val="24"/>
          <w14:ligatures w14:val="none"/>
        </w:rPr>
        <w:t>. Here, a component refers to a unit of software that is independently replaceable and upgradeable. These components expose their functionality as </w:t>
      </w:r>
      <w:r w:rsidRPr="00BB4416">
        <w:rPr>
          <w:rFonts w:ascii="Arial" w:eastAsia="Times New Roman" w:hAnsi="Arial" w:cs="Arial"/>
          <w:b/>
          <w:bCs/>
          <w:color w:val="212121"/>
          <w:kern w:val="0"/>
          <w:sz w:val="24"/>
          <w:szCs w:val="24"/>
          <w14:ligatures w14:val="none"/>
        </w:rPr>
        <w:t>services</w:t>
      </w:r>
      <w:r w:rsidRPr="00BB4416">
        <w:rPr>
          <w:rFonts w:ascii="Arial" w:eastAsia="Times New Roman" w:hAnsi="Arial" w:cs="Arial"/>
          <w:color w:val="212121"/>
          <w:kern w:val="0"/>
          <w:sz w:val="24"/>
          <w:szCs w:val="24"/>
          <w14:ligatures w14:val="none"/>
        </w:rPr>
        <w:t> and serve a business purpose. Components are loosely coupled and communicate with each other through pre-defined protocols, such as message queues, HTTP request/response models, and so on.</w:t>
      </w:r>
    </w:p>
    <w:p w14:paraId="338FB689" w14:textId="77777777" w:rsidR="00BB4416" w:rsidRPr="00BB4416" w:rsidRDefault="00BB4416" w:rsidP="00BB4416">
      <w:pPr>
        <w:numPr>
          <w:ilvl w:val="0"/>
          <w:numId w:val="12"/>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Services are organized based on the business capabilities, not by the technology.</w:t>
      </w:r>
    </w:p>
    <w:p w14:paraId="2B5A87C7" w14:textId="77777777" w:rsidR="00BB4416" w:rsidRPr="00BB4416" w:rsidRDefault="00BB4416" w:rsidP="00BB4416">
      <w:pPr>
        <w:numPr>
          <w:ilvl w:val="0"/>
          <w:numId w:val="12"/>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Each service has its own database, either different instances of the same database technology, or entirely independent database systems - an approach called </w:t>
      </w:r>
      <w:hyperlink r:id="rId7" w:anchor=":~:text=Polyglot%20Persistence%20is%20a%20fancy,dealt%20with%20different%20data%20stores" w:tgtFrame="_blank" w:history="1">
        <w:r w:rsidRPr="00BB4416">
          <w:rPr>
            <w:rFonts w:ascii="Arial" w:eastAsia="Times New Roman" w:hAnsi="Arial" w:cs="Arial"/>
            <w:color w:val="42A5F5"/>
            <w:kern w:val="0"/>
            <w:sz w:val="24"/>
            <w:szCs w:val="24"/>
            <w:u w:val="single"/>
            <w14:ligatures w14:val="none"/>
          </w:rPr>
          <w:t>Polyglot Persistence</w:t>
        </w:r>
      </w:hyperlink>
      <w:r w:rsidRPr="00BB4416">
        <w:rPr>
          <w:rFonts w:ascii="Arial" w:eastAsia="Times New Roman" w:hAnsi="Arial" w:cs="Arial"/>
          <w:color w:val="212121"/>
          <w:kern w:val="0"/>
          <w:sz w:val="24"/>
          <w:szCs w:val="24"/>
          <w14:ligatures w14:val="none"/>
        </w:rPr>
        <w:t>.</w:t>
      </w:r>
    </w:p>
    <w:p w14:paraId="4B17A73F" w14:textId="77777777" w:rsidR="00BB4416" w:rsidRPr="00BB4416" w:rsidRDefault="00BB4416" w:rsidP="00BB4416">
      <w:pPr>
        <w:numPr>
          <w:ilvl w:val="0"/>
          <w:numId w:val="12"/>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MSA provides </w:t>
      </w:r>
      <w:r w:rsidRPr="00BB4416">
        <w:rPr>
          <w:rFonts w:ascii="Arial" w:eastAsia="Times New Roman" w:hAnsi="Arial" w:cs="Arial"/>
          <w:b/>
          <w:bCs/>
          <w:color w:val="212121"/>
          <w:kern w:val="0"/>
          <w:sz w:val="24"/>
          <w:szCs w:val="24"/>
          <w14:ligatures w14:val="none"/>
        </w:rPr>
        <w:t>infrastructure automation</w:t>
      </w:r>
      <w:r w:rsidRPr="00BB4416">
        <w:rPr>
          <w:rFonts w:ascii="Arial" w:eastAsia="Times New Roman" w:hAnsi="Arial" w:cs="Arial"/>
          <w:color w:val="212121"/>
          <w:kern w:val="0"/>
          <w:sz w:val="24"/>
          <w:szCs w:val="24"/>
          <w14:ligatures w14:val="none"/>
        </w:rPr>
        <w:t> with </w:t>
      </w:r>
      <w:hyperlink r:id="rId8" w:tgtFrame="_blank" w:history="1">
        <w:r w:rsidRPr="00BB4416">
          <w:rPr>
            <w:rFonts w:ascii="Arial" w:eastAsia="Times New Roman" w:hAnsi="Arial" w:cs="Arial"/>
            <w:color w:val="42A5F5"/>
            <w:kern w:val="0"/>
            <w:sz w:val="24"/>
            <w:szCs w:val="24"/>
            <w:u w:val="single"/>
            <w14:ligatures w14:val="none"/>
          </w:rPr>
          <w:t>continuous delivery</w:t>
        </w:r>
      </w:hyperlink>
      <w:r w:rsidRPr="00BB4416">
        <w:rPr>
          <w:rFonts w:ascii="Arial" w:eastAsia="Times New Roman" w:hAnsi="Arial" w:cs="Arial"/>
          <w:color w:val="212121"/>
          <w:kern w:val="0"/>
          <w:sz w:val="24"/>
          <w:szCs w:val="24"/>
          <w14:ligatures w14:val="none"/>
        </w:rPr>
        <w:t> and </w:t>
      </w:r>
      <w:hyperlink r:id="rId9" w:tgtFrame="_blank" w:history="1">
        <w:r w:rsidRPr="00BB4416">
          <w:rPr>
            <w:rFonts w:ascii="Arial" w:eastAsia="Times New Roman" w:hAnsi="Arial" w:cs="Arial"/>
            <w:color w:val="42A5F5"/>
            <w:kern w:val="0"/>
            <w:sz w:val="24"/>
            <w:szCs w:val="24"/>
            <w:u w:val="single"/>
            <w14:ligatures w14:val="none"/>
          </w:rPr>
          <w:t>automated testing</w:t>
        </w:r>
      </w:hyperlink>
      <w:r w:rsidRPr="00BB4416">
        <w:rPr>
          <w:rFonts w:ascii="Arial" w:eastAsia="Times New Roman" w:hAnsi="Arial" w:cs="Arial"/>
          <w:color w:val="212121"/>
          <w:kern w:val="0"/>
          <w:sz w:val="24"/>
          <w:szCs w:val="24"/>
          <w14:ligatures w14:val="none"/>
        </w:rPr>
        <w:t>.</w:t>
      </w:r>
    </w:p>
    <w:p w14:paraId="65780070" w14:textId="77777777" w:rsidR="00BB4416" w:rsidRPr="00BB4416" w:rsidRDefault="00BB4416" w:rsidP="00BB4416">
      <w:pPr>
        <w:numPr>
          <w:ilvl w:val="0"/>
          <w:numId w:val="12"/>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Any service’s failure should be in </w:t>
      </w:r>
      <w:r w:rsidRPr="00BB4416">
        <w:rPr>
          <w:rFonts w:ascii="Arial" w:eastAsia="Times New Roman" w:hAnsi="Arial" w:cs="Arial"/>
          <w:b/>
          <w:bCs/>
          <w:color w:val="212121"/>
          <w:kern w:val="0"/>
          <w:sz w:val="24"/>
          <w:szCs w:val="24"/>
          <w14:ligatures w14:val="none"/>
        </w:rPr>
        <w:t>isolation</w:t>
      </w:r>
      <w:r w:rsidRPr="00BB4416">
        <w:rPr>
          <w:rFonts w:ascii="Arial" w:eastAsia="Times New Roman" w:hAnsi="Arial" w:cs="Arial"/>
          <w:color w:val="212121"/>
          <w:kern w:val="0"/>
          <w:sz w:val="24"/>
          <w:szCs w:val="24"/>
          <w14:ligatures w14:val="none"/>
        </w:rPr>
        <w:t>. Failure of one service should not make the whole application go down. Since services can fail, it’s important to detect the failures and, if possible, restore the service.</w:t>
      </w:r>
    </w:p>
    <w:p w14:paraId="47B5BFC0"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BB4416">
        <w:rPr>
          <w:rFonts w:ascii="inherit" w:eastAsia="Times New Roman" w:hAnsi="inherit" w:cs="Arial"/>
          <w:color w:val="212121"/>
          <w:kern w:val="0"/>
          <w:sz w:val="36"/>
          <w:szCs w:val="36"/>
          <w14:ligatures w14:val="none"/>
        </w:rPr>
        <w:t>Challenges of Microservices Architecture</w:t>
      </w:r>
    </w:p>
    <w:p w14:paraId="2289F448"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 xml:space="preserve">Microservice architecture is much more complex than legacy systems. This environment becomes more complicated because teams have to manage and support many moving parts. Some of the challenges that an organization </w:t>
      </w:r>
      <w:proofErr w:type="gramStart"/>
      <w:r w:rsidRPr="00BB4416">
        <w:rPr>
          <w:rFonts w:ascii="Arial" w:eastAsia="Times New Roman" w:hAnsi="Arial" w:cs="Arial"/>
          <w:color w:val="212121"/>
          <w:kern w:val="0"/>
          <w:sz w:val="24"/>
          <w:szCs w:val="24"/>
          <w14:ligatures w14:val="none"/>
        </w:rPr>
        <w:t>faces</w:t>
      </w:r>
      <w:proofErr w:type="gramEnd"/>
      <w:r w:rsidRPr="00BB4416">
        <w:rPr>
          <w:rFonts w:ascii="Arial" w:eastAsia="Times New Roman" w:hAnsi="Arial" w:cs="Arial"/>
          <w:color w:val="212121"/>
          <w:kern w:val="0"/>
          <w:sz w:val="24"/>
          <w:szCs w:val="24"/>
          <w14:ligatures w14:val="none"/>
        </w:rPr>
        <w:t xml:space="preserve"> are:</w:t>
      </w:r>
    </w:p>
    <w:p w14:paraId="216D253B" w14:textId="77777777" w:rsidR="00BB4416" w:rsidRPr="00BB4416" w:rsidRDefault="00BB4416" w:rsidP="00BB4416">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lastRenderedPageBreak/>
        <w:t>Bounded Context</w:t>
      </w:r>
      <w:r w:rsidRPr="00BB4416">
        <w:rPr>
          <w:rFonts w:ascii="Arial" w:eastAsia="Times New Roman" w:hAnsi="Arial" w:cs="Arial"/>
          <w:color w:val="212121"/>
          <w:kern w:val="0"/>
          <w:sz w:val="23"/>
          <w:szCs w:val="23"/>
          <w14:ligatures w14:val="none"/>
        </w:rPr>
        <w:t> - The bounded context is a central pattern in </w:t>
      </w:r>
      <w:hyperlink r:id="rId10" w:tgtFrame="_blank" w:history="1">
        <w:r w:rsidRPr="00BB4416">
          <w:rPr>
            <w:rFonts w:ascii="Arial" w:eastAsia="Times New Roman" w:hAnsi="Arial" w:cs="Arial"/>
            <w:color w:val="42A5F5"/>
            <w:kern w:val="0"/>
            <w:sz w:val="23"/>
            <w:szCs w:val="23"/>
            <w:u w:val="single"/>
            <w14:ligatures w14:val="none"/>
          </w:rPr>
          <w:t xml:space="preserve">Domain-Driven </w:t>
        </w:r>
        <w:proofErr w:type="gramStart"/>
        <w:r w:rsidRPr="00BB4416">
          <w:rPr>
            <w:rFonts w:ascii="Arial" w:eastAsia="Times New Roman" w:hAnsi="Arial" w:cs="Arial"/>
            <w:color w:val="42A5F5"/>
            <w:kern w:val="0"/>
            <w:sz w:val="23"/>
            <w:szCs w:val="23"/>
            <w:u w:val="single"/>
            <w14:ligatures w14:val="none"/>
          </w:rPr>
          <w:t>Design(</w:t>
        </w:r>
        <w:proofErr w:type="gramEnd"/>
        <w:r w:rsidRPr="00BB4416">
          <w:rPr>
            <w:rFonts w:ascii="Arial" w:eastAsia="Times New Roman" w:hAnsi="Arial" w:cs="Arial"/>
            <w:color w:val="42A5F5"/>
            <w:kern w:val="0"/>
            <w:sz w:val="23"/>
            <w:szCs w:val="23"/>
            <w:u w:val="single"/>
            <w14:ligatures w14:val="none"/>
          </w:rPr>
          <w:t>DDD)</w:t>
        </w:r>
      </w:hyperlink>
      <w:r w:rsidRPr="00BB4416">
        <w:rPr>
          <w:rFonts w:ascii="Arial" w:eastAsia="Times New Roman" w:hAnsi="Arial" w:cs="Arial"/>
          <w:color w:val="212121"/>
          <w:kern w:val="0"/>
          <w:sz w:val="23"/>
          <w:szCs w:val="23"/>
          <w14:ligatures w14:val="none"/>
        </w:rPr>
        <w:t>. DDD deals with large models by dividing them into different Bounded Contexts and being explicit about their interrelationships. Bounded context defines our domain boundaries in the business context.</w:t>
      </w:r>
    </w:p>
    <w:p w14:paraId="733A0F50"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For example, a product in the sales context refers to an item in the process of being sold. A product in the support context refers to the item that is already sold to the customer which has some defects, so the customer contacts the support team.</w:t>
      </w:r>
    </w:p>
    <w:p w14:paraId="156A69D3" w14:textId="359C99B8"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noProof/>
          <w:color w:val="212121"/>
          <w:kern w:val="0"/>
          <w:sz w:val="24"/>
          <w:szCs w:val="24"/>
          <w14:ligatures w14:val="none"/>
        </w:rPr>
        <w:drawing>
          <wp:inline distT="0" distB="0" distL="0" distR="0" wp14:anchorId="23507D95" wp14:editId="20213936">
            <wp:extent cx="6269990" cy="3895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990" cy="3895090"/>
                    </a:xfrm>
                    <a:prstGeom prst="rect">
                      <a:avLst/>
                    </a:prstGeom>
                    <a:noFill/>
                    <a:ln>
                      <a:noFill/>
                    </a:ln>
                  </pic:spPr>
                </pic:pic>
              </a:graphicData>
            </a:graphic>
          </wp:inline>
        </w:drawing>
      </w:r>
    </w:p>
    <w:p w14:paraId="2E6A7D93" w14:textId="77777777" w:rsidR="00BB4416" w:rsidRPr="00BB4416" w:rsidRDefault="00BB4416" w:rsidP="00BB4416">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Finding a root cause for problems – Distributed logic with distributed data increases the effort of finding a root cause.</w:t>
      </w:r>
    </w:p>
    <w:p w14:paraId="4660338A" w14:textId="77777777" w:rsidR="00BB4416" w:rsidRPr="00BB4416" w:rsidRDefault="00BB4416" w:rsidP="00BB4416">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Version management and cyclic dependencies between services.</w:t>
      </w:r>
    </w:p>
    <w:p w14:paraId="73A60561" w14:textId="77777777" w:rsidR="00BB4416" w:rsidRPr="00BB4416" w:rsidRDefault="00BB4416" w:rsidP="00BB4416">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Logging is distributed between services.</w:t>
      </w:r>
    </w:p>
    <w:p w14:paraId="432948AF" w14:textId="77777777" w:rsidR="00BB4416" w:rsidRPr="00BB4416" w:rsidRDefault="00BB4416" w:rsidP="00BB4416">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color w:val="212121"/>
          <w:kern w:val="0"/>
          <w:sz w:val="23"/>
          <w:szCs w:val="23"/>
          <w14:ligatures w14:val="none"/>
        </w:rPr>
        <w:t>An issue that’s caused by one service can cause trouble elsewhere.</w:t>
      </w:r>
    </w:p>
    <w:p w14:paraId="17A95390" w14:textId="77777777" w:rsidR="00BB4416" w:rsidRPr="00BB4416" w:rsidRDefault="00BB4416" w:rsidP="00BB4416">
      <w:pPr>
        <w:shd w:val="clear" w:color="auto" w:fill="FFFFFF"/>
        <w:spacing w:line="240" w:lineRule="auto"/>
        <w:rPr>
          <w:rFonts w:ascii="Open Sans" w:eastAsia="Times New Roman" w:hAnsi="Open Sans" w:cs="Open Sans"/>
          <w:b/>
          <w:bCs/>
          <w:color w:val="212121"/>
          <w:kern w:val="0"/>
          <w:sz w:val="23"/>
          <w:szCs w:val="23"/>
          <w14:ligatures w14:val="none"/>
        </w:rPr>
      </w:pPr>
      <w:r w:rsidRPr="00BB4416">
        <w:rPr>
          <w:rFonts w:ascii="Open Sans" w:eastAsia="Times New Roman" w:hAnsi="Open Sans" w:cs="Open Sans"/>
          <w:b/>
          <w:bCs/>
          <w:color w:val="212121"/>
          <w:kern w:val="0"/>
          <w:sz w:val="23"/>
          <w:szCs w:val="23"/>
          <w14:ligatures w14:val="none"/>
        </w:rPr>
        <w:t>MSA vs Monolith applications</w:t>
      </w:r>
    </w:p>
    <w:p w14:paraId="55F77322" w14:textId="77777777" w:rsidR="00BB4416" w:rsidRPr="00BB4416" w:rsidRDefault="00BB4416" w:rsidP="00BB4416">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BB4416">
        <w:rPr>
          <w:rFonts w:ascii="inherit" w:eastAsia="Times New Roman" w:hAnsi="inherit" w:cs="Arial"/>
          <w:color w:val="212121"/>
          <w:kern w:val="0"/>
          <w:sz w:val="36"/>
          <w:szCs w:val="36"/>
          <w14:ligatures w14:val="none"/>
        </w:rPr>
        <w:t>Microservice Architecture vs Monolithic Applications</w:t>
      </w:r>
    </w:p>
    <w:p w14:paraId="1108C58F"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We build monolithic applications as a single unit. They usually develop these Enterprise Applications in three major parts:</w:t>
      </w:r>
    </w:p>
    <w:p w14:paraId="188FA923" w14:textId="77777777" w:rsidR="00BB4416" w:rsidRPr="00BB4416" w:rsidRDefault="00BB4416" w:rsidP="00BB4416">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User Interface</w:t>
      </w:r>
      <w:r w:rsidRPr="00BB4416">
        <w:rPr>
          <w:rFonts w:ascii="Arial" w:eastAsia="Times New Roman" w:hAnsi="Arial" w:cs="Arial"/>
          <w:color w:val="212121"/>
          <w:kern w:val="0"/>
          <w:sz w:val="23"/>
          <w:szCs w:val="23"/>
          <w14:ligatures w14:val="none"/>
        </w:rPr>
        <w:t> - might consist of HTML pages and JavaScript running on the user’s browser.</w:t>
      </w:r>
    </w:p>
    <w:p w14:paraId="5A58614E" w14:textId="77777777" w:rsidR="00BB4416" w:rsidRPr="00BB4416" w:rsidRDefault="00BB4416" w:rsidP="00BB4416">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Server-Side application</w:t>
      </w:r>
      <w:r w:rsidRPr="00BB4416">
        <w:rPr>
          <w:rFonts w:ascii="Arial" w:eastAsia="Times New Roman" w:hAnsi="Arial" w:cs="Arial"/>
          <w:color w:val="212121"/>
          <w:kern w:val="0"/>
          <w:sz w:val="23"/>
          <w:szCs w:val="23"/>
          <w14:ligatures w14:val="none"/>
        </w:rPr>
        <w:t> - handles incoming data (like HTTP requests), executes domain logic, retrieves and updates data from the database, and updates the user interface</w:t>
      </w:r>
    </w:p>
    <w:p w14:paraId="0B99D304" w14:textId="77777777" w:rsidR="00BB4416" w:rsidRPr="00BB4416" w:rsidRDefault="00BB4416" w:rsidP="00BB4416">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BB4416">
        <w:rPr>
          <w:rFonts w:ascii="Arial" w:eastAsia="Times New Roman" w:hAnsi="Arial" w:cs="Arial"/>
          <w:b/>
          <w:bCs/>
          <w:color w:val="212121"/>
          <w:kern w:val="0"/>
          <w:sz w:val="23"/>
          <w:szCs w:val="23"/>
          <w14:ligatures w14:val="none"/>
        </w:rPr>
        <w:t>Databases</w:t>
      </w:r>
      <w:r w:rsidRPr="00BB4416">
        <w:rPr>
          <w:rFonts w:ascii="Arial" w:eastAsia="Times New Roman" w:hAnsi="Arial" w:cs="Arial"/>
          <w:color w:val="212121"/>
          <w:kern w:val="0"/>
          <w:sz w:val="23"/>
          <w:szCs w:val="23"/>
          <w14:ligatures w14:val="none"/>
        </w:rPr>
        <w:t> - stores data on the tables of an RDBMS.</w:t>
      </w:r>
    </w:p>
    <w:p w14:paraId="27410696"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 xml:space="preserve">Any minor changes in the system require building and deploying a new version of the server-side application. Over time, it’s often hard to keep a good modular structure, making it harder to manage </w:t>
      </w:r>
      <w:r w:rsidRPr="00BB4416">
        <w:rPr>
          <w:rFonts w:ascii="Arial" w:eastAsia="Times New Roman" w:hAnsi="Arial" w:cs="Arial"/>
          <w:color w:val="212121"/>
          <w:kern w:val="0"/>
          <w:sz w:val="24"/>
          <w:szCs w:val="24"/>
          <w14:ligatures w14:val="none"/>
        </w:rPr>
        <w:lastRenderedPageBreak/>
        <w:t>changes that ought to only affect one module within that application. Scaling requires scaling of the entire application rather than the parts of it that require the most resources.</w:t>
      </w:r>
    </w:p>
    <w:p w14:paraId="04A682EF" w14:textId="77777777"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These frustrations have led to the </w:t>
      </w:r>
      <w:r w:rsidRPr="00BB4416">
        <w:rPr>
          <w:rFonts w:ascii="Arial" w:eastAsia="Times New Roman" w:hAnsi="Arial" w:cs="Arial"/>
          <w:b/>
          <w:bCs/>
          <w:color w:val="212121"/>
          <w:kern w:val="0"/>
          <w:sz w:val="24"/>
          <w:szCs w:val="24"/>
          <w14:ligatures w14:val="none"/>
        </w:rPr>
        <w:t>microservice architectural style</w:t>
      </w:r>
      <w:r w:rsidRPr="00BB4416">
        <w:rPr>
          <w:rFonts w:ascii="Arial" w:eastAsia="Times New Roman" w:hAnsi="Arial" w:cs="Arial"/>
          <w:color w:val="212121"/>
          <w:kern w:val="0"/>
          <w:sz w:val="24"/>
          <w:szCs w:val="24"/>
          <w14:ligatures w14:val="none"/>
        </w:rPr>
        <w:t>, building applications as suites of services. When services are independently deployable and scalable, each service provides a firm module boundary. We can develop services in distinct programming languages.</w:t>
      </w:r>
    </w:p>
    <w:p w14:paraId="02F9C785" w14:textId="5D32D50E" w:rsidR="00BB4416" w:rsidRPr="00BB4416" w:rsidRDefault="00BB4416" w:rsidP="00BB4416">
      <w:p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noProof/>
          <w:color w:val="212121"/>
          <w:kern w:val="0"/>
          <w:sz w:val="24"/>
          <w:szCs w:val="24"/>
          <w14:ligatures w14:val="none"/>
        </w:rPr>
        <w:drawing>
          <wp:inline distT="0" distB="0" distL="0" distR="0" wp14:anchorId="69E880FD" wp14:editId="5E28C5A3">
            <wp:extent cx="6858000" cy="4821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821555"/>
                    </a:xfrm>
                    <a:prstGeom prst="rect">
                      <a:avLst/>
                    </a:prstGeom>
                    <a:noFill/>
                    <a:ln>
                      <a:noFill/>
                    </a:ln>
                  </pic:spPr>
                </pic:pic>
              </a:graphicData>
            </a:graphic>
          </wp:inline>
        </w:drawing>
      </w:r>
    </w:p>
    <w:p w14:paraId="4367F1BD" w14:textId="77777777" w:rsidR="00BB4416" w:rsidRPr="00BB4416" w:rsidRDefault="00BB4416" w:rsidP="00BB4416">
      <w:pPr>
        <w:numPr>
          <w:ilvl w:val="0"/>
          <w:numId w:val="16"/>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Services are deployed and updated independently, which gives more flexibility.</w:t>
      </w:r>
    </w:p>
    <w:p w14:paraId="05B1B0E3" w14:textId="77777777" w:rsidR="00BB4416" w:rsidRPr="00BB4416" w:rsidRDefault="00BB4416" w:rsidP="00BB4416">
      <w:pPr>
        <w:numPr>
          <w:ilvl w:val="0"/>
          <w:numId w:val="16"/>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Monolithic uses a shared database. Each microservice uses a single database. Each service can use any database system (MySQL, Oracle, NoSQL) depending on its business logic.</w:t>
      </w:r>
    </w:p>
    <w:p w14:paraId="0CDBBB0D" w14:textId="77777777" w:rsidR="00BB4416" w:rsidRPr="00BB4416" w:rsidRDefault="00BB4416" w:rsidP="00BB4416">
      <w:pPr>
        <w:numPr>
          <w:ilvl w:val="0"/>
          <w:numId w:val="16"/>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Monolithic applications are tightly coupled. Here, it is difficult to change technology or language or framework. MSA ensures that the services are loosely coupled, so it's easy to make changes since services are independent to each other.</w:t>
      </w:r>
    </w:p>
    <w:p w14:paraId="64A3993E" w14:textId="77777777" w:rsidR="00BB4416" w:rsidRPr="00BB4416" w:rsidRDefault="00BB4416" w:rsidP="00BB4416">
      <w:pPr>
        <w:numPr>
          <w:ilvl w:val="0"/>
          <w:numId w:val="16"/>
        </w:numPr>
        <w:shd w:val="clear" w:color="auto" w:fill="FFFFFF"/>
        <w:spacing w:after="135" w:line="300" w:lineRule="atLeast"/>
        <w:rPr>
          <w:rFonts w:ascii="Arial" w:eastAsia="Times New Roman" w:hAnsi="Arial" w:cs="Arial"/>
          <w:color w:val="212121"/>
          <w:kern w:val="0"/>
          <w:sz w:val="24"/>
          <w:szCs w:val="24"/>
          <w14:ligatures w14:val="none"/>
        </w:rPr>
      </w:pPr>
      <w:r w:rsidRPr="00BB4416">
        <w:rPr>
          <w:rFonts w:ascii="Arial" w:eastAsia="Times New Roman" w:hAnsi="Arial" w:cs="Arial"/>
          <w:color w:val="212121"/>
          <w:kern w:val="0"/>
          <w:sz w:val="24"/>
          <w:szCs w:val="24"/>
          <w14:ligatures w14:val="none"/>
        </w:rPr>
        <w:t>Monolithic applications are more compatible with </w:t>
      </w:r>
      <w:hyperlink r:id="rId13" w:tgtFrame="_blank" w:history="1">
        <w:r w:rsidRPr="00BB4416">
          <w:rPr>
            <w:rFonts w:ascii="Arial" w:eastAsia="Times New Roman" w:hAnsi="Arial" w:cs="Arial"/>
            <w:color w:val="42A5F5"/>
            <w:kern w:val="0"/>
            <w:sz w:val="24"/>
            <w:szCs w:val="24"/>
            <w14:ligatures w14:val="none"/>
          </w:rPr>
          <w:t>Waterfall Model</w:t>
        </w:r>
      </w:hyperlink>
      <w:r w:rsidRPr="00BB4416">
        <w:rPr>
          <w:rFonts w:ascii="Arial" w:eastAsia="Times New Roman" w:hAnsi="Arial" w:cs="Arial"/>
          <w:color w:val="212121"/>
          <w:kern w:val="0"/>
          <w:sz w:val="24"/>
          <w:szCs w:val="24"/>
          <w14:ligatures w14:val="none"/>
        </w:rPr>
        <w:t>. MSA is adaptable with </w:t>
      </w:r>
      <w:hyperlink r:id="rId14" w:tgtFrame="_blank" w:history="1">
        <w:r w:rsidRPr="00BB4416">
          <w:rPr>
            <w:rFonts w:ascii="Arial" w:eastAsia="Times New Roman" w:hAnsi="Arial" w:cs="Arial"/>
            <w:color w:val="42A5F5"/>
            <w:kern w:val="0"/>
            <w:sz w:val="24"/>
            <w:szCs w:val="24"/>
            <w14:ligatures w14:val="none"/>
          </w:rPr>
          <w:t>Agile Methodology</w:t>
        </w:r>
      </w:hyperlink>
      <w:r w:rsidRPr="00BB4416">
        <w:rPr>
          <w:rFonts w:ascii="Arial" w:eastAsia="Times New Roman" w:hAnsi="Arial" w:cs="Arial"/>
          <w:color w:val="212121"/>
          <w:kern w:val="0"/>
          <w:sz w:val="24"/>
          <w:szCs w:val="24"/>
          <w14:ligatures w14:val="none"/>
        </w:rPr>
        <w:t> for developing applications.</w:t>
      </w:r>
    </w:p>
    <w:p w14:paraId="733AD036" w14:textId="77777777" w:rsidR="00BB4416" w:rsidRPr="00BB4416" w:rsidRDefault="00BB4416" w:rsidP="00BB4416">
      <w:pPr>
        <w:shd w:val="clear" w:color="auto" w:fill="FFFFFF"/>
        <w:spacing w:before="270" w:after="135" w:line="240" w:lineRule="auto"/>
        <w:outlineLvl w:val="2"/>
        <w:rPr>
          <w:rFonts w:ascii="inherit" w:eastAsia="Times New Roman" w:hAnsi="inherit" w:cs="Arial"/>
          <w:color w:val="212121"/>
          <w:kern w:val="0"/>
          <w:sz w:val="30"/>
          <w:szCs w:val="30"/>
          <w14:ligatures w14:val="none"/>
        </w:rPr>
      </w:pPr>
      <w:r w:rsidRPr="00BB4416">
        <w:rPr>
          <w:rFonts w:ascii="inherit" w:eastAsia="Times New Roman" w:hAnsi="inherit" w:cs="Arial"/>
          <w:color w:val="212121"/>
          <w:kern w:val="0"/>
          <w:sz w:val="30"/>
          <w:szCs w:val="30"/>
          <w14:ligatures w14:val="none"/>
        </w:rPr>
        <w:t>Summary - Difference between Monolithic and Microservices Architecture</w:t>
      </w:r>
    </w:p>
    <w:tbl>
      <w:tblPr>
        <w:tblW w:w="0" w:type="auto"/>
        <w:tblCellMar>
          <w:top w:w="15" w:type="dxa"/>
          <w:left w:w="15" w:type="dxa"/>
          <w:bottom w:w="15" w:type="dxa"/>
          <w:right w:w="15" w:type="dxa"/>
        </w:tblCellMar>
        <w:tblLook w:val="04A0" w:firstRow="1" w:lastRow="0" w:firstColumn="1" w:lastColumn="0" w:noHBand="0" w:noVBand="1"/>
      </w:tblPr>
      <w:tblGrid>
        <w:gridCol w:w="4781"/>
        <w:gridCol w:w="6019"/>
      </w:tblGrid>
      <w:tr w:rsidR="00BB4416" w:rsidRPr="00BB4416" w14:paraId="08B8F022" w14:textId="77777777" w:rsidTr="00BB4416">
        <w:trPr>
          <w:tblHeader/>
        </w:trPr>
        <w:tc>
          <w:tcPr>
            <w:tcW w:w="0" w:type="auto"/>
            <w:shd w:val="clear" w:color="auto" w:fill="auto"/>
            <w:tcMar>
              <w:top w:w="0" w:type="dxa"/>
              <w:left w:w="0" w:type="dxa"/>
              <w:bottom w:w="0" w:type="dxa"/>
              <w:right w:w="0" w:type="dxa"/>
            </w:tcMar>
            <w:vAlign w:val="center"/>
            <w:hideMark/>
          </w:tcPr>
          <w:p w14:paraId="3252AF04" w14:textId="77777777" w:rsidR="00BB4416" w:rsidRPr="00BB4416" w:rsidRDefault="00BB4416" w:rsidP="00BB4416">
            <w:pPr>
              <w:spacing w:after="0" w:line="240" w:lineRule="auto"/>
              <w:rPr>
                <w:rFonts w:ascii="Times New Roman" w:eastAsia="Times New Roman" w:hAnsi="Times New Roman" w:cs="Times New Roman"/>
                <w:b/>
                <w:bCs/>
                <w:kern w:val="0"/>
                <w:sz w:val="24"/>
                <w:szCs w:val="24"/>
                <w14:ligatures w14:val="none"/>
              </w:rPr>
            </w:pPr>
            <w:r w:rsidRPr="00BB4416">
              <w:rPr>
                <w:rFonts w:ascii="Times New Roman" w:eastAsia="Times New Roman" w:hAnsi="Times New Roman" w:cs="Times New Roman"/>
                <w:b/>
                <w:bCs/>
                <w:kern w:val="0"/>
                <w:sz w:val="24"/>
                <w:szCs w:val="24"/>
                <w14:ligatures w14:val="none"/>
              </w:rPr>
              <w:t>Monolithic</w:t>
            </w:r>
          </w:p>
        </w:tc>
        <w:tc>
          <w:tcPr>
            <w:tcW w:w="0" w:type="auto"/>
            <w:shd w:val="clear" w:color="auto" w:fill="auto"/>
            <w:tcMar>
              <w:top w:w="0" w:type="dxa"/>
              <w:left w:w="0" w:type="dxa"/>
              <w:bottom w:w="0" w:type="dxa"/>
              <w:right w:w="0" w:type="dxa"/>
            </w:tcMar>
            <w:vAlign w:val="center"/>
            <w:hideMark/>
          </w:tcPr>
          <w:p w14:paraId="2910E89F" w14:textId="77777777" w:rsidR="00BB4416" w:rsidRPr="00BB4416" w:rsidRDefault="00BB4416" w:rsidP="00BB4416">
            <w:pPr>
              <w:spacing w:after="0" w:line="240" w:lineRule="auto"/>
              <w:rPr>
                <w:rFonts w:ascii="Times New Roman" w:eastAsia="Times New Roman" w:hAnsi="Times New Roman" w:cs="Times New Roman"/>
                <w:b/>
                <w:bCs/>
                <w:kern w:val="0"/>
                <w:sz w:val="24"/>
                <w:szCs w:val="24"/>
                <w14:ligatures w14:val="none"/>
              </w:rPr>
            </w:pPr>
            <w:r w:rsidRPr="00BB4416">
              <w:rPr>
                <w:rFonts w:ascii="Times New Roman" w:eastAsia="Times New Roman" w:hAnsi="Times New Roman" w:cs="Times New Roman"/>
                <w:b/>
                <w:bCs/>
                <w:kern w:val="0"/>
                <w:sz w:val="24"/>
                <w:szCs w:val="24"/>
                <w14:ligatures w14:val="none"/>
              </w:rPr>
              <w:t>MSA</w:t>
            </w:r>
          </w:p>
        </w:tc>
      </w:tr>
      <w:tr w:rsidR="00BB4416" w:rsidRPr="00BB4416" w14:paraId="36D578CF" w14:textId="77777777" w:rsidTr="00BB4416">
        <w:tc>
          <w:tcPr>
            <w:tcW w:w="0" w:type="auto"/>
            <w:shd w:val="clear" w:color="auto" w:fill="auto"/>
            <w:tcMar>
              <w:top w:w="0" w:type="dxa"/>
              <w:left w:w="0" w:type="dxa"/>
              <w:bottom w:w="0" w:type="dxa"/>
              <w:right w:w="0" w:type="dxa"/>
            </w:tcMar>
            <w:vAlign w:val="center"/>
            <w:hideMark/>
          </w:tcPr>
          <w:p w14:paraId="39E1100F"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Simple to develop and deploy.</w:t>
            </w:r>
          </w:p>
        </w:tc>
        <w:tc>
          <w:tcPr>
            <w:tcW w:w="0" w:type="auto"/>
            <w:shd w:val="clear" w:color="auto" w:fill="auto"/>
            <w:tcMar>
              <w:top w:w="0" w:type="dxa"/>
              <w:left w:w="0" w:type="dxa"/>
              <w:bottom w:w="0" w:type="dxa"/>
              <w:right w:w="0" w:type="dxa"/>
            </w:tcMar>
            <w:vAlign w:val="center"/>
            <w:hideMark/>
          </w:tcPr>
          <w:p w14:paraId="0A31E2C6"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Complex and hard to develop and deploy.</w:t>
            </w:r>
          </w:p>
        </w:tc>
      </w:tr>
      <w:tr w:rsidR="00BB4416" w:rsidRPr="00BB4416" w14:paraId="05875903" w14:textId="77777777" w:rsidTr="00BB4416">
        <w:tc>
          <w:tcPr>
            <w:tcW w:w="0" w:type="auto"/>
            <w:shd w:val="clear" w:color="auto" w:fill="auto"/>
            <w:tcMar>
              <w:top w:w="0" w:type="dxa"/>
              <w:left w:w="0" w:type="dxa"/>
              <w:bottom w:w="0" w:type="dxa"/>
              <w:right w:w="0" w:type="dxa"/>
            </w:tcMar>
            <w:vAlign w:val="center"/>
            <w:hideMark/>
          </w:tcPr>
          <w:p w14:paraId="36885D7D"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Code changes affect the entire system.</w:t>
            </w:r>
          </w:p>
        </w:tc>
        <w:tc>
          <w:tcPr>
            <w:tcW w:w="0" w:type="auto"/>
            <w:shd w:val="clear" w:color="auto" w:fill="auto"/>
            <w:tcMar>
              <w:top w:w="0" w:type="dxa"/>
              <w:left w:w="0" w:type="dxa"/>
              <w:bottom w:w="0" w:type="dxa"/>
              <w:right w:w="0" w:type="dxa"/>
            </w:tcMar>
            <w:vAlign w:val="center"/>
            <w:hideMark/>
          </w:tcPr>
          <w:p w14:paraId="28775868"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Only the microservice that is changed would be affected.</w:t>
            </w:r>
          </w:p>
        </w:tc>
      </w:tr>
      <w:tr w:rsidR="00BB4416" w:rsidRPr="00BB4416" w14:paraId="13B2622B" w14:textId="77777777" w:rsidTr="00BB4416">
        <w:tc>
          <w:tcPr>
            <w:tcW w:w="0" w:type="auto"/>
            <w:shd w:val="clear" w:color="auto" w:fill="auto"/>
            <w:tcMar>
              <w:top w:w="0" w:type="dxa"/>
              <w:left w:w="0" w:type="dxa"/>
              <w:bottom w:w="0" w:type="dxa"/>
              <w:right w:w="0" w:type="dxa"/>
            </w:tcMar>
            <w:vAlign w:val="center"/>
            <w:hideMark/>
          </w:tcPr>
          <w:p w14:paraId="346E89A7"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One codebase and one shared database.</w:t>
            </w:r>
          </w:p>
        </w:tc>
        <w:tc>
          <w:tcPr>
            <w:tcW w:w="0" w:type="auto"/>
            <w:shd w:val="clear" w:color="auto" w:fill="auto"/>
            <w:tcMar>
              <w:top w:w="0" w:type="dxa"/>
              <w:left w:w="0" w:type="dxa"/>
              <w:bottom w:w="0" w:type="dxa"/>
              <w:right w:w="0" w:type="dxa"/>
            </w:tcMar>
            <w:vAlign w:val="center"/>
            <w:hideMark/>
          </w:tcPr>
          <w:p w14:paraId="0FA3A30A"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A codebase and database for each microservice.</w:t>
            </w:r>
          </w:p>
        </w:tc>
      </w:tr>
      <w:tr w:rsidR="00BB4416" w:rsidRPr="00BB4416" w14:paraId="0309F8A8" w14:textId="77777777" w:rsidTr="00BB4416">
        <w:tc>
          <w:tcPr>
            <w:tcW w:w="0" w:type="auto"/>
            <w:shd w:val="clear" w:color="auto" w:fill="auto"/>
            <w:tcMar>
              <w:top w:w="0" w:type="dxa"/>
              <w:left w:w="0" w:type="dxa"/>
              <w:bottom w:w="0" w:type="dxa"/>
              <w:right w:w="0" w:type="dxa"/>
            </w:tcMar>
            <w:vAlign w:val="center"/>
            <w:hideMark/>
          </w:tcPr>
          <w:p w14:paraId="3D6CD38E"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lastRenderedPageBreak/>
              <w:t>Hard to scale or upgrade.</w:t>
            </w:r>
          </w:p>
        </w:tc>
        <w:tc>
          <w:tcPr>
            <w:tcW w:w="0" w:type="auto"/>
            <w:shd w:val="clear" w:color="auto" w:fill="auto"/>
            <w:tcMar>
              <w:top w:w="0" w:type="dxa"/>
              <w:left w:w="0" w:type="dxa"/>
              <w:bottom w:w="0" w:type="dxa"/>
              <w:right w:w="0" w:type="dxa"/>
            </w:tcMar>
            <w:vAlign w:val="center"/>
            <w:hideMark/>
          </w:tcPr>
          <w:p w14:paraId="12FCB073"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Easy to scale and upgrade.</w:t>
            </w:r>
          </w:p>
        </w:tc>
      </w:tr>
      <w:tr w:rsidR="00BB4416" w:rsidRPr="00BB4416" w14:paraId="086AAB9D" w14:textId="77777777" w:rsidTr="00BB4416">
        <w:tc>
          <w:tcPr>
            <w:tcW w:w="0" w:type="auto"/>
            <w:shd w:val="clear" w:color="auto" w:fill="auto"/>
            <w:tcMar>
              <w:top w:w="0" w:type="dxa"/>
              <w:left w:w="0" w:type="dxa"/>
              <w:bottom w:w="0" w:type="dxa"/>
              <w:right w:w="0" w:type="dxa"/>
            </w:tcMar>
            <w:vAlign w:val="center"/>
            <w:hideMark/>
          </w:tcPr>
          <w:p w14:paraId="30950672"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Less expensive and faster to develop.</w:t>
            </w:r>
          </w:p>
        </w:tc>
        <w:tc>
          <w:tcPr>
            <w:tcW w:w="0" w:type="auto"/>
            <w:shd w:val="clear" w:color="auto" w:fill="auto"/>
            <w:tcMar>
              <w:top w:w="0" w:type="dxa"/>
              <w:left w:w="0" w:type="dxa"/>
              <w:bottom w:w="0" w:type="dxa"/>
              <w:right w:w="0" w:type="dxa"/>
            </w:tcMar>
            <w:vAlign w:val="center"/>
            <w:hideMark/>
          </w:tcPr>
          <w:p w14:paraId="60250CD8"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More expensive and takes more time to develop.</w:t>
            </w:r>
          </w:p>
        </w:tc>
      </w:tr>
      <w:tr w:rsidR="00BB4416" w:rsidRPr="00BB4416" w14:paraId="36F24834" w14:textId="77777777" w:rsidTr="00BB4416">
        <w:tc>
          <w:tcPr>
            <w:tcW w:w="0" w:type="auto"/>
            <w:shd w:val="clear" w:color="auto" w:fill="auto"/>
            <w:tcMar>
              <w:top w:w="0" w:type="dxa"/>
              <w:left w:w="0" w:type="dxa"/>
              <w:bottom w:w="0" w:type="dxa"/>
              <w:right w:w="0" w:type="dxa"/>
            </w:tcMar>
            <w:vAlign w:val="center"/>
            <w:hideMark/>
          </w:tcPr>
          <w:p w14:paraId="7F466426"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Monolithic uses a shared database.</w:t>
            </w:r>
          </w:p>
        </w:tc>
        <w:tc>
          <w:tcPr>
            <w:tcW w:w="0" w:type="auto"/>
            <w:shd w:val="clear" w:color="auto" w:fill="auto"/>
            <w:tcMar>
              <w:top w:w="0" w:type="dxa"/>
              <w:left w:w="0" w:type="dxa"/>
              <w:bottom w:w="0" w:type="dxa"/>
              <w:right w:w="0" w:type="dxa"/>
            </w:tcMar>
            <w:vAlign w:val="center"/>
            <w:hideMark/>
          </w:tcPr>
          <w:p w14:paraId="4A7CF5E6"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Each microservice uses a single database. Each service can use any database system (MySQL, Oracle, NoSQL) depending on its business logic.</w:t>
            </w:r>
          </w:p>
        </w:tc>
      </w:tr>
      <w:tr w:rsidR="00BB4416" w:rsidRPr="00BB4416" w14:paraId="1DFC2400" w14:textId="77777777" w:rsidTr="00BB4416">
        <w:tc>
          <w:tcPr>
            <w:tcW w:w="0" w:type="auto"/>
            <w:shd w:val="clear" w:color="auto" w:fill="auto"/>
            <w:tcMar>
              <w:top w:w="0" w:type="dxa"/>
              <w:left w:w="0" w:type="dxa"/>
              <w:bottom w:w="0" w:type="dxa"/>
              <w:right w:w="0" w:type="dxa"/>
            </w:tcMar>
            <w:vAlign w:val="center"/>
            <w:hideMark/>
          </w:tcPr>
          <w:p w14:paraId="07C8CFF5"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Monolithic applications are tightly coupled. Here, it is difficult to change technology or language or framework.</w:t>
            </w:r>
          </w:p>
        </w:tc>
        <w:tc>
          <w:tcPr>
            <w:tcW w:w="0" w:type="auto"/>
            <w:shd w:val="clear" w:color="auto" w:fill="auto"/>
            <w:tcMar>
              <w:top w:w="0" w:type="dxa"/>
              <w:left w:w="0" w:type="dxa"/>
              <w:bottom w:w="0" w:type="dxa"/>
              <w:right w:w="0" w:type="dxa"/>
            </w:tcMar>
            <w:vAlign w:val="center"/>
            <w:hideMark/>
          </w:tcPr>
          <w:p w14:paraId="3DDE8E0B"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MSA ensures that the services are loosely coupled, so it's easy to make changes since services are independent to each other.</w:t>
            </w:r>
          </w:p>
        </w:tc>
      </w:tr>
      <w:tr w:rsidR="00BB4416" w:rsidRPr="00BB4416" w14:paraId="53E20F40" w14:textId="77777777" w:rsidTr="00BB4416">
        <w:tc>
          <w:tcPr>
            <w:tcW w:w="0" w:type="auto"/>
            <w:shd w:val="clear" w:color="auto" w:fill="auto"/>
            <w:tcMar>
              <w:top w:w="0" w:type="dxa"/>
              <w:left w:w="0" w:type="dxa"/>
              <w:bottom w:w="0" w:type="dxa"/>
              <w:right w:w="0" w:type="dxa"/>
            </w:tcMar>
            <w:vAlign w:val="center"/>
            <w:hideMark/>
          </w:tcPr>
          <w:p w14:paraId="6CFDCBF8"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The entire system can be affected by a single error or bug.</w:t>
            </w:r>
          </w:p>
        </w:tc>
        <w:tc>
          <w:tcPr>
            <w:tcW w:w="0" w:type="auto"/>
            <w:shd w:val="clear" w:color="auto" w:fill="auto"/>
            <w:tcMar>
              <w:top w:w="0" w:type="dxa"/>
              <w:left w:w="0" w:type="dxa"/>
              <w:bottom w:w="0" w:type="dxa"/>
              <w:right w:w="0" w:type="dxa"/>
            </w:tcMar>
            <w:vAlign w:val="center"/>
            <w:hideMark/>
          </w:tcPr>
          <w:p w14:paraId="5F86DD3B" w14:textId="77777777" w:rsidR="00BB4416" w:rsidRPr="00BB4416" w:rsidRDefault="00BB4416" w:rsidP="00BB4416">
            <w:pPr>
              <w:spacing w:after="0" w:line="240" w:lineRule="auto"/>
              <w:rPr>
                <w:rFonts w:ascii="Times New Roman" w:eastAsia="Times New Roman" w:hAnsi="Times New Roman" w:cs="Times New Roman"/>
                <w:kern w:val="0"/>
                <w:sz w:val="24"/>
                <w:szCs w:val="24"/>
                <w14:ligatures w14:val="none"/>
              </w:rPr>
            </w:pPr>
            <w:r w:rsidRPr="00BB4416">
              <w:rPr>
                <w:rFonts w:ascii="Times New Roman" w:eastAsia="Times New Roman" w:hAnsi="Times New Roman" w:cs="Times New Roman"/>
                <w:kern w:val="0"/>
                <w:sz w:val="24"/>
                <w:szCs w:val="24"/>
                <w14:ligatures w14:val="none"/>
              </w:rPr>
              <w:t>The entire system is shielded from the error or bug on one microservice.</w:t>
            </w:r>
          </w:p>
        </w:tc>
      </w:tr>
    </w:tbl>
    <w:p w14:paraId="4452823F" w14:textId="77777777" w:rsidR="00BB4416" w:rsidRDefault="00BB4416"/>
    <w:p w14:paraId="3FAE0FBC"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Discovery service and Netflix Eureka Server</w:t>
      </w:r>
    </w:p>
    <w:p w14:paraId="139E8760"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Discovery Service</w:t>
      </w:r>
    </w:p>
    <w:p w14:paraId="43BC2CD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a microservice architecture, applications are built up of self-sufficient units, which can be deployed and updated independently, and communicate with each other via REST APIs.</w:t>
      </w:r>
    </w:p>
    <w:p w14:paraId="2510179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One of the challenges in a microservices application is how services discover and connect to each other, because service instances are constantly being created and destroyed according to scaling needs. Fixed IP addresses don't work, so we need a service registry to track the dynamic changes in the network locations of service instances.</w:t>
      </w:r>
    </w:p>
    <w:p w14:paraId="756577C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Service discovery is a method for application components to locate each other. The service registry is a key part of service discovery.</w:t>
      </w:r>
    </w:p>
    <w:p w14:paraId="50B22161"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Service Registry</w:t>
      </w:r>
    </w:p>
    <w:p w14:paraId="5CB776B4" w14:textId="77777777" w:rsidR="00BB4416" w:rsidRDefault="00BB4416" w:rsidP="00BB4416">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 database containing the network locations of service instances.</w:t>
      </w:r>
    </w:p>
    <w:p w14:paraId="0551C9E3" w14:textId="77777777" w:rsidR="00BB4416" w:rsidRDefault="00BB4416" w:rsidP="00BB4416">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contains the currently-available instances of each service and their connection details.</w:t>
      </w:r>
    </w:p>
    <w:p w14:paraId="2DBAAB8F" w14:textId="77777777" w:rsidR="00BB4416" w:rsidRDefault="00BB4416" w:rsidP="00BB4416">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Services query the service registry to retrieve the details for the required microservice and then connect to it.</w:t>
      </w:r>
    </w:p>
    <w:p w14:paraId="6D545939" w14:textId="77777777" w:rsidR="00BB4416" w:rsidRDefault="00BB4416" w:rsidP="00BB4416">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registry maintains a </w:t>
      </w:r>
      <w:r>
        <w:rPr>
          <w:rStyle w:val="Strong"/>
          <w:rFonts w:ascii="Arial" w:hAnsi="Arial" w:cs="Arial"/>
          <w:color w:val="212121"/>
          <w:sz w:val="23"/>
          <w:szCs w:val="23"/>
        </w:rPr>
        <w:t>heartbeat mechanism</w:t>
      </w:r>
      <w:r>
        <w:rPr>
          <w:rFonts w:ascii="Arial" w:hAnsi="Arial" w:cs="Arial"/>
          <w:color w:val="212121"/>
          <w:sz w:val="23"/>
          <w:szCs w:val="23"/>
        </w:rPr>
        <w:t> to see if services are still up and if not, removes them from the registry.</w:t>
      </w:r>
    </w:p>
    <w:p w14:paraId="57EFDC76" w14:textId="31FC0A6E"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7BA70C4C" wp14:editId="7BD4E903">
            <wp:extent cx="4055110" cy="6133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5110" cy="6133465"/>
                    </a:xfrm>
                    <a:prstGeom prst="rect">
                      <a:avLst/>
                    </a:prstGeom>
                    <a:noFill/>
                    <a:ln>
                      <a:noFill/>
                    </a:ln>
                  </pic:spPr>
                </pic:pic>
              </a:graphicData>
            </a:graphic>
          </wp:inline>
        </w:drawing>
      </w:r>
    </w:p>
    <w:p w14:paraId="27E98558"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16" w:tgtFrame="_blank" w:history="1">
        <w:r>
          <w:rPr>
            <w:rStyle w:val="Hyperlink"/>
            <w:rFonts w:ascii="Arial" w:hAnsi="Arial" w:cs="Arial"/>
            <w:color w:val="42A5F5"/>
            <w:u w:val="none"/>
          </w:rPr>
          <w:t>Netflix Eureka</w:t>
        </w:r>
      </w:hyperlink>
      <w:r>
        <w:rPr>
          <w:rFonts w:ascii="Arial" w:hAnsi="Arial" w:cs="Arial"/>
          <w:color w:val="212121"/>
        </w:rPr>
        <w:t> is a good example of a service registry. It provides a REST API for registering and querying service instances. A service instance registers its network location using a POST request. Every 30 seconds it must refresh its registration using a PUT request. A registration is removed by either using an HTTP DELETE request or by the instance registration timing out. A client can retrieve the registered service instances by using an HTTP GET request.</w:t>
      </w:r>
    </w:p>
    <w:p w14:paraId="44AD38B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Other examples of service registries - </w:t>
      </w:r>
      <w:proofErr w:type="spellStart"/>
      <w:r>
        <w:rPr>
          <w:rFonts w:ascii="Arial" w:hAnsi="Arial" w:cs="Arial"/>
          <w:color w:val="212121"/>
        </w:rPr>
        <w:fldChar w:fldCharType="begin"/>
      </w:r>
      <w:r>
        <w:rPr>
          <w:rFonts w:ascii="Arial" w:hAnsi="Arial" w:cs="Arial"/>
          <w:color w:val="212121"/>
        </w:rPr>
        <w:instrText xml:space="preserve"> HYPERLINK "https://etcd.io/" \t "_blank" </w:instrText>
      </w:r>
      <w:r>
        <w:rPr>
          <w:rFonts w:ascii="Arial" w:hAnsi="Arial" w:cs="Arial"/>
          <w:color w:val="212121"/>
        </w:rPr>
        <w:fldChar w:fldCharType="separate"/>
      </w:r>
      <w:r>
        <w:rPr>
          <w:rStyle w:val="Hyperlink"/>
          <w:rFonts w:ascii="Arial" w:hAnsi="Arial" w:cs="Arial"/>
          <w:color w:val="42A5F5"/>
          <w:u w:val="none"/>
        </w:rPr>
        <w:t>etcd</w:t>
      </w:r>
      <w:proofErr w:type="spellEnd"/>
      <w:r>
        <w:rPr>
          <w:rFonts w:ascii="Arial" w:hAnsi="Arial" w:cs="Arial"/>
          <w:color w:val="212121"/>
        </w:rPr>
        <w:fldChar w:fldCharType="end"/>
      </w:r>
      <w:r>
        <w:rPr>
          <w:rFonts w:ascii="Arial" w:hAnsi="Arial" w:cs="Arial"/>
          <w:color w:val="212121"/>
        </w:rPr>
        <w:t>, </w:t>
      </w:r>
      <w:hyperlink r:id="rId17" w:tgtFrame="_blank" w:history="1">
        <w:r>
          <w:rPr>
            <w:rStyle w:val="Hyperlink"/>
            <w:rFonts w:ascii="Arial" w:hAnsi="Arial" w:cs="Arial"/>
            <w:color w:val="42A5F5"/>
            <w:u w:val="none"/>
          </w:rPr>
          <w:t>consul</w:t>
        </w:r>
      </w:hyperlink>
      <w:r>
        <w:rPr>
          <w:rFonts w:ascii="Arial" w:hAnsi="Arial" w:cs="Arial"/>
          <w:color w:val="212121"/>
        </w:rPr>
        <w:t>, </w:t>
      </w:r>
      <w:hyperlink r:id="rId18" w:tgtFrame="_blank" w:history="1">
        <w:r>
          <w:rPr>
            <w:rStyle w:val="Hyperlink"/>
            <w:rFonts w:ascii="Arial" w:hAnsi="Arial" w:cs="Arial"/>
            <w:color w:val="42A5F5"/>
            <w:u w:val="none"/>
          </w:rPr>
          <w:t>Apache Zookeeper</w:t>
        </w:r>
      </w:hyperlink>
    </w:p>
    <w:p w14:paraId="4465A3B7"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Microservice Registration Patterns</w:t>
      </w:r>
    </w:p>
    <w:p w14:paraId="0A46782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primary microservice registration patterns to handle the registration and deregistration of service instances in the Service Registry.</w:t>
      </w:r>
    </w:p>
    <w:p w14:paraId="4C7C2D62" w14:textId="77777777" w:rsidR="00BB4416" w:rsidRDefault="00BB4416" w:rsidP="00BB4416">
      <w:pPr>
        <w:numPr>
          <w:ilvl w:val="0"/>
          <w:numId w:val="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Self-Registration Pattern</w:t>
      </w:r>
    </w:p>
    <w:p w14:paraId="52E5F1CD" w14:textId="77777777" w:rsidR="00BB4416" w:rsidRDefault="00BB4416" w:rsidP="00BB4416">
      <w:pPr>
        <w:numPr>
          <w:ilvl w:val="0"/>
          <w:numId w:val="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Third-party registration Pattern</w:t>
      </w:r>
    </w:p>
    <w:p w14:paraId="5A7A2036"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lastRenderedPageBreak/>
        <w:t>Self-Registration Pattern</w:t>
      </w:r>
    </w:p>
    <w:p w14:paraId="1A32902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using the self-registration pattern, a service instance is responsible for registering and deregistering itself with the service registry. Also, service instances send heartbeat requests to prevent their registration from expiring.</w:t>
      </w:r>
    </w:p>
    <w:p w14:paraId="20D22960" w14:textId="54642A81"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28FB49C" wp14:editId="449CF4B2">
            <wp:extent cx="6370955" cy="5231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955" cy="5231130"/>
                    </a:xfrm>
                    <a:prstGeom prst="rect">
                      <a:avLst/>
                    </a:prstGeom>
                    <a:noFill/>
                    <a:ln>
                      <a:noFill/>
                    </a:ln>
                  </pic:spPr>
                </pic:pic>
              </a:graphicData>
            </a:graphic>
          </wp:inline>
        </w:drawing>
      </w:r>
    </w:p>
    <w:p w14:paraId="398A1A9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good example of this approach is the </w:t>
      </w:r>
      <w:r>
        <w:rPr>
          <w:rStyle w:val="Strong"/>
          <w:rFonts w:ascii="Arial" w:hAnsi="Arial" w:cs="Arial"/>
          <w:color w:val="212121"/>
        </w:rPr>
        <w:t>Netflix OSS Eureka client</w:t>
      </w:r>
      <w:r>
        <w:rPr>
          <w:rFonts w:ascii="Arial" w:hAnsi="Arial" w:cs="Arial"/>
          <w:color w:val="212121"/>
        </w:rPr>
        <w:t>. The Eureka client handles all aspects of service instance registration and deregistration. The </w:t>
      </w:r>
      <w:r>
        <w:rPr>
          <w:rStyle w:val="Strong"/>
          <w:rFonts w:ascii="Arial" w:hAnsi="Arial" w:cs="Arial"/>
          <w:color w:val="212121"/>
        </w:rPr>
        <w:t>Spring Cloud</w:t>
      </w:r>
      <w:r>
        <w:rPr>
          <w:rFonts w:ascii="Arial" w:hAnsi="Arial" w:cs="Arial"/>
          <w:color w:val="212121"/>
        </w:rPr>
        <w:t> project, which implements various patterns including service discovery, makes it easy to automatically register a service instance with Eureka. We simply annotate our Java Configuration class with an </w:t>
      </w:r>
      <w:r>
        <w:rPr>
          <w:rStyle w:val="HTMLCode"/>
          <w:rFonts w:ascii="Consolas" w:hAnsi="Consolas"/>
          <w:color w:val="C7254E"/>
          <w:sz w:val="22"/>
          <w:szCs w:val="22"/>
          <w:shd w:val="clear" w:color="auto" w:fill="F9F2F4"/>
        </w:rPr>
        <w:t>@EnableEurekaClient</w:t>
      </w:r>
      <w:r>
        <w:rPr>
          <w:rFonts w:ascii="Arial" w:hAnsi="Arial" w:cs="Arial"/>
          <w:color w:val="212121"/>
        </w:rPr>
        <w:t> annotation.</w:t>
      </w:r>
    </w:p>
    <w:p w14:paraId="022B277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Benefit</w:t>
      </w:r>
      <w:r>
        <w:rPr>
          <w:rFonts w:ascii="Arial" w:hAnsi="Arial" w:cs="Arial"/>
          <w:color w:val="212121"/>
        </w:rPr>
        <w:t> - This pattern is relatively simple and doesn’t require any other system components.</w:t>
      </w:r>
    </w:p>
    <w:p w14:paraId="4C94D4F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r>
        <w:rPr>
          <w:rStyle w:val="Strong"/>
          <w:rFonts w:ascii="Arial" w:hAnsi="Arial" w:cs="Arial"/>
          <w:color w:val="212121"/>
        </w:rPr>
        <w:t>Drawbrack</w:t>
      </w:r>
      <w:proofErr w:type="spellEnd"/>
      <w:r>
        <w:rPr>
          <w:rFonts w:ascii="Arial" w:hAnsi="Arial" w:cs="Arial"/>
          <w:color w:val="212121"/>
        </w:rPr>
        <w:t> - This pattern couples the service instances to the service registry. We must implement the registration code in each programming language and framework used by our services.</w:t>
      </w:r>
    </w:p>
    <w:p w14:paraId="04BA18EB"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Third-party registration Pattern</w:t>
      </w:r>
    </w:p>
    <w:p w14:paraId="725AA10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using the third-party registration pattern, service instances aren’t responsible for registering themselves with the service registry. Instead, another system component known as the </w:t>
      </w:r>
      <w:r>
        <w:rPr>
          <w:rStyle w:val="Strong"/>
          <w:rFonts w:ascii="Arial" w:hAnsi="Arial" w:cs="Arial"/>
          <w:color w:val="212121"/>
        </w:rPr>
        <w:t>service registrar</w:t>
      </w:r>
      <w:r>
        <w:rPr>
          <w:rFonts w:ascii="Arial" w:hAnsi="Arial" w:cs="Arial"/>
          <w:color w:val="212121"/>
        </w:rPr>
        <w:t xml:space="preserve"> handles the registration and deregistration. A service registrar is responsible for identifying </w:t>
      </w:r>
      <w:r>
        <w:rPr>
          <w:rFonts w:ascii="Arial" w:hAnsi="Arial" w:cs="Arial"/>
          <w:color w:val="212121"/>
        </w:rPr>
        <w:lastRenderedPageBreak/>
        <w:t>that a service has started, registering the service, and unregistering the service when it shuts down or crashes.</w:t>
      </w:r>
    </w:p>
    <w:p w14:paraId="19E1339C" w14:textId="443728D1"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6E10A39B" wp14:editId="00AE9282">
            <wp:extent cx="6412865" cy="3485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2865" cy="3485515"/>
                    </a:xfrm>
                    <a:prstGeom prst="rect">
                      <a:avLst/>
                    </a:prstGeom>
                    <a:noFill/>
                    <a:ln>
                      <a:noFill/>
                    </a:ln>
                  </pic:spPr>
                </pic:pic>
              </a:graphicData>
            </a:graphic>
          </wp:inline>
        </w:drawing>
      </w:r>
    </w:p>
    <w:p w14:paraId="6F85B10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 of a service registrar - </w:t>
      </w:r>
      <w:hyperlink r:id="rId21" w:tgtFrame="_blank" w:history="1">
        <w:r>
          <w:rPr>
            <w:rStyle w:val="Hyperlink"/>
            <w:rFonts w:ascii="Arial" w:hAnsi="Arial" w:cs="Arial"/>
            <w:color w:val="42A5F5"/>
            <w:u w:val="none"/>
          </w:rPr>
          <w:t>Netflix OSS Prana</w:t>
        </w:r>
      </w:hyperlink>
      <w:r>
        <w:rPr>
          <w:rFonts w:ascii="Arial" w:hAnsi="Arial" w:cs="Arial"/>
          <w:color w:val="212121"/>
        </w:rPr>
        <w:t>,</w:t>
      </w:r>
    </w:p>
    <w:p w14:paraId="76E52CB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service registrar is a built-in component of deployment environments. The </w:t>
      </w:r>
      <w:hyperlink r:id="rId22" w:tgtFrame="_blank" w:history="1">
        <w:r>
          <w:rPr>
            <w:rStyle w:val="Hyperlink"/>
            <w:rFonts w:ascii="Arial" w:hAnsi="Arial" w:cs="Arial"/>
            <w:color w:val="42A5F5"/>
            <w:u w:val="none"/>
          </w:rPr>
          <w:t>EC2</w:t>
        </w:r>
      </w:hyperlink>
      <w:r>
        <w:rPr>
          <w:rFonts w:ascii="Arial" w:hAnsi="Arial" w:cs="Arial"/>
          <w:color w:val="212121"/>
        </w:rPr>
        <w:t> instances created by an Autoscaling Group can be automatically registered with an AWS </w:t>
      </w:r>
      <w:hyperlink r:id="rId23" w:tgtFrame="_blank" w:history="1">
        <w:r>
          <w:rPr>
            <w:rStyle w:val="Hyperlink"/>
            <w:rFonts w:ascii="Arial" w:hAnsi="Arial" w:cs="Arial"/>
            <w:color w:val="42A5F5"/>
            <w:u w:val="none"/>
          </w:rPr>
          <w:t>Elastic Load Balancing</w:t>
        </w:r>
      </w:hyperlink>
      <w:r>
        <w:rPr>
          <w:rFonts w:ascii="Arial" w:hAnsi="Arial" w:cs="Arial"/>
          <w:color w:val="212121"/>
        </w:rPr>
        <w:t> (ELB). </w:t>
      </w:r>
      <w:hyperlink r:id="rId24" w:tgtFrame="_blank" w:history="1">
        <w:r>
          <w:rPr>
            <w:rStyle w:val="Hyperlink"/>
            <w:rFonts w:ascii="Arial" w:hAnsi="Arial" w:cs="Arial"/>
            <w:color w:val="42A5F5"/>
            <w:u w:val="none"/>
          </w:rPr>
          <w:t>Kubernetes</w:t>
        </w:r>
      </w:hyperlink>
      <w:r>
        <w:rPr>
          <w:rFonts w:ascii="Arial" w:hAnsi="Arial" w:cs="Arial"/>
          <w:color w:val="212121"/>
        </w:rPr>
        <w:t> services are automatically registered and made available for discovery.</w:t>
      </w:r>
    </w:p>
    <w:p w14:paraId="50F133E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Benefit</w:t>
      </w:r>
      <w:r>
        <w:rPr>
          <w:rFonts w:ascii="Arial" w:hAnsi="Arial" w:cs="Arial"/>
          <w:color w:val="212121"/>
        </w:rPr>
        <w:t> - Services are decoupled from the service registry. We don’t need to implement service</w:t>
      </w:r>
      <w:r>
        <w:rPr>
          <w:rFonts w:ascii="Arial" w:hAnsi="Arial" w:cs="Arial"/>
          <w:color w:val="212121"/>
        </w:rPr>
        <w:noBreakHyphen/>
        <w:t>registration logic for each programming language and framework used by our developers. Instead, service instance registration is handled in a centralized manner within a dedicated service.</w:t>
      </w:r>
    </w:p>
    <w:p w14:paraId="50622E5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r>
        <w:rPr>
          <w:rStyle w:val="Strong"/>
          <w:rFonts w:ascii="Arial" w:hAnsi="Arial" w:cs="Arial"/>
          <w:color w:val="212121"/>
        </w:rPr>
        <w:t>Drawbrack</w:t>
      </w:r>
      <w:proofErr w:type="spellEnd"/>
      <w:r>
        <w:rPr>
          <w:rFonts w:ascii="Arial" w:hAnsi="Arial" w:cs="Arial"/>
          <w:color w:val="212121"/>
        </w:rPr>
        <w:t> - Unless it’s built into the deployment environment, it is yet another highly available system component that we need to set up and manage.</w:t>
      </w:r>
    </w:p>
    <w:p w14:paraId="61999E1E"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Service discovery patterns</w:t>
      </w:r>
    </w:p>
    <w:p w14:paraId="5D53DA2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main service discovery patterns:</w:t>
      </w:r>
    </w:p>
    <w:p w14:paraId="74E53AFF" w14:textId="77777777" w:rsidR="00BB4416" w:rsidRDefault="00BB4416" w:rsidP="00BB4416">
      <w:pPr>
        <w:numPr>
          <w:ilvl w:val="0"/>
          <w:numId w:val="1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Client-side discovery pattern</w:t>
      </w:r>
    </w:p>
    <w:p w14:paraId="19153C41" w14:textId="77777777" w:rsidR="00BB4416" w:rsidRDefault="00BB4416" w:rsidP="00BB4416">
      <w:pPr>
        <w:numPr>
          <w:ilvl w:val="0"/>
          <w:numId w:val="1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Server-side discovery pattern</w:t>
      </w:r>
    </w:p>
    <w:p w14:paraId="5EB54794"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Client-Side Discovery Pattern</w:t>
      </w:r>
    </w:p>
    <w:p w14:paraId="6B87DAE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client contacts a service registry, receives details for available services, and contacts one of them using a load balancing algorithm.</w:t>
      </w:r>
    </w:p>
    <w:p w14:paraId="55E667A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25" w:tgtFrame="_blank" w:history="1">
        <w:r>
          <w:rPr>
            <w:rStyle w:val="Hyperlink"/>
            <w:rFonts w:ascii="Arial" w:hAnsi="Arial" w:cs="Arial"/>
            <w:color w:val="42A5F5"/>
            <w:u w:val="none"/>
          </w:rPr>
          <w:t>Netflix OSS</w:t>
        </w:r>
      </w:hyperlink>
      <w:r>
        <w:rPr>
          <w:rFonts w:ascii="Arial" w:hAnsi="Arial" w:cs="Arial"/>
          <w:color w:val="212121"/>
        </w:rPr>
        <w:t> provides a great example of the client-side discovery pattern.</w:t>
      </w:r>
    </w:p>
    <w:p w14:paraId="03224184" w14:textId="28977BA6"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0F615079" wp14:editId="6C162507">
            <wp:extent cx="4726305" cy="452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6305" cy="4524375"/>
                    </a:xfrm>
                    <a:prstGeom prst="rect">
                      <a:avLst/>
                    </a:prstGeom>
                    <a:noFill/>
                    <a:ln>
                      <a:noFill/>
                    </a:ln>
                  </pic:spPr>
                </pic:pic>
              </a:graphicData>
            </a:graphic>
          </wp:inline>
        </w:drawing>
      </w:r>
    </w:p>
    <w:p w14:paraId="54381701"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Server-Side Discovery Pattern</w:t>
      </w:r>
    </w:p>
    <w:p w14:paraId="06D7681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client contacts a load balancer, making a request that indicates which type of service it needs. The load balancer consults the service registry, selects the optimal service (for example, the least loaded one) and routes the request to it.</w:t>
      </w:r>
    </w:p>
    <w:p w14:paraId="10C12C5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example of a server-side discovery mechanism is AWS </w:t>
      </w:r>
      <w:hyperlink r:id="rId27" w:tgtFrame="_blank" w:history="1">
        <w:r>
          <w:rPr>
            <w:rStyle w:val="Hyperlink"/>
            <w:rFonts w:ascii="Arial" w:hAnsi="Arial" w:cs="Arial"/>
            <w:color w:val="42A5F5"/>
            <w:u w:val="none"/>
          </w:rPr>
          <w:t>Elastic Load Balancing</w:t>
        </w:r>
      </w:hyperlink>
      <w:r>
        <w:rPr>
          <w:rFonts w:ascii="Arial" w:hAnsi="Arial" w:cs="Arial"/>
          <w:color w:val="212121"/>
        </w:rPr>
        <w:t> (ELB). A client makes requests (HTTP or TCP) via the ELB using its DNS name. The ELB load balances the traffic among a set of registered Elastic Compute Cloud (EC2) instances or EC2 Container Service (ECS) containers. There isn’t a separate service registry. Instead, EC2 instances and ECS containers are registered with the ELB itself.</w:t>
      </w:r>
    </w:p>
    <w:p w14:paraId="5DCE2A31" w14:textId="37B96FAB"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2358D972" wp14:editId="7907B50B">
            <wp:extent cx="6858000" cy="425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56405"/>
                    </a:xfrm>
                    <a:prstGeom prst="rect">
                      <a:avLst/>
                    </a:prstGeom>
                    <a:noFill/>
                    <a:ln>
                      <a:noFill/>
                    </a:ln>
                  </pic:spPr>
                </pic:pic>
              </a:graphicData>
            </a:graphic>
          </wp:inline>
        </w:drawing>
      </w:r>
    </w:p>
    <w:p w14:paraId="493582E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some deployment environments, we need to set up own service-discovery infrastructure using a service registry such as </w:t>
      </w:r>
      <w:hyperlink r:id="rId29" w:tgtFrame="_blank" w:history="1">
        <w:r>
          <w:rPr>
            <w:rStyle w:val="Hyperlink"/>
            <w:rFonts w:ascii="Arial" w:hAnsi="Arial" w:cs="Arial"/>
            <w:color w:val="42A5F5"/>
            <w:u w:val="none"/>
          </w:rPr>
          <w:t>Netflix Eureka</w:t>
        </w:r>
      </w:hyperlink>
      <w:r>
        <w:rPr>
          <w:rFonts w:ascii="Arial" w:hAnsi="Arial" w:cs="Arial"/>
          <w:color w:val="212121"/>
        </w:rPr>
        <w:t>, </w:t>
      </w:r>
      <w:proofErr w:type="spellStart"/>
      <w:r>
        <w:rPr>
          <w:rFonts w:ascii="Arial" w:hAnsi="Arial" w:cs="Arial"/>
          <w:color w:val="212121"/>
        </w:rPr>
        <w:fldChar w:fldCharType="begin"/>
      </w:r>
      <w:r>
        <w:rPr>
          <w:rFonts w:ascii="Arial" w:hAnsi="Arial" w:cs="Arial"/>
          <w:color w:val="212121"/>
        </w:rPr>
        <w:instrText xml:space="preserve"> HYPERLINK "https://etcd.io/" \t "_blank" </w:instrText>
      </w:r>
      <w:r>
        <w:rPr>
          <w:rFonts w:ascii="Arial" w:hAnsi="Arial" w:cs="Arial"/>
          <w:color w:val="212121"/>
        </w:rPr>
        <w:fldChar w:fldCharType="separate"/>
      </w:r>
      <w:r>
        <w:rPr>
          <w:rStyle w:val="Hyperlink"/>
          <w:rFonts w:ascii="Arial" w:hAnsi="Arial" w:cs="Arial"/>
          <w:color w:val="42A5F5"/>
          <w:u w:val="none"/>
        </w:rPr>
        <w:t>etcd</w:t>
      </w:r>
      <w:proofErr w:type="spellEnd"/>
      <w:r>
        <w:rPr>
          <w:rFonts w:ascii="Arial" w:hAnsi="Arial" w:cs="Arial"/>
          <w:color w:val="212121"/>
        </w:rPr>
        <w:fldChar w:fldCharType="end"/>
      </w:r>
      <w:r>
        <w:rPr>
          <w:rFonts w:ascii="Arial" w:hAnsi="Arial" w:cs="Arial"/>
          <w:color w:val="212121"/>
        </w:rPr>
        <w:t>, or </w:t>
      </w:r>
      <w:hyperlink r:id="rId30" w:tgtFrame="_blank" w:history="1">
        <w:r>
          <w:rPr>
            <w:rStyle w:val="Hyperlink"/>
            <w:rFonts w:ascii="Arial" w:hAnsi="Arial" w:cs="Arial"/>
            <w:color w:val="42A5F5"/>
            <w:u w:val="none"/>
          </w:rPr>
          <w:t>Apache Zookeeper</w:t>
        </w:r>
      </w:hyperlink>
      <w:r>
        <w:rPr>
          <w:rFonts w:ascii="Arial" w:hAnsi="Arial" w:cs="Arial"/>
          <w:color w:val="212121"/>
        </w:rPr>
        <w:t>. In other deployment environments, service discovery is built in. For example, </w:t>
      </w:r>
      <w:hyperlink r:id="rId31" w:tgtFrame="_blank" w:history="1">
        <w:r>
          <w:rPr>
            <w:rStyle w:val="Hyperlink"/>
            <w:rFonts w:ascii="Arial" w:hAnsi="Arial" w:cs="Arial"/>
            <w:color w:val="42A5F5"/>
            <w:u w:val="none"/>
          </w:rPr>
          <w:t>Kubernetes</w:t>
        </w:r>
      </w:hyperlink>
      <w:r>
        <w:rPr>
          <w:rFonts w:ascii="Arial" w:hAnsi="Arial" w:cs="Arial"/>
          <w:color w:val="212121"/>
        </w:rPr>
        <w:t> and </w:t>
      </w:r>
      <w:hyperlink r:id="rId32" w:tgtFrame="_blank" w:history="1">
        <w:r>
          <w:rPr>
            <w:rStyle w:val="Hyperlink"/>
            <w:rFonts w:ascii="Arial" w:hAnsi="Arial" w:cs="Arial"/>
            <w:color w:val="42A5F5"/>
            <w:u w:val="none"/>
          </w:rPr>
          <w:t>Marathon</w:t>
        </w:r>
      </w:hyperlink>
      <w:r>
        <w:rPr>
          <w:rFonts w:ascii="Arial" w:hAnsi="Arial" w:cs="Arial"/>
          <w:color w:val="212121"/>
        </w:rPr>
        <w:t> handle service instance registration and deregistration. They also run a proxy on each cluster host that plays the role of server-side discovery router.</w:t>
      </w:r>
    </w:p>
    <w:p w14:paraId="24EC91DF"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Example - Netflix Eureka Server</w:t>
      </w:r>
    </w:p>
    <w:p w14:paraId="22A4CE5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Eureka Server is an application that acts as a service registry. Every Microservice will register itself into the Eureka server and the Eureka server knows all the client applications running on each port and IP address.</w:t>
      </w:r>
    </w:p>
    <w:p w14:paraId="278C872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Naviagate</w:t>
      </w:r>
      <w:proofErr w:type="spellEnd"/>
      <w:r>
        <w:rPr>
          <w:rFonts w:ascii="Arial" w:hAnsi="Arial" w:cs="Arial"/>
          <w:color w:val="212121"/>
        </w:rPr>
        <w:t xml:space="preserve"> to the </w:t>
      </w:r>
      <w:hyperlink r:id="rId33" w:tgtFrame="_blank" w:history="1">
        <w:r>
          <w:rPr>
            <w:rStyle w:val="Hyperlink"/>
            <w:rFonts w:ascii="Arial" w:hAnsi="Arial" w:cs="Arial"/>
            <w:color w:val="42A5F5"/>
            <w:u w:val="none"/>
          </w:rPr>
          <w:t xml:space="preserve">Spring </w:t>
        </w:r>
        <w:proofErr w:type="spellStart"/>
        <w:r>
          <w:rPr>
            <w:rStyle w:val="Hyperlink"/>
            <w:rFonts w:ascii="Arial" w:hAnsi="Arial" w:cs="Arial"/>
            <w:color w:val="42A5F5"/>
            <w:u w:val="none"/>
          </w:rPr>
          <w:t>Initializr</w:t>
        </w:r>
        <w:proofErr w:type="spellEnd"/>
      </w:hyperlink>
      <w:r>
        <w:rPr>
          <w:rFonts w:ascii="Arial" w:hAnsi="Arial" w:cs="Arial"/>
          <w:color w:val="212121"/>
        </w:rPr>
        <w:t xml:space="preserve"> and create the Spring Boot project with Eureka server dependency. The following image shows the </w:t>
      </w:r>
      <w:proofErr w:type="spellStart"/>
      <w:r>
        <w:rPr>
          <w:rFonts w:ascii="Arial" w:hAnsi="Arial" w:cs="Arial"/>
          <w:color w:val="212121"/>
        </w:rPr>
        <w:t>Initializr</w:t>
      </w:r>
      <w:proofErr w:type="spellEnd"/>
      <w:r>
        <w:rPr>
          <w:rFonts w:ascii="Arial" w:hAnsi="Arial" w:cs="Arial"/>
          <w:color w:val="212121"/>
        </w:rPr>
        <w:t xml:space="preserve"> set up for the Eureka server application:</w:t>
      </w:r>
    </w:p>
    <w:p w14:paraId="552A52DD" w14:textId="7430BD5B"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229AB9B1" wp14:editId="1A2763EA">
            <wp:extent cx="6858000" cy="3662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662680"/>
                    </a:xfrm>
                    <a:prstGeom prst="rect">
                      <a:avLst/>
                    </a:prstGeom>
                    <a:noFill/>
                    <a:ln>
                      <a:noFill/>
                    </a:ln>
                  </pic:spPr>
                </pic:pic>
              </a:graphicData>
            </a:graphic>
          </wp:inline>
        </w:drawing>
      </w:r>
    </w:p>
    <w:p w14:paraId="53B9C4B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preceding image shows the </w:t>
      </w:r>
      <w:proofErr w:type="spellStart"/>
      <w:r>
        <w:rPr>
          <w:rFonts w:ascii="Arial" w:hAnsi="Arial" w:cs="Arial"/>
          <w:color w:val="212121"/>
        </w:rPr>
        <w:t>Initializr</w:t>
      </w:r>
      <w:proofErr w:type="spellEnd"/>
      <w:r>
        <w:rPr>
          <w:rFonts w:ascii="Arial" w:hAnsi="Arial" w:cs="Arial"/>
          <w:color w:val="212121"/>
        </w:rPr>
        <w:t xml:space="preserve"> with Maven chosen as the build tool. It also shows values of </w:t>
      </w:r>
      <w:proofErr w:type="spellStart"/>
      <w:proofErr w:type="gramStart"/>
      <w:r>
        <w:rPr>
          <w:rStyle w:val="HTMLCode"/>
          <w:rFonts w:ascii="Consolas" w:hAnsi="Consolas"/>
          <w:color w:val="C7254E"/>
          <w:sz w:val="22"/>
          <w:szCs w:val="22"/>
          <w:shd w:val="clear" w:color="auto" w:fill="F9F2F4"/>
        </w:rPr>
        <w:t>com.revature</w:t>
      </w:r>
      <w:proofErr w:type="spellEnd"/>
      <w:proofErr w:type="gramEnd"/>
      <w:r>
        <w:rPr>
          <w:rFonts w:ascii="Arial" w:hAnsi="Arial" w:cs="Arial"/>
          <w:color w:val="212121"/>
        </w:rPr>
        <w:t> and </w:t>
      </w:r>
      <w:proofErr w:type="spellStart"/>
      <w:r>
        <w:rPr>
          <w:rStyle w:val="HTMLCode"/>
          <w:rFonts w:ascii="Consolas" w:hAnsi="Consolas"/>
          <w:color w:val="C7254E"/>
          <w:sz w:val="22"/>
          <w:szCs w:val="22"/>
          <w:shd w:val="clear" w:color="auto" w:fill="F9F2F4"/>
        </w:rPr>
        <w:t>EurekaServerApplication</w:t>
      </w:r>
      <w:proofErr w:type="spellEnd"/>
      <w:r>
        <w:rPr>
          <w:rFonts w:ascii="Arial" w:hAnsi="Arial" w:cs="Arial"/>
          <w:color w:val="212121"/>
        </w:rPr>
        <w:t> as the Group and Artifact, respectively.</w:t>
      </w:r>
    </w:p>
    <w:p w14:paraId="18BDB2C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Verify you have Spring cloud Eureka server dependency is added under the </w:t>
      </w:r>
      <w:r>
        <w:rPr>
          <w:rStyle w:val="HTMLCode"/>
          <w:rFonts w:ascii="Consolas" w:hAnsi="Consolas"/>
          <w:color w:val="C7254E"/>
          <w:sz w:val="22"/>
          <w:szCs w:val="22"/>
          <w:shd w:val="clear" w:color="auto" w:fill="F9F2F4"/>
        </w:rPr>
        <w:t>pom.xml</w:t>
      </w:r>
      <w:r>
        <w:rPr>
          <w:rFonts w:ascii="Arial" w:hAnsi="Arial" w:cs="Arial"/>
          <w:color w:val="212121"/>
        </w:rPr>
        <w:t> file.</w:t>
      </w:r>
    </w:p>
    <w:p w14:paraId="4080122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&lt;dependency</w:t>
      </w:r>
      <w:r>
        <w:rPr>
          <w:rStyle w:val="support"/>
          <w:rFonts w:ascii="Consolas" w:hAnsi="Consolas"/>
          <w:color w:val="333333"/>
          <w:bdr w:val="none" w:sz="0" w:space="0" w:color="auto" w:frame="1"/>
        </w:rPr>
        <w:t>&gt;</w:t>
      </w:r>
    </w:p>
    <w:p w14:paraId="0C45FD5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gramStart"/>
      <w:r>
        <w:rPr>
          <w:rStyle w:val="support"/>
          <w:rFonts w:ascii="Consolas" w:hAnsi="Consolas"/>
          <w:color w:val="000080"/>
          <w:bdr w:val="none" w:sz="0" w:space="0" w:color="auto" w:frame="1"/>
        </w:rPr>
        <w:t>&lt;</w:t>
      </w:r>
      <w:proofErr w:type="spellStart"/>
      <w:r>
        <w:rPr>
          <w:rStyle w:val="support"/>
          <w:rFonts w:ascii="Consolas" w:hAnsi="Consolas"/>
          <w:color w:val="000080"/>
          <w:bdr w:val="none" w:sz="0" w:space="0" w:color="auto" w:frame="1"/>
        </w:rPr>
        <w:t>groupId</w:t>
      </w:r>
      <w:proofErr w:type="spellEnd"/>
      <w:r>
        <w:rPr>
          <w:rStyle w:val="support"/>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org.springframework.cloud</w:t>
      </w:r>
      <w:proofErr w:type="spellEnd"/>
      <w:proofErr w:type="gramEnd"/>
      <w:r>
        <w:rPr>
          <w:rStyle w:val="support"/>
          <w:rFonts w:ascii="Consolas" w:hAnsi="Consolas"/>
          <w:color w:val="000080"/>
          <w:bdr w:val="none" w:sz="0" w:space="0" w:color="auto" w:frame="1"/>
        </w:rPr>
        <w:t>&lt;/</w:t>
      </w:r>
      <w:proofErr w:type="spellStart"/>
      <w:r>
        <w:rPr>
          <w:rStyle w:val="support"/>
          <w:rFonts w:ascii="Consolas" w:hAnsi="Consolas"/>
          <w:color w:val="000080"/>
          <w:bdr w:val="none" w:sz="0" w:space="0" w:color="auto" w:frame="1"/>
        </w:rPr>
        <w:t>groupId</w:t>
      </w:r>
      <w:proofErr w:type="spellEnd"/>
      <w:r>
        <w:rPr>
          <w:rStyle w:val="support"/>
          <w:rFonts w:ascii="Consolas" w:hAnsi="Consolas"/>
          <w:color w:val="333333"/>
          <w:bdr w:val="none" w:sz="0" w:space="0" w:color="auto" w:frame="1"/>
        </w:rPr>
        <w:t>&gt;</w:t>
      </w:r>
    </w:p>
    <w:p w14:paraId="74141CB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w:t>
      </w:r>
      <w:proofErr w:type="spellStart"/>
      <w:r>
        <w:rPr>
          <w:rStyle w:val="support"/>
          <w:rFonts w:ascii="Consolas" w:hAnsi="Consolas"/>
          <w:color w:val="000080"/>
          <w:bdr w:val="none" w:sz="0" w:space="0" w:color="auto" w:frame="1"/>
        </w:rPr>
        <w:t>artifactId</w:t>
      </w:r>
      <w:proofErr w:type="spellEnd"/>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spring-cloud-starter-eureka-server</w:t>
      </w:r>
      <w:r>
        <w:rPr>
          <w:rStyle w:val="support"/>
          <w:rFonts w:ascii="Consolas" w:hAnsi="Consolas"/>
          <w:color w:val="000080"/>
          <w:bdr w:val="none" w:sz="0" w:space="0" w:color="auto" w:frame="1"/>
        </w:rPr>
        <w:t>&lt;/</w:t>
      </w:r>
      <w:proofErr w:type="spellStart"/>
      <w:r>
        <w:rPr>
          <w:rStyle w:val="support"/>
          <w:rFonts w:ascii="Consolas" w:hAnsi="Consolas"/>
          <w:color w:val="000080"/>
          <w:bdr w:val="none" w:sz="0" w:space="0" w:color="auto" w:frame="1"/>
        </w:rPr>
        <w:t>artifactId</w:t>
      </w:r>
      <w:proofErr w:type="spellEnd"/>
      <w:r>
        <w:rPr>
          <w:rStyle w:val="support"/>
          <w:rFonts w:ascii="Consolas" w:hAnsi="Consolas"/>
          <w:color w:val="333333"/>
          <w:bdr w:val="none" w:sz="0" w:space="0" w:color="auto" w:frame="1"/>
        </w:rPr>
        <w:t>&gt;</w:t>
      </w:r>
    </w:p>
    <w:p w14:paraId="429F525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&lt;/dependency</w:t>
      </w:r>
      <w:r>
        <w:rPr>
          <w:rStyle w:val="support"/>
          <w:rFonts w:ascii="Consolas" w:hAnsi="Consolas"/>
          <w:color w:val="333333"/>
          <w:bdr w:val="none" w:sz="0" w:space="0" w:color="auto" w:frame="1"/>
        </w:rPr>
        <w:t>&gt;</w:t>
      </w:r>
    </w:p>
    <w:p w14:paraId="752742D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Open the </w:t>
      </w:r>
      <w:proofErr w:type="spellStart"/>
      <w:r>
        <w:rPr>
          <w:rFonts w:ascii="Arial" w:hAnsi="Arial" w:cs="Arial"/>
          <w:color w:val="212121"/>
        </w:rPr>
        <w:t>the</w:t>
      </w:r>
      <w:proofErr w:type="spellEnd"/>
      <w:r>
        <w:rPr>
          <w:rFonts w:ascii="Arial" w:hAnsi="Arial" w:cs="Arial"/>
          <w:color w:val="212121"/>
        </w:rPr>
        <w:t xml:space="preserve"> main application class file and enable the Eureka Server configuration by annotating the class with </w:t>
      </w:r>
      <w:r>
        <w:rPr>
          <w:rStyle w:val="HTMLCode"/>
          <w:rFonts w:ascii="Consolas" w:hAnsi="Consolas"/>
          <w:color w:val="C7254E"/>
          <w:sz w:val="22"/>
          <w:szCs w:val="22"/>
          <w:shd w:val="clear" w:color="auto" w:fill="F9F2F4"/>
        </w:rPr>
        <w:t>@EnableEurekaServer</w:t>
      </w:r>
      <w:r>
        <w:rPr>
          <w:rFonts w:ascii="Arial" w:hAnsi="Arial" w:cs="Arial"/>
          <w:color w:val="212121"/>
        </w:rPr>
        <w:t>.</w:t>
      </w:r>
    </w:p>
    <w:p w14:paraId="7E3C7E3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71C2AF5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@EnableEurekaServer</w:t>
      </w:r>
    </w:p>
    <w:p w14:paraId="54CE633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EurekaServerApplication</w:t>
      </w:r>
      <w:proofErr w:type="spellEnd"/>
      <w:r>
        <w:rPr>
          <w:rStyle w:val="HTMLCode"/>
          <w:rFonts w:ascii="Consolas" w:hAnsi="Consolas"/>
          <w:color w:val="333333"/>
          <w:bdr w:val="none" w:sz="0" w:space="0" w:color="auto" w:frame="1"/>
        </w:rPr>
        <w:t xml:space="preserve"> {</w:t>
      </w:r>
    </w:p>
    <w:p w14:paraId="0CC12C7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69D4ACB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EurekaServerApplication</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1EF4067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2A8A60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AF50C4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When the registry starts, it will complain (with a </w:t>
      </w:r>
      <w:proofErr w:type="spellStart"/>
      <w:r>
        <w:rPr>
          <w:rFonts w:ascii="Arial" w:hAnsi="Arial" w:cs="Arial"/>
          <w:color w:val="212121"/>
        </w:rPr>
        <w:t>stacktrace</w:t>
      </w:r>
      <w:proofErr w:type="spellEnd"/>
      <w:r>
        <w:rPr>
          <w:rFonts w:ascii="Arial" w:hAnsi="Arial" w:cs="Arial"/>
          <w:color w:val="212121"/>
        </w:rPr>
        <w:t>) that there are no replica nodes to which the registry can connect. In a production environment, you will want more than one instance of the registry. For our simple purposes, however, it suffices to disable the relevant logging.</w:t>
      </w:r>
    </w:p>
    <w:p w14:paraId="55E4645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By default, the registry also tries to register itself, so you need to disable that behavior as well.</w:t>
      </w:r>
    </w:p>
    <w:p w14:paraId="35EB581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Add some properties under </w:t>
      </w:r>
      <w:proofErr w:type="spellStart"/>
      <w:proofErr w:type="gramStart"/>
      <w:r>
        <w:rPr>
          <w:rStyle w:val="HTMLCode"/>
          <w:rFonts w:ascii="Consolas" w:hAnsi="Consolas"/>
          <w:color w:val="C7254E"/>
          <w:sz w:val="22"/>
          <w:szCs w:val="22"/>
          <w:shd w:val="clear" w:color="auto" w:fill="F9F2F4"/>
        </w:rPr>
        <w:t>application.properties</w:t>
      </w:r>
      <w:proofErr w:type="spellEnd"/>
      <w:proofErr w:type="gramEnd"/>
      <w:r>
        <w:rPr>
          <w:rFonts w:ascii="Arial" w:hAnsi="Arial" w:cs="Arial"/>
          <w:color w:val="212121"/>
        </w:rPr>
        <w:t> to handle all of these requirements.</w:t>
      </w:r>
    </w:p>
    <w:p w14:paraId="209E6FE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server.port</w:t>
      </w:r>
      <w:proofErr w:type="spellEnd"/>
      <w:proofErr w:type="gramEnd"/>
      <w:r>
        <w:rPr>
          <w:rStyle w:val="HTMLCode"/>
          <w:rFonts w:ascii="Consolas" w:hAnsi="Consolas"/>
          <w:color w:val="333333"/>
          <w:bdr w:val="none" w:sz="0" w:space="0" w:color="auto" w:frame="1"/>
        </w:rPr>
        <w:t>=8761</w:t>
      </w:r>
    </w:p>
    <w:p w14:paraId="7938923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Port 8761 is the common port for Eureka Servers</w:t>
      </w:r>
    </w:p>
    <w:p w14:paraId="0A4E2DE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443122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lastRenderedPageBreak/>
        <w:t>eureka.client</w:t>
      </w:r>
      <w:proofErr w:type="gramEnd"/>
      <w:r>
        <w:rPr>
          <w:rStyle w:val="HTMLCode"/>
          <w:rFonts w:ascii="Consolas" w:hAnsi="Consolas"/>
          <w:color w:val="333333"/>
          <w:bdr w:val="none" w:sz="0" w:space="0" w:color="auto" w:frame="1"/>
        </w:rPr>
        <w:t>.register</w:t>
      </w:r>
      <w:proofErr w:type="spellEnd"/>
      <w:r>
        <w:rPr>
          <w:rStyle w:val="HTMLCode"/>
          <w:rFonts w:ascii="Consolas" w:hAnsi="Consolas"/>
          <w:color w:val="333333"/>
          <w:bdr w:val="none" w:sz="0" w:space="0" w:color="auto" w:frame="1"/>
        </w:rPr>
        <w:t>-with-eureka=false</w:t>
      </w:r>
    </w:p>
    <w:p w14:paraId="4C1BBD2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eureka.client</w:t>
      </w:r>
      <w:proofErr w:type="gramEnd"/>
      <w:r>
        <w:rPr>
          <w:rStyle w:val="HTMLCode"/>
          <w:rFonts w:ascii="Consolas" w:hAnsi="Consolas"/>
          <w:color w:val="333333"/>
          <w:bdr w:val="none" w:sz="0" w:space="0" w:color="auto" w:frame="1"/>
        </w:rPr>
        <w:t>.fetch</w:t>
      </w:r>
      <w:proofErr w:type="spellEnd"/>
      <w:r>
        <w:rPr>
          <w:rStyle w:val="HTMLCode"/>
          <w:rFonts w:ascii="Consolas" w:hAnsi="Consolas"/>
          <w:color w:val="333333"/>
          <w:bdr w:val="none" w:sz="0" w:space="0" w:color="auto" w:frame="1"/>
        </w:rPr>
        <w:t>-registry=false</w:t>
      </w:r>
    </w:p>
    <w:p w14:paraId="5F34657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we're configuring an application port – </w:t>
      </w:r>
      <w:r>
        <w:rPr>
          <w:rStyle w:val="Emphasis"/>
          <w:rFonts w:ascii="Arial" w:hAnsi="Arial" w:cs="Arial"/>
          <w:color w:val="212121"/>
        </w:rPr>
        <w:t>8761</w:t>
      </w:r>
      <w:r>
        <w:rPr>
          <w:rFonts w:ascii="Arial" w:hAnsi="Arial" w:cs="Arial"/>
          <w:color w:val="212121"/>
        </w:rPr>
        <w:t> is the default one for Eureka servers.</w:t>
      </w:r>
    </w:p>
    <w:p w14:paraId="78269B4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Run the Eureka server application and visit the URL: </w:t>
      </w:r>
      <w:hyperlink r:id="rId35" w:tgtFrame="_blank" w:history="1">
        <w:r>
          <w:rPr>
            <w:rStyle w:val="Hyperlink"/>
            <w:rFonts w:ascii="Arial" w:hAnsi="Arial" w:cs="Arial"/>
            <w:color w:val="42A5F5"/>
            <w:u w:val="none"/>
          </w:rPr>
          <w:t>http://localhost:8761/</w:t>
        </w:r>
      </w:hyperlink>
      <w:r>
        <w:rPr>
          <w:rFonts w:ascii="Arial" w:hAnsi="Arial" w:cs="Arial"/>
          <w:color w:val="212121"/>
        </w:rPr>
        <w:t> , you able to see Eureka dashboard</w:t>
      </w:r>
    </w:p>
    <w:p w14:paraId="7C206422" w14:textId="6EFF90B3"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24D27586" wp14:editId="7C374283">
            <wp:extent cx="68580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364230"/>
                    </a:xfrm>
                    <a:prstGeom prst="rect">
                      <a:avLst/>
                    </a:prstGeom>
                    <a:noFill/>
                    <a:ln>
                      <a:noFill/>
                    </a:ln>
                  </pic:spPr>
                </pic:pic>
              </a:graphicData>
            </a:graphic>
          </wp:inline>
        </w:drawing>
      </w:r>
    </w:p>
    <w:p w14:paraId="01AE6F1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You can see the Eureka server is up and running but no application is registered with it yet. Let's create a Spring Boot Client Application and register that Client Application </w:t>
      </w:r>
      <w:proofErr w:type="gramStart"/>
      <w:r>
        <w:rPr>
          <w:rFonts w:ascii="Arial" w:hAnsi="Arial" w:cs="Arial"/>
          <w:color w:val="212121"/>
        </w:rPr>
        <w:t>With</w:t>
      </w:r>
      <w:proofErr w:type="gramEnd"/>
      <w:r>
        <w:rPr>
          <w:rFonts w:ascii="Arial" w:hAnsi="Arial" w:cs="Arial"/>
          <w:color w:val="212121"/>
        </w:rPr>
        <w:t xml:space="preserve"> Eureka Server.</w:t>
      </w:r>
    </w:p>
    <w:p w14:paraId="1BE910F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Navigate to </w:t>
      </w:r>
      <w:hyperlink r:id="rId37" w:tgtFrame="_blank" w:history="1">
        <w:r>
          <w:rPr>
            <w:rStyle w:val="Hyperlink"/>
            <w:rFonts w:ascii="Arial" w:hAnsi="Arial" w:cs="Arial"/>
            <w:color w:val="42A5F5"/>
            <w:u w:val="none"/>
          </w:rPr>
          <w:t xml:space="preserve">Spring </w:t>
        </w:r>
        <w:proofErr w:type="spellStart"/>
        <w:r>
          <w:rPr>
            <w:rStyle w:val="Hyperlink"/>
            <w:rFonts w:ascii="Arial" w:hAnsi="Arial" w:cs="Arial"/>
            <w:color w:val="42A5F5"/>
            <w:u w:val="none"/>
          </w:rPr>
          <w:t>Initializr</w:t>
        </w:r>
        <w:proofErr w:type="spellEnd"/>
      </w:hyperlink>
      <w:r>
        <w:rPr>
          <w:rFonts w:ascii="Arial" w:hAnsi="Arial" w:cs="Arial"/>
          <w:color w:val="212121"/>
        </w:rPr>
        <w:t xml:space="preserve"> and create a Spring Boot Application with </w:t>
      </w:r>
      <w:proofErr w:type="spellStart"/>
      <w:r>
        <w:rPr>
          <w:rFonts w:ascii="Arial" w:hAnsi="Arial" w:cs="Arial"/>
          <w:color w:val="212121"/>
        </w:rPr>
        <w:t>DevTools</w:t>
      </w:r>
      <w:proofErr w:type="spellEnd"/>
      <w:r>
        <w:rPr>
          <w:rFonts w:ascii="Arial" w:hAnsi="Arial" w:cs="Arial"/>
          <w:color w:val="212121"/>
        </w:rPr>
        <w:t xml:space="preserve">, Actuator, and Discovery Client dependencies. The following image shows the </w:t>
      </w:r>
      <w:proofErr w:type="spellStart"/>
      <w:r>
        <w:rPr>
          <w:rFonts w:ascii="Arial" w:hAnsi="Arial" w:cs="Arial"/>
          <w:color w:val="212121"/>
        </w:rPr>
        <w:t>Initializr</w:t>
      </w:r>
      <w:proofErr w:type="spellEnd"/>
      <w:r>
        <w:rPr>
          <w:rFonts w:ascii="Arial" w:hAnsi="Arial" w:cs="Arial"/>
          <w:color w:val="212121"/>
        </w:rPr>
        <w:t xml:space="preserve"> set up for the Eureka Client application:</w:t>
      </w:r>
    </w:p>
    <w:p w14:paraId="573B8E85" w14:textId="409B895F"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38F34E54" wp14:editId="600F28C2">
            <wp:extent cx="6858000" cy="3671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671570"/>
                    </a:xfrm>
                    <a:prstGeom prst="rect">
                      <a:avLst/>
                    </a:prstGeom>
                    <a:noFill/>
                    <a:ln>
                      <a:noFill/>
                    </a:ln>
                  </pic:spPr>
                </pic:pic>
              </a:graphicData>
            </a:graphic>
          </wp:inline>
        </w:drawing>
      </w:r>
    </w:p>
    <w:p w14:paraId="22D7722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preceding image shows the </w:t>
      </w:r>
      <w:proofErr w:type="spellStart"/>
      <w:r>
        <w:rPr>
          <w:rFonts w:ascii="Arial" w:hAnsi="Arial" w:cs="Arial"/>
          <w:color w:val="212121"/>
        </w:rPr>
        <w:t>Initializr</w:t>
      </w:r>
      <w:proofErr w:type="spellEnd"/>
      <w:r>
        <w:rPr>
          <w:rFonts w:ascii="Arial" w:hAnsi="Arial" w:cs="Arial"/>
          <w:color w:val="212121"/>
        </w:rPr>
        <w:t xml:space="preserve"> with Maven chosen as the build tool. It also shows values of </w:t>
      </w:r>
      <w:proofErr w:type="spellStart"/>
      <w:proofErr w:type="gramStart"/>
      <w:r>
        <w:rPr>
          <w:rStyle w:val="HTMLCode"/>
          <w:rFonts w:ascii="Consolas" w:hAnsi="Consolas"/>
          <w:color w:val="C7254E"/>
          <w:sz w:val="22"/>
          <w:szCs w:val="22"/>
          <w:shd w:val="clear" w:color="auto" w:fill="F9F2F4"/>
        </w:rPr>
        <w:t>com.revature</w:t>
      </w:r>
      <w:proofErr w:type="spellEnd"/>
      <w:proofErr w:type="gramEnd"/>
      <w:r>
        <w:rPr>
          <w:rFonts w:ascii="Arial" w:hAnsi="Arial" w:cs="Arial"/>
          <w:color w:val="212121"/>
        </w:rPr>
        <w:t> and </w:t>
      </w:r>
      <w:proofErr w:type="spellStart"/>
      <w:r>
        <w:rPr>
          <w:rStyle w:val="HTMLCode"/>
          <w:rFonts w:ascii="Consolas" w:hAnsi="Consolas"/>
          <w:color w:val="C7254E"/>
          <w:sz w:val="22"/>
          <w:szCs w:val="22"/>
          <w:shd w:val="clear" w:color="auto" w:fill="F9F2F4"/>
        </w:rPr>
        <w:t>EurekaClientApplication</w:t>
      </w:r>
      <w:proofErr w:type="spellEnd"/>
      <w:r>
        <w:rPr>
          <w:rFonts w:ascii="Arial" w:hAnsi="Arial" w:cs="Arial"/>
          <w:color w:val="212121"/>
        </w:rPr>
        <w:t> as the Group and Artifact, respectively.</w:t>
      </w:r>
    </w:p>
    <w:p w14:paraId="3E4373A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Open the </w:t>
      </w:r>
      <w:proofErr w:type="spellStart"/>
      <w:r>
        <w:rPr>
          <w:rFonts w:ascii="Arial" w:hAnsi="Arial" w:cs="Arial"/>
          <w:color w:val="212121"/>
        </w:rPr>
        <w:t>the</w:t>
      </w:r>
      <w:proofErr w:type="spellEnd"/>
      <w:r>
        <w:rPr>
          <w:rFonts w:ascii="Arial" w:hAnsi="Arial" w:cs="Arial"/>
          <w:color w:val="212121"/>
        </w:rPr>
        <w:t xml:space="preserve"> main application class file and enable the Eureka client configuration by annotating the class with </w:t>
      </w:r>
      <w:r>
        <w:rPr>
          <w:rStyle w:val="HTMLCode"/>
          <w:rFonts w:ascii="Consolas" w:hAnsi="Consolas"/>
          <w:color w:val="C7254E"/>
          <w:sz w:val="22"/>
          <w:szCs w:val="22"/>
          <w:shd w:val="clear" w:color="auto" w:fill="F9F2F4"/>
        </w:rPr>
        <w:t>@EnableDiscoveryClient</w:t>
      </w:r>
      <w:r>
        <w:rPr>
          <w:rFonts w:ascii="Arial" w:hAnsi="Arial" w:cs="Arial"/>
          <w:color w:val="212121"/>
        </w:rPr>
        <w:t>.</w:t>
      </w:r>
    </w:p>
    <w:p w14:paraId="3CB9731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.boot.SpringApplication</w:t>
      </w:r>
      <w:proofErr w:type="spellEnd"/>
      <w:r>
        <w:rPr>
          <w:rStyle w:val="support"/>
          <w:rFonts w:ascii="Consolas" w:hAnsi="Consolas"/>
          <w:color w:val="333333"/>
          <w:bdr w:val="none" w:sz="0" w:space="0" w:color="auto" w:frame="1"/>
        </w:rPr>
        <w:t>;</w:t>
      </w:r>
    </w:p>
    <w:p w14:paraId="3180F88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.boot.autoconfigure.SpringBootApplication</w:t>
      </w:r>
      <w:proofErr w:type="spellEnd"/>
      <w:r>
        <w:rPr>
          <w:rStyle w:val="support"/>
          <w:rFonts w:ascii="Consolas" w:hAnsi="Consolas"/>
          <w:color w:val="333333"/>
          <w:bdr w:val="none" w:sz="0" w:space="0" w:color="auto" w:frame="1"/>
        </w:rPr>
        <w:t>;</w:t>
      </w:r>
    </w:p>
    <w:p w14:paraId="3BCAE4E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.cloud.client.discovery.EnableDiscoveryClient;</w:t>
      </w:r>
    </w:p>
    <w:p w14:paraId="71BB480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8C8236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7102992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@EnableDiscoveryClient</w:t>
      </w:r>
    </w:p>
    <w:p w14:paraId="0BBA679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EurekaClientApplication</w:t>
      </w:r>
      <w:proofErr w:type="spellEnd"/>
      <w:r>
        <w:rPr>
          <w:rStyle w:val="HTMLCode"/>
          <w:rFonts w:ascii="Consolas" w:hAnsi="Consolas"/>
          <w:color w:val="333333"/>
          <w:bdr w:val="none" w:sz="0" w:space="0" w:color="auto" w:frame="1"/>
        </w:rPr>
        <w:t>{</w:t>
      </w:r>
      <w:proofErr w:type="gramEnd"/>
    </w:p>
    <w:p w14:paraId="0925514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77AC759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EurekaClientApplication</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2E294AA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120AB5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D5968C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add a REST Controller class and implement a GET method in the class.</w:t>
      </w:r>
    </w:p>
    <w:p w14:paraId="4A150A5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@RestController</w:t>
      </w:r>
    </w:p>
    <w:p w14:paraId="243A501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HelloWorldController</w:t>
      </w:r>
      <w:proofErr w:type="spellEnd"/>
      <w:r>
        <w:rPr>
          <w:rStyle w:val="HTMLCode"/>
          <w:rFonts w:ascii="Consolas" w:hAnsi="Consolas"/>
          <w:color w:val="333333"/>
          <w:bdr w:val="none" w:sz="0" w:space="0" w:color="auto" w:frame="1"/>
        </w:rPr>
        <w:t xml:space="preserve"> {</w:t>
      </w:r>
    </w:p>
    <w:p w14:paraId="6C1F942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@GetMapping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"/hello-world/{name}"</w:t>
      </w:r>
      <w:r>
        <w:rPr>
          <w:rStyle w:val="HTMLCode"/>
          <w:rFonts w:ascii="Consolas" w:hAnsi="Consolas"/>
          <w:color w:val="333333"/>
          <w:bdr w:val="none" w:sz="0" w:space="0" w:color="auto" w:frame="1"/>
        </w:rPr>
        <w:t>)</w:t>
      </w:r>
    </w:p>
    <w:p w14:paraId="1283FB3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getHelloWorld</w:t>
      </w:r>
      <w:proofErr w:type="spellEnd"/>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@PathVariable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name)</w:t>
      </w:r>
    </w:p>
    <w:p w14:paraId="6C49D68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7B7FFE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 World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name;</w:t>
      </w:r>
    </w:p>
    <w:p w14:paraId="18E18C0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FC6929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FF333E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need to add the below list of properties in </w:t>
      </w:r>
      <w:proofErr w:type="spellStart"/>
      <w:proofErr w:type="gramStart"/>
      <w:r>
        <w:rPr>
          <w:rStyle w:val="HTMLCode"/>
          <w:rFonts w:ascii="Consolas" w:hAnsi="Consolas"/>
          <w:color w:val="C7254E"/>
          <w:sz w:val="22"/>
          <w:szCs w:val="22"/>
          <w:shd w:val="clear" w:color="auto" w:fill="F9F2F4"/>
        </w:rPr>
        <w:t>application.properties</w:t>
      </w:r>
      <w:proofErr w:type="spellEnd"/>
      <w:proofErr w:type="gramEnd"/>
      <w:r>
        <w:rPr>
          <w:rFonts w:ascii="Arial" w:hAnsi="Arial" w:cs="Arial"/>
          <w:color w:val="212121"/>
        </w:rPr>
        <w:t> to register this service in Eureka Server.</w:t>
      </w:r>
    </w:p>
    <w:p w14:paraId="501A03F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spring.application.name=eureka-client-service</w:t>
      </w:r>
    </w:p>
    <w:p w14:paraId="11173B0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server.port</w:t>
      </w:r>
      <w:proofErr w:type="spellEnd"/>
      <w:proofErr w:type="gramEnd"/>
      <w:r>
        <w:rPr>
          <w:rStyle w:val="HTMLCode"/>
          <w:rFonts w:ascii="Consolas" w:hAnsi="Consolas"/>
          <w:color w:val="333333"/>
          <w:bdr w:val="none" w:sz="0" w:space="0" w:color="auto" w:frame="1"/>
        </w:rPr>
        <w:t>=8081</w:t>
      </w:r>
    </w:p>
    <w:p w14:paraId="433F5D2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eureka.client</w:t>
      </w:r>
      <w:proofErr w:type="gramEnd"/>
      <w:r>
        <w:rPr>
          <w:rStyle w:val="HTMLCode"/>
          <w:rFonts w:ascii="Consolas" w:hAnsi="Consolas"/>
          <w:color w:val="333333"/>
          <w:bdr w:val="none" w:sz="0" w:space="0" w:color="auto" w:frame="1"/>
        </w:rPr>
        <w:t>.service-url.defaultZone=http://localhost:8761/eureka/</w:t>
      </w:r>
    </w:p>
    <w:p w14:paraId="70E52EB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proofErr w:type="gramStart"/>
      <w:r>
        <w:rPr>
          <w:rStyle w:val="HTMLCode"/>
          <w:rFonts w:ascii="Consolas" w:hAnsi="Consolas"/>
          <w:color w:val="C7254E"/>
          <w:sz w:val="22"/>
          <w:szCs w:val="22"/>
          <w:shd w:val="clear" w:color="auto" w:fill="F9F2F4"/>
        </w:rPr>
        <w:t>eureka.client</w:t>
      </w:r>
      <w:proofErr w:type="gramEnd"/>
      <w:r>
        <w:rPr>
          <w:rStyle w:val="HTMLCode"/>
          <w:rFonts w:ascii="Consolas" w:hAnsi="Consolas"/>
          <w:color w:val="C7254E"/>
          <w:sz w:val="22"/>
          <w:szCs w:val="22"/>
          <w:shd w:val="clear" w:color="auto" w:fill="F9F2F4"/>
        </w:rPr>
        <w:t>.service-url.defaultZone</w:t>
      </w:r>
      <w:proofErr w:type="spellEnd"/>
      <w:r>
        <w:rPr>
          <w:rFonts w:ascii="Arial" w:hAnsi="Arial" w:cs="Arial"/>
          <w:color w:val="212121"/>
        </w:rPr>
        <w:t> determines the address where the Eureka Server is running so the client application can register itself in Eureka Server.</w:t>
      </w:r>
    </w:p>
    <w:p w14:paraId="233E910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Before running this application, we need to make sure the Eureka Server is up and running. Run the Eureka Client application and navigate to the Eureka Server at </w:t>
      </w:r>
      <w:hyperlink r:id="rId39" w:tgtFrame="_blank" w:history="1">
        <w:r>
          <w:rPr>
            <w:rStyle w:val="Hyperlink"/>
            <w:rFonts w:ascii="Arial" w:hAnsi="Arial" w:cs="Arial"/>
            <w:color w:val="42A5F5"/>
            <w:u w:val="none"/>
          </w:rPr>
          <w:t>http://localhost:8761/</w:t>
        </w:r>
      </w:hyperlink>
      <w:r>
        <w:rPr>
          <w:rFonts w:ascii="Arial" w:hAnsi="Arial" w:cs="Arial"/>
          <w:color w:val="212121"/>
        </w:rPr>
        <w:t>. This time we see that the client application registered in Eureka Server.</w:t>
      </w:r>
    </w:p>
    <w:p w14:paraId="324F86C0" w14:textId="70DB80C4"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6910AC47" wp14:editId="1A4F5779">
            <wp:extent cx="6858000" cy="3285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3285490"/>
                    </a:xfrm>
                    <a:prstGeom prst="rect">
                      <a:avLst/>
                    </a:prstGeom>
                    <a:noFill/>
                    <a:ln>
                      <a:noFill/>
                    </a:ln>
                  </pic:spPr>
                </pic:pic>
              </a:graphicData>
            </a:graphic>
          </wp:inline>
        </w:drawing>
      </w:r>
    </w:p>
    <w:p w14:paraId="3E7BEE3E" w14:textId="77777777" w:rsidR="00BB4416" w:rsidRDefault="00BB4416"/>
    <w:p w14:paraId="43209E2E"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Consul - Discovery Service</w:t>
      </w:r>
    </w:p>
    <w:p w14:paraId="556128BF"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Consul</w:t>
      </w:r>
    </w:p>
    <w:p w14:paraId="0B64FFA8"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Microservices and other distributed systems can enable faster, simpler software development. But there's a trade-off resulting in greater operational complexity around inter-service communication, configuration management, and network segmentation. </w:t>
      </w:r>
      <w:proofErr w:type="spellStart"/>
      <w:r>
        <w:rPr>
          <w:rFonts w:ascii="Arial" w:hAnsi="Arial" w:cs="Arial"/>
          <w:color w:val="212121"/>
        </w:rPr>
        <w:fldChar w:fldCharType="begin"/>
      </w:r>
      <w:r>
        <w:rPr>
          <w:rFonts w:ascii="Arial" w:hAnsi="Arial" w:cs="Arial"/>
          <w:color w:val="212121"/>
        </w:rPr>
        <w:instrText xml:space="preserve"> HYPERLINK "https://www.hashicorp.com/products/consul/" \t "_blank" </w:instrText>
      </w:r>
      <w:r>
        <w:rPr>
          <w:rFonts w:ascii="Arial" w:hAnsi="Arial" w:cs="Arial"/>
          <w:color w:val="212121"/>
        </w:rPr>
        <w:fldChar w:fldCharType="separate"/>
      </w:r>
      <w:r>
        <w:rPr>
          <w:rStyle w:val="Strong"/>
          <w:rFonts w:ascii="Arial" w:hAnsi="Arial" w:cs="Arial"/>
          <w:color w:val="42A5F5"/>
        </w:rPr>
        <w:t>HashiCorp</w:t>
      </w:r>
      <w:proofErr w:type="spellEnd"/>
      <w:r>
        <w:rPr>
          <w:rStyle w:val="Strong"/>
          <w:rFonts w:ascii="Arial" w:hAnsi="Arial" w:cs="Arial"/>
          <w:color w:val="42A5F5"/>
        </w:rPr>
        <w:t xml:space="preserve"> Consul</w:t>
      </w:r>
      <w:r>
        <w:rPr>
          <w:rFonts w:ascii="Arial" w:hAnsi="Arial" w:cs="Arial"/>
          <w:color w:val="212121"/>
        </w:rPr>
        <w:fldChar w:fldCharType="end"/>
      </w:r>
      <w:r>
        <w:rPr>
          <w:rFonts w:ascii="Arial" w:hAnsi="Arial" w:cs="Arial"/>
          <w:color w:val="212121"/>
        </w:rPr>
        <w:t xml:space="preserve"> is an </w:t>
      </w:r>
      <w:proofErr w:type="gramStart"/>
      <w:r>
        <w:rPr>
          <w:rFonts w:ascii="Arial" w:hAnsi="Arial" w:cs="Arial"/>
          <w:color w:val="212121"/>
        </w:rPr>
        <w:t>open source</w:t>
      </w:r>
      <w:proofErr w:type="gramEnd"/>
      <w:r>
        <w:rPr>
          <w:rFonts w:ascii="Arial" w:hAnsi="Arial" w:cs="Arial"/>
          <w:color w:val="212121"/>
        </w:rPr>
        <w:t xml:space="preserve"> tool that solves these new complexities by providing </w:t>
      </w:r>
      <w:r>
        <w:rPr>
          <w:rStyle w:val="Emphasis"/>
          <w:rFonts w:ascii="Arial" w:eastAsiaTheme="majorEastAsia" w:hAnsi="Arial" w:cs="Arial"/>
          <w:color w:val="212121"/>
        </w:rPr>
        <w:t>service discovery</w:t>
      </w:r>
      <w:r>
        <w:rPr>
          <w:rFonts w:ascii="Arial" w:hAnsi="Arial" w:cs="Arial"/>
          <w:color w:val="212121"/>
        </w:rPr>
        <w:t>, </w:t>
      </w:r>
      <w:r>
        <w:rPr>
          <w:rStyle w:val="Emphasis"/>
          <w:rFonts w:ascii="Arial" w:eastAsiaTheme="majorEastAsia" w:hAnsi="Arial" w:cs="Arial"/>
          <w:color w:val="212121"/>
        </w:rPr>
        <w:t>health checks</w:t>
      </w:r>
      <w:r>
        <w:rPr>
          <w:rFonts w:ascii="Arial" w:hAnsi="Arial" w:cs="Arial"/>
          <w:color w:val="212121"/>
        </w:rPr>
        <w:t>, </w:t>
      </w:r>
      <w:r>
        <w:rPr>
          <w:rStyle w:val="Emphasis"/>
          <w:rFonts w:ascii="Arial" w:eastAsiaTheme="majorEastAsia" w:hAnsi="Arial" w:cs="Arial"/>
          <w:color w:val="212121"/>
        </w:rPr>
        <w:t>load balancing</w:t>
      </w:r>
      <w:r>
        <w:rPr>
          <w:rFonts w:ascii="Arial" w:hAnsi="Arial" w:cs="Arial"/>
          <w:color w:val="212121"/>
        </w:rPr>
        <w:t>, </w:t>
      </w:r>
      <w:r>
        <w:rPr>
          <w:rStyle w:val="Emphasis"/>
          <w:rFonts w:ascii="Arial" w:eastAsiaTheme="majorEastAsia" w:hAnsi="Arial" w:cs="Arial"/>
          <w:color w:val="212121"/>
        </w:rPr>
        <w:t>a service graph</w:t>
      </w:r>
      <w:r>
        <w:rPr>
          <w:rFonts w:ascii="Arial" w:hAnsi="Arial" w:cs="Arial"/>
          <w:color w:val="212121"/>
        </w:rPr>
        <w:t>, </w:t>
      </w:r>
      <w:r>
        <w:rPr>
          <w:rStyle w:val="Emphasis"/>
          <w:rFonts w:ascii="Arial" w:eastAsiaTheme="majorEastAsia" w:hAnsi="Arial" w:cs="Arial"/>
          <w:color w:val="212121"/>
        </w:rPr>
        <w:t>mutual TLS identity enforcement</w:t>
      </w:r>
      <w:r>
        <w:rPr>
          <w:rFonts w:ascii="Arial" w:hAnsi="Arial" w:cs="Arial"/>
          <w:color w:val="212121"/>
        </w:rPr>
        <w:t>, and </w:t>
      </w:r>
      <w:r>
        <w:rPr>
          <w:rStyle w:val="Emphasis"/>
          <w:rFonts w:ascii="Arial" w:eastAsiaTheme="majorEastAsia" w:hAnsi="Arial" w:cs="Arial"/>
          <w:color w:val="212121"/>
        </w:rPr>
        <w:t>a configuration key-value store</w:t>
      </w:r>
      <w:r>
        <w:rPr>
          <w:rFonts w:ascii="Arial" w:hAnsi="Arial" w:cs="Arial"/>
          <w:color w:val="212121"/>
        </w:rPr>
        <w:t>. These features make Consul an ideal control plane for a </w:t>
      </w:r>
      <w:r>
        <w:rPr>
          <w:rStyle w:val="Strong"/>
          <w:rFonts w:ascii="Arial" w:hAnsi="Arial" w:cs="Arial"/>
          <w:color w:val="212121"/>
        </w:rPr>
        <w:t>Service Mesh</w:t>
      </w:r>
      <w:r>
        <w:rPr>
          <w:rFonts w:ascii="Arial" w:hAnsi="Arial" w:cs="Arial"/>
          <w:color w:val="212121"/>
        </w:rPr>
        <w:t>.</w:t>
      </w:r>
    </w:p>
    <w:p w14:paraId="3CB08275" w14:textId="499E02C2"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2BED65BE" wp14:editId="708F6EE4">
            <wp:extent cx="6858000" cy="3914140"/>
            <wp:effectExtent l="0" t="0" r="0" b="0"/>
            <wp:docPr id="21" name="Picture 21" descr="con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u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914140"/>
                    </a:xfrm>
                    <a:prstGeom prst="rect">
                      <a:avLst/>
                    </a:prstGeom>
                    <a:noFill/>
                    <a:ln>
                      <a:noFill/>
                    </a:ln>
                  </pic:spPr>
                </pic:pic>
              </a:graphicData>
            </a:graphic>
          </wp:inline>
        </w:drawing>
      </w:r>
    </w:p>
    <w:p w14:paraId="5A89A5B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Consul Agent</w:t>
      </w:r>
      <w:r>
        <w:rPr>
          <w:rFonts w:ascii="Arial" w:hAnsi="Arial" w:cs="Arial"/>
          <w:color w:val="212121"/>
        </w:rPr>
        <w:t> - The </w:t>
      </w:r>
      <w:hyperlink r:id="rId42" w:tgtFrame="_blank" w:history="1">
        <w:r>
          <w:rPr>
            <w:rStyle w:val="Hyperlink"/>
            <w:rFonts w:ascii="Arial" w:hAnsi="Arial" w:cs="Arial"/>
            <w:color w:val="42A5F5"/>
          </w:rPr>
          <w:t>Consul agent</w:t>
        </w:r>
      </w:hyperlink>
      <w:r>
        <w:rPr>
          <w:rFonts w:ascii="Arial" w:hAnsi="Arial" w:cs="Arial"/>
          <w:color w:val="212121"/>
        </w:rPr>
        <w:t xml:space="preserve"> is the core process of Consul. The agent maintains membership information, registers </w:t>
      </w:r>
      <w:proofErr w:type="gramStart"/>
      <w:r>
        <w:rPr>
          <w:rFonts w:ascii="Arial" w:hAnsi="Arial" w:cs="Arial"/>
          <w:color w:val="212121"/>
        </w:rPr>
        <w:t>services</w:t>
      </w:r>
      <w:proofErr w:type="gramEnd"/>
      <w:r>
        <w:rPr>
          <w:rFonts w:ascii="Arial" w:hAnsi="Arial" w:cs="Arial"/>
          <w:color w:val="212121"/>
        </w:rPr>
        <w:t>, runs checks, responds to queries, and more. The agent must run on every node that is part of a Consul cluster.</w:t>
      </w:r>
    </w:p>
    <w:p w14:paraId="6DA6FD79" w14:textId="77777777" w:rsidR="00BB4416" w:rsidRDefault="00BB4416" w:rsidP="00BB4416">
      <w:pPr>
        <w:pStyle w:val="Heading1"/>
        <w:shd w:val="clear" w:color="auto" w:fill="FFFFFF"/>
        <w:spacing w:before="270" w:after="135"/>
        <w:rPr>
          <w:rFonts w:ascii="inherit" w:hAnsi="inherit" w:cs="Arial"/>
          <w:color w:val="212121"/>
          <w:sz w:val="42"/>
          <w:szCs w:val="42"/>
        </w:rPr>
      </w:pPr>
      <w:r>
        <w:rPr>
          <w:rFonts w:ascii="inherit" w:hAnsi="inherit" w:cs="Arial"/>
          <w:b/>
          <w:bCs/>
          <w:color w:val="212121"/>
          <w:sz w:val="42"/>
          <w:szCs w:val="42"/>
        </w:rPr>
        <w:t>Consul Service Mesh</w:t>
      </w:r>
    </w:p>
    <w:p w14:paraId="3A56FA4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Service mesh solves the networking and security challenges of operating microservices and cloud infrastructure. Consul is a service mesh solution that offers a software-driven approach to routing and segmentation. It also brings additional benefits such as failure handling, retries, and network observability.</w:t>
      </w:r>
    </w:p>
    <w:p w14:paraId="35CD32D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Let's us discuss about the challenges with microservice architecture and how Consul solves these complex challenges and makes easy to work with microservices.</w:t>
      </w:r>
    </w:p>
    <w:p w14:paraId="1C234369"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Service Discovery</w:t>
      </w:r>
    </w:p>
    <w:p w14:paraId="0FDDD19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Service Discovery in a monolithic application</w:t>
      </w:r>
      <w:r>
        <w:rPr>
          <w:rFonts w:ascii="Arial" w:hAnsi="Arial" w:cs="Arial"/>
          <w:color w:val="212121"/>
        </w:rPr>
        <w:t> - Let's say </w:t>
      </w:r>
      <w:r>
        <w:rPr>
          <w:rStyle w:val="Emphasis"/>
          <w:rFonts w:ascii="Arial" w:eastAsiaTheme="majorEastAsia" w:hAnsi="Arial" w:cs="Arial"/>
          <w:color w:val="212121"/>
        </w:rPr>
        <w:t>service A</w:t>
      </w:r>
      <w:r>
        <w:rPr>
          <w:rFonts w:ascii="Arial" w:hAnsi="Arial" w:cs="Arial"/>
          <w:color w:val="212121"/>
        </w:rPr>
        <w:t> wants to call </w:t>
      </w:r>
      <w:r>
        <w:rPr>
          <w:rStyle w:val="Emphasis"/>
          <w:rFonts w:ascii="Arial" w:eastAsiaTheme="majorEastAsia" w:hAnsi="Arial" w:cs="Arial"/>
          <w:color w:val="212121"/>
        </w:rPr>
        <w:t>service B</w:t>
      </w:r>
      <w:r>
        <w:rPr>
          <w:rFonts w:ascii="Arial" w:hAnsi="Arial" w:cs="Arial"/>
          <w:color w:val="212121"/>
        </w:rPr>
        <w:t xml:space="preserve">. So, we would expose a method, mark it as public, </w:t>
      </w:r>
      <w:proofErr w:type="gramStart"/>
      <w:r>
        <w:rPr>
          <w:rFonts w:ascii="Arial" w:hAnsi="Arial" w:cs="Arial"/>
          <w:color w:val="212121"/>
        </w:rPr>
        <w:t>in </w:t>
      </w:r>
      <w:r>
        <w:rPr>
          <w:rStyle w:val="Emphasis"/>
          <w:rFonts w:ascii="Arial" w:eastAsiaTheme="majorEastAsia" w:hAnsi="Arial" w:cs="Arial"/>
          <w:color w:val="212121"/>
        </w:rPr>
        <w:t>service</w:t>
      </w:r>
      <w:proofErr w:type="gramEnd"/>
      <w:r>
        <w:rPr>
          <w:rStyle w:val="Emphasis"/>
          <w:rFonts w:ascii="Arial" w:eastAsiaTheme="majorEastAsia" w:hAnsi="Arial" w:cs="Arial"/>
          <w:color w:val="212121"/>
        </w:rPr>
        <w:t xml:space="preserve"> B</w:t>
      </w:r>
      <w:r>
        <w:rPr>
          <w:rFonts w:ascii="Arial" w:hAnsi="Arial" w:cs="Arial"/>
          <w:color w:val="212121"/>
        </w:rPr>
        <w:t> and then </w:t>
      </w:r>
      <w:r>
        <w:rPr>
          <w:rStyle w:val="Emphasis"/>
          <w:rFonts w:ascii="Arial" w:eastAsiaTheme="majorEastAsia" w:hAnsi="Arial" w:cs="Arial"/>
          <w:color w:val="212121"/>
        </w:rPr>
        <w:t>service A</w:t>
      </w:r>
      <w:r>
        <w:rPr>
          <w:rFonts w:ascii="Arial" w:hAnsi="Arial" w:cs="Arial"/>
          <w:color w:val="212121"/>
        </w:rPr>
        <w:t> can just call it. They're in the same application. It's just an in-memory function call.</w:t>
      </w:r>
    </w:p>
    <w:p w14:paraId="4BBD408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a monolithic application, the services would expose public functions and it would simply call the function across services.</w:t>
      </w:r>
    </w:p>
    <w:p w14:paraId="366246C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Service Discovery in MSA</w:t>
      </w:r>
      <w:r>
        <w:rPr>
          <w:rFonts w:ascii="Arial" w:hAnsi="Arial" w:cs="Arial"/>
          <w:color w:val="212121"/>
        </w:rPr>
        <w:t> - Here, we deploy </w:t>
      </w:r>
      <w:r>
        <w:rPr>
          <w:rStyle w:val="Emphasis"/>
          <w:rFonts w:ascii="Arial" w:eastAsiaTheme="majorEastAsia" w:hAnsi="Arial" w:cs="Arial"/>
          <w:color w:val="212121"/>
        </w:rPr>
        <w:t>service A</w:t>
      </w:r>
      <w:r>
        <w:rPr>
          <w:rFonts w:ascii="Arial" w:hAnsi="Arial" w:cs="Arial"/>
          <w:color w:val="212121"/>
        </w:rPr>
        <w:t> and </w:t>
      </w:r>
      <w:r>
        <w:rPr>
          <w:rStyle w:val="Emphasis"/>
          <w:rFonts w:ascii="Arial" w:eastAsiaTheme="majorEastAsia" w:hAnsi="Arial" w:cs="Arial"/>
          <w:color w:val="212121"/>
        </w:rPr>
        <w:t>service B</w:t>
      </w:r>
      <w:r>
        <w:rPr>
          <w:rFonts w:ascii="Arial" w:hAnsi="Arial" w:cs="Arial"/>
          <w:color w:val="212121"/>
        </w:rPr>
        <w:t xml:space="preserve"> as an </w:t>
      </w:r>
      <w:proofErr w:type="gramStart"/>
      <w:r>
        <w:rPr>
          <w:rFonts w:ascii="Arial" w:hAnsi="Arial" w:cs="Arial"/>
          <w:color w:val="212121"/>
        </w:rPr>
        <w:t>independent deployable units</w:t>
      </w:r>
      <w:proofErr w:type="gramEnd"/>
      <w:r>
        <w:rPr>
          <w:rFonts w:ascii="Arial" w:hAnsi="Arial" w:cs="Arial"/>
          <w:color w:val="212121"/>
        </w:rPr>
        <w:t xml:space="preserve"> in a distributed environment. If </w:t>
      </w:r>
      <w:r>
        <w:rPr>
          <w:rStyle w:val="Emphasis"/>
          <w:rFonts w:ascii="Arial" w:eastAsiaTheme="majorEastAsia" w:hAnsi="Arial" w:cs="Arial"/>
          <w:color w:val="212121"/>
        </w:rPr>
        <w:t>service A</w:t>
      </w:r>
      <w:r>
        <w:rPr>
          <w:rFonts w:ascii="Arial" w:hAnsi="Arial" w:cs="Arial"/>
          <w:color w:val="212121"/>
        </w:rPr>
        <w:t> wants to call </w:t>
      </w:r>
      <w:r>
        <w:rPr>
          <w:rStyle w:val="Emphasis"/>
          <w:rFonts w:ascii="Arial" w:eastAsiaTheme="majorEastAsia" w:hAnsi="Arial" w:cs="Arial"/>
          <w:color w:val="212121"/>
        </w:rPr>
        <w:t>service B</w:t>
      </w:r>
      <w:r>
        <w:rPr>
          <w:rFonts w:ascii="Arial" w:hAnsi="Arial" w:cs="Arial"/>
          <w:color w:val="212121"/>
        </w:rPr>
        <w:t>, then </w:t>
      </w:r>
      <w:r>
        <w:rPr>
          <w:rStyle w:val="Emphasis"/>
          <w:rFonts w:ascii="Arial" w:eastAsiaTheme="majorEastAsia" w:hAnsi="Arial" w:cs="Arial"/>
          <w:color w:val="212121"/>
        </w:rPr>
        <w:t>service A</w:t>
      </w:r>
      <w:r>
        <w:rPr>
          <w:rFonts w:ascii="Arial" w:hAnsi="Arial" w:cs="Arial"/>
          <w:color w:val="212121"/>
        </w:rPr>
        <w:t> needs to know the location (IP address) of the </w:t>
      </w:r>
      <w:r>
        <w:rPr>
          <w:rStyle w:val="Emphasis"/>
          <w:rFonts w:ascii="Arial" w:eastAsiaTheme="majorEastAsia" w:hAnsi="Arial" w:cs="Arial"/>
          <w:color w:val="212121"/>
        </w:rPr>
        <w:t>service B</w:t>
      </w:r>
      <w:r>
        <w:rPr>
          <w:rFonts w:ascii="Arial" w:hAnsi="Arial" w:cs="Arial"/>
          <w:color w:val="212121"/>
        </w:rPr>
        <w:t>. So, the challenge here is: "How do these different services discover one another in our distributed environment?"</w:t>
      </w:r>
    </w:p>
    <w:p w14:paraId="7341124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Consul’s solution</w:t>
      </w:r>
      <w:r>
        <w:rPr>
          <w:rFonts w:ascii="Arial" w:hAnsi="Arial" w:cs="Arial"/>
          <w:color w:val="212121"/>
        </w:rPr>
        <w:t> for this service discovery problem is a central </w:t>
      </w:r>
      <w:r>
        <w:rPr>
          <w:rStyle w:val="Strong"/>
          <w:rFonts w:ascii="Arial" w:hAnsi="Arial" w:cs="Arial"/>
          <w:color w:val="212121"/>
        </w:rPr>
        <w:t>service registry</w:t>
      </w:r>
      <w:r>
        <w:rPr>
          <w:rFonts w:ascii="Arial" w:hAnsi="Arial" w:cs="Arial"/>
          <w:color w:val="212121"/>
        </w:rPr>
        <w:t>.</w:t>
      </w:r>
    </w:p>
    <w:p w14:paraId="2268436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Consul maintains a central registry that contains the entry for all the upstream services. When a service instance starts, it gets registered on the central registry. The registry is populated with all the upstream instances of the service.</w:t>
      </w:r>
    </w:p>
    <w:p w14:paraId="14EDC29F" w14:textId="5128105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D650031" wp14:editId="72A57936">
            <wp:extent cx="5984875" cy="3331210"/>
            <wp:effectExtent l="0" t="0" r="0" b="2540"/>
            <wp:docPr id="20" name="Picture 20" descr="consul-service-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ul-service-discove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4875" cy="3331210"/>
                    </a:xfrm>
                    <a:prstGeom prst="rect">
                      <a:avLst/>
                    </a:prstGeom>
                    <a:noFill/>
                    <a:ln>
                      <a:noFill/>
                    </a:ln>
                  </pic:spPr>
                </pic:pic>
              </a:graphicData>
            </a:graphic>
          </wp:inline>
        </w:drawing>
      </w:r>
    </w:p>
    <w:p w14:paraId="0050143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r>
        <w:rPr>
          <w:rFonts w:ascii="Arial" w:hAnsi="Arial" w:cs="Arial"/>
          <w:color w:val="212121"/>
        </w:rPr>
        <w:t> - When a </w:t>
      </w:r>
      <w:r>
        <w:rPr>
          <w:rStyle w:val="Emphasis"/>
          <w:rFonts w:ascii="Arial" w:eastAsiaTheme="majorEastAsia" w:hAnsi="Arial" w:cs="Arial"/>
          <w:color w:val="212121"/>
        </w:rPr>
        <w:t>service A</w:t>
      </w:r>
      <w:r>
        <w:rPr>
          <w:rFonts w:ascii="Arial" w:hAnsi="Arial" w:cs="Arial"/>
          <w:color w:val="212121"/>
        </w:rPr>
        <w:t> wants to talk to </w:t>
      </w:r>
      <w:r>
        <w:rPr>
          <w:rStyle w:val="Emphasis"/>
          <w:rFonts w:ascii="Arial" w:eastAsiaTheme="majorEastAsia" w:hAnsi="Arial" w:cs="Arial"/>
          <w:color w:val="212121"/>
        </w:rPr>
        <w:t>service B</w:t>
      </w:r>
      <w:r>
        <w:rPr>
          <w:rFonts w:ascii="Arial" w:hAnsi="Arial" w:cs="Arial"/>
          <w:color w:val="212121"/>
        </w:rPr>
        <w:t>, it will discover and communicate with </w:t>
      </w:r>
      <w:r>
        <w:rPr>
          <w:rStyle w:val="Emphasis"/>
          <w:rFonts w:ascii="Arial" w:eastAsiaTheme="majorEastAsia" w:hAnsi="Arial" w:cs="Arial"/>
          <w:color w:val="212121"/>
        </w:rPr>
        <w:t>B</w:t>
      </w:r>
      <w:r>
        <w:rPr>
          <w:rFonts w:ascii="Arial" w:hAnsi="Arial" w:cs="Arial"/>
          <w:color w:val="212121"/>
        </w:rPr>
        <w:t> by querying the registry about the upstream service instances of </w:t>
      </w:r>
      <w:r>
        <w:rPr>
          <w:rStyle w:val="Emphasis"/>
          <w:rFonts w:ascii="Arial" w:eastAsiaTheme="majorEastAsia" w:hAnsi="Arial" w:cs="Arial"/>
          <w:color w:val="212121"/>
        </w:rPr>
        <w:t>B</w:t>
      </w:r>
      <w:r>
        <w:rPr>
          <w:rFonts w:ascii="Arial" w:hAnsi="Arial" w:cs="Arial"/>
          <w:color w:val="212121"/>
        </w:rPr>
        <w:t>.</w:t>
      </w:r>
    </w:p>
    <w:p w14:paraId="1B23921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Consul also provides </w:t>
      </w:r>
      <w:r>
        <w:rPr>
          <w:rStyle w:val="Strong"/>
          <w:rFonts w:ascii="Arial" w:hAnsi="Arial" w:cs="Arial"/>
          <w:color w:val="212121"/>
        </w:rPr>
        <w:t>health-checks</w:t>
      </w:r>
      <w:r>
        <w:rPr>
          <w:rFonts w:ascii="Arial" w:hAnsi="Arial" w:cs="Arial"/>
          <w:color w:val="212121"/>
        </w:rPr>
        <w:t> on these service instances. If one of the service instances or services itself is unhealthy or fails its health-check, the registry would then know about this scenario and would avoid returning the service’s address.</w:t>
      </w:r>
    </w:p>
    <w:p w14:paraId="3EA9351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Consul programmatically manages registry, which gets updated when any new service registers itself and becomes available for receiving traffic.</w:t>
      </w:r>
    </w:p>
    <w:p w14:paraId="7C673B79"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Service Configuration</w:t>
      </w:r>
    </w:p>
    <w:p w14:paraId="1F619C0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Configuration management in a monolith application</w:t>
      </w:r>
      <w:r>
        <w:rPr>
          <w:rFonts w:ascii="Arial" w:hAnsi="Arial" w:cs="Arial"/>
          <w:color w:val="212121"/>
        </w:rPr>
        <w:t> - In monolithic application, we would have all our configuration in a single XML file that configures the whole thing. The advantage of this is that all of our different subsystems, all of our components, had a consistent view of the configuration.</w:t>
      </w:r>
    </w:p>
    <w:p w14:paraId="7EAB70D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an example, suppose we wanted to put our application in maintenance mode. We wanted to prevent it from writing to the database so that we could do some upgrades in the background. We would change this configuration file and then all of these subsystems would believe that we're in maintenance mode simultaneously.</w:t>
      </w:r>
    </w:p>
    <w:p w14:paraId="1213C53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Configuration management in a MSA</w:t>
      </w:r>
      <w:r>
        <w:rPr>
          <w:rFonts w:ascii="Arial" w:hAnsi="Arial" w:cs="Arial"/>
          <w:color w:val="212121"/>
        </w:rPr>
        <w:t> - The challenge here is: "How do we think about configuration in our distributed environment?"</w:t>
      </w:r>
    </w:p>
    <w:p w14:paraId="1B8186F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second big challenge we run into is configuration.</w:t>
      </w:r>
    </w:p>
    <w:p w14:paraId="53230C6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Consul’s solution</w:t>
      </w:r>
      <w:r>
        <w:rPr>
          <w:rFonts w:ascii="Arial" w:hAnsi="Arial" w:cs="Arial"/>
          <w:color w:val="212121"/>
        </w:rPr>
        <w:t> for this configuration management is the central </w:t>
      </w:r>
      <w:r>
        <w:rPr>
          <w:rStyle w:val="Strong"/>
          <w:rFonts w:ascii="Arial" w:hAnsi="Arial" w:cs="Arial"/>
          <w:color w:val="212121"/>
        </w:rPr>
        <w:t>Key-Value store</w:t>
      </w:r>
      <w:r>
        <w:rPr>
          <w:rFonts w:ascii="Arial" w:hAnsi="Arial" w:cs="Arial"/>
          <w:color w:val="212121"/>
        </w:rPr>
        <w:t>.</w:t>
      </w:r>
    </w:p>
    <w:p w14:paraId="02A02D2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Instead of trying to define the configuration in each service distributed throughout our infrastructure, Consul uses a key-value store to capture it centrally.</w:t>
      </w:r>
    </w:p>
    <w:p w14:paraId="55F1FC0D" w14:textId="4A10472C"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36C52D4B" wp14:editId="0F87067B">
            <wp:extent cx="4933950" cy="3526790"/>
            <wp:effectExtent l="0" t="0" r="0" b="0"/>
            <wp:docPr id="19" name="Picture 19" descr="consul-kv-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sul-kv-sto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3950" cy="3526790"/>
                    </a:xfrm>
                    <a:prstGeom prst="rect">
                      <a:avLst/>
                    </a:prstGeom>
                    <a:noFill/>
                    <a:ln>
                      <a:noFill/>
                    </a:ln>
                  </pic:spPr>
                </pic:pic>
              </a:graphicData>
            </a:graphic>
          </wp:inline>
        </w:drawing>
      </w:r>
    </w:p>
    <w:p w14:paraId="3F5F5D5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r>
        <w:rPr>
          <w:rFonts w:ascii="Arial" w:hAnsi="Arial" w:cs="Arial"/>
          <w:color w:val="212121"/>
        </w:rPr>
        <w:t xml:space="preserve"> - We can define a key centrally that says whether our system is in maintenance mode or </w:t>
      </w:r>
      <w:proofErr w:type="gramStart"/>
      <w:r>
        <w:rPr>
          <w:rFonts w:ascii="Arial" w:hAnsi="Arial" w:cs="Arial"/>
          <w:color w:val="212121"/>
        </w:rPr>
        <w:t>not ,</w:t>
      </w:r>
      <w:proofErr w:type="gramEnd"/>
      <w:r>
        <w:rPr>
          <w:rFonts w:ascii="Arial" w:hAnsi="Arial" w:cs="Arial"/>
          <w:color w:val="212121"/>
        </w:rPr>
        <w:t xml:space="preserve"> "Are we in maintenance mode?" and the values can be "true or false". Also, we have to change some default configuration in each service depending upon the state of our system. When the system is in maintenance mode, we change the "Are we in maintenance mode?" key's value centrally from "false to true". Then, push out the changed state to all our services and configure them. Thus, gives consistent view of configuration across all the services.</w:t>
      </w:r>
    </w:p>
    <w:p w14:paraId="488D6CB6"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Service Segmentation</w:t>
      </w:r>
    </w:p>
    <w:p w14:paraId="7490573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In microservice environment, we have hundreds of unique services across different network zone. Traffic pattern between these services </w:t>
      </w:r>
      <w:proofErr w:type="gramStart"/>
      <w:r>
        <w:rPr>
          <w:rFonts w:ascii="Arial" w:hAnsi="Arial" w:cs="Arial"/>
          <w:color w:val="212121"/>
        </w:rPr>
        <w:t>are</w:t>
      </w:r>
      <w:proofErr w:type="gramEnd"/>
      <w:r>
        <w:rPr>
          <w:rFonts w:ascii="Arial" w:hAnsi="Arial" w:cs="Arial"/>
          <w:color w:val="212121"/>
        </w:rPr>
        <w:t xml:space="preserve"> much more complicated. Many services have complicated </w:t>
      </w:r>
      <w:hyperlink r:id="rId45" w:tgtFrame="_blank" w:history="1">
        <w:r>
          <w:rPr>
            <w:rStyle w:val="Hyperlink"/>
            <w:rFonts w:ascii="Arial" w:hAnsi="Arial" w:cs="Arial"/>
            <w:color w:val="42A5F5"/>
          </w:rPr>
          <w:t>east-west traffic flow</w:t>
        </w:r>
      </w:hyperlink>
      <w:r>
        <w:rPr>
          <w:rFonts w:ascii="Arial" w:hAnsi="Arial" w:cs="Arial"/>
          <w:color w:val="212121"/>
        </w:rPr>
        <w:t>. The challenge here is: "How do we think about segmenting this network?" and "How do we partition which services are allowed to talk to which other services?"</w:t>
      </w:r>
    </w:p>
    <w:p w14:paraId="606F7FD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third challenge we run into is segmentation. Consul deals with this is with a feature called </w:t>
      </w:r>
      <w:r>
        <w:rPr>
          <w:rStyle w:val="Strong"/>
          <w:rFonts w:ascii="Arial" w:hAnsi="Arial" w:cs="Arial"/>
          <w:color w:val="212121"/>
        </w:rPr>
        <w:t>Connect</w:t>
      </w:r>
      <w:r>
        <w:rPr>
          <w:rFonts w:ascii="Arial" w:hAnsi="Arial" w:cs="Arial"/>
          <w:color w:val="212121"/>
        </w:rPr>
        <w:t>.</w:t>
      </w:r>
    </w:p>
    <w:p w14:paraId="3087923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Consul Connect establishes inter-service communication polices by using service graph. With the </w:t>
      </w:r>
      <w:r>
        <w:rPr>
          <w:rStyle w:val="Strong"/>
          <w:rFonts w:ascii="Arial" w:hAnsi="Arial" w:cs="Arial"/>
          <w:color w:val="212121"/>
        </w:rPr>
        <w:t>Service Graph</w:t>
      </w:r>
      <w:r>
        <w:rPr>
          <w:rFonts w:ascii="Arial" w:hAnsi="Arial" w:cs="Arial"/>
          <w:color w:val="212121"/>
        </w:rPr>
        <w:t>, we can define - which service can talk to which other service. So, we might say, "</w:t>
      </w:r>
      <w:r>
        <w:rPr>
          <w:rStyle w:val="Emphasis"/>
          <w:rFonts w:ascii="Arial" w:eastAsiaTheme="majorEastAsia" w:hAnsi="Arial" w:cs="Arial"/>
          <w:color w:val="212121"/>
        </w:rPr>
        <w:t>A</w:t>
      </w:r>
      <w:r>
        <w:rPr>
          <w:rFonts w:ascii="Arial" w:hAnsi="Arial" w:cs="Arial"/>
          <w:color w:val="212121"/>
        </w:rPr>
        <w:t> is able to talk to </w:t>
      </w:r>
      <w:r>
        <w:rPr>
          <w:rStyle w:val="Emphasis"/>
          <w:rFonts w:ascii="Arial" w:eastAsiaTheme="majorEastAsia" w:hAnsi="Arial" w:cs="Arial"/>
          <w:color w:val="212121"/>
        </w:rPr>
        <w:t>B</w:t>
      </w:r>
      <w:r>
        <w:rPr>
          <w:rFonts w:ascii="Arial" w:hAnsi="Arial" w:cs="Arial"/>
          <w:color w:val="212121"/>
        </w:rPr>
        <w:t>" and "</w:t>
      </w:r>
      <w:r>
        <w:rPr>
          <w:rStyle w:val="Emphasis"/>
          <w:rFonts w:ascii="Arial" w:eastAsiaTheme="majorEastAsia" w:hAnsi="Arial" w:cs="Arial"/>
          <w:color w:val="212121"/>
        </w:rPr>
        <w:t>C</w:t>
      </w:r>
      <w:r>
        <w:rPr>
          <w:rFonts w:ascii="Arial" w:hAnsi="Arial" w:cs="Arial"/>
          <w:color w:val="212121"/>
        </w:rPr>
        <w:t> is allowed to talk to </w:t>
      </w:r>
      <w:r>
        <w:rPr>
          <w:rStyle w:val="Emphasis"/>
          <w:rFonts w:ascii="Arial" w:eastAsiaTheme="majorEastAsia" w:hAnsi="Arial" w:cs="Arial"/>
          <w:color w:val="212121"/>
        </w:rPr>
        <w:t>D</w:t>
      </w:r>
      <w:r>
        <w:rPr>
          <w:rFonts w:ascii="Arial" w:hAnsi="Arial" w:cs="Arial"/>
          <w:color w:val="212121"/>
        </w:rPr>
        <w:t>". Here, we're not talking about IP to IP. We're not saying IP 1 can talk to IP 2. We're talking about "</w:t>
      </w:r>
      <w:r>
        <w:rPr>
          <w:rStyle w:val="Emphasis"/>
          <w:rFonts w:ascii="Arial" w:eastAsiaTheme="majorEastAsia" w:hAnsi="Arial" w:cs="Arial"/>
          <w:color w:val="212121"/>
        </w:rPr>
        <w:t>service A</w:t>
      </w:r>
      <w:r>
        <w:rPr>
          <w:rFonts w:ascii="Arial" w:hAnsi="Arial" w:cs="Arial"/>
          <w:color w:val="212121"/>
        </w:rPr>
        <w:t> can talk to </w:t>
      </w:r>
      <w:r>
        <w:rPr>
          <w:rStyle w:val="Emphasis"/>
          <w:rFonts w:ascii="Arial" w:eastAsiaTheme="majorEastAsia" w:hAnsi="Arial" w:cs="Arial"/>
          <w:color w:val="212121"/>
        </w:rPr>
        <w:t>service B</w:t>
      </w:r>
      <w:r>
        <w:rPr>
          <w:rFonts w:ascii="Arial" w:hAnsi="Arial" w:cs="Arial"/>
          <w:color w:val="212121"/>
        </w:rPr>
        <w:t>".</w:t>
      </w:r>
    </w:p>
    <w:p w14:paraId="5C00927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higher benefit of this is, it is not IP restricted. Rather it’s service level. This makes scalable independent of our distributed network. The policy will be enforced on all instances of service also, there won't be any hardbound firewall rules specific to a service’s IP.</w:t>
      </w:r>
    </w:p>
    <w:p w14:paraId="1D005E5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So, when we say "</w:t>
      </w:r>
      <w:r>
        <w:rPr>
          <w:rStyle w:val="Emphasis"/>
          <w:rFonts w:ascii="Arial" w:eastAsiaTheme="majorEastAsia" w:hAnsi="Arial" w:cs="Arial"/>
          <w:color w:val="212121"/>
        </w:rPr>
        <w:t>service A</w:t>
      </w:r>
      <w:r>
        <w:rPr>
          <w:rFonts w:ascii="Arial" w:hAnsi="Arial" w:cs="Arial"/>
          <w:color w:val="212121"/>
        </w:rPr>
        <w:t> can talk to </w:t>
      </w:r>
      <w:r>
        <w:rPr>
          <w:rStyle w:val="Emphasis"/>
          <w:rFonts w:ascii="Arial" w:eastAsiaTheme="majorEastAsia" w:hAnsi="Arial" w:cs="Arial"/>
          <w:color w:val="212121"/>
        </w:rPr>
        <w:t>service B</w:t>
      </w:r>
      <w:r>
        <w:rPr>
          <w:rFonts w:ascii="Arial" w:hAnsi="Arial" w:cs="Arial"/>
          <w:color w:val="212121"/>
        </w:rPr>
        <w:t>", how do we know what is </w:t>
      </w:r>
      <w:r>
        <w:rPr>
          <w:rStyle w:val="Emphasis"/>
          <w:rFonts w:ascii="Arial" w:eastAsiaTheme="majorEastAsia" w:hAnsi="Arial" w:cs="Arial"/>
          <w:color w:val="212121"/>
        </w:rPr>
        <w:t>service A</w:t>
      </w:r>
      <w:r>
        <w:rPr>
          <w:rFonts w:ascii="Arial" w:hAnsi="Arial" w:cs="Arial"/>
          <w:color w:val="212121"/>
        </w:rPr>
        <w:t> and what is </w:t>
      </w:r>
      <w:r>
        <w:rPr>
          <w:rStyle w:val="Emphasis"/>
          <w:rFonts w:ascii="Arial" w:eastAsiaTheme="majorEastAsia" w:hAnsi="Arial" w:cs="Arial"/>
          <w:color w:val="212121"/>
        </w:rPr>
        <w:t>service B</w:t>
      </w:r>
      <w:r>
        <w:rPr>
          <w:rFonts w:ascii="Arial" w:hAnsi="Arial" w:cs="Arial"/>
          <w:color w:val="212121"/>
        </w:rPr>
        <w:t xml:space="preserve">? and how do we authorize the identity of each </w:t>
      </w:r>
      <w:proofErr w:type="gramStart"/>
      <w:r>
        <w:rPr>
          <w:rFonts w:ascii="Arial" w:hAnsi="Arial" w:cs="Arial"/>
          <w:color w:val="212121"/>
        </w:rPr>
        <w:t>service?.</w:t>
      </w:r>
      <w:proofErr w:type="gramEnd"/>
    </w:p>
    <w:p w14:paraId="3230DBE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Consul Connect provides service-to-service connection authorization and encryption using </w:t>
      </w:r>
      <w:r>
        <w:rPr>
          <w:rStyle w:val="Strong"/>
          <w:rFonts w:ascii="Arial" w:hAnsi="Arial" w:cs="Arial"/>
          <w:color w:val="212121"/>
        </w:rPr>
        <w:t>mutual Transport Layer Security (TLS)</w:t>
      </w:r>
      <w:r>
        <w:rPr>
          <w:rFonts w:ascii="Arial" w:hAnsi="Arial" w:cs="Arial"/>
          <w:color w:val="212121"/>
        </w:rPr>
        <w:t xml:space="preserve">. We issue TLS certificates that uniquely identify these services. </w:t>
      </w:r>
      <w:proofErr w:type="gramStart"/>
      <w:r>
        <w:rPr>
          <w:rFonts w:ascii="Arial" w:hAnsi="Arial" w:cs="Arial"/>
          <w:color w:val="212121"/>
        </w:rPr>
        <w:t>So</w:t>
      </w:r>
      <w:proofErr w:type="gramEnd"/>
      <w:r>
        <w:rPr>
          <w:rFonts w:ascii="Arial" w:hAnsi="Arial" w:cs="Arial"/>
          <w:color w:val="212121"/>
        </w:rPr>
        <w:t xml:space="preserve"> </w:t>
      </w:r>
      <w:r>
        <w:rPr>
          <w:rFonts w:ascii="Arial" w:hAnsi="Arial" w:cs="Arial"/>
          <w:color w:val="212121"/>
        </w:rPr>
        <w:lastRenderedPageBreak/>
        <w:t>we can uniquely say, "This is service A and this is service B. Unlike saying, "There's an IP and we don't actually know what's running at that IP with any strong guarantee."</w:t>
      </w:r>
    </w:p>
    <w:p w14:paraId="1771A0D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Consul enforces TLS using an agent-based proxy attached to each service instance. This proxy acts as a sidecar. Applications can use </w:t>
      </w:r>
      <w:r>
        <w:rPr>
          <w:rStyle w:val="Strong"/>
          <w:rFonts w:ascii="Arial" w:hAnsi="Arial" w:cs="Arial"/>
          <w:color w:val="212121"/>
        </w:rPr>
        <w:t>sidecar proxies</w:t>
      </w:r>
      <w:r>
        <w:rPr>
          <w:rFonts w:ascii="Arial" w:hAnsi="Arial" w:cs="Arial"/>
          <w:color w:val="212121"/>
        </w:rPr>
        <w:t> in a service mesh configuration to establish TLS connections for inbound and outbound connections without being aware of Connect at all. Applications may also natively integrate with Connect for optimal performance and security. Connect can help you secure your services and provide data about service-to-service communications.</w:t>
      </w:r>
    </w:p>
    <w:p w14:paraId="7D330840" w14:textId="376D826F"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56779C0" wp14:editId="2045F8FB">
            <wp:extent cx="6858000" cy="207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078355"/>
                    </a:xfrm>
                    <a:prstGeom prst="rect">
                      <a:avLst/>
                    </a:prstGeom>
                    <a:noFill/>
                    <a:ln>
                      <a:noFill/>
                    </a:ln>
                  </pic:spPr>
                </pic:pic>
              </a:graphicData>
            </a:graphic>
          </wp:inline>
        </w:drawing>
      </w:r>
    </w:p>
    <w:p w14:paraId="29D0846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We probably have many hundreds of services that exist are not TLS aware. </w:t>
      </w:r>
      <w:proofErr w:type="gramStart"/>
      <w:r>
        <w:rPr>
          <w:rFonts w:ascii="Arial" w:hAnsi="Arial" w:cs="Arial"/>
          <w:color w:val="212121"/>
        </w:rPr>
        <w:t>So</w:t>
      </w:r>
      <w:proofErr w:type="gramEnd"/>
      <w:r>
        <w:rPr>
          <w:rFonts w:ascii="Arial" w:hAnsi="Arial" w:cs="Arial"/>
          <w:color w:val="212121"/>
        </w:rPr>
        <w:t xml:space="preserve"> the advantage of imposing it at the proxy layer is that we can get that guarantee of our data being encrypted in transit without needing to re-implement all of these applications. These sidecar proxies </w:t>
      </w:r>
      <w:proofErr w:type="gramStart"/>
      <w:r>
        <w:rPr>
          <w:rFonts w:ascii="Arial" w:hAnsi="Arial" w:cs="Arial"/>
          <w:color w:val="212121"/>
        </w:rPr>
        <w:t>prevents</w:t>
      </w:r>
      <w:proofErr w:type="gramEnd"/>
      <w:r>
        <w:rPr>
          <w:rFonts w:ascii="Arial" w:hAnsi="Arial" w:cs="Arial"/>
          <w:color w:val="212121"/>
        </w:rPr>
        <w:t xml:space="preserve"> us from making any change into the code of original service.</w:t>
      </w:r>
    </w:p>
    <w:p w14:paraId="3F740E5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After authorizing the identity of </w:t>
      </w:r>
      <w:proofErr w:type="gramStart"/>
      <w:r>
        <w:rPr>
          <w:rStyle w:val="Emphasis"/>
          <w:rFonts w:ascii="Arial" w:eastAsiaTheme="majorEastAsia" w:hAnsi="Arial" w:cs="Arial"/>
          <w:color w:val="212121"/>
        </w:rPr>
        <w:t>service</w:t>
      </w:r>
      <w:proofErr w:type="gramEnd"/>
      <w:r>
        <w:rPr>
          <w:rStyle w:val="Emphasis"/>
          <w:rFonts w:ascii="Arial" w:eastAsiaTheme="majorEastAsia" w:hAnsi="Arial" w:cs="Arial"/>
          <w:color w:val="212121"/>
        </w:rPr>
        <w:t xml:space="preserve"> A</w:t>
      </w:r>
      <w:r>
        <w:rPr>
          <w:rFonts w:ascii="Arial" w:hAnsi="Arial" w:cs="Arial"/>
          <w:color w:val="212121"/>
        </w:rPr>
        <w:t> and </w:t>
      </w:r>
      <w:r>
        <w:rPr>
          <w:rStyle w:val="Emphasis"/>
          <w:rFonts w:ascii="Arial" w:eastAsiaTheme="majorEastAsia" w:hAnsi="Arial" w:cs="Arial"/>
          <w:color w:val="212121"/>
        </w:rPr>
        <w:t>service B</w:t>
      </w:r>
      <w:r>
        <w:rPr>
          <w:rFonts w:ascii="Arial" w:hAnsi="Arial" w:cs="Arial"/>
          <w:color w:val="212121"/>
        </w:rPr>
        <w:t>, these proxies call the service graph and looks for a policy like this — 'Is there a rule that allows </w:t>
      </w:r>
      <w:r>
        <w:rPr>
          <w:rStyle w:val="Emphasis"/>
          <w:rFonts w:ascii="Arial" w:eastAsiaTheme="majorEastAsia" w:hAnsi="Arial" w:cs="Arial"/>
          <w:color w:val="212121"/>
        </w:rPr>
        <w:t>service A</w:t>
      </w:r>
      <w:r>
        <w:rPr>
          <w:rFonts w:ascii="Arial" w:hAnsi="Arial" w:cs="Arial"/>
          <w:color w:val="212121"/>
        </w:rPr>
        <w:t> to talk to </w:t>
      </w:r>
      <w:r>
        <w:rPr>
          <w:rStyle w:val="Emphasis"/>
          <w:rFonts w:ascii="Arial" w:eastAsiaTheme="majorEastAsia" w:hAnsi="Arial" w:cs="Arial"/>
          <w:color w:val="212121"/>
        </w:rPr>
        <w:t>service B</w:t>
      </w:r>
      <w:r>
        <w:rPr>
          <w:rFonts w:ascii="Arial" w:hAnsi="Arial" w:cs="Arial"/>
          <w:color w:val="212121"/>
        </w:rPr>
        <w:t>?'. If so, then the proxies allow that traffic to take place, A is allowed to talk directly to B through an encrypted channel.</w:t>
      </w:r>
    </w:p>
    <w:p w14:paraId="62576F9B" w14:textId="77777777" w:rsidR="00BB4416" w:rsidRDefault="00BB4416" w:rsidP="00BB4416">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Consul "</w:t>
      </w:r>
      <w:proofErr w:type="gramStart"/>
      <w:r>
        <w:rPr>
          <w:rFonts w:ascii="Arial" w:hAnsi="Arial" w:cs="Arial"/>
          <w:color w:val="212121"/>
        </w:rPr>
        <w:t>connect</w:t>
      </w:r>
      <w:proofErr w:type="gramEnd"/>
      <w:r>
        <w:rPr>
          <w:rFonts w:ascii="Arial" w:hAnsi="Arial" w:cs="Arial"/>
          <w:color w:val="212121"/>
        </w:rPr>
        <w:t xml:space="preserve">", </w:t>
      </w:r>
      <w:proofErr w:type="spellStart"/>
      <w:r>
        <w:rPr>
          <w:rFonts w:ascii="Arial" w:hAnsi="Arial" w:cs="Arial"/>
          <w:color w:val="212121"/>
        </w:rPr>
        <w:t>HashiCorp's</w:t>
      </w:r>
      <w:proofErr w:type="spellEnd"/>
      <w:r>
        <w:rPr>
          <w:rFonts w:ascii="Arial" w:hAnsi="Arial" w:cs="Arial"/>
          <w:color w:val="212121"/>
        </w:rPr>
        <w:t xml:space="preserve"> service mesh feature, provides service-to-service networking and security through connection authorization and encryption using mutual Transport Layer Security (</w:t>
      </w:r>
      <w:proofErr w:type="spellStart"/>
      <w:r>
        <w:rPr>
          <w:rFonts w:ascii="Arial" w:hAnsi="Arial" w:cs="Arial"/>
          <w:color w:val="212121"/>
        </w:rPr>
        <w:t>mTLS</w:t>
      </w:r>
      <w:proofErr w:type="spellEnd"/>
      <w:r>
        <w:rPr>
          <w:rFonts w:ascii="Arial" w:hAnsi="Arial" w:cs="Arial"/>
          <w:color w:val="212121"/>
        </w:rPr>
        <w:t>). Applications deployed with the "connect" feature can use sidecar proxies in a service mesh configuration to establish TLS connections for inbound and outbound connections, without being aware of Consul at all.</w:t>
      </w:r>
    </w:p>
    <w:p w14:paraId="4F617023" w14:textId="77777777" w:rsidR="00BB4416" w:rsidRDefault="00BB4416" w:rsidP="00BB4416">
      <w:pPr>
        <w:shd w:val="clear" w:color="auto" w:fill="FFFFFF"/>
        <w:spacing w:before="300" w:after="30"/>
        <w:rPr>
          <w:rFonts w:ascii="Arial" w:hAnsi="Arial" w:cs="Arial"/>
          <w:color w:val="212121"/>
          <w:sz w:val="23"/>
          <w:szCs w:val="23"/>
        </w:rPr>
      </w:pPr>
      <w:r>
        <w:rPr>
          <w:rFonts w:ascii="Arial" w:hAnsi="Arial" w:cs="Arial"/>
          <w:color w:val="212121"/>
          <w:sz w:val="23"/>
          <w:szCs w:val="23"/>
        </w:rPr>
        <w:pict w14:anchorId="2DB69CFC">
          <v:rect id="_x0000_i1053" style="width:0;height:0" o:hralign="center" o:hrstd="t" o:hr="t" fillcolor="#a0a0a0" stroked="f"/>
        </w:pict>
      </w:r>
    </w:p>
    <w:p w14:paraId="6817DEF5"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Summary - Consul Service Mesh</w:t>
      </w:r>
    </w:p>
    <w:p w14:paraId="76D13A96"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Consul addresses the new microservices architecture challenges with </w:t>
      </w:r>
      <w:r>
        <w:rPr>
          <w:rStyle w:val="Strong"/>
          <w:rFonts w:ascii="Arial" w:hAnsi="Arial" w:cs="Arial"/>
          <w:color w:val="212121"/>
          <w:sz w:val="23"/>
          <w:szCs w:val="23"/>
        </w:rPr>
        <w:t>service discovery</w:t>
      </w:r>
      <w:r>
        <w:rPr>
          <w:rFonts w:ascii="Arial" w:hAnsi="Arial" w:cs="Arial"/>
          <w:color w:val="212121"/>
          <w:sz w:val="23"/>
          <w:szCs w:val="23"/>
        </w:rPr>
        <w:t> and allowing operators to deploy applications into a </w:t>
      </w:r>
      <w:hyperlink r:id="rId47" w:tgtFrame="_blank" w:history="1">
        <w:r>
          <w:rPr>
            <w:rStyle w:val="Strong"/>
            <w:rFonts w:ascii="Arial" w:hAnsi="Arial" w:cs="Arial"/>
            <w:color w:val="42A5F5"/>
            <w:sz w:val="23"/>
            <w:szCs w:val="23"/>
          </w:rPr>
          <w:t>zero-trust network</w:t>
        </w:r>
      </w:hyperlink>
      <w:r>
        <w:rPr>
          <w:rFonts w:ascii="Arial" w:hAnsi="Arial" w:cs="Arial"/>
          <w:color w:val="212121"/>
          <w:sz w:val="23"/>
          <w:szCs w:val="23"/>
        </w:rPr>
        <w:t>.</w:t>
      </w:r>
    </w:p>
    <w:p w14:paraId="53C187AC"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Consul offers us a </w:t>
      </w:r>
      <w:hyperlink r:id="rId48" w:tgtFrame="_blank" w:history="1">
        <w:r>
          <w:rPr>
            <w:rStyle w:val="Hyperlink"/>
            <w:rFonts w:ascii="Arial" w:hAnsi="Arial" w:cs="Arial"/>
            <w:color w:val="42A5F5"/>
            <w:sz w:val="23"/>
            <w:szCs w:val="23"/>
          </w:rPr>
          <w:t>service catalog</w:t>
        </w:r>
      </w:hyperlink>
      <w:r>
        <w:rPr>
          <w:rFonts w:ascii="Arial" w:hAnsi="Arial" w:cs="Arial"/>
          <w:color w:val="212121"/>
          <w:sz w:val="23"/>
          <w:szCs w:val="23"/>
        </w:rPr>
        <w:t>, health checks, automatic load balancing, and geo-failover across multiple instances of the same service.</w:t>
      </w:r>
    </w:p>
    <w:p w14:paraId="427EC300"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Consul service mesh uses </w:t>
      </w:r>
      <w:r>
        <w:rPr>
          <w:rStyle w:val="Strong"/>
          <w:rFonts w:ascii="Arial" w:hAnsi="Arial" w:cs="Arial"/>
          <w:color w:val="212121"/>
          <w:sz w:val="23"/>
          <w:szCs w:val="23"/>
        </w:rPr>
        <w:t>mutual TLS</w:t>
      </w:r>
      <w:r>
        <w:rPr>
          <w:rFonts w:ascii="Arial" w:hAnsi="Arial" w:cs="Arial"/>
          <w:color w:val="212121"/>
          <w:sz w:val="23"/>
          <w:szCs w:val="23"/>
        </w:rPr>
        <w:t> (</w:t>
      </w:r>
      <w:proofErr w:type="spellStart"/>
      <w:r>
        <w:rPr>
          <w:rFonts w:ascii="Arial" w:hAnsi="Arial" w:cs="Arial"/>
          <w:color w:val="212121"/>
          <w:sz w:val="23"/>
          <w:szCs w:val="23"/>
        </w:rPr>
        <w:t>mTLS</w:t>
      </w:r>
      <w:proofErr w:type="spellEnd"/>
      <w:r>
        <w:rPr>
          <w:rFonts w:ascii="Arial" w:hAnsi="Arial" w:cs="Arial"/>
          <w:color w:val="212121"/>
          <w:sz w:val="23"/>
          <w:szCs w:val="23"/>
        </w:rPr>
        <w:t>) and will automatically generate and distribute the TLS certificates for every service in the mesh. The certificates are used for both:</w:t>
      </w:r>
    </w:p>
    <w:p w14:paraId="140BB7F6" w14:textId="77777777" w:rsidR="00BB4416" w:rsidRDefault="00BB4416" w:rsidP="00BB4416">
      <w:pPr>
        <w:numPr>
          <w:ilvl w:val="1"/>
          <w:numId w:val="2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service identity verification</w:t>
      </w:r>
    </w:p>
    <w:p w14:paraId="209D0D7E" w14:textId="77777777" w:rsidR="00BB4416" w:rsidRDefault="00BB4416" w:rsidP="00BB4416">
      <w:pPr>
        <w:numPr>
          <w:ilvl w:val="1"/>
          <w:numId w:val="2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service communication encryption</w:t>
      </w:r>
    </w:p>
    <w:p w14:paraId="441B6C4C"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Consul service mesh deploys </w:t>
      </w:r>
      <w:r>
        <w:rPr>
          <w:rStyle w:val="Strong"/>
          <w:rFonts w:ascii="Arial" w:hAnsi="Arial" w:cs="Arial"/>
          <w:color w:val="212121"/>
          <w:sz w:val="23"/>
          <w:szCs w:val="23"/>
        </w:rPr>
        <w:t>sidecar proxies</w:t>
      </w:r>
      <w:r>
        <w:rPr>
          <w:rFonts w:ascii="Arial" w:hAnsi="Arial" w:cs="Arial"/>
          <w:color w:val="212121"/>
          <w:sz w:val="23"/>
          <w:szCs w:val="23"/>
        </w:rPr>
        <w:t xml:space="preserve"> locally alongside each service instance, which transparently handles inbound and outbound service connections, automatically verifying and </w:t>
      </w:r>
      <w:proofErr w:type="spellStart"/>
      <w:r>
        <w:rPr>
          <w:rFonts w:ascii="Arial" w:hAnsi="Arial" w:cs="Arial"/>
          <w:color w:val="212121"/>
          <w:sz w:val="23"/>
          <w:szCs w:val="23"/>
        </w:rPr>
        <w:t>encrptying</w:t>
      </w:r>
      <w:proofErr w:type="spellEnd"/>
      <w:r>
        <w:rPr>
          <w:rFonts w:ascii="Arial" w:hAnsi="Arial" w:cs="Arial"/>
          <w:color w:val="212121"/>
          <w:sz w:val="23"/>
          <w:szCs w:val="23"/>
        </w:rPr>
        <w:t xml:space="preserve"> TLS connections between services.</w:t>
      </w:r>
    </w:p>
    <w:p w14:paraId="6B166B0F"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Consul also helps us to secure service communication at the network level by enabling us to manage service-to-service communication permissions using </w:t>
      </w:r>
      <w:hyperlink r:id="rId49" w:tgtFrame="_blank" w:history="1">
        <w:r>
          <w:rPr>
            <w:rStyle w:val="Hyperlink"/>
            <w:rFonts w:ascii="Arial" w:hAnsi="Arial" w:cs="Arial"/>
            <w:color w:val="42A5F5"/>
            <w:sz w:val="23"/>
            <w:szCs w:val="23"/>
          </w:rPr>
          <w:t>intentions</w:t>
        </w:r>
      </w:hyperlink>
      <w:r>
        <w:rPr>
          <w:rFonts w:ascii="Arial" w:hAnsi="Arial" w:cs="Arial"/>
          <w:color w:val="212121"/>
          <w:sz w:val="23"/>
          <w:szCs w:val="23"/>
        </w:rPr>
        <w:t>. </w:t>
      </w:r>
      <w:r>
        <w:rPr>
          <w:rStyle w:val="Strong"/>
          <w:rFonts w:ascii="Arial" w:hAnsi="Arial" w:cs="Arial"/>
          <w:color w:val="212121"/>
          <w:sz w:val="23"/>
          <w:szCs w:val="23"/>
        </w:rPr>
        <w:t>Intentions</w:t>
      </w:r>
      <w:r>
        <w:rPr>
          <w:rFonts w:ascii="Arial" w:hAnsi="Arial" w:cs="Arial"/>
          <w:color w:val="212121"/>
          <w:sz w:val="23"/>
          <w:szCs w:val="23"/>
        </w:rPr>
        <w:t xml:space="preserve"> define </w:t>
      </w:r>
      <w:proofErr w:type="gramStart"/>
      <w:r>
        <w:rPr>
          <w:rFonts w:ascii="Arial" w:hAnsi="Arial" w:cs="Arial"/>
          <w:color w:val="212121"/>
          <w:sz w:val="23"/>
          <w:szCs w:val="23"/>
        </w:rPr>
        <w:t>service based</w:t>
      </w:r>
      <w:proofErr w:type="gramEnd"/>
      <w:r>
        <w:rPr>
          <w:rFonts w:ascii="Arial" w:hAnsi="Arial" w:cs="Arial"/>
          <w:color w:val="212121"/>
          <w:sz w:val="23"/>
          <w:szCs w:val="23"/>
        </w:rPr>
        <w:t xml:space="preserve"> access control for services in the Consul service mesh and are used to control which services are allowed or not allowed to establish connections.</w:t>
      </w:r>
    </w:p>
    <w:p w14:paraId="56161B47" w14:textId="77777777" w:rsidR="00BB4416" w:rsidRDefault="00BB4416" w:rsidP="00BB4416">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 addition to securing our services, Consul service mesh can also intercept data about service-to-service communications and surface it to </w:t>
      </w:r>
      <w:r>
        <w:rPr>
          <w:rStyle w:val="Strong"/>
          <w:rFonts w:ascii="Arial" w:hAnsi="Arial" w:cs="Arial"/>
          <w:color w:val="212121"/>
          <w:sz w:val="23"/>
          <w:szCs w:val="23"/>
        </w:rPr>
        <w:t>monitoring tools</w:t>
      </w:r>
      <w:r>
        <w:rPr>
          <w:rFonts w:ascii="Arial" w:hAnsi="Arial" w:cs="Arial"/>
          <w:color w:val="212121"/>
          <w:sz w:val="23"/>
          <w:szCs w:val="23"/>
        </w:rPr>
        <w:t>.</w:t>
      </w:r>
    </w:p>
    <w:p w14:paraId="29216450" w14:textId="77777777" w:rsidR="00BB4416" w:rsidRDefault="00BB4416" w:rsidP="00BB4416">
      <w:pPr>
        <w:shd w:val="clear" w:color="auto" w:fill="FFFFFF"/>
        <w:spacing w:before="300" w:after="30"/>
        <w:rPr>
          <w:rFonts w:ascii="Arial" w:hAnsi="Arial" w:cs="Arial"/>
          <w:color w:val="212121"/>
          <w:sz w:val="23"/>
          <w:szCs w:val="23"/>
        </w:rPr>
      </w:pPr>
      <w:r>
        <w:rPr>
          <w:rFonts w:ascii="Arial" w:hAnsi="Arial" w:cs="Arial"/>
          <w:color w:val="212121"/>
          <w:sz w:val="23"/>
          <w:szCs w:val="23"/>
        </w:rPr>
        <w:pict w14:anchorId="51B1280B">
          <v:rect id="_x0000_i1054" style="width:0;height:0" o:hralign="center" o:hrstd="t" o:hr="t" fillcolor="#a0a0a0" stroked="f"/>
        </w:pict>
      </w:r>
    </w:p>
    <w:p w14:paraId="01120BA9" w14:textId="77777777" w:rsidR="00BB4416" w:rsidRDefault="00BB4416" w:rsidP="00BB4416">
      <w:pPr>
        <w:pStyle w:val="Heading1"/>
        <w:shd w:val="clear" w:color="auto" w:fill="FFFFFF"/>
        <w:spacing w:before="270" w:after="135"/>
        <w:rPr>
          <w:rFonts w:ascii="inherit" w:hAnsi="inherit" w:cs="Arial"/>
          <w:color w:val="212121"/>
          <w:sz w:val="42"/>
          <w:szCs w:val="42"/>
        </w:rPr>
      </w:pPr>
      <w:r>
        <w:rPr>
          <w:rFonts w:ascii="inherit" w:hAnsi="inherit" w:cs="Arial"/>
          <w:b/>
          <w:bCs/>
          <w:color w:val="212121"/>
          <w:sz w:val="42"/>
          <w:szCs w:val="42"/>
        </w:rPr>
        <w:t>Spring Cloud Consul</w:t>
      </w:r>
    </w:p>
    <w:p w14:paraId="2C56078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Spring Cloud Consul project provides easy integration with </w:t>
      </w:r>
      <w:r>
        <w:rPr>
          <w:rStyle w:val="Strong"/>
          <w:rFonts w:ascii="Arial" w:hAnsi="Arial" w:cs="Arial"/>
          <w:color w:val="212121"/>
        </w:rPr>
        <w:t>Consul</w:t>
      </w:r>
      <w:r>
        <w:rPr>
          <w:rFonts w:ascii="Arial" w:hAnsi="Arial" w:cs="Arial"/>
          <w:color w:val="212121"/>
        </w:rPr>
        <w:t> for Spring Boot applications. With a few simple annotations we can quickly enable and configure the common patterns inside our application and build large distributed systems with </w:t>
      </w:r>
      <w:proofErr w:type="spellStart"/>
      <w:r>
        <w:rPr>
          <w:rFonts w:ascii="Arial" w:hAnsi="Arial" w:cs="Arial"/>
          <w:color w:val="212121"/>
        </w:rPr>
        <w:fldChar w:fldCharType="begin"/>
      </w:r>
      <w:r>
        <w:rPr>
          <w:rFonts w:ascii="Arial" w:hAnsi="Arial" w:cs="Arial"/>
          <w:color w:val="212121"/>
        </w:rPr>
        <w:instrText xml:space="preserve"> HYPERLINK "https://www.consul.io/" \t "_blank" </w:instrText>
      </w:r>
      <w:r>
        <w:rPr>
          <w:rFonts w:ascii="Arial" w:hAnsi="Arial" w:cs="Arial"/>
          <w:color w:val="212121"/>
        </w:rPr>
        <w:fldChar w:fldCharType="separate"/>
      </w:r>
      <w:r>
        <w:rPr>
          <w:rStyle w:val="Hyperlink"/>
          <w:rFonts w:ascii="Arial" w:hAnsi="Arial" w:cs="Arial"/>
          <w:color w:val="42A5F5"/>
        </w:rPr>
        <w:t>Hashicorp’s</w:t>
      </w:r>
      <w:proofErr w:type="spellEnd"/>
      <w:r>
        <w:rPr>
          <w:rStyle w:val="Hyperlink"/>
          <w:rFonts w:ascii="Arial" w:hAnsi="Arial" w:cs="Arial"/>
          <w:color w:val="42A5F5"/>
        </w:rPr>
        <w:t xml:space="preserve"> Consul</w:t>
      </w:r>
      <w:r>
        <w:rPr>
          <w:rFonts w:ascii="Arial" w:hAnsi="Arial" w:cs="Arial"/>
          <w:color w:val="212121"/>
        </w:rPr>
        <w:fldChar w:fldCharType="end"/>
      </w:r>
      <w:r>
        <w:rPr>
          <w:rFonts w:ascii="Arial" w:hAnsi="Arial" w:cs="Arial"/>
          <w:color w:val="212121"/>
        </w:rPr>
        <w:t>. The patterns provided include Service Discovery, Control Bus and Configuration, Intelligent Routing (</w:t>
      </w:r>
      <w:proofErr w:type="spellStart"/>
      <w:r>
        <w:rPr>
          <w:rFonts w:ascii="Arial" w:hAnsi="Arial" w:cs="Arial"/>
          <w:color w:val="212121"/>
        </w:rPr>
        <w:t>Zuul</w:t>
      </w:r>
      <w:proofErr w:type="spellEnd"/>
      <w:r>
        <w:rPr>
          <w:rFonts w:ascii="Arial" w:hAnsi="Arial" w:cs="Arial"/>
          <w:color w:val="212121"/>
        </w:rPr>
        <w:t xml:space="preserve">) and </w:t>
      </w:r>
      <w:proofErr w:type="gramStart"/>
      <w:r>
        <w:rPr>
          <w:rFonts w:ascii="Arial" w:hAnsi="Arial" w:cs="Arial"/>
          <w:color w:val="212121"/>
        </w:rPr>
        <w:t>Client Side</w:t>
      </w:r>
      <w:proofErr w:type="gramEnd"/>
      <w:r>
        <w:rPr>
          <w:rFonts w:ascii="Arial" w:hAnsi="Arial" w:cs="Arial"/>
          <w:color w:val="212121"/>
        </w:rPr>
        <w:t xml:space="preserve"> Load Balancing (Ribbon), Circuit Breaker (</w:t>
      </w:r>
      <w:proofErr w:type="spellStart"/>
      <w:r>
        <w:rPr>
          <w:rFonts w:ascii="Arial" w:hAnsi="Arial" w:cs="Arial"/>
          <w:color w:val="212121"/>
        </w:rPr>
        <w:t>Hystrix</w:t>
      </w:r>
      <w:proofErr w:type="spellEnd"/>
      <w:r>
        <w:rPr>
          <w:rFonts w:ascii="Arial" w:hAnsi="Arial" w:cs="Arial"/>
          <w:color w:val="212121"/>
        </w:rPr>
        <w:t>) are provided by integration with Spring Cloud Netflix.</w:t>
      </w:r>
    </w:p>
    <w:p w14:paraId="7B6B4AD6"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Example</w:t>
      </w:r>
    </w:p>
    <w:p w14:paraId="5E22F10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this example, we will be running consul server using docker. So, we will need to install docker before installing consul.</w:t>
      </w:r>
    </w:p>
    <w:p w14:paraId="7D86B1A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refer this </w:t>
      </w:r>
      <w:hyperlink r:id="rId50" w:tgtFrame="_blank" w:history="1">
        <w:r>
          <w:rPr>
            <w:rStyle w:val="Hyperlink"/>
            <w:rFonts w:ascii="Arial" w:hAnsi="Arial" w:cs="Arial"/>
            <w:color w:val="42A5F5"/>
          </w:rPr>
          <w:t>link</w:t>
        </w:r>
      </w:hyperlink>
      <w:r>
        <w:rPr>
          <w:rFonts w:ascii="Arial" w:hAnsi="Arial" w:cs="Arial"/>
          <w:color w:val="212121"/>
        </w:rPr>
        <w:t> to install docker.</w:t>
      </w:r>
    </w:p>
    <w:p w14:paraId="335B22E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After that, follow the below steps to install consul using the docker image:</w:t>
      </w:r>
    </w:p>
    <w:p w14:paraId="4A569E81" w14:textId="77777777" w:rsidR="00BB4416" w:rsidRDefault="00BB4416" w:rsidP="00BB4416">
      <w:pPr>
        <w:pStyle w:val="NormalWeb"/>
        <w:numPr>
          <w:ilvl w:val="0"/>
          <w:numId w:val="21"/>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First of all, we need to download the docker image of consul from the docker hub. To pull the consul image, run the </w:t>
      </w:r>
      <w:r>
        <w:rPr>
          <w:rStyle w:val="HTMLCode"/>
          <w:rFonts w:ascii="Consolas" w:hAnsi="Consolas"/>
          <w:color w:val="C7254E"/>
          <w:sz w:val="22"/>
          <w:szCs w:val="22"/>
          <w:shd w:val="clear" w:color="auto" w:fill="F9F2F4"/>
        </w:rPr>
        <w:t>docker pull consul</w:t>
      </w:r>
      <w:r>
        <w:rPr>
          <w:rFonts w:ascii="Arial" w:hAnsi="Arial" w:cs="Arial"/>
          <w:color w:val="212121"/>
        </w:rPr>
        <w:t> command on the terminal.</w:t>
      </w:r>
    </w:p>
    <w:p w14:paraId="780BA99B" w14:textId="77777777" w:rsidR="00BB4416" w:rsidRDefault="00BB4416" w:rsidP="00BB4416">
      <w:pPr>
        <w:pStyle w:val="NormalWeb"/>
        <w:numPr>
          <w:ilvl w:val="0"/>
          <w:numId w:val="21"/>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Next, we need to run the Consul Agent locally on port </w:t>
      </w:r>
      <w:r>
        <w:rPr>
          <w:rStyle w:val="Strong"/>
          <w:rFonts w:ascii="Arial" w:hAnsi="Arial" w:cs="Arial"/>
          <w:color w:val="212121"/>
        </w:rPr>
        <w:t>8500</w:t>
      </w:r>
      <w:r>
        <w:rPr>
          <w:rFonts w:ascii="Arial" w:hAnsi="Arial" w:cs="Arial"/>
          <w:color w:val="212121"/>
        </w:rPr>
        <w:t> (default port for consul) using </w:t>
      </w:r>
      <w:r>
        <w:rPr>
          <w:rStyle w:val="HTMLCode"/>
          <w:rFonts w:ascii="Consolas" w:hAnsi="Consolas"/>
          <w:color w:val="C7254E"/>
          <w:sz w:val="22"/>
          <w:szCs w:val="22"/>
          <w:shd w:val="clear" w:color="auto" w:fill="F9F2F4"/>
        </w:rPr>
        <w:t>docker run -d --name consul -p 8500:8500 consul</w:t>
      </w:r>
      <w:r>
        <w:rPr>
          <w:rFonts w:ascii="Arial" w:hAnsi="Arial" w:cs="Arial"/>
          <w:color w:val="212121"/>
        </w:rPr>
        <w:t> command.</w:t>
      </w:r>
    </w:p>
    <w:p w14:paraId="72768AFA" w14:textId="77777777" w:rsidR="00BB4416" w:rsidRDefault="00BB4416" w:rsidP="00BB4416">
      <w:pPr>
        <w:pStyle w:val="NormalWeb"/>
        <w:numPr>
          <w:ilvl w:val="0"/>
          <w:numId w:val="21"/>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start the consul server with </w:t>
      </w:r>
      <w:r>
        <w:rPr>
          <w:rStyle w:val="HTMLCode"/>
          <w:rFonts w:ascii="Consolas" w:hAnsi="Consolas"/>
          <w:color w:val="C7254E"/>
          <w:sz w:val="22"/>
          <w:szCs w:val="22"/>
          <w:shd w:val="clear" w:color="auto" w:fill="F9F2F4"/>
        </w:rPr>
        <w:t>docker start consul</w:t>
      </w:r>
      <w:r>
        <w:rPr>
          <w:rFonts w:ascii="Arial" w:hAnsi="Arial" w:cs="Arial"/>
          <w:color w:val="212121"/>
        </w:rPr>
        <w:t> command. Now, the consul container is up and running on the port 8500. You can check if it is available by navigating to </w:t>
      </w:r>
      <w:hyperlink r:id="rId51" w:tgtFrame="_blank" w:history="1">
        <w:r>
          <w:rPr>
            <w:rStyle w:val="Hyperlink"/>
            <w:rFonts w:ascii="Arial" w:hAnsi="Arial" w:cs="Arial"/>
            <w:color w:val="42A5F5"/>
          </w:rPr>
          <w:t>http://localhost:8500/ui</w:t>
        </w:r>
      </w:hyperlink>
      <w:r>
        <w:rPr>
          <w:rFonts w:ascii="Arial" w:hAnsi="Arial" w:cs="Arial"/>
          <w:color w:val="212121"/>
        </w:rPr>
        <w:t> in your browser.</w:t>
      </w:r>
    </w:p>
    <w:p w14:paraId="48BE99C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able to see:</w:t>
      </w:r>
    </w:p>
    <w:p w14:paraId="531E0BA2" w14:textId="1681F8A9"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45A0631" wp14:editId="66DBBA2B">
            <wp:extent cx="6858000" cy="3658870"/>
            <wp:effectExtent l="0" t="0" r="0" b="0"/>
            <wp:docPr id="17" name="Picture 17" descr="consul-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sul-dashboa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658870"/>
                    </a:xfrm>
                    <a:prstGeom prst="rect">
                      <a:avLst/>
                    </a:prstGeom>
                    <a:noFill/>
                    <a:ln>
                      <a:noFill/>
                    </a:ln>
                  </pic:spPr>
                </pic:pic>
              </a:graphicData>
            </a:graphic>
          </wp:inline>
        </w:drawing>
      </w:r>
    </w:p>
    <w:p w14:paraId="42B1235D" w14:textId="77777777" w:rsidR="00BB4416" w:rsidRDefault="00BB4416" w:rsidP="00BB4416">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You can stop the consul server with </w:t>
      </w:r>
      <w:r>
        <w:rPr>
          <w:rStyle w:val="HTMLCode"/>
          <w:rFonts w:ascii="Consolas" w:hAnsi="Consolas"/>
          <w:color w:val="C7254E"/>
          <w:sz w:val="22"/>
          <w:szCs w:val="22"/>
          <w:shd w:val="clear" w:color="auto" w:fill="F9F2F4"/>
        </w:rPr>
        <w:t>docker stop consul</w:t>
      </w:r>
      <w:r>
        <w:rPr>
          <w:rFonts w:ascii="Arial" w:hAnsi="Arial" w:cs="Arial"/>
          <w:color w:val="212121"/>
        </w:rPr>
        <w:t> command.</w:t>
      </w:r>
    </w:p>
    <w:p w14:paraId="20A674A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let us create a simple microservice application and we'll make that service register its instance with the Consul.</w:t>
      </w:r>
    </w:p>
    <w:p w14:paraId="2CD5607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Navigate to the </w:t>
      </w:r>
      <w:hyperlink r:id="rId53" w:tgtFrame="_blank" w:history="1">
        <w:r>
          <w:rPr>
            <w:rStyle w:val="Hyperlink"/>
            <w:rFonts w:ascii="Arial" w:hAnsi="Arial" w:cs="Arial"/>
            <w:color w:val="42A5F5"/>
          </w:rPr>
          <w:t xml:space="preserve">Spring </w:t>
        </w:r>
        <w:proofErr w:type="spellStart"/>
        <w:r>
          <w:rPr>
            <w:rStyle w:val="Hyperlink"/>
            <w:rFonts w:ascii="Arial" w:hAnsi="Arial" w:cs="Arial"/>
            <w:color w:val="42A5F5"/>
          </w:rPr>
          <w:t>Initializr</w:t>
        </w:r>
        <w:proofErr w:type="spellEnd"/>
      </w:hyperlink>
      <w:r>
        <w:rPr>
          <w:rFonts w:ascii="Arial" w:hAnsi="Arial" w:cs="Arial"/>
          <w:color w:val="212121"/>
        </w:rPr>
        <w:t xml:space="preserve"> and create the Spring Boot project with Consul Discover, </w:t>
      </w:r>
      <w:proofErr w:type="spellStart"/>
      <w:r>
        <w:rPr>
          <w:rFonts w:ascii="Arial" w:hAnsi="Arial" w:cs="Arial"/>
          <w:color w:val="212121"/>
        </w:rPr>
        <w:t>DevTools</w:t>
      </w:r>
      <w:proofErr w:type="spellEnd"/>
      <w:r>
        <w:rPr>
          <w:rFonts w:ascii="Arial" w:hAnsi="Arial" w:cs="Arial"/>
          <w:color w:val="212121"/>
        </w:rPr>
        <w:t xml:space="preserve">, Actuator, and Web dependencies. The following image shows the </w:t>
      </w:r>
      <w:proofErr w:type="spellStart"/>
      <w:r>
        <w:rPr>
          <w:rFonts w:ascii="Arial" w:hAnsi="Arial" w:cs="Arial"/>
          <w:color w:val="212121"/>
        </w:rPr>
        <w:t>Initializr</w:t>
      </w:r>
      <w:proofErr w:type="spellEnd"/>
      <w:r>
        <w:rPr>
          <w:rFonts w:ascii="Arial" w:hAnsi="Arial" w:cs="Arial"/>
          <w:color w:val="212121"/>
        </w:rPr>
        <w:t xml:space="preserve"> set up for the Eureka server application:</w:t>
      </w:r>
    </w:p>
    <w:p w14:paraId="10E37BFF" w14:textId="566A16DE"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CAC3142" wp14:editId="076C078B">
            <wp:extent cx="6858000" cy="3647440"/>
            <wp:effectExtent l="0" t="0" r="0" b="0"/>
            <wp:docPr id="16" name="Picture 16" descr="Spring Initiali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ring Initializ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3647440"/>
                    </a:xfrm>
                    <a:prstGeom prst="rect">
                      <a:avLst/>
                    </a:prstGeom>
                    <a:noFill/>
                    <a:ln>
                      <a:noFill/>
                    </a:ln>
                  </pic:spPr>
                </pic:pic>
              </a:graphicData>
            </a:graphic>
          </wp:inline>
        </w:drawing>
      </w:r>
    </w:p>
    <w:p w14:paraId="02189E4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 xml:space="preserve">The preceding image shows the </w:t>
      </w:r>
      <w:proofErr w:type="spellStart"/>
      <w:r>
        <w:rPr>
          <w:rFonts w:ascii="Arial" w:hAnsi="Arial" w:cs="Arial"/>
          <w:color w:val="212121"/>
        </w:rPr>
        <w:t>Initializr</w:t>
      </w:r>
      <w:proofErr w:type="spellEnd"/>
      <w:r>
        <w:rPr>
          <w:rFonts w:ascii="Arial" w:hAnsi="Arial" w:cs="Arial"/>
          <w:color w:val="212121"/>
        </w:rPr>
        <w:t xml:space="preserve"> with Maven chosen as the build tool. It also shows values of </w:t>
      </w:r>
      <w:proofErr w:type="spellStart"/>
      <w:proofErr w:type="gramStart"/>
      <w:r>
        <w:rPr>
          <w:rStyle w:val="HTMLCode"/>
          <w:rFonts w:ascii="Consolas" w:hAnsi="Consolas"/>
          <w:color w:val="C7254E"/>
          <w:sz w:val="22"/>
          <w:szCs w:val="22"/>
          <w:shd w:val="clear" w:color="auto" w:fill="F9F2F4"/>
        </w:rPr>
        <w:t>com.revature</w:t>
      </w:r>
      <w:proofErr w:type="spellEnd"/>
      <w:proofErr w:type="gramEnd"/>
      <w:r>
        <w:rPr>
          <w:rFonts w:ascii="Arial" w:hAnsi="Arial" w:cs="Arial"/>
          <w:color w:val="212121"/>
        </w:rPr>
        <w:t> and </w:t>
      </w:r>
      <w:proofErr w:type="spellStart"/>
      <w:r>
        <w:rPr>
          <w:rStyle w:val="HTMLCode"/>
          <w:rFonts w:ascii="Consolas" w:hAnsi="Consolas"/>
          <w:color w:val="C7254E"/>
          <w:sz w:val="22"/>
          <w:szCs w:val="22"/>
          <w:shd w:val="clear" w:color="auto" w:fill="F9F2F4"/>
        </w:rPr>
        <w:t>helloSerive</w:t>
      </w:r>
      <w:proofErr w:type="spellEnd"/>
      <w:r>
        <w:rPr>
          <w:rFonts w:ascii="Arial" w:hAnsi="Arial" w:cs="Arial"/>
          <w:color w:val="212121"/>
        </w:rPr>
        <w:t> as the Group and Artifact, respectively.</w:t>
      </w:r>
    </w:p>
    <w:p w14:paraId="057D164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Open the </w:t>
      </w:r>
      <w:proofErr w:type="spellStart"/>
      <w:r>
        <w:rPr>
          <w:rFonts w:ascii="Arial" w:hAnsi="Arial" w:cs="Arial"/>
          <w:color w:val="212121"/>
        </w:rPr>
        <w:t>the</w:t>
      </w:r>
      <w:proofErr w:type="spellEnd"/>
      <w:r>
        <w:rPr>
          <w:rFonts w:ascii="Arial" w:hAnsi="Arial" w:cs="Arial"/>
          <w:color w:val="212121"/>
        </w:rPr>
        <w:t xml:space="preserve"> main application class file and enable the discovery client configuration by annotating the class with </w:t>
      </w:r>
      <w:r>
        <w:rPr>
          <w:rStyle w:val="HTMLCode"/>
          <w:rFonts w:ascii="Consolas" w:hAnsi="Consolas"/>
          <w:color w:val="C7254E"/>
          <w:sz w:val="22"/>
          <w:szCs w:val="22"/>
          <w:shd w:val="clear" w:color="auto" w:fill="F9F2F4"/>
        </w:rPr>
        <w:t>@EnableDiscoveryClient</w:t>
      </w:r>
      <w:r>
        <w:rPr>
          <w:rFonts w:ascii="Arial" w:hAnsi="Arial" w:cs="Arial"/>
          <w:color w:val="212121"/>
        </w:rPr>
        <w:t>.</w:t>
      </w:r>
    </w:p>
    <w:p w14:paraId="2ACCB81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package</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com.revature</w:t>
      </w:r>
      <w:proofErr w:type="gramEnd"/>
      <w:r>
        <w:rPr>
          <w:rStyle w:val="support"/>
          <w:rFonts w:ascii="Consolas" w:hAnsi="Consolas"/>
          <w:color w:val="333333"/>
          <w:bdr w:val="none" w:sz="0" w:space="0" w:color="auto" w:frame="1"/>
        </w:rPr>
        <w:t>.helloService</w:t>
      </w:r>
      <w:proofErr w:type="spellEnd"/>
      <w:r>
        <w:rPr>
          <w:rStyle w:val="support"/>
          <w:rFonts w:ascii="Consolas" w:hAnsi="Consolas"/>
          <w:color w:val="333333"/>
          <w:bdr w:val="none" w:sz="0" w:space="0" w:color="auto" w:frame="1"/>
        </w:rPr>
        <w:t>;</w:t>
      </w:r>
    </w:p>
    <w:p w14:paraId="0ABF962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2F0232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.boot.SpringApplication</w:t>
      </w:r>
      <w:proofErr w:type="spellEnd"/>
      <w:r>
        <w:rPr>
          <w:rStyle w:val="support"/>
          <w:rFonts w:ascii="Consolas" w:hAnsi="Consolas"/>
          <w:color w:val="333333"/>
          <w:bdr w:val="none" w:sz="0" w:space="0" w:color="auto" w:frame="1"/>
        </w:rPr>
        <w:t>;</w:t>
      </w:r>
    </w:p>
    <w:p w14:paraId="0181949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.boot.autoconfigure.SpringBootApplication</w:t>
      </w:r>
      <w:proofErr w:type="spellEnd"/>
      <w:r>
        <w:rPr>
          <w:rStyle w:val="support"/>
          <w:rFonts w:ascii="Consolas" w:hAnsi="Consolas"/>
          <w:color w:val="333333"/>
          <w:bdr w:val="none" w:sz="0" w:space="0" w:color="auto" w:frame="1"/>
        </w:rPr>
        <w:t>;</w:t>
      </w:r>
    </w:p>
    <w:p w14:paraId="632DC84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gramStart"/>
      <w:r>
        <w:rPr>
          <w:rStyle w:val="support"/>
          <w:rFonts w:ascii="Consolas" w:hAnsi="Consolas"/>
          <w:color w:val="333333"/>
          <w:bdr w:val="none" w:sz="0" w:space="0" w:color="auto" w:frame="1"/>
        </w:rPr>
        <w:t>org.springframework</w:t>
      </w:r>
      <w:proofErr w:type="gramEnd"/>
      <w:r>
        <w:rPr>
          <w:rStyle w:val="support"/>
          <w:rFonts w:ascii="Consolas" w:hAnsi="Consolas"/>
          <w:color w:val="333333"/>
          <w:bdr w:val="none" w:sz="0" w:space="0" w:color="auto" w:frame="1"/>
        </w:rPr>
        <w:t>.cloud.client.discovery.EnableDiscoveryClient;</w:t>
      </w:r>
    </w:p>
    <w:p w14:paraId="6E6A50A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FA5B0D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@EnableDiscoveryClient</w:t>
      </w:r>
    </w:p>
    <w:p w14:paraId="127E511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12F8EA1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HelloServiceApplication</w:t>
      </w:r>
      <w:proofErr w:type="spellEnd"/>
      <w:r>
        <w:rPr>
          <w:rStyle w:val="HTMLCode"/>
          <w:rFonts w:ascii="Consolas" w:hAnsi="Consolas"/>
          <w:color w:val="333333"/>
          <w:bdr w:val="none" w:sz="0" w:space="0" w:color="auto" w:frame="1"/>
        </w:rPr>
        <w:t xml:space="preserve"> {</w:t>
      </w:r>
    </w:p>
    <w:p w14:paraId="72396A4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FAF955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2E00F93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HelloServiceApplication</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76652E7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22B528C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AEA637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CF77C4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we add a REST Controller class and implement a GET method in that.</w:t>
      </w:r>
    </w:p>
    <w:p w14:paraId="2D68007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package</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com.revature</w:t>
      </w:r>
      <w:proofErr w:type="gramEnd"/>
      <w:r>
        <w:rPr>
          <w:rStyle w:val="support"/>
          <w:rFonts w:ascii="Consolas" w:hAnsi="Consolas"/>
          <w:color w:val="333333"/>
          <w:bdr w:val="none" w:sz="0" w:space="0" w:color="auto" w:frame="1"/>
        </w:rPr>
        <w:t>.helloService.controllers</w:t>
      </w:r>
      <w:proofErr w:type="spellEnd"/>
      <w:r>
        <w:rPr>
          <w:rStyle w:val="support"/>
          <w:rFonts w:ascii="Consolas" w:hAnsi="Consolas"/>
          <w:color w:val="333333"/>
          <w:bdr w:val="none" w:sz="0" w:space="0" w:color="auto" w:frame="1"/>
        </w:rPr>
        <w:t>;</w:t>
      </w:r>
    </w:p>
    <w:p w14:paraId="09E6D06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6D63DA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java.util</w:t>
      </w:r>
      <w:proofErr w:type="gramEnd"/>
      <w:r>
        <w:rPr>
          <w:rStyle w:val="support"/>
          <w:rFonts w:ascii="Consolas" w:hAnsi="Consolas"/>
          <w:color w:val="333333"/>
          <w:bdr w:val="none" w:sz="0" w:space="0" w:color="auto" w:frame="1"/>
        </w:rPr>
        <w:t>.Date</w:t>
      </w:r>
      <w:proofErr w:type="spellEnd"/>
      <w:r>
        <w:rPr>
          <w:rStyle w:val="support"/>
          <w:rFonts w:ascii="Consolas" w:hAnsi="Consolas"/>
          <w:color w:val="333333"/>
          <w:bdr w:val="none" w:sz="0" w:space="0" w:color="auto" w:frame="1"/>
        </w:rPr>
        <w:t>;</w:t>
      </w:r>
    </w:p>
    <w:p w14:paraId="14085D5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org.springframework.web.bind</w:t>
      </w:r>
      <w:proofErr w:type="gramEnd"/>
      <w:r>
        <w:rPr>
          <w:rStyle w:val="support"/>
          <w:rFonts w:ascii="Consolas" w:hAnsi="Consolas"/>
          <w:color w:val="333333"/>
          <w:bdr w:val="none" w:sz="0" w:space="0" w:color="auto" w:frame="1"/>
        </w:rPr>
        <w:t>.annotation.GetMapping</w:t>
      </w:r>
      <w:proofErr w:type="spellEnd"/>
      <w:r>
        <w:rPr>
          <w:rStyle w:val="support"/>
          <w:rFonts w:ascii="Consolas" w:hAnsi="Consolas"/>
          <w:color w:val="333333"/>
          <w:bdr w:val="none" w:sz="0" w:space="0" w:color="auto" w:frame="1"/>
        </w:rPr>
        <w:t>;</w:t>
      </w:r>
    </w:p>
    <w:p w14:paraId="1FF2215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import</w:t>
      </w:r>
      <w:r>
        <w:rPr>
          <w:rStyle w:val="HTMLCode"/>
          <w:rFonts w:ascii="Consolas" w:hAnsi="Consolas"/>
          <w:color w:val="333333"/>
          <w:bdr w:val="none" w:sz="0" w:space="0" w:color="auto" w:frame="1"/>
        </w:rPr>
        <w:t xml:space="preserve"> </w:t>
      </w:r>
      <w:proofErr w:type="spellStart"/>
      <w:proofErr w:type="gramStart"/>
      <w:r>
        <w:rPr>
          <w:rStyle w:val="support"/>
          <w:rFonts w:ascii="Consolas" w:hAnsi="Consolas"/>
          <w:color w:val="333333"/>
          <w:bdr w:val="none" w:sz="0" w:space="0" w:color="auto" w:frame="1"/>
        </w:rPr>
        <w:t>org.springframework.web.bind</w:t>
      </w:r>
      <w:proofErr w:type="gramEnd"/>
      <w:r>
        <w:rPr>
          <w:rStyle w:val="support"/>
          <w:rFonts w:ascii="Consolas" w:hAnsi="Consolas"/>
          <w:color w:val="333333"/>
          <w:bdr w:val="none" w:sz="0" w:space="0" w:color="auto" w:frame="1"/>
        </w:rPr>
        <w:t>.annotation.RestController</w:t>
      </w:r>
      <w:proofErr w:type="spellEnd"/>
      <w:r>
        <w:rPr>
          <w:rStyle w:val="support"/>
          <w:rFonts w:ascii="Consolas" w:hAnsi="Consolas"/>
          <w:color w:val="333333"/>
          <w:bdr w:val="none" w:sz="0" w:space="0" w:color="auto" w:frame="1"/>
        </w:rPr>
        <w:t>;</w:t>
      </w:r>
    </w:p>
    <w:p w14:paraId="26F5995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70861D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@RestController</w:t>
      </w:r>
    </w:p>
    <w:p w14:paraId="579D662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HelloServiceController</w:t>
      </w:r>
      <w:proofErr w:type="spellEnd"/>
      <w:r>
        <w:rPr>
          <w:rStyle w:val="HTMLCode"/>
          <w:rFonts w:ascii="Consolas" w:hAnsi="Consolas"/>
          <w:color w:val="333333"/>
          <w:bdr w:val="none" w:sz="0" w:space="0" w:color="auto" w:frame="1"/>
        </w:rPr>
        <w:t xml:space="preserve"> {</w:t>
      </w:r>
    </w:p>
    <w:p w14:paraId="4C645D6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160089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@GetMapping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"/hi"</w:t>
      </w:r>
      <w:r>
        <w:rPr>
          <w:rStyle w:val="HTMLCode"/>
          <w:rFonts w:ascii="Consolas" w:hAnsi="Consolas"/>
          <w:color w:val="333333"/>
          <w:bdr w:val="none" w:sz="0" w:space="0" w:color="auto" w:frame="1"/>
        </w:rPr>
        <w:t>)</w:t>
      </w:r>
    </w:p>
    <w:p w14:paraId="1C36705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message</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w:t>
      </w:r>
    </w:p>
    <w:p w14:paraId="6F8040C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 xml:space="preserve">"Hello </w:t>
      </w:r>
      <w:proofErr w:type="gramStart"/>
      <w:r>
        <w:rPr>
          <w:rStyle w:val="string"/>
          <w:rFonts w:ascii="Consolas" w:hAnsi="Consolas"/>
          <w:color w:val="DD1144"/>
          <w:bdr w:val="none" w:sz="0" w:space="0" w:color="auto" w:frame="1"/>
        </w:rPr>
        <w:t>User !!</w:t>
      </w:r>
      <w:proofErr w:type="gramEnd"/>
      <w:r>
        <w:rPr>
          <w:rStyle w:val="string"/>
          <w:rFonts w:ascii="Consolas" w:hAnsi="Consolas"/>
          <w:color w:val="DD1144"/>
          <w:bdr w:val="none" w:sz="0" w:space="0" w:color="auto" w:frame="1"/>
        </w:rPr>
        <w:t xml:space="preserv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Date</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
    <w:p w14:paraId="2642BCB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694F3E0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00C7D0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A2606A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configure the below properties in </w:t>
      </w:r>
      <w:proofErr w:type="spellStart"/>
      <w:proofErr w:type="gramStart"/>
      <w:r>
        <w:rPr>
          <w:rStyle w:val="Emphasis"/>
          <w:rFonts w:ascii="Arial" w:eastAsiaTheme="majorEastAsia" w:hAnsi="Arial" w:cs="Arial"/>
          <w:color w:val="212121"/>
        </w:rPr>
        <w:t>application.properties</w:t>
      </w:r>
      <w:proofErr w:type="spellEnd"/>
      <w:proofErr w:type="gramEnd"/>
      <w:r>
        <w:rPr>
          <w:rFonts w:ascii="Arial" w:hAnsi="Arial" w:cs="Arial"/>
          <w:color w:val="212121"/>
        </w:rPr>
        <w:t> file to register this service in Consul Server.</w:t>
      </w:r>
    </w:p>
    <w:p w14:paraId="3FDA37F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spring.application.name= hello-service</w:t>
      </w:r>
    </w:p>
    <w:p w14:paraId="31A0FB6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server.port</w:t>
      </w:r>
      <w:proofErr w:type="spellEnd"/>
      <w:proofErr w:type="gramEnd"/>
      <w:r>
        <w:rPr>
          <w:rStyle w:val="HTMLCode"/>
          <w:rFonts w:ascii="Consolas" w:hAnsi="Consolas"/>
          <w:color w:val="333333"/>
          <w:bdr w:val="none" w:sz="0" w:space="0" w:color="auto" w:frame="1"/>
        </w:rPr>
        <w:t>=9999</w:t>
      </w:r>
    </w:p>
    <w:p w14:paraId="07D8A87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#Setting desired port and name for this service</w:t>
      </w:r>
    </w:p>
    <w:p w14:paraId="1DC4544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FE1AFE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spring.cloud.consul.discovery.metadata.map</w:t>
      </w:r>
      <w:proofErr w:type="spellEnd"/>
      <w:r>
        <w:rPr>
          <w:rStyle w:val="HTMLCode"/>
          <w:rFonts w:ascii="Consolas" w:hAnsi="Consolas"/>
          <w:color w:val="333333"/>
          <w:bdr w:val="none" w:sz="0" w:space="0" w:color="auto" w:frame="1"/>
        </w:rPr>
        <w:t xml:space="preserve"> = user=admin</w:t>
      </w:r>
    </w:p>
    <w:p w14:paraId="6025629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#consul metadata</w:t>
      </w:r>
    </w:p>
    <w:p w14:paraId="1545285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we run this </w:t>
      </w:r>
      <w:proofErr w:type="spellStart"/>
      <w:r>
        <w:rPr>
          <w:rStyle w:val="HTMLCode"/>
          <w:rFonts w:ascii="Consolas" w:hAnsi="Consolas"/>
          <w:color w:val="C7254E"/>
          <w:sz w:val="22"/>
          <w:szCs w:val="22"/>
          <w:shd w:val="clear" w:color="auto" w:fill="F9F2F4"/>
        </w:rPr>
        <w:t>helloService</w:t>
      </w:r>
      <w:proofErr w:type="spellEnd"/>
      <w:r>
        <w:rPr>
          <w:rFonts w:ascii="Arial" w:hAnsi="Arial" w:cs="Arial"/>
          <w:color w:val="212121"/>
        </w:rPr>
        <w:t> application, it registers itself in Consul server automatically.</w:t>
      </w:r>
    </w:p>
    <w:p w14:paraId="192A068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console, you able to see the logs of </w:t>
      </w:r>
      <w:r>
        <w:rPr>
          <w:rStyle w:val="HTMLCode"/>
          <w:rFonts w:ascii="Consolas" w:hAnsi="Consolas"/>
          <w:color w:val="C7254E"/>
          <w:sz w:val="22"/>
          <w:szCs w:val="22"/>
          <w:shd w:val="clear" w:color="auto" w:fill="F9F2F4"/>
        </w:rPr>
        <w:t>hello-service</w:t>
      </w:r>
      <w:r>
        <w:rPr>
          <w:rFonts w:ascii="Arial" w:hAnsi="Arial" w:cs="Arial"/>
          <w:color w:val="212121"/>
        </w:rPr>
        <w:t> registering with consul.</w:t>
      </w:r>
    </w:p>
    <w:p w14:paraId="7C49FA6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2020-08-03 09:38:52.052  INFO 17104 --- [  </w:t>
      </w:r>
      <w:proofErr w:type="spellStart"/>
      <w:r>
        <w:rPr>
          <w:rStyle w:val="HTMLCode"/>
          <w:rFonts w:ascii="Consolas" w:hAnsi="Consolas"/>
          <w:color w:val="333333"/>
          <w:bdr w:val="none" w:sz="0" w:space="0" w:color="auto" w:frame="1"/>
        </w:rPr>
        <w:t>restartedMain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o.s.c.c.s.ConsulServiceRegistry</w:t>
      </w:r>
      <w:proofErr w:type="spellEnd"/>
      <w:r>
        <w:rPr>
          <w:rStyle w:val="HTMLCode"/>
          <w:rFonts w:ascii="Consolas" w:hAnsi="Consolas"/>
          <w:color w:val="333333"/>
          <w:bdr w:val="none" w:sz="0" w:space="0" w:color="auto" w:frame="1"/>
        </w:rPr>
        <w:t xml:space="preserve">          : Registering service with consul: </w:t>
      </w:r>
      <w:proofErr w:type="spellStart"/>
      <w:r>
        <w:rPr>
          <w:rStyle w:val="HTMLCode"/>
          <w:rFonts w:ascii="Consolas" w:hAnsi="Consolas"/>
          <w:color w:val="333333"/>
          <w:bdr w:val="none" w:sz="0" w:space="0" w:color="auto" w:frame="1"/>
        </w:rPr>
        <w:t>NewService</w:t>
      </w:r>
      <w:proofErr w:type="spellEnd"/>
      <w:r>
        <w:rPr>
          <w:rStyle w:val="HTMLCode"/>
          <w:rFonts w:ascii="Consolas" w:hAnsi="Consolas"/>
          <w:color w:val="333333"/>
          <w:bdr w:val="none" w:sz="0" w:space="0" w:color="auto" w:frame="1"/>
        </w:rPr>
        <w:t>{id='hello-service-9999', name='hello-service', tags=[secure=false], address='</w:t>
      </w:r>
      <w:proofErr w:type="spellStart"/>
      <w:r>
        <w:rPr>
          <w:rStyle w:val="HTMLCode"/>
          <w:rFonts w:ascii="Consolas" w:hAnsi="Consolas"/>
          <w:color w:val="333333"/>
          <w:bdr w:val="none" w:sz="0" w:space="0" w:color="auto" w:frame="1"/>
        </w:rPr>
        <w:t>host.docker.internal</w:t>
      </w:r>
      <w:proofErr w:type="spellEnd"/>
      <w:r>
        <w:rPr>
          <w:rStyle w:val="HTMLCode"/>
          <w:rFonts w:ascii="Consolas" w:hAnsi="Consolas"/>
          <w:color w:val="333333"/>
          <w:bdr w:val="none" w:sz="0" w:space="0" w:color="auto" w:frame="1"/>
        </w:rPr>
        <w:t xml:space="preserve">', meta={map=user=admin}, port=9999, </w:t>
      </w:r>
      <w:proofErr w:type="spellStart"/>
      <w:r>
        <w:rPr>
          <w:rStyle w:val="HTMLCode"/>
          <w:rFonts w:ascii="Consolas" w:hAnsi="Consolas"/>
          <w:color w:val="333333"/>
          <w:bdr w:val="none" w:sz="0" w:space="0" w:color="auto" w:frame="1"/>
        </w:rPr>
        <w:t>enableTagOverride</w:t>
      </w:r>
      <w:proofErr w:type="spellEnd"/>
      <w:r>
        <w:rPr>
          <w:rStyle w:val="HTMLCode"/>
          <w:rFonts w:ascii="Consolas" w:hAnsi="Consolas"/>
          <w:color w:val="333333"/>
          <w:bdr w:val="none" w:sz="0" w:space="0" w:color="auto" w:frame="1"/>
        </w:rPr>
        <w:t xml:space="preserve">=null, check=Check{script='null', </w:t>
      </w:r>
      <w:proofErr w:type="spellStart"/>
      <w:r>
        <w:rPr>
          <w:rStyle w:val="HTMLCode"/>
          <w:rFonts w:ascii="Consolas" w:hAnsi="Consolas"/>
          <w:color w:val="333333"/>
          <w:bdr w:val="none" w:sz="0" w:space="0" w:color="auto" w:frame="1"/>
        </w:rPr>
        <w:t>dockerContainerID</w:t>
      </w:r>
      <w:proofErr w:type="spellEnd"/>
      <w:r>
        <w:rPr>
          <w:rStyle w:val="HTMLCode"/>
          <w:rFonts w:ascii="Consolas" w:hAnsi="Consolas"/>
          <w:color w:val="333333"/>
          <w:bdr w:val="none" w:sz="0" w:space="0" w:color="auto" w:frame="1"/>
        </w:rPr>
        <w:t xml:space="preserve">='null', shell='null', interval='10s', </w:t>
      </w:r>
      <w:proofErr w:type="spellStart"/>
      <w:r>
        <w:rPr>
          <w:rStyle w:val="HTMLCode"/>
          <w:rFonts w:ascii="Consolas" w:hAnsi="Consolas"/>
          <w:color w:val="333333"/>
          <w:bdr w:val="none" w:sz="0" w:space="0" w:color="auto" w:frame="1"/>
        </w:rPr>
        <w:t>ttl</w:t>
      </w:r>
      <w:proofErr w:type="spellEnd"/>
      <w:r>
        <w:rPr>
          <w:rStyle w:val="HTMLCode"/>
          <w:rFonts w:ascii="Consolas" w:hAnsi="Consolas"/>
          <w:color w:val="333333"/>
          <w:bdr w:val="none" w:sz="0" w:space="0" w:color="auto" w:frame="1"/>
        </w:rPr>
        <w:t xml:space="preserve">='null', http='http://host.docker.internal:9999/actuator/health', method='null', header={}, </w:t>
      </w:r>
      <w:proofErr w:type="spellStart"/>
      <w:r>
        <w:rPr>
          <w:rStyle w:val="HTMLCode"/>
          <w:rFonts w:ascii="Consolas" w:hAnsi="Consolas"/>
          <w:color w:val="333333"/>
          <w:bdr w:val="none" w:sz="0" w:space="0" w:color="auto" w:frame="1"/>
        </w:rPr>
        <w:t>tcp</w:t>
      </w:r>
      <w:proofErr w:type="spellEnd"/>
      <w:r>
        <w:rPr>
          <w:rStyle w:val="HTMLCode"/>
          <w:rFonts w:ascii="Consolas" w:hAnsi="Consolas"/>
          <w:color w:val="333333"/>
          <w:bdr w:val="none" w:sz="0" w:space="0" w:color="auto" w:frame="1"/>
        </w:rPr>
        <w:t xml:space="preserve">='null', timeout='null', </w:t>
      </w:r>
      <w:proofErr w:type="spellStart"/>
      <w:r>
        <w:rPr>
          <w:rStyle w:val="HTMLCode"/>
          <w:rFonts w:ascii="Consolas" w:hAnsi="Consolas"/>
          <w:color w:val="333333"/>
          <w:bdr w:val="none" w:sz="0" w:space="0" w:color="auto" w:frame="1"/>
        </w:rPr>
        <w:t>deregisterCriticalServiceAfter</w:t>
      </w:r>
      <w:proofErr w:type="spellEnd"/>
      <w:r>
        <w:rPr>
          <w:rStyle w:val="HTMLCode"/>
          <w:rFonts w:ascii="Consolas" w:hAnsi="Consolas"/>
          <w:color w:val="333333"/>
          <w:bdr w:val="none" w:sz="0" w:space="0" w:color="auto" w:frame="1"/>
        </w:rPr>
        <w:t xml:space="preserve">='null', </w:t>
      </w:r>
      <w:proofErr w:type="spellStart"/>
      <w:r>
        <w:rPr>
          <w:rStyle w:val="HTMLCode"/>
          <w:rFonts w:ascii="Consolas" w:hAnsi="Consolas"/>
          <w:color w:val="333333"/>
          <w:bdr w:val="none" w:sz="0" w:space="0" w:color="auto" w:frame="1"/>
        </w:rPr>
        <w:t>tlsSkipVerify</w:t>
      </w:r>
      <w:proofErr w:type="spellEnd"/>
      <w:r>
        <w:rPr>
          <w:rStyle w:val="HTMLCode"/>
          <w:rFonts w:ascii="Consolas" w:hAnsi="Consolas"/>
          <w:color w:val="333333"/>
          <w:bdr w:val="none" w:sz="0" w:space="0" w:color="auto" w:frame="1"/>
        </w:rPr>
        <w:t xml:space="preserve">=null, status='null', </w:t>
      </w:r>
      <w:proofErr w:type="spellStart"/>
      <w:r>
        <w:rPr>
          <w:rStyle w:val="HTMLCode"/>
          <w:rFonts w:ascii="Consolas" w:hAnsi="Consolas"/>
          <w:color w:val="333333"/>
          <w:bdr w:val="none" w:sz="0" w:space="0" w:color="auto" w:frame="1"/>
        </w:rPr>
        <w:t>grpc</w:t>
      </w:r>
      <w:proofErr w:type="spellEnd"/>
      <w:r>
        <w:rPr>
          <w:rStyle w:val="HTMLCode"/>
          <w:rFonts w:ascii="Consolas" w:hAnsi="Consolas"/>
          <w:color w:val="333333"/>
          <w:bdr w:val="none" w:sz="0" w:space="0" w:color="auto" w:frame="1"/>
        </w:rPr>
        <w:t xml:space="preserve">='null', </w:t>
      </w:r>
      <w:proofErr w:type="spellStart"/>
      <w:r>
        <w:rPr>
          <w:rStyle w:val="HTMLCode"/>
          <w:rFonts w:ascii="Consolas" w:hAnsi="Consolas"/>
          <w:color w:val="333333"/>
          <w:bdr w:val="none" w:sz="0" w:space="0" w:color="auto" w:frame="1"/>
        </w:rPr>
        <w:t>grpcUseTLS</w:t>
      </w:r>
      <w:proofErr w:type="spellEnd"/>
      <w:r>
        <w:rPr>
          <w:rStyle w:val="HTMLCode"/>
          <w:rFonts w:ascii="Consolas" w:hAnsi="Consolas"/>
          <w:color w:val="333333"/>
          <w:bdr w:val="none" w:sz="0" w:space="0" w:color="auto" w:frame="1"/>
        </w:rPr>
        <w:t>=null}, checks=null}</w:t>
      </w:r>
    </w:p>
    <w:p w14:paraId="3D174D0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2020-08-03 09:38:52.</w:t>
      </w:r>
      <w:proofErr w:type="gramStart"/>
      <w:r>
        <w:rPr>
          <w:rStyle w:val="HTMLCode"/>
          <w:rFonts w:ascii="Consolas" w:hAnsi="Consolas"/>
          <w:color w:val="333333"/>
          <w:bdr w:val="none" w:sz="0" w:space="0" w:color="auto" w:frame="1"/>
        </w:rPr>
        <w:t>417  INFO</w:t>
      </w:r>
      <w:proofErr w:type="gramEnd"/>
      <w:r>
        <w:rPr>
          <w:rStyle w:val="HTMLCode"/>
          <w:rFonts w:ascii="Consolas" w:hAnsi="Consolas"/>
          <w:color w:val="333333"/>
          <w:bdr w:val="none" w:sz="0" w:space="0" w:color="auto" w:frame="1"/>
        </w:rPr>
        <w:t xml:space="preserve"> 17104 --- [  </w:t>
      </w:r>
      <w:proofErr w:type="spellStart"/>
      <w:r>
        <w:rPr>
          <w:rStyle w:val="HTMLCode"/>
          <w:rFonts w:ascii="Consolas" w:hAnsi="Consolas"/>
          <w:color w:val="333333"/>
          <w:bdr w:val="none" w:sz="0" w:space="0" w:color="auto" w:frame="1"/>
        </w:rPr>
        <w:t>restartedMain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c.r.h.HelloServiceApplication</w:t>
      </w:r>
      <w:proofErr w:type="spellEnd"/>
      <w:r>
        <w:rPr>
          <w:rStyle w:val="HTMLCode"/>
          <w:rFonts w:ascii="Consolas" w:hAnsi="Consolas"/>
          <w:color w:val="333333"/>
          <w:bdr w:val="none" w:sz="0" w:space="0" w:color="auto" w:frame="1"/>
        </w:rPr>
        <w:t xml:space="preserve">            : Started </w:t>
      </w:r>
      <w:proofErr w:type="spellStart"/>
      <w:r>
        <w:rPr>
          <w:rStyle w:val="HTMLCode"/>
          <w:rFonts w:ascii="Consolas" w:hAnsi="Consolas"/>
          <w:color w:val="333333"/>
          <w:bdr w:val="none" w:sz="0" w:space="0" w:color="auto" w:frame="1"/>
        </w:rPr>
        <w:t>HelloServiceApplication</w:t>
      </w:r>
      <w:proofErr w:type="spellEnd"/>
      <w:r>
        <w:rPr>
          <w:rStyle w:val="HTMLCode"/>
          <w:rFonts w:ascii="Consolas" w:hAnsi="Consolas"/>
          <w:color w:val="333333"/>
          <w:bdr w:val="none" w:sz="0" w:space="0" w:color="auto" w:frame="1"/>
        </w:rPr>
        <w:t xml:space="preserve"> in 5.844 seconds (JVM running for 6.993)</w:t>
      </w:r>
    </w:p>
    <w:p w14:paraId="41F3E8A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verify that, visit </w:t>
      </w:r>
      <w:hyperlink r:id="rId55" w:tgtFrame="_blank" w:history="1">
        <w:r>
          <w:rPr>
            <w:rStyle w:val="Hyperlink"/>
            <w:rFonts w:ascii="Arial" w:hAnsi="Arial" w:cs="Arial"/>
            <w:color w:val="42A5F5"/>
          </w:rPr>
          <w:t>http://localhost:8500/ui/</w:t>
        </w:r>
      </w:hyperlink>
      <w:r>
        <w:rPr>
          <w:rFonts w:ascii="Arial" w:hAnsi="Arial" w:cs="Arial"/>
          <w:color w:val="212121"/>
        </w:rPr>
        <w:t> on our browser. You able to see the </w:t>
      </w:r>
      <w:r>
        <w:rPr>
          <w:rStyle w:val="HTMLCode"/>
          <w:rFonts w:ascii="Consolas" w:hAnsi="Consolas"/>
          <w:color w:val="C7254E"/>
          <w:sz w:val="22"/>
          <w:szCs w:val="22"/>
          <w:shd w:val="clear" w:color="auto" w:fill="F9F2F4"/>
        </w:rPr>
        <w:t>hello-service</w:t>
      </w:r>
      <w:r>
        <w:rPr>
          <w:rFonts w:ascii="Arial" w:hAnsi="Arial" w:cs="Arial"/>
          <w:color w:val="212121"/>
        </w:rPr>
        <w:t> registered in the Consul server:</w:t>
      </w:r>
    </w:p>
    <w:p w14:paraId="45303A76" w14:textId="3183713C"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4EA984D" wp14:editId="75329B79">
            <wp:extent cx="6858000" cy="3632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632835"/>
                    </a:xfrm>
                    <a:prstGeom prst="rect">
                      <a:avLst/>
                    </a:prstGeom>
                    <a:noFill/>
                    <a:ln>
                      <a:noFill/>
                    </a:ln>
                  </pic:spPr>
                </pic:pic>
              </a:graphicData>
            </a:graphic>
          </wp:inline>
        </w:drawing>
      </w:r>
    </w:p>
    <w:p w14:paraId="663F8FC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HTTP Health Checks</w:t>
      </w:r>
      <w:r>
        <w:rPr>
          <w:rFonts w:ascii="Arial" w:hAnsi="Arial" w:cs="Arial"/>
          <w:color w:val="212121"/>
        </w:rPr>
        <w:t xml:space="preserve"> - The health check for a </w:t>
      </w:r>
      <w:proofErr w:type="gramStart"/>
      <w:r>
        <w:rPr>
          <w:rFonts w:ascii="Arial" w:hAnsi="Arial" w:cs="Arial"/>
          <w:color w:val="212121"/>
        </w:rPr>
        <w:t>Consul instance defaults</w:t>
      </w:r>
      <w:proofErr w:type="gramEnd"/>
      <w:r>
        <w:rPr>
          <w:rFonts w:ascii="Arial" w:hAnsi="Arial" w:cs="Arial"/>
          <w:color w:val="212121"/>
        </w:rPr>
        <w:t xml:space="preserve"> to "/health", which is the default locations of a useful endpoint in a Spring Boot Actuator application. When you visit </w:t>
      </w:r>
      <w:hyperlink r:id="rId57" w:tgtFrame="_blank" w:history="1">
        <w:r>
          <w:rPr>
            <w:rStyle w:val="Hyperlink"/>
            <w:rFonts w:ascii="Arial" w:hAnsi="Arial" w:cs="Arial"/>
            <w:color w:val="42A5F5"/>
          </w:rPr>
          <w:t>http://localhost:9999/actuator/health</w:t>
        </w:r>
      </w:hyperlink>
      <w:r>
        <w:rPr>
          <w:rFonts w:ascii="Arial" w:hAnsi="Arial" w:cs="Arial"/>
          <w:color w:val="212121"/>
        </w:rPr>
        <w:t>, you able to see:</w:t>
      </w:r>
    </w:p>
    <w:p w14:paraId="2F7B364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w:t>
      </w:r>
      <w:proofErr w:type="spellStart"/>
      <w:r>
        <w:rPr>
          <w:rStyle w:val="string"/>
          <w:rFonts w:ascii="Consolas" w:hAnsi="Consolas"/>
          <w:color w:val="DD1144"/>
          <w:bdr w:val="none" w:sz="0" w:space="0" w:color="auto" w:frame="1"/>
        </w:rPr>
        <w:t>status"</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"UP</w:t>
      </w:r>
      <w:proofErr w:type="spellEnd"/>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24DF41F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implies that our </w:t>
      </w:r>
      <w:r>
        <w:rPr>
          <w:rStyle w:val="HTMLCode"/>
          <w:rFonts w:ascii="Consolas" w:hAnsi="Consolas"/>
          <w:color w:val="C7254E"/>
          <w:sz w:val="22"/>
          <w:szCs w:val="22"/>
          <w:shd w:val="clear" w:color="auto" w:fill="F9F2F4"/>
        </w:rPr>
        <w:t>hello-service</w:t>
      </w:r>
      <w:r>
        <w:rPr>
          <w:rFonts w:ascii="Arial" w:hAnsi="Arial" w:cs="Arial"/>
          <w:color w:val="212121"/>
        </w:rPr>
        <w:t> is healthy. Also, you can able to see the health status of </w:t>
      </w:r>
      <w:r>
        <w:rPr>
          <w:rStyle w:val="HTMLCode"/>
          <w:rFonts w:ascii="Consolas" w:hAnsi="Consolas"/>
          <w:color w:val="C7254E"/>
          <w:sz w:val="22"/>
          <w:szCs w:val="22"/>
          <w:shd w:val="clear" w:color="auto" w:fill="F9F2F4"/>
        </w:rPr>
        <w:t>hello-service</w:t>
      </w:r>
      <w:r>
        <w:rPr>
          <w:rFonts w:ascii="Arial" w:hAnsi="Arial" w:cs="Arial"/>
          <w:color w:val="212121"/>
        </w:rPr>
        <w:t> on the consul dashboard:</w:t>
      </w:r>
    </w:p>
    <w:p w14:paraId="23F1EB89" w14:textId="199CBCB4"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46E1AE52" wp14:editId="367DF7EB">
            <wp:extent cx="6858000" cy="3656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3656330"/>
                    </a:xfrm>
                    <a:prstGeom prst="rect">
                      <a:avLst/>
                    </a:prstGeom>
                    <a:noFill/>
                    <a:ln>
                      <a:noFill/>
                    </a:ln>
                  </pic:spPr>
                </pic:pic>
              </a:graphicData>
            </a:graphic>
          </wp:inline>
        </w:drawing>
      </w:r>
    </w:p>
    <w:p w14:paraId="12E59B9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change default health check path using </w:t>
      </w:r>
      <w:proofErr w:type="spellStart"/>
      <w:proofErr w:type="gramStart"/>
      <w:r>
        <w:rPr>
          <w:rStyle w:val="HTMLCode"/>
          <w:rFonts w:ascii="Consolas" w:hAnsi="Consolas"/>
          <w:color w:val="C7254E"/>
          <w:sz w:val="22"/>
          <w:szCs w:val="22"/>
          <w:shd w:val="clear" w:color="auto" w:fill="F9F2F4"/>
        </w:rPr>
        <w:t>spring.cloud</w:t>
      </w:r>
      <w:proofErr w:type="gramEnd"/>
      <w:r>
        <w:rPr>
          <w:rStyle w:val="HTMLCode"/>
          <w:rFonts w:ascii="Consolas" w:hAnsi="Consolas"/>
          <w:color w:val="C7254E"/>
          <w:sz w:val="22"/>
          <w:szCs w:val="22"/>
          <w:shd w:val="clear" w:color="auto" w:fill="F9F2F4"/>
        </w:rPr>
        <w:t>.consul.discovery.healthCheckUrl</w:t>
      </w:r>
      <w:proofErr w:type="spellEnd"/>
      <w:r>
        <w:rPr>
          <w:rFonts w:ascii="Arial" w:hAnsi="Arial" w:cs="Arial"/>
          <w:color w:val="212121"/>
        </w:rPr>
        <w:t> property. Also, we can set the health check intervals using </w:t>
      </w:r>
      <w:proofErr w:type="gramStart"/>
      <w:r>
        <w:rPr>
          <w:rStyle w:val="HTMLCode"/>
          <w:rFonts w:ascii="Consolas" w:hAnsi="Consolas"/>
          <w:color w:val="C7254E"/>
          <w:sz w:val="22"/>
          <w:szCs w:val="22"/>
          <w:shd w:val="clear" w:color="auto" w:fill="F9F2F4"/>
        </w:rPr>
        <w:t>spring.cloud</w:t>
      </w:r>
      <w:proofErr w:type="gramEnd"/>
      <w:r>
        <w:rPr>
          <w:rStyle w:val="HTMLCode"/>
          <w:rFonts w:ascii="Consolas" w:hAnsi="Consolas"/>
          <w:color w:val="C7254E"/>
          <w:sz w:val="22"/>
          <w:szCs w:val="22"/>
          <w:shd w:val="clear" w:color="auto" w:fill="F9F2F4"/>
        </w:rPr>
        <w:t>.consul.discovery.healthCheckInterval</w:t>
      </w:r>
      <w:r>
        <w:rPr>
          <w:rFonts w:ascii="Arial" w:hAnsi="Arial" w:cs="Arial"/>
          <w:color w:val="212121"/>
        </w:rPr>
        <w:t> property.</w:t>
      </w:r>
    </w:p>
    <w:p w14:paraId="0D8EF23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w:t>
      </w:r>
      <w:proofErr w:type="spellStart"/>
      <w:proofErr w:type="gramStart"/>
      <w:r>
        <w:rPr>
          <w:rStyle w:val="Emphasis"/>
          <w:rFonts w:ascii="Arial" w:eastAsiaTheme="majorEastAsia" w:hAnsi="Arial" w:cs="Arial"/>
          <w:color w:val="212121"/>
        </w:rPr>
        <w:t>application.properties</w:t>
      </w:r>
      <w:proofErr w:type="spellEnd"/>
      <w:proofErr w:type="gramEnd"/>
      <w:r>
        <w:rPr>
          <w:rFonts w:ascii="Arial" w:hAnsi="Arial" w:cs="Arial"/>
          <w:color w:val="212121"/>
        </w:rPr>
        <w:t> file,</w:t>
      </w:r>
    </w:p>
    <w:p w14:paraId="3FEF9D5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spring.cloud</w:t>
      </w:r>
      <w:proofErr w:type="gramEnd"/>
      <w:r>
        <w:rPr>
          <w:rStyle w:val="HTMLCode"/>
          <w:rFonts w:ascii="Consolas" w:hAnsi="Consolas"/>
          <w:color w:val="333333"/>
          <w:bdr w:val="none" w:sz="0" w:space="0" w:color="auto" w:frame="1"/>
        </w:rPr>
        <w:t>.consul.discovery.healthCheckUrl</w:t>
      </w:r>
      <w:proofErr w:type="spellEnd"/>
      <w:r>
        <w:rPr>
          <w:rStyle w:val="HTMLCode"/>
          <w:rFonts w:ascii="Consolas" w:hAnsi="Consolas"/>
          <w:color w:val="333333"/>
          <w:bdr w:val="none" w:sz="0" w:space="0" w:color="auto" w:frame="1"/>
        </w:rPr>
        <w:t xml:space="preserve"> = http://myserver.com:${server.port}/status</w:t>
      </w:r>
    </w:p>
    <w:p w14:paraId="66751A7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spring.cloud</w:t>
      </w:r>
      <w:proofErr w:type="gramEnd"/>
      <w:r>
        <w:rPr>
          <w:rStyle w:val="HTMLCode"/>
          <w:rFonts w:ascii="Consolas" w:hAnsi="Consolas"/>
          <w:color w:val="333333"/>
          <w:bdr w:val="none" w:sz="0" w:space="0" w:color="auto" w:frame="1"/>
        </w:rPr>
        <w:t>.consul.discovery.healthCheckInterval</w:t>
      </w:r>
      <w:proofErr w:type="spellEnd"/>
      <w:r>
        <w:rPr>
          <w:rStyle w:val="HTMLCode"/>
          <w:rFonts w:ascii="Consolas" w:hAnsi="Consolas"/>
          <w:color w:val="333333"/>
          <w:bdr w:val="none" w:sz="0" w:space="0" w:color="auto" w:frame="1"/>
        </w:rPr>
        <w:t xml:space="preserve"> = 15s</w:t>
      </w:r>
    </w:p>
    <w:p w14:paraId="3585B9C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disable the health check by setting </w:t>
      </w:r>
      <w:proofErr w:type="spellStart"/>
      <w:proofErr w:type="gramStart"/>
      <w:r>
        <w:rPr>
          <w:rStyle w:val="HTMLCode"/>
          <w:rFonts w:ascii="Consolas" w:hAnsi="Consolas"/>
          <w:color w:val="C7254E"/>
          <w:sz w:val="22"/>
          <w:szCs w:val="22"/>
          <w:shd w:val="clear" w:color="auto" w:fill="F9F2F4"/>
        </w:rPr>
        <w:t>management.health</w:t>
      </w:r>
      <w:proofErr w:type="gramEnd"/>
      <w:r>
        <w:rPr>
          <w:rStyle w:val="HTMLCode"/>
          <w:rFonts w:ascii="Consolas" w:hAnsi="Consolas"/>
          <w:color w:val="C7254E"/>
          <w:sz w:val="22"/>
          <w:szCs w:val="22"/>
          <w:shd w:val="clear" w:color="auto" w:fill="F9F2F4"/>
        </w:rPr>
        <w:t>.consul.enabled</w:t>
      </w:r>
      <w:proofErr w:type="spellEnd"/>
      <w:r>
        <w:rPr>
          <w:rStyle w:val="HTMLCode"/>
          <w:rFonts w:ascii="Consolas" w:hAnsi="Consolas"/>
          <w:color w:val="C7254E"/>
          <w:sz w:val="22"/>
          <w:szCs w:val="22"/>
          <w:shd w:val="clear" w:color="auto" w:fill="F9F2F4"/>
        </w:rPr>
        <w:t>=false</w:t>
      </w:r>
      <w:r>
        <w:rPr>
          <w:rFonts w:ascii="Arial" w:hAnsi="Arial" w:cs="Arial"/>
          <w:color w:val="212121"/>
        </w:rPr>
        <w:t>.</w:t>
      </w:r>
    </w:p>
    <w:p w14:paraId="6634B9A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Metadata</w:t>
      </w:r>
      <w:r>
        <w:rPr>
          <w:rFonts w:ascii="Arial" w:hAnsi="Arial" w:cs="Arial"/>
          <w:color w:val="212121"/>
        </w:rPr>
        <w:t> - Consul supports metadata on services. Spring Cloud’s </w:t>
      </w:r>
      <w:proofErr w:type="spellStart"/>
      <w:r>
        <w:rPr>
          <w:rStyle w:val="HTMLCode"/>
          <w:rFonts w:ascii="Consolas" w:hAnsi="Consolas"/>
          <w:color w:val="C7254E"/>
          <w:sz w:val="22"/>
          <w:szCs w:val="22"/>
          <w:shd w:val="clear" w:color="auto" w:fill="F9F2F4"/>
        </w:rPr>
        <w:t>ServiceInstance</w:t>
      </w:r>
      <w:proofErr w:type="spellEnd"/>
      <w:r>
        <w:rPr>
          <w:rFonts w:ascii="Arial" w:hAnsi="Arial" w:cs="Arial"/>
          <w:color w:val="212121"/>
        </w:rPr>
        <w:t> has a </w:t>
      </w:r>
      <w:r>
        <w:rPr>
          <w:rStyle w:val="HTMLCode"/>
          <w:rFonts w:ascii="Consolas" w:hAnsi="Consolas"/>
          <w:color w:val="C7254E"/>
          <w:sz w:val="22"/>
          <w:szCs w:val="22"/>
          <w:shd w:val="clear" w:color="auto" w:fill="F9F2F4"/>
        </w:rPr>
        <w:t>Map&lt;String, String&gt; metadata</w:t>
      </w:r>
      <w:r>
        <w:rPr>
          <w:rFonts w:ascii="Arial" w:hAnsi="Arial" w:cs="Arial"/>
          <w:color w:val="212121"/>
        </w:rPr>
        <w:t> field which is populated from a services </w:t>
      </w:r>
      <w:r>
        <w:rPr>
          <w:rStyle w:val="HTMLCode"/>
          <w:rFonts w:ascii="Consolas" w:hAnsi="Consolas"/>
          <w:color w:val="C7254E"/>
          <w:sz w:val="22"/>
          <w:szCs w:val="22"/>
          <w:shd w:val="clear" w:color="auto" w:fill="F9F2F4"/>
        </w:rPr>
        <w:t>meta</w:t>
      </w:r>
      <w:r>
        <w:rPr>
          <w:rFonts w:ascii="Arial" w:hAnsi="Arial" w:cs="Arial"/>
          <w:color w:val="212121"/>
        </w:rPr>
        <w:t> field. To populate the </w:t>
      </w:r>
      <w:r>
        <w:rPr>
          <w:rStyle w:val="HTMLCode"/>
          <w:rFonts w:ascii="Consolas" w:hAnsi="Consolas"/>
          <w:color w:val="C7254E"/>
          <w:sz w:val="22"/>
          <w:szCs w:val="22"/>
          <w:shd w:val="clear" w:color="auto" w:fill="F9F2F4"/>
        </w:rPr>
        <w:t>meta</w:t>
      </w:r>
      <w:r>
        <w:rPr>
          <w:rFonts w:ascii="Arial" w:hAnsi="Arial" w:cs="Arial"/>
          <w:color w:val="212121"/>
        </w:rPr>
        <w:t> field set values on </w:t>
      </w:r>
      <w:proofErr w:type="spellStart"/>
      <w:r>
        <w:rPr>
          <w:rStyle w:val="HTMLCode"/>
          <w:rFonts w:ascii="Consolas" w:hAnsi="Consolas"/>
          <w:color w:val="C7254E"/>
          <w:sz w:val="22"/>
          <w:szCs w:val="22"/>
          <w:shd w:val="clear" w:color="auto" w:fill="F9F2F4"/>
        </w:rPr>
        <w:t>spring.cloud.consul.discovery.metadata.map</w:t>
      </w:r>
      <w:proofErr w:type="spellEnd"/>
      <w:r>
        <w:rPr>
          <w:rFonts w:ascii="Arial" w:hAnsi="Arial" w:cs="Arial"/>
          <w:color w:val="212121"/>
        </w:rPr>
        <w:t> property.</w:t>
      </w:r>
    </w:p>
    <w:p w14:paraId="0FC2CB2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w:t>
      </w:r>
      <w:proofErr w:type="spellStart"/>
      <w:proofErr w:type="gramStart"/>
      <w:r>
        <w:rPr>
          <w:rStyle w:val="Emphasis"/>
          <w:rFonts w:ascii="Arial" w:eastAsiaTheme="majorEastAsia" w:hAnsi="Arial" w:cs="Arial"/>
          <w:color w:val="212121"/>
        </w:rPr>
        <w:t>application.properties</w:t>
      </w:r>
      <w:proofErr w:type="spellEnd"/>
      <w:proofErr w:type="gramEnd"/>
      <w:r>
        <w:rPr>
          <w:rFonts w:ascii="Arial" w:hAnsi="Arial" w:cs="Arial"/>
          <w:color w:val="212121"/>
        </w:rPr>
        <w:t> file,</w:t>
      </w:r>
    </w:p>
    <w:p w14:paraId="3EF96E3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spring.cloud.consul.discovery.metadata.map</w:t>
      </w:r>
      <w:proofErr w:type="spellEnd"/>
      <w:r>
        <w:rPr>
          <w:rStyle w:val="HTMLCode"/>
          <w:rFonts w:ascii="Consolas" w:hAnsi="Consolas"/>
          <w:color w:val="333333"/>
          <w:bdr w:val="none" w:sz="0" w:space="0" w:color="auto" w:frame="1"/>
        </w:rPr>
        <w:t xml:space="preserve"> = user=admin</w:t>
      </w:r>
    </w:p>
    <w:p w14:paraId="0205166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above configuration will result in a service </w:t>
      </w:r>
      <w:proofErr w:type="gramStart"/>
      <w:r>
        <w:rPr>
          <w:rFonts w:ascii="Arial" w:hAnsi="Arial" w:cs="Arial"/>
          <w:color w:val="212121"/>
        </w:rPr>
        <w:t>who’s</w:t>
      </w:r>
      <w:proofErr w:type="gramEnd"/>
      <w:r>
        <w:rPr>
          <w:rFonts w:ascii="Arial" w:hAnsi="Arial" w:cs="Arial"/>
          <w:color w:val="212121"/>
        </w:rPr>
        <w:t xml:space="preserve"> meta field contains </w:t>
      </w:r>
      <w:r>
        <w:rPr>
          <w:rStyle w:val="HTMLCode"/>
          <w:rFonts w:ascii="Consolas" w:hAnsi="Consolas"/>
          <w:color w:val="C7254E"/>
          <w:sz w:val="22"/>
          <w:szCs w:val="22"/>
          <w:shd w:val="clear" w:color="auto" w:fill="F9F2F4"/>
        </w:rPr>
        <w:t>user → admin</w:t>
      </w:r>
      <w:r>
        <w:rPr>
          <w:rFonts w:ascii="Arial" w:hAnsi="Arial" w:cs="Arial"/>
          <w:color w:val="212121"/>
        </w:rPr>
        <w:t>. Also, you able to see this meta field populated from </w:t>
      </w:r>
      <w:r>
        <w:rPr>
          <w:rStyle w:val="HTMLCode"/>
          <w:rFonts w:ascii="Consolas" w:hAnsi="Consolas"/>
          <w:color w:val="C7254E"/>
          <w:sz w:val="22"/>
          <w:szCs w:val="22"/>
          <w:shd w:val="clear" w:color="auto" w:fill="F9F2F4"/>
        </w:rPr>
        <w:t>hello-service</w:t>
      </w:r>
      <w:r>
        <w:rPr>
          <w:rFonts w:ascii="Arial" w:hAnsi="Arial" w:cs="Arial"/>
          <w:color w:val="212121"/>
        </w:rPr>
        <w:t> on the consul dashboard:</w:t>
      </w:r>
    </w:p>
    <w:p w14:paraId="18396DFF" w14:textId="4D20F73B"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5AE94C4A" wp14:editId="20AAA24C">
            <wp:extent cx="6858000" cy="3656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3656330"/>
                    </a:xfrm>
                    <a:prstGeom prst="rect">
                      <a:avLst/>
                    </a:prstGeom>
                    <a:noFill/>
                    <a:ln>
                      <a:noFill/>
                    </a:ln>
                  </pic:spPr>
                </pic:pic>
              </a:graphicData>
            </a:graphic>
          </wp:inline>
        </w:drawing>
      </w:r>
    </w:p>
    <w:p w14:paraId="2D4F598D" w14:textId="77777777" w:rsidR="00BB4416" w:rsidRDefault="00BB4416"/>
    <w:p w14:paraId="4EEE4C33"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API Gateway</w:t>
      </w:r>
    </w:p>
    <w:p w14:paraId="26EE14E6"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API Gateway</w:t>
      </w:r>
    </w:p>
    <w:p w14:paraId="16A4834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API gateway sits between a client and a collection of backend services. The API gateway takes all API requests from a client, determines which services are needed, and combines them into a synchronous experience for the user.</w:t>
      </w:r>
    </w:p>
    <w:p w14:paraId="404C74A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most microservices-based applications, an API gateway acts as a </w:t>
      </w:r>
      <w:proofErr w:type="gramStart"/>
      <w:r>
        <w:rPr>
          <w:rFonts w:ascii="Arial" w:hAnsi="Arial" w:cs="Arial"/>
          <w:color w:val="212121"/>
        </w:rPr>
        <w:t>single entry</w:t>
      </w:r>
      <w:proofErr w:type="gramEnd"/>
      <w:r>
        <w:rPr>
          <w:rFonts w:ascii="Arial" w:hAnsi="Arial" w:cs="Arial"/>
          <w:color w:val="212121"/>
        </w:rPr>
        <w:t xml:space="preserve"> point into a system. The API gateway is responsible for request routing, composition, and protocol translation, and can streamline the system. It handles some requests by simply routing them to the appropriate backend service, and handles others by invoking multiple backend services and aggregating the results. If there are failures in the backend services, the API gateway can mask them by returning cached or default data.</w:t>
      </w:r>
    </w:p>
    <w:p w14:paraId="502450A2" w14:textId="73DBF1B4"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98B7D7E" wp14:editId="43AD8BE0">
            <wp:extent cx="4019550" cy="2665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2665730"/>
                    </a:xfrm>
                    <a:prstGeom prst="rect">
                      <a:avLst/>
                    </a:prstGeom>
                    <a:noFill/>
                    <a:ln>
                      <a:noFill/>
                    </a:ln>
                  </pic:spPr>
                </pic:pic>
              </a:graphicData>
            </a:graphic>
          </wp:inline>
        </w:drawing>
      </w:r>
    </w:p>
    <w:p w14:paraId="1C363D8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60" w:tgtFrame="_blank" w:history="1">
        <w:r>
          <w:rPr>
            <w:rStyle w:val="Hyperlink"/>
            <w:rFonts w:ascii="Arial" w:hAnsi="Arial" w:cs="Arial"/>
            <w:color w:val="42A5F5"/>
          </w:rPr>
          <w:t xml:space="preserve">Netflix </w:t>
        </w:r>
        <w:proofErr w:type="spellStart"/>
        <w:r>
          <w:rPr>
            <w:rStyle w:val="Hyperlink"/>
            <w:rFonts w:ascii="Arial" w:hAnsi="Arial" w:cs="Arial"/>
            <w:color w:val="42A5F5"/>
          </w:rPr>
          <w:t>Zuul</w:t>
        </w:r>
        <w:proofErr w:type="spellEnd"/>
      </w:hyperlink>
      <w:r>
        <w:rPr>
          <w:rFonts w:ascii="Arial" w:hAnsi="Arial" w:cs="Arial"/>
          <w:color w:val="212121"/>
        </w:rPr>
        <w:t> is a good example of an API Gateway.</w:t>
      </w:r>
    </w:p>
    <w:p w14:paraId="67E251DB"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proofErr w:type="spellStart"/>
      <w:r>
        <w:rPr>
          <w:rFonts w:ascii="inherit" w:hAnsi="inherit" w:cs="Arial"/>
          <w:b w:val="0"/>
          <w:bCs w:val="0"/>
          <w:color w:val="212121"/>
        </w:rPr>
        <w:t>Zuul</w:t>
      </w:r>
      <w:proofErr w:type="spellEnd"/>
      <w:r>
        <w:rPr>
          <w:rFonts w:ascii="inherit" w:hAnsi="inherit" w:cs="Arial"/>
          <w:b w:val="0"/>
          <w:bCs w:val="0"/>
          <w:color w:val="212121"/>
        </w:rPr>
        <w:t xml:space="preserve"> Implementation</w:t>
      </w:r>
    </w:p>
    <w:p w14:paraId="706B302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t>
      </w:r>
      <w:proofErr w:type="spellStart"/>
      <w:r>
        <w:rPr>
          <w:rFonts w:ascii="Arial" w:hAnsi="Arial" w:cs="Arial"/>
          <w:color w:val="212121"/>
        </w:rPr>
        <w:t>Zuul</w:t>
      </w:r>
      <w:proofErr w:type="spellEnd"/>
      <w:r>
        <w:rPr>
          <w:rFonts w:ascii="Arial" w:hAnsi="Arial" w:cs="Arial"/>
          <w:color w:val="212121"/>
        </w:rPr>
        <w:t xml:space="preserve"> is the front door for all requests from devices and web sites to the backend of the Netflix streaming application. As an edge service application, </w:t>
      </w:r>
      <w:proofErr w:type="spellStart"/>
      <w:r>
        <w:rPr>
          <w:rFonts w:ascii="Arial" w:hAnsi="Arial" w:cs="Arial"/>
          <w:color w:val="212121"/>
        </w:rPr>
        <w:t>Zuul</w:t>
      </w:r>
      <w:proofErr w:type="spellEnd"/>
      <w:r>
        <w:rPr>
          <w:rFonts w:ascii="Arial" w:hAnsi="Arial" w:cs="Arial"/>
          <w:color w:val="212121"/>
        </w:rPr>
        <w:t xml:space="preserve"> is built to enable dynamic routing, monitoring, resiliency and security. It also has the ability to route requests to multiple Amazon Auto Scaling Groups as appropriate." -- </w:t>
      </w:r>
      <w:proofErr w:type="spellStart"/>
      <w:r>
        <w:rPr>
          <w:rFonts w:ascii="Arial" w:hAnsi="Arial" w:cs="Arial"/>
          <w:color w:val="212121"/>
        </w:rPr>
        <w:t>Zuul</w:t>
      </w:r>
      <w:proofErr w:type="spellEnd"/>
      <w:r>
        <w:rPr>
          <w:rFonts w:ascii="Arial" w:hAnsi="Arial" w:cs="Arial"/>
          <w:color w:val="212121"/>
        </w:rPr>
        <w:t xml:space="preserve"> Wiki Page.</w:t>
      </w:r>
    </w:p>
    <w:p w14:paraId="5B2309B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Zuul</w:t>
      </w:r>
      <w:proofErr w:type="spellEnd"/>
      <w:r>
        <w:rPr>
          <w:rFonts w:ascii="Arial" w:hAnsi="Arial" w:cs="Arial"/>
          <w:color w:val="212121"/>
        </w:rPr>
        <w:t xml:space="preserve"> has mainly four types of filters that enable us to intercept the traffic in different timelines of the request processing for any particular transaction. We can add any number of filters for a particular </w:t>
      </w:r>
      <w:proofErr w:type="spellStart"/>
      <w:r>
        <w:rPr>
          <w:rFonts w:ascii="Arial" w:hAnsi="Arial" w:cs="Arial"/>
          <w:color w:val="212121"/>
        </w:rPr>
        <w:t>url</w:t>
      </w:r>
      <w:proofErr w:type="spellEnd"/>
      <w:r>
        <w:rPr>
          <w:rFonts w:ascii="Arial" w:hAnsi="Arial" w:cs="Arial"/>
          <w:color w:val="212121"/>
        </w:rPr>
        <w:t xml:space="preserve"> pattern.</w:t>
      </w:r>
    </w:p>
    <w:p w14:paraId="6A39225F" w14:textId="77777777" w:rsidR="00BB4416" w:rsidRDefault="00BB4416" w:rsidP="00BB4416">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pre filters – executed before the request is routed.</w:t>
      </w:r>
    </w:p>
    <w:p w14:paraId="2CE895BE" w14:textId="77777777" w:rsidR="00BB4416" w:rsidRDefault="00BB4416" w:rsidP="00BB4416">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post filters – executed after the request has been routed.</w:t>
      </w:r>
    </w:p>
    <w:p w14:paraId="71C55DD5" w14:textId="77777777" w:rsidR="00BB4416" w:rsidRDefault="00BB4416" w:rsidP="00BB4416">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route filters – used to route the request.</w:t>
      </w:r>
    </w:p>
    <w:p w14:paraId="3BAD9CFB" w14:textId="77777777" w:rsidR="00BB4416" w:rsidRDefault="00BB4416" w:rsidP="00BB4416">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error filters – executed when an error occurs while handling the request.</w:t>
      </w:r>
    </w:p>
    <w:p w14:paraId="0E6C128B" w14:textId="7479CCE9"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75A194D" wp14:editId="07F24626">
            <wp:extent cx="6620510" cy="37465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0510" cy="3746500"/>
                    </a:xfrm>
                    <a:prstGeom prst="rect">
                      <a:avLst/>
                    </a:prstGeom>
                    <a:noFill/>
                    <a:ln>
                      <a:noFill/>
                    </a:ln>
                  </pic:spPr>
                </pic:pic>
              </a:graphicData>
            </a:graphic>
          </wp:inline>
        </w:drawing>
      </w:r>
    </w:p>
    <w:p w14:paraId="63100B4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Let's implement our own API Gateway with Spring Cloud and </w:t>
      </w:r>
      <w:proofErr w:type="spellStart"/>
      <w:r>
        <w:rPr>
          <w:rFonts w:ascii="Arial" w:hAnsi="Arial" w:cs="Arial"/>
          <w:color w:val="212121"/>
        </w:rPr>
        <w:t>Zuul</w:t>
      </w:r>
      <w:proofErr w:type="spellEnd"/>
      <w:r>
        <w:rPr>
          <w:rFonts w:ascii="Arial" w:hAnsi="Arial" w:cs="Arial"/>
          <w:color w:val="212121"/>
        </w:rPr>
        <w:t>.</w:t>
      </w:r>
    </w:p>
    <w:p w14:paraId="798E7AA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Let's create a service with a few REST endpoints for testing the proxy later. Navigate to </w:t>
      </w:r>
      <w:hyperlink r:id="rId62" w:tgtFrame="_blank" w:history="1">
        <w:r>
          <w:rPr>
            <w:rStyle w:val="Hyperlink"/>
            <w:rFonts w:ascii="Arial" w:hAnsi="Arial" w:cs="Arial"/>
            <w:color w:val="42A5F5"/>
          </w:rPr>
          <w:t xml:space="preserve">Spring </w:t>
        </w:r>
        <w:proofErr w:type="spellStart"/>
        <w:r>
          <w:rPr>
            <w:rStyle w:val="Hyperlink"/>
            <w:rFonts w:ascii="Arial" w:hAnsi="Arial" w:cs="Arial"/>
            <w:color w:val="42A5F5"/>
          </w:rPr>
          <w:t>Initializr</w:t>
        </w:r>
        <w:proofErr w:type="spellEnd"/>
      </w:hyperlink>
      <w:r>
        <w:rPr>
          <w:rFonts w:ascii="Arial" w:hAnsi="Arial" w:cs="Arial"/>
          <w:color w:val="212121"/>
        </w:rPr>
        <w:t xml:space="preserve"> and create a Spring Boot Application with Spring Web dependency. The following image shows the </w:t>
      </w:r>
      <w:proofErr w:type="spellStart"/>
      <w:r>
        <w:rPr>
          <w:rFonts w:ascii="Arial" w:hAnsi="Arial" w:cs="Arial"/>
          <w:color w:val="212121"/>
        </w:rPr>
        <w:t>Initializr</w:t>
      </w:r>
      <w:proofErr w:type="spellEnd"/>
      <w:r>
        <w:rPr>
          <w:rFonts w:ascii="Arial" w:hAnsi="Arial" w:cs="Arial"/>
          <w:color w:val="212121"/>
        </w:rPr>
        <w:t xml:space="preserve"> set up for the Book application:</w:t>
      </w:r>
    </w:p>
    <w:p w14:paraId="6A03AE1B" w14:textId="6C09E1F9"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7689603B" wp14:editId="3F6A4C9C">
            <wp:extent cx="68580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3683000"/>
                    </a:xfrm>
                    <a:prstGeom prst="rect">
                      <a:avLst/>
                    </a:prstGeom>
                    <a:noFill/>
                    <a:ln>
                      <a:noFill/>
                    </a:ln>
                  </pic:spPr>
                </pic:pic>
              </a:graphicData>
            </a:graphic>
          </wp:inline>
        </w:drawing>
      </w:r>
    </w:p>
    <w:p w14:paraId="2A3B3B6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preceding image shows the </w:t>
      </w:r>
      <w:proofErr w:type="spellStart"/>
      <w:r>
        <w:rPr>
          <w:rFonts w:ascii="Arial" w:hAnsi="Arial" w:cs="Arial"/>
          <w:color w:val="212121"/>
        </w:rPr>
        <w:t>Initializr</w:t>
      </w:r>
      <w:proofErr w:type="spellEnd"/>
      <w:r>
        <w:rPr>
          <w:rFonts w:ascii="Arial" w:hAnsi="Arial" w:cs="Arial"/>
          <w:color w:val="212121"/>
        </w:rPr>
        <w:t xml:space="preserve"> with Maven chosen as the build tool. It also shows values of </w:t>
      </w:r>
      <w:proofErr w:type="spellStart"/>
      <w:proofErr w:type="gramStart"/>
      <w:r>
        <w:rPr>
          <w:rStyle w:val="HTMLCode"/>
          <w:rFonts w:ascii="Consolas" w:eastAsiaTheme="majorEastAsia" w:hAnsi="Consolas"/>
          <w:color w:val="C7254E"/>
          <w:sz w:val="22"/>
          <w:szCs w:val="22"/>
          <w:shd w:val="clear" w:color="auto" w:fill="F9F2F4"/>
        </w:rPr>
        <w:t>com.revature</w:t>
      </w:r>
      <w:proofErr w:type="spellEnd"/>
      <w:proofErr w:type="gramEnd"/>
      <w:r>
        <w:rPr>
          <w:rFonts w:ascii="Arial" w:hAnsi="Arial" w:cs="Arial"/>
          <w:color w:val="212121"/>
        </w:rPr>
        <w:t> and </w:t>
      </w:r>
      <w:proofErr w:type="spellStart"/>
      <w:r>
        <w:rPr>
          <w:rStyle w:val="HTMLCode"/>
          <w:rFonts w:ascii="Consolas" w:eastAsiaTheme="majorEastAsia" w:hAnsi="Consolas"/>
          <w:color w:val="C7254E"/>
          <w:sz w:val="22"/>
          <w:szCs w:val="22"/>
          <w:shd w:val="clear" w:color="auto" w:fill="F9F2F4"/>
        </w:rPr>
        <w:t>BookApplication</w:t>
      </w:r>
      <w:proofErr w:type="spellEnd"/>
      <w:r>
        <w:rPr>
          <w:rFonts w:ascii="Arial" w:hAnsi="Arial" w:cs="Arial"/>
          <w:color w:val="212121"/>
        </w:rPr>
        <w:t> as the Group and Artifact, respectively.</w:t>
      </w:r>
    </w:p>
    <w:p w14:paraId="3D634A2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 xml:space="preserve">The </w:t>
      </w:r>
      <w:proofErr w:type="spellStart"/>
      <w:r>
        <w:rPr>
          <w:rFonts w:ascii="Arial" w:hAnsi="Arial" w:cs="Arial"/>
          <w:color w:val="212121"/>
        </w:rPr>
        <w:t>BookApplication</w:t>
      </w:r>
      <w:proofErr w:type="spellEnd"/>
      <w:r>
        <w:rPr>
          <w:rFonts w:ascii="Arial" w:hAnsi="Arial" w:cs="Arial"/>
          <w:color w:val="212121"/>
        </w:rPr>
        <w:t xml:space="preserve"> class marked with the</w:t>
      </w:r>
      <w:r>
        <w:rPr>
          <w:rStyle w:val="HTMLCode"/>
          <w:rFonts w:ascii="Consolas" w:eastAsiaTheme="majorEastAsia" w:hAnsi="Consolas"/>
          <w:color w:val="C7254E"/>
          <w:sz w:val="22"/>
          <w:szCs w:val="22"/>
          <w:shd w:val="clear" w:color="auto" w:fill="F9F2F4"/>
        </w:rPr>
        <w:t> @RestController</w:t>
      </w:r>
      <w:r>
        <w:rPr>
          <w:rFonts w:ascii="Arial" w:hAnsi="Arial" w:cs="Arial"/>
          <w:color w:val="212121"/>
        </w:rPr>
        <w:t> annotation that return values from </w:t>
      </w:r>
      <w:r>
        <w:rPr>
          <w:rStyle w:val="HTMLCode"/>
          <w:rFonts w:ascii="Consolas" w:eastAsiaTheme="majorEastAsia" w:hAnsi="Consolas"/>
          <w:color w:val="C7254E"/>
          <w:sz w:val="22"/>
          <w:szCs w:val="22"/>
          <w:shd w:val="clear" w:color="auto" w:fill="F9F2F4"/>
        </w:rPr>
        <w:t>@RequestMapping</w:t>
      </w:r>
      <w:r>
        <w:rPr>
          <w:rFonts w:ascii="Arial" w:hAnsi="Arial" w:cs="Arial"/>
          <w:color w:val="212121"/>
        </w:rPr>
        <w:t> methods - </w:t>
      </w:r>
      <w:proofErr w:type="gramStart"/>
      <w:r>
        <w:rPr>
          <w:rStyle w:val="HTMLCode"/>
          <w:rFonts w:ascii="Consolas" w:eastAsiaTheme="majorEastAsia" w:hAnsi="Consolas"/>
          <w:color w:val="C7254E"/>
          <w:sz w:val="22"/>
          <w:szCs w:val="22"/>
          <w:shd w:val="clear" w:color="auto" w:fill="F9F2F4"/>
        </w:rPr>
        <w:t>available(</w:t>
      </w:r>
      <w:proofErr w:type="gramEnd"/>
      <w:r>
        <w:rPr>
          <w:rStyle w:val="HTMLCode"/>
          <w:rFonts w:ascii="Consolas" w:eastAsiaTheme="majorEastAsia" w:hAnsi="Consolas"/>
          <w:color w:val="C7254E"/>
          <w:sz w:val="22"/>
          <w:szCs w:val="22"/>
          <w:shd w:val="clear" w:color="auto" w:fill="F9F2F4"/>
        </w:rPr>
        <w:t>)</w:t>
      </w:r>
      <w:r>
        <w:rPr>
          <w:rFonts w:ascii="Arial" w:hAnsi="Arial" w:cs="Arial"/>
          <w:color w:val="212121"/>
        </w:rPr>
        <w:t> and </w:t>
      </w:r>
      <w:proofErr w:type="spellStart"/>
      <w:r>
        <w:rPr>
          <w:rStyle w:val="HTMLCode"/>
          <w:rFonts w:ascii="Consolas" w:eastAsiaTheme="majorEastAsia" w:hAnsi="Consolas"/>
          <w:color w:val="C7254E"/>
          <w:sz w:val="22"/>
          <w:szCs w:val="22"/>
          <w:shd w:val="clear" w:color="auto" w:fill="F9F2F4"/>
        </w:rPr>
        <w:t>checkedOut</w:t>
      </w:r>
      <w:proofErr w:type="spellEnd"/>
      <w:r>
        <w:rPr>
          <w:rStyle w:val="HTMLCode"/>
          <w:rFonts w:ascii="Consolas" w:eastAsiaTheme="majorEastAsia" w:hAnsi="Consolas"/>
          <w:color w:val="C7254E"/>
          <w:sz w:val="22"/>
          <w:szCs w:val="22"/>
          <w:shd w:val="clear" w:color="auto" w:fill="F9F2F4"/>
        </w:rPr>
        <w:t>()</w:t>
      </w:r>
      <w:r>
        <w:rPr>
          <w:rFonts w:ascii="Arial" w:hAnsi="Arial" w:cs="Arial"/>
          <w:color w:val="212121"/>
        </w:rPr>
        <w:t>. They handle requests to the </w:t>
      </w:r>
      <w:r>
        <w:rPr>
          <w:rStyle w:val="HTMLCode"/>
          <w:rFonts w:ascii="Consolas" w:eastAsiaTheme="majorEastAsia" w:hAnsi="Consolas"/>
          <w:color w:val="C7254E"/>
          <w:sz w:val="22"/>
          <w:szCs w:val="22"/>
          <w:shd w:val="clear" w:color="auto" w:fill="F9F2F4"/>
        </w:rPr>
        <w:t>/available</w:t>
      </w:r>
      <w:r>
        <w:rPr>
          <w:rFonts w:ascii="Arial" w:hAnsi="Arial" w:cs="Arial"/>
          <w:color w:val="212121"/>
        </w:rPr>
        <w:t> and </w:t>
      </w:r>
      <w:r>
        <w:rPr>
          <w:rStyle w:val="HTMLCode"/>
          <w:rFonts w:ascii="Consolas" w:eastAsiaTheme="majorEastAsia" w:hAnsi="Consolas"/>
          <w:color w:val="C7254E"/>
          <w:sz w:val="22"/>
          <w:szCs w:val="22"/>
          <w:shd w:val="clear" w:color="auto" w:fill="F9F2F4"/>
        </w:rPr>
        <w:t>/checked-out</w:t>
      </w:r>
      <w:r>
        <w:rPr>
          <w:rFonts w:ascii="Arial" w:hAnsi="Arial" w:cs="Arial"/>
          <w:color w:val="212121"/>
        </w:rPr>
        <w:t> paths, each of which returns the String name of a book.</w:t>
      </w:r>
    </w:p>
    <w:p w14:paraId="252031D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@RestController</w:t>
      </w:r>
    </w:p>
    <w:p w14:paraId="5F254BD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@SpringBootApplication</w:t>
      </w:r>
    </w:p>
    <w:p w14:paraId="34DA5FA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RoutingAndFilteringBookApplication</w:t>
      </w:r>
      <w:proofErr w:type="spellEnd"/>
      <w:r>
        <w:rPr>
          <w:rStyle w:val="HTMLCode"/>
          <w:rFonts w:ascii="Consolas" w:eastAsiaTheme="majorEastAsia" w:hAnsi="Consolas"/>
          <w:color w:val="333333"/>
          <w:bdr w:val="none" w:sz="0" w:space="0" w:color="auto" w:frame="1"/>
        </w:rPr>
        <w:t xml:space="preserve"> {</w:t>
      </w:r>
    </w:p>
    <w:p w14:paraId="3895460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51ABDCF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w:t>
      </w:r>
      <w:proofErr w:type="gramStart"/>
      <w:r>
        <w:rPr>
          <w:rStyle w:val="support"/>
          <w:rFonts w:ascii="Consolas" w:hAnsi="Consolas"/>
          <w:color w:val="0086B3"/>
          <w:bdr w:val="none" w:sz="0" w:space="0" w:color="auto" w:frame="1"/>
        </w:rPr>
        <w:t>RequestMapping</w:t>
      </w:r>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xml:space="preserve">value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"/available"</w:t>
      </w:r>
      <w:r>
        <w:rPr>
          <w:rStyle w:val="HTMLCode"/>
          <w:rFonts w:ascii="Consolas" w:eastAsiaTheme="majorEastAsia" w:hAnsi="Consolas"/>
          <w:color w:val="333333"/>
          <w:bdr w:val="none" w:sz="0" w:space="0" w:color="auto" w:frame="1"/>
        </w:rPr>
        <w:t>)</w:t>
      </w:r>
    </w:p>
    <w:p w14:paraId="4948136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available</w:t>
      </w:r>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6D1DD21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"Spring in Action"</w:t>
      </w:r>
      <w:r>
        <w:rPr>
          <w:rStyle w:val="HTMLCode"/>
          <w:rFonts w:ascii="Consolas" w:eastAsiaTheme="majorEastAsia" w:hAnsi="Consolas"/>
          <w:color w:val="333333"/>
          <w:bdr w:val="none" w:sz="0" w:space="0" w:color="auto" w:frame="1"/>
        </w:rPr>
        <w:t>;</w:t>
      </w:r>
    </w:p>
    <w:p w14:paraId="2C120E4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4BBB9EA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77C3329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w:t>
      </w:r>
      <w:proofErr w:type="gramStart"/>
      <w:r>
        <w:rPr>
          <w:rStyle w:val="support"/>
          <w:rFonts w:ascii="Consolas" w:hAnsi="Consolas"/>
          <w:color w:val="0086B3"/>
          <w:bdr w:val="none" w:sz="0" w:space="0" w:color="auto" w:frame="1"/>
        </w:rPr>
        <w:t>RequestMapping</w:t>
      </w:r>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xml:space="preserve">value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"/checked-out"</w:t>
      </w:r>
      <w:r>
        <w:rPr>
          <w:rStyle w:val="HTMLCode"/>
          <w:rFonts w:ascii="Consolas" w:eastAsiaTheme="majorEastAsia" w:hAnsi="Consolas"/>
          <w:color w:val="333333"/>
          <w:bdr w:val="none" w:sz="0" w:space="0" w:color="auto" w:frame="1"/>
        </w:rPr>
        <w:t>)</w:t>
      </w:r>
    </w:p>
    <w:p w14:paraId="1679436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checkedOut</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451B408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"Spring Boot in Action"</w:t>
      </w:r>
      <w:r>
        <w:rPr>
          <w:rStyle w:val="HTMLCode"/>
          <w:rFonts w:ascii="Consolas" w:eastAsiaTheme="majorEastAsia" w:hAnsi="Consolas"/>
          <w:color w:val="333333"/>
          <w:bdr w:val="none" w:sz="0" w:space="0" w:color="auto" w:frame="1"/>
        </w:rPr>
        <w:t>;</w:t>
      </w:r>
    </w:p>
    <w:p w14:paraId="41863AE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558F7A6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7C5889C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eastAsiaTheme="majorEastAsia"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eastAsiaTheme="majorEastAsia"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args</w:t>
      </w:r>
      <w:proofErr w:type="spellEnd"/>
      <w:r>
        <w:rPr>
          <w:rStyle w:val="HTMLCode"/>
          <w:rFonts w:ascii="Consolas" w:eastAsiaTheme="majorEastAsia" w:hAnsi="Consolas"/>
          <w:color w:val="333333"/>
          <w:bdr w:val="none" w:sz="0" w:space="0" w:color="auto" w:frame="1"/>
        </w:rPr>
        <w:t>) {</w:t>
      </w:r>
    </w:p>
    <w:p w14:paraId="6BA9890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SpringApplication</w:t>
      </w:r>
      <w:r>
        <w:rPr>
          <w:rStyle w:val="HTMLCode"/>
          <w:rFonts w:ascii="Consolas" w:eastAsiaTheme="majorEastAsia"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eastAsiaTheme="majorEastAsia"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RoutingAndFilteringBookApplication</w:t>
      </w:r>
      <w:r>
        <w:rPr>
          <w:rStyle w:val="HTMLCode"/>
          <w:rFonts w:ascii="Consolas" w:eastAsiaTheme="majorEastAsia"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args</w:t>
      </w:r>
      <w:proofErr w:type="spellEnd"/>
      <w:r>
        <w:rPr>
          <w:rStyle w:val="HTMLCode"/>
          <w:rFonts w:ascii="Consolas" w:eastAsiaTheme="majorEastAsia" w:hAnsi="Consolas"/>
          <w:color w:val="333333"/>
          <w:bdr w:val="none" w:sz="0" w:space="0" w:color="auto" w:frame="1"/>
        </w:rPr>
        <w:t>);</w:t>
      </w:r>
    </w:p>
    <w:p w14:paraId="61F9C7C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4670E93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74B0B6D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an </w:t>
      </w:r>
      <w:proofErr w:type="spellStart"/>
      <w:proofErr w:type="gramStart"/>
      <w:r>
        <w:rPr>
          <w:rStyle w:val="HTMLCode"/>
          <w:rFonts w:ascii="Consolas" w:eastAsiaTheme="majorEastAsia" w:hAnsi="Consolas"/>
          <w:color w:val="C7254E"/>
          <w:sz w:val="22"/>
          <w:szCs w:val="22"/>
          <w:shd w:val="clear" w:color="auto" w:fill="F9F2F4"/>
        </w:rPr>
        <w:t>application.properties</w:t>
      </w:r>
      <w:proofErr w:type="spellEnd"/>
      <w:proofErr w:type="gramEnd"/>
      <w:r>
        <w:rPr>
          <w:rFonts w:ascii="Arial" w:hAnsi="Arial" w:cs="Arial"/>
          <w:color w:val="212121"/>
        </w:rPr>
        <w:t> file, set the server port and the application name.</w:t>
      </w:r>
    </w:p>
    <w:p w14:paraId="3A63C66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spring.application.name=book</w:t>
      </w:r>
    </w:p>
    <w:p w14:paraId="20BF24F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roofErr w:type="spellStart"/>
      <w:proofErr w:type="gramStart"/>
      <w:r>
        <w:rPr>
          <w:rStyle w:val="HTMLCode"/>
          <w:rFonts w:ascii="Consolas" w:eastAsiaTheme="majorEastAsia" w:hAnsi="Consolas"/>
          <w:color w:val="333333"/>
          <w:bdr w:val="none" w:sz="0" w:space="0" w:color="auto" w:frame="1"/>
        </w:rPr>
        <w:t>server.port</w:t>
      </w:r>
      <w:proofErr w:type="spellEnd"/>
      <w:proofErr w:type="gramEnd"/>
      <w:r>
        <w:rPr>
          <w:rStyle w:val="HTMLCode"/>
          <w:rFonts w:ascii="Consolas" w:eastAsiaTheme="majorEastAsia" w:hAnsi="Consolas"/>
          <w:color w:val="333333"/>
          <w:bdr w:val="none" w:sz="0" w:space="0" w:color="auto" w:frame="1"/>
        </w:rPr>
        <w:t>=8081</w:t>
      </w:r>
    </w:p>
    <w:p w14:paraId="5FFA503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Let's create a </w:t>
      </w:r>
      <w:proofErr w:type="spellStart"/>
      <w:r>
        <w:rPr>
          <w:rFonts w:ascii="Arial" w:hAnsi="Arial" w:cs="Arial"/>
          <w:color w:val="212121"/>
        </w:rPr>
        <w:t>Zuul</w:t>
      </w:r>
      <w:proofErr w:type="spellEnd"/>
      <w:r>
        <w:rPr>
          <w:rFonts w:ascii="Arial" w:hAnsi="Arial" w:cs="Arial"/>
          <w:color w:val="212121"/>
        </w:rPr>
        <w:t xml:space="preserve"> gateway which will proxy the </w:t>
      </w:r>
      <w:r>
        <w:rPr>
          <w:rStyle w:val="Emphasis"/>
          <w:rFonts w:ascii="Arial" w:hAnsi="Arial" w:cs="Arial"/>
          <w:color w:val="212121"/>
        </w:rPr>
        <w:t>book</w:t>
      </w:r>
      <w:r>
        <w:rPr>
          <w:rFonts w:ascii="Arial" w:hAnsi="Arial" w:cs="Arial"/>
          <w:color w:val="212121"/>
        </w:rPr>
        <w:t> service. Navigate to </w:t>
      </w:r>
      <w:hyperlink r:id="rId64" w:tgtFrame="_blank" w:history="1">
        <w:r>
          <w:rPr>
            <w:rStyle w:val="Hyperlink"/>
            <w:rFonts w:ascii="Arial" w:hAnsi="Arial" w:cs="Arial"/>
            <w:color w:val="42A5F5"/>
          </w:rPr>
          <w:t xml:space="preserve">Spring </w:t>
        </w:r>
        <w:proofErr w:type="spellStart"/>
        <w:r>
          <w:rPr>
            <w:rStyle w:val="Hyperlink"/>
            <w:rFonts w:ascii="Arial" w:hAnsi="Arial" w:cs="Arial"/>
            <w:color w:val="42A5F5"/>
          </w:rPr>
          <w:t>Initializr</w:t>
        </w:r>
        <w:proofErr w:type="spellEnd"/>
      </w:hyperlink>
      <w:r>
        <w:rPr>
          <w:rFonts w:ascii="Arial" w:hAnsi="Arial" w:cs="Arial"/>
          <w:color w:val="212121"/>
        </w:rPr>
        <w:t xml:space="preserve"> and create a Spring Boot Application with Spring Web and </w:t>
      </w:r>
      <w:proofErr w:type="spellStart"/>
      <w:r>
        <w:rPr>
          <w:rFonts w:ascii="Arial" w:hAnsi="Arial" w:cs="Arial"/>
          <w:color w:val="212121"/>
        </w:rPr>
        <w:t>Zuul</w:t>
      </w:r>
      <w:proofErr w:type="spellEnd"/>
      <w:r>
        <w:rPr>
          <w:rFonts w:ascii="Arial" w:hAnsi="Arial" w:cs="Arial"/>
          <w:color w:val="212121"/>
        </w:rPr>
        <w:t xml:space="preserve"> dependencies.</w:t>
      </w:r>
    </w:p>
    <w:p w14:paraId="20E3BC60" w14:textId="0CF28333"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0F3DBFA8" wp14:editId="11232942">
            <wp:extent cx="6858000" cy="368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3680460"/>
                    </a:xfrm>
                    <a:prstGeom prst="rect">
                      <a:avLst/>
                    </a:prstGeom>
                    <a:noFill/>
                    <a:ln>
                      <a:noFill/>
                    </a:ln>
                  </pic:spPr>
                </pic:pic>
              </a:graphicData>
            </a:graphic>
          </wp:inline>
        </w:drawing>
      </w:r>
    </w:p>
    <w:p w14:paraId="5BBE6E6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 xml:space="preserve">The preceding image shows the </w:t>
      </w:r>
      <w:proofErr w:type="spellStart"/>
      <w:r>
        <w:rPr>
          <w:rFonts w:ascii="Arial" w:hAnsi="Arial" w:cs="Arial"/>
          <w:color w:val="212121"/>
        </w:rPr>
        <w:t>Initializr</w:t>
      </w:r>
      <w:proofErr w:type="spellEnd"/>
      <w:r>
        <w:rPr>
          <w:rFonts w:ascii="Arial" w:hAnsi="Arial" w:cs="Arial"/>
          <w:color w:val="212121"/>
        </w:rPr>
        <w:t xml:space="preserve"> with Maven chosen as the build tool. It also shows values of </w:t>
      </w:r>
      <w:proofErr w:type="spellStart"/>
      <w:proofErr w:type="gramStart"/>
      <w:r>
        <w:rPr>
          <w:rStyle w:val="HTMLCode"/>
          <w:rFonts w:ascii="Consolas" w:eastAsiaTheme="majorEastAsia" w:hAnsi="Consolas"/>
          <w:color w:val="C7254E"/>
          <w:sz w:val="22"/>
          <w:szCs w:val="22"/>
          <w:shd w:val="clear" w:color="auto" w:fill="F9F2F4"/>
        </w:rPr>
        <w:t>com.revature</w:t>
      </w:r>
      <w:proofErr w:type="spellEnd"/>
      <w:proofErr w:type="gramEnd"/>
      <w:r>
        <w:rPr>
          <w:rFonts w:ascii="Arial" w:hAnsi="Arial" w:cs="Arial"/>
          <w:color w:val="212121"/>
        </w:rPr>
        <w:t> and </w:t>
      </w:r>
      <w:proofErr w:type="spellStart"/>
      <w:r>
        <w:rPr>
          <w:rStyle w:val="HTMLCode"/>
          <w:rFonts w:ascii="Consolas" w:eastAsiaTheme="majorEastAsia" w:hAnsi="Consolas"/>
          <w:color w:val="C7254E"/>
          <w:sz w:val="22"/>
          <w:szCs w:val="22"/>
          <w:shd w:val="clear" w:color="auto" w:fill="F9F2F4"/>
        </w:rPr>
        <w:t>ZuulServer</w:t>
      </w:r>
      <w:proofErr w:type="spellEnd"/>
      <w:r>
        <w:rPr>
          <w:rFonts w:ascii="Arial" w:hAnsi="Arial" w:cs="Arial"/>
          <w:color w:val="212121"/>
        </w:rPr>
        <w:t> as the Group and Artifact, respectively.</w:t>
      </w:r>
    </w:p>
    <w:p w14:paraId="339EB38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Enable the embedded </w:t>
      </w:r>
      <w:proofErr w:type="spellStart"/>
      <w:r>
        <w:rPr>
          <w:rFonts w:ascii="Arial" w:hAnsi="Arial" w:cs="Arial"/>
          <w:color w:val="212121"/>
        </w:rPr>
        <w:t>Zuul</w:t>
      </w:r>
      <w:proofErr w:type="spellEnd"/>
      <w:r>
        <w:rPr>
          <w:rFonts w:ascii="Arial" w:hAnsi="Arial" w:cs="Arial"/>
          <w:color w:val="212121"/>
        </w:rPr>
        <w:t xml:space="preserve"> proxy by annotating the class with </w:t>
      </w:r>
      <w:r>
        <w:rPr>
          <w:rStyle w:val="HTMLCode"/>
          <w:rFonts w:ascii="Consolas" w:eastAsiaTheme="majorEastAsia" w:hAnsi="Consolas"/>
          <w:color w:val="C7254E"/>
          <w:sz w:val="22"/>
          <w:szCs w:val="22"/>
          <w:shd w:val="clear" w:color="auto" w:fill="F9F2F4"/>
        </w:rPr>
        <w:t>@EnableZuulProxy</w:t>
      </w:r>
      <w:r>
        <w:rPr>
          <w:rFonts w:ascii="Arial" w:hAnsi="Arial" w:cs="Arial"/>
          <w:color w:val="212121"/>
        </w:rPr>
        <w:t> which turns the Gateway application into a reverse proxy that forwards relevant calls to other services - such as our book application.</w:t>
      </w:r>
    </w:p>
    <w:p w14:paraId="6A5ACFE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@EnableZuulProxy</w:t>
      </w:r>
    </w:p>
    <w:p w14:paraId="38E7E80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@SpringBootApplication</w:t>
      </w:r>
    </w:p>
    <w:p w14:paraId="33BC429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RoutingAndFilteringGatewayApplication</w:t>
      </w:r>
      <w:proofErr w:type="spellEnd"/>
      <w:r>
        <w:rPr>
          <w:rStyle w:val="HTMLCode"/>
          <w:rFonts w:ascii="Consolas" w:eastAsiaTheme="majorEastAsia" w:hAnsi="Consolas"/>
          <w:color w:val="333333"/>
          <w:bdr w:val="none" w:sz="0" w:space="0" w:color="auto" w:frame="1"/>
        </w:rPr>
        <w:t xml:space="preserve"> {</w:t>
      </w:r>
    </w:p>
    <w:p w14:paraId="58532E4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0A229BE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eastAsiaTheme="majorEastAsia"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eastAsiaTheme="majorEastAsia"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args</w:t>
      </w:r>
      <w:proofErr w:type="spellEnd"/>
      <w:r>
        <w:rPr>
          <w:rStyle w:val="HTMLCode"/>
          <w:rFonts w:ascii="Consolas" w:eastAsiaTheme="majorEastAsia" w:hAnsi="Consolas"/>
          <w:color w:val="333333"/>
          <w:bdr w:val="none" w:sz="0" w:space="0" w:color="auto" w:frame="1"/>
        </w:rPr>
        <w:t>) {</w:t>
      </w:r>
    </w:p>
    <w:p w14:paraId="6CC3C56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gramStart"/>
      <w:r>
        <w:rPr>
          <w:rStyle w:val="entity"/>
          <w:rFonts w:ascii="Consolas" w:hAnsi="Consolas"/>
          <w:b/>
          <w:bCs/>
          <w:color w:val="445588"/>
          <w:bdr w:val="none" w:sz="0" w:space="0" w:color="auto" w:frame="1"/>
        </w:rPr>
        <w:t>SpringApplication</w:t>
      </w:r>
      <w:r>
        <w:rPr>
          <w:rStyle w:val="HTMLCode"/>
          <w:rFonts w:ascii="Consolas" w:eastAsiaTheme="majorEastAsia" w:hAnsi="Consolas"/>
          <w:color w:val="333333"/>
          <w:bdr w:val="none" w:sz="0" w:space="0" w:color="auto" w:frame="1"/>
        </w:rPr>
        <w:t>.</w:t>
      </w:r>
      <w:r>
        <w:rPr>
          <w:rStyle w:val="entity"/>
          <w:rFonts w:ascii="Consolas" w:hAnsi="Consolas"/>
          <w:b/>
          <w:bCs/>
          <w:color w:val="990000"/>
          <w:bdr w:val="none" w:sz="0" w:space="0" w:color="auto" w:frame="1"/>
        </w:rPr>
        <w:t>run</w:t>
      </w:r>
      <w:r>
        <w:rPr>
          <w:rStyle w:val="HTMLCode"/>
          <w:rFonts w:ascii="Consolas" w:eastAsiaTheme="majorEastAsia" w:hAnsi="Consolas"/>
          <w:color w:val="333333"/>
          <w:bdr w:val="none" w:sz="0" w:space="0" w:color="auto" w:frame="1"/>
        </w:rPr>
        <w:t>(</w:t>
      </w:r>
      <w:proofErr w:type="gramEnd"/>
      <w:r>
        <w:rPr>
          <w:rStyle w:val="entity"/>
          <w:rFonts w:ascii="Consolas" w:hAnsi="Consolas"/>
          <w:b/>
          <w:bCs/>
          <w:color w:val="445588"/>
          <w:bdr w:val="none" w:sz="0" w:space="0" w:color="auto" w:frame="1"/>
        </w:rPr>
        <w:t>RoutingAndFilteringGatewayApplication</w:t>
      </w:r>
      <w:r>
        <w:rPr>
          <w:rStyle w:val="HTMLCode"/>
          <w:rFonts w:ascii="Consolas" w:eastAsiaTheme="majorEastAsia" w:hAnsi="Consolas"/>
          <w:color w:val="333333"/>
          <w:bdr w:val="none" w:sz="0" w:space="0" w:color="auto" w:frame="1"/>
        </w:rPr>
        <w:t>.</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args</w:t>
      </w:r>
      <w:proofErr w:type="spellEnd"/>
      <w:r>
        <w:rPr>
          <w:rStyle w:val="HTMLCode"/>
          <w:rFonts w:ascii="Consolas" w:eastAsiaTheme="majorEastAsia" w:hAnsi="Consolas"/>
          <w:color w:val="333333"/>
          <w:bdr w:val="none" w:sz="0" w:space="0" w:color="auto" w:frame="1"/>
        </w:rPr>
        <w:t>);</w:t>
      </w:r>
    </w:p>
    <w:p w14:paraId="2D79147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1913632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 xml:space="preserve">//Adding </w:t>
      </w:r>
      <w:proofErr w:type="spellStart"/>
      <w:r>
        <w:rPr>
          <w:rStyle w:val="comment"/>
          <w:rFonts w:ascii="Consolas" w:hAnsi="Consolas"/>
          <w:color w:val="999988"/>
          <w:bdr w:val="none" w:sz="0" w:space="0" w:color="auto" w:frame="1"/>
        </w:rPr>
        <w:t>Zuul</w:t>
      </w:r>
      <w:proofErr w:type="spellEnd"/>
      <w:r>
        <w:rPr>
          <w:rStyle w:val="comment"/>
          <w:rFonts w:ascii="Consolas" w:hAnsi="Consolas"/>
          <w:color w:val="999988"/>
          <w:bdr w:val="none" w:sz="0" w:space="0" w:color="auto" w:frame="1"/>
        </w:rPr>
        <w:t xml:space="preserve"> Filter class  </w:t>
      </w:r>
    </w:p>
    <w:p w14:paraId="17D009B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@Bean</w:t>
      </w:r>
    </w:p>
    <w:p w14:paraId="23127C7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SimpleFilter</w:t>
      </w:r>
      <w:proofErr w:type="spellEnd"/>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simpleFilter</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173CBA4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SimpleFilter</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w:t>
      </w:r>
    </w:p>
    <w:p w14:paraId="0FC38E6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5C3B30B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65C84C1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To forward requests from the Gateway application, we need to tell </w:t>
      </w:r>
      <w:proofErr w:type="spellStart"/>
      <w:r>
        <w:rPr>
          <w:rFonts w:ascii="Arial" w:hAnsi="Arial" w:cs="Arial"/>
          <w:color w:val="212121"/>
        </w:rPr>
        <w:t>Zuul</w:t>
      </w:r>
      <w:proofErr w:type="spellEnd"/>
      <w:r>
        <w:rPr>
          <w:rFonts w:ascii="Arial" w:hAnsi="Arial" w:cs="Arial"/>
          <w:color w:val="212121"/>
        </w:rPr>
        <w:t xml:space="preserve"> the routes that it should watch and the services to which to forward requests that are made to those routes. We specify routes by setting properties under </w:t>
      </w:r>
      <w:proofErr w:type="spellStart"/>
      <w:proofErr w:type="gramStart"/>
      <w:r>
        <w:rPr>
          <w:rStyle w:val="HTMLCode"/>
          <w:rFonts w:ascii="Consolas" w:eastAsiaTheme="majorEastAsia" w:hAnsi="Consolas"/>
          <w:color w:val="C7254E"/>
          <w:sz w:val="22"/>
          <w:szCs w:val="22"/>
          <w:shd w:val="clear" w:color="auto" w:fill="F9F2F4"/>
        </w:rPr>
        <w:t>zuul.routes</w:t>
      </w:r>
      <w:proofErr w:type="spellEnd"/>
      <w:proofErr w:type="gramEnd"/>
      <w:r>
        <w:rPr>
          <w:rFonts w:ascii="Arial" w:hAnsi="Arial" w:cs="Arial"/>
          <w:color w:val="212121"/>
        </w:rPr>
        <w:t>. Each of our microservices can have an entry under </w:t>
      </w:r>
      <w:r>
        <w:rPr>
          <w:rStyle w:val="HTMLCode"/>
          <w:rFonts w:ascii="Consolas" w:eastAsiaTheme="majorEastAsia" w:hAnsi="Consolas"/>
          <w:color w:val="C7254E"/>
          <w:sz w:val="22"/>
          <w:szCs w:val="22"/>
          <w:shd w:val="clear" w:color="auto" w:fill="F9F2F4"/>
        </w:rPr>
        <w:t>zuul.routes.NAME</w:t>
      </w:r>
      <w:r>
        <w:rPr>
          <w:rFonts w:ascii="Arial" w:hAnsi="Arial" w:cs="Arial"/>
          <w:color w:val="212121"/>
        </w:rPr>
        <w:t>, where </w:t>
      </w:r>
      <w:r>
        <w:rPr>
          <w:rStyle w:val="HTMLCode"/>
          <w:rFonts w:ascii="Consolas" w:eastAsiaTheme="majorEastAsia" w:hAnsi="Consolas"/>
          <w:color w:val="C7254E"/>
          <w:sz w:val="22"/>
          <w:szCs w:val="22"/>
          <w:shd w:val="clear" w:color="auto" w:fill="F9F2F4"/>
        </w:rPr>
        <w:t>NAME</w:t>
      </w:r>
      <w:r>
        <w:rPr>
          <w:rFonts w:ascii="Arial" w:hAnsi="Arial" w:cs="Arial"/>
          <w:color w:val="212121"/>
        </w:rPr>
        <w:t> is the application name (as stored in the </w:t>
      </w:r>
      <w:r>
        <w:rPr>
          <w:rStyle w:val="HTMLCode"/>
          <w:rFonts w:ascii="Consolas" w:eastAsiaTheme="majorEastAsia" w:hAnsi="Consolas"/>
          <w:color w:val="C7254E"/>
          <w:sz w:val="22"/>
          <w:szCs w:val="22"/>
          <w:shd w:val="clear" w:color="auto" w:fill="F9F2F4"/>
        </w:rPr>
        <w:t>spring.application.name</w:t>
      </w:r>
      <w:r>
        <w:rPr>
          <w:rFonts w:ascii="Arial" w:hAnsi="Arial" w:cs="Arial"/>
          <w:color w:val="212121"/>
        </w:rPr>
        <w:t> property).</w:t>
      </w:r>
    </w:p>
    <w:p w14:paraId="501B30D8"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w:t>
      </w:r>
      <w:proofErr w:type="spellStart"/>
      <w:proofErr w:type="gramStart"/>
      <w:r>
        <w:rPr>
          <w:rStyle w:val="HTMLCode"/>
          <w:rFonts w:ascii="Consolas" w:eastAsiaTheme="majorEastAsia" w:hAnsi="Consolas"/>
          <w:color w:val="C7254E"/>
          <w:sz w:val="22"/>
          <w:szCs w:val="22"/>
          <w:shd w:val="clear" w:color="auto" w:fill="F9F2F4"/>
        </w:rPr>
        <w:t>application.properties</w:t>
      </w:r>
      <w:proofErr w:type="spellEnd"/>
      <w:proofErr w:type="gramEnd"/>
      <w:r>
        <w:rPr>
          <w:rFonts w:ascii="Arial" w:hAnsi="Arial" w:cs="Arial"/>
          <w:color w:val="212121"/>
        </w:rPr>
        <w:t xml:space="preserve"> file, set the </w:t>
      </w:r>
      <w:proofErr w:type="spellStart"/>
      <w:r>
        <w:rPr>
          <w:rFonts w:ascii="Arial" w:hAnsi="Arial" w:cs="Arial"/>
          <w:color w:val="212121"/>
        </w:rPr>
        <w:t>zuul</w:t>
      </w:r>
      <w:proofErr w:type="spellEnd"/>
      <w:r>
        <w:rPr>
          <w:rFonts w:ascii="Arial" w:hAnsi="Arial" w:cs="Arial"/>
          <w:color w:val="212121"/>
        </w:rPr>
        <w:t xml:space="preserve"> routes and server port.</w:t>
      </w:r>
    </w:p>
    <w:p w14:paraId="3E2DB44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zuul.routes.books.url=http://localhost:8081</w:t>
      </w:r>
    </w:p>
    <w:p w14:paraId="7A6A9BA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roofErr w:type="spellStart"/>
      <w:proofErr w:type="gramStart"/>
      <w:r>
        <w:rPr>
          <w:rStyle w:val="HTMLCode"/>
          <w:rFonts w:ascii="Consolas" w:eastAsiaTheme="majorEastAsia" w:hAnsi="Consolas"/>
          <w:color w:val="333333"/>
          <w:bdr w:val="none" w:sz="0" w:space="0" w:color="auto" w:frame="1"/>
        </w:rPr>
        <w:t>ribbon.eureka</w:t>
      </w:r>
      <w:proofErr w:type="gramEnd"/>
      <w:r>
        <w:rPr>
          <w:rStyle w:val="HTMLCode"/>
          <w:rFonts w:ascii="Consolas" w:eastAsiaTheme="majorEastAsia" w:hAnsi="Consolas"/>
          <w:color w:val="333333"/>
          <w:bdr w:val="none" w:sz="0" w:space="0" w:color="auto" w:frame="1"/>
        </w:rPr>
        <w:t>.enabled</w:t>
      </w:r>
      <w:proofErr w:type="spellEnd"/>
      <w:r>
        <w:rPr>
          <w:rStyle w:val="HTMLCode"/>
          <w:rFonts w:ascii="Consolas" w:eastAsiaTheme="majorEastAsia" w:hAnsi="Consolas"/>
          <w:color w:val="333333"/>
          <w:bdr w:val="none" w:sz="0" w:space="0" w:color="auto" w:frame="1"/>
        </w:rPr>
        <w:t>=false</w:t>
      </w:r>
    </w:p>
    <w:p w14:paraId="66E3346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gramStart"/>
      <w:r>
        <w:rPr>
          <w:rStyle w:val="HTMLCode"/>
          <w:rFonts w:ascii="Consolas" w:eastAsiaTheme="majorEastAsia" w:hAnsi="Consolas"/>
          <w:color w:val="333333"/>
          <w:bdr w:val="none" w:sz="0" w:space="0" w:color="auto" w:frame="1"/>
        </w:rPr>
        <w:t>explicitly</w:t>
      </w:r>
      <w:proofErr w:type="gramEnd"/>
      <w:r>
        <w:rPr>
          <w:rStyle w:val="HTMLCode"/>
          <w:rFonts w:ascii="Consolas" w:eastAsiaTheme="majorEastAsia" w:hAnsi="Consolas"/>
          <w:color w:val="333333"/>
          <w:bdr w:val="none" w:sz="0" w:space="0" w:color="auto" w:frame="1"/>
        </w:rPr>
        <w:t xml:space="preserve"> disables the use of Eureka in Ribbon</w:t>
      </w:r>
    </w:p>
    <w:p w14:paraId="355E5DA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roofErr w:type="spellStart"/>
      <w:proofErr w:type="gramStart"/>
      <w:r>
        <w:rPr>
          <w:rStyle w:val="HTMLCode"/>
          <w:rFonts w:ascii="Consolas" w:eastAsiaTheme="majorEastAsia" w:hAnsi="Consolas"/>
          <w:color w:val="333333"/>
          <w:bdr w:val="none" w:sz="0" w:space="0" w:color="auto" w:frame="1"/>
        </w:rPr>
        <w:t>server.port</w:t>
      </w:r>
      <w:proofErr w:type="spellEnd"/>
      <w:proofErr w:type="gramEnd"/>
      <w:r>
        <w:rPr>
          <w:rStyle w:val="HTMLCode"/>
          <w:rFonts w:ascii="Consolas" w:eastAsiaTheme="majorEastAsia" w:hAnsi="Consolas"/>
          <w:color w:val="333333"/>
          <w:bdr w:val="none" w:sz="0" w:space="0" w:color="auto" w:frame="1"/>
        </w:rPr>
        <w:t>=8080</w:t>
      </w:r>
    </w:p>
    <w:p w14:paraId="003BFB1C"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Spring Cloud </w:t>
      </w:r>
      <w:hyperlink r:id="rId66" w:tgtFrame="_blank" w:history="1">
        <w:r>
          <w:rPr>
            <w:rStyle w:val="Hyperlink"/>
            <w:rFonts w:ascii="Arial" w:hAnsi="Arial" w:cs="Arial"/>
            <w:color w:val="42A5F5"/>
          </w:rPr>
          <w:t xml:space="preserve">Netflix </w:t>
        </w:r>
        <w:proofErr w:type="spellStart"/>
        <w:r>
          <w:rPr>
            <w:rStyle w:val="Hyperlink"/>
            <w:rFonts w:ascii="Arial" w:hAnsi="Arial" w:cs="Arial"/>
            <w:color w:val="42A5F5"/>
          </w:rPr>
          <w:t>Zuul</w:t>
        </w:r>
        <w:proofErr w:type="spellEnd"/>
      </w:hyperlink>
      <w:r>
        <w:rPr>
          <w:rFonts w:ascii="Arial" w:hAnsi="Arial" w:cs="Arial"/>
          <w:color w:val="212121"/>
        </w:rPr>
        <w:t> uses </w:t>
      </w:r>
      <w:hyperlink r:id="rId67" w:tgtFrame="_blank" w:history="1">
        <w:r>
          <w:rPr>
            <w:rStyle w:val="Hyperlink"/>
            <w:rFonts w:ascii="Arial" w:hAnsi="Arial" w:cs="Arial"/>
            <w:color w:val="42A5F5"/>
          </w:rPr>
          <w:t>Netflix’s Ribbon</w:t>
        </w:r>
      </w:hyperlink>
      <w:r>
        <w:rPr>
          <w:rFonts w:ascii="Arial" w:hAnsi="Arial" w:cs="Arial"/>
          <w:color w:val="212121"/>
        </w:rPr>
        <w:t> to perform client-side load balancing. By default, Ribbon would use </w:t>
      </w:r>
      <w:hyperlink r:id="rId68" w:tgtFrame="_blank" w:history="1">
        <w:r>
          <w:rPr>
            <w:rStyle w:val="Hyperlink"/>
            <w:rFonts w:ascii="Arial" w:hAnsi="Arial" w:cs="Arial"/>
            <w:color w:val="42A5F5"/>
          </w:rPr>
          <w:t>Netflix Eureka</w:t>
        </w:r>
      </w:hyperlink>
      <w:r>
        <w:rPr>
          <w:rFonts w:ascii="Arial" w:hAnsi="Arial" w:cs="Arial"/>
          <w:color w:val="212121"/>
        </w:rPr>
        <w:t> for service discovery. For this simple example, we skip service discovery by setting </w:t>
      </w:r>
      <w:proofErr w:type="spellStart"/>
      <w:proofErr w:type="gramStart"/>
      <w:r>
        <w:rPr>
          <w:rStyle w:val="HTMLCode"/>
          <w:rFonts w:ascii="Consolas" w:eastAsiaTheme="majorEastAsia" w:hAnsi="Consolas"/>
          <w:color w:val="C7254E"/>
          <w:sz w:val="22"/>
          <w:szCs w:val="22"/>
          <w:shd w:val="clear" w:color="auto" w:fill="F9F2F4"/>
        </w:rPr>
        <w:t>ribbon.eureka</w:t>
      </w:r>
      <w:proofErr w:type="gramEnd"/>
      <w:r>
        <w:rPr>
          <w:rStyle w:val="HTMLCode"/>
          <w:rFonts w:ascii="Consolas" w:eastAsiaTheme="majorEastAsia" w:hAnsi="Consolas"/>
          <w:color w:val="C7254E"/>
          <w:sz w:val="22"/>
          <w:szCs w:val="22"/>
          <w:shd w:val="clear" w:color="auto" w:fill="F9F2F4"/>
        </w:rPr>
        <w:t>.enabled</w:t>
      </w:r>
      <w:proofErr w:type="spellEnd"/>
      <w:r>
        <w:rPr>
          <w:rFonts w:ascii="Arial" w:hAnsi="Arial" w:cs="Arial"/>
          <w:color w:val="212121"/>
        </w:rPr>
        <w:t> to </w:t>
      </w:r>
      <w:r>
        <w:rPr>
          <w:rStyle w:val="HTMLCode"/>
          <w:rFonts w:ascii="Consolas" w:eastAsiaTheme="majorEastAsia" w:hAnsi="Consolas"/>
          <w:color w:val="C7254E"/>
          <w:sz w:val="22"/>
          <w:szCs w:val="22"/>
          <w:shd w:val="clear" w:color="auto" w:fill="F9F2F4"/>
        </w:rPr>
        <w:t>false</w:t>
      </w:r>
      <w:r>
        <w:rPr>
          <w:rFonts w:ascii="Arial" w:hAnsi="Arial" w:cs="Arial"/>
          <w:color w:val="212121"/>
        </w:rPr>
        <w:t>.</w:t>
      </w:r>
    </w:p>
    <w:p w14:paraId="181D051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Spring Cloud Netflix picks up, as a filter, any </w:t>
      </w:r>
      <w:r>
        <w:rPr>
          <w:rStyle w:val="HTMLCode"/>
          <w:rFonts w:ascii="Consolas" w:eastAsiaTheme="majorEastAsia" w:hAnsi="Consolas"/>
          <w:color w:val="C7254E"/>
          <w:sz w:val="22"/>
          <w:szCs w:val="22"/>
          <w:shd w:val="clear" w:color="auto" w:fill="F9F2F4"/>
        </w:rPr>
        <w:t>@Bean</w:t>
      </w:r>
      <w:r>
        <w:rPr>
          <w:rFonts w:ascii="Arial" w:hAnsi="Arial" w:cs="Arial"/>
          <w:color w:val="212121"/>
        </w:rPr>
        <w:t> that extends </w:t>
      </w:r>
      <w:proofErr w:type="spellStart"/>
      <w:proofErr w:type="gramStart"/>
      <w:r>
        <w:rPr>
          <w:rStyle w:val="HTMLCode"/>
          <w:rFonts w:ascii="Consolas" w:eastAsiaTheme="majorEastAsia" w:hAnsi="Consolas"/>
          <w:color w:val="C7254E"/>
          <w:sz w:val="22"/>
          <w:szCs w:val="22"/>
          <w:shd w:val="clear" w:color="auto" w:fill="F9F2F4"/>
        </w:rPr>
        <w:t>com.netflix</w:t>
      </w:r>
      <w:proofErr w:type="gramEnd"/>
      <w:r>
        <w:rPr>
          <w:rStyle w:val="HTMLCode"/>
          <w:rFonts w:ascii="Consolas" w:eastAsiaTheme="majorEastAsia" w:hAnsi="Consolas"/>
          <w:color w:val="C7254E"/>
          <w:sz w:val="22"/>
          <w:szCs w:val="22"/>
          <w:shd w:val="clear" w:color="auto" w:fill="F9F2F4"/>
        </w:rPr>
        <w:t>.zuul.ZuulFilter</w:t>
      </w:r>
      <w:proofErr w:type="spellEnd"/>
      <w:r>
        <w:rPr>
          <w:rFonts w:ascii="Arial" w:hAnsi="Arial" w:cs="Arial"/>
          <w:color w:val="212121"/>
        </w:rPr>
        <w:t> and is available in the application context. Here, we enable the </w:t>
      </w:r>
      <w:r>
        <w:rPr>
          <w:rStyle w:val="HTMLCode"/>
          <w:rFonts w:ascii="Consolas" w:eastAsiaTheme="majorEastAsia" w:hAnsi="Consolas"/>
          <w:color w:val="C7254E"/>
          <w:sz w:val="22"/>
          <w:szCs w:val="22"/>
          <w:shd w:val="clear" w:color="auto" w:fill="F9F2F4"/>
        </w:rPr>
        <w:t>pre</w:t>
      </w:r>
      <w:r>
        <w:rPr>
          <w:rFonts w:ascii="Arial" w:hAnsi="Arial" w:cs="Arial"/>
          <w:color w:val="212121"/>
        </w:rPr>
        <w:t> filter.</w:t>
      </w:r>
    </w:p>
    <w:p w14:paraId="2C5810E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SimpleFilter</w:t>
      </w:r>
      <w:proofErr w:type="spellEnd"/>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ZuulFilter</w:t>
      </w:r>
      <w:proofErr w:type="spellEnd"/>
      <w:r>
        <w:rPr>
          <w:rStyle w:val="HTMLCode"/>
          <w:rFonts w:ascii="Consolas" w:eastAsiaTheme="majorEastAsia" w:hAnsi="Consolas"/>
          <w:color w:val="333333"/>
          <w:bdr w:val="none" w:sz="0" w:space="0" w:color="auto" w:frame="1"/>
        </w:rPr>
        <w:t xml:space="preserve"> {</w:t>
      </w:r>
    </w:p>
    <w:p w14:paraId="498C565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27D857E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Logger</w:t>
      </w:r>
      <w:r>
        <w:rPr>
          <w:rStyle w:val="HTMLCode"/>
          <w:rFonts w:ascii="Consolas" w:eastAsiaTheme="majorEastAsia" w:hAnsi="Consolas"/>
          <w:color w:val="333333"/>
          <w:bdr w:val="none" w:sz="0" w:space="0" w:color="auto" w:frame="1"/>
        </w:rPr>
        <w:t xml:space="preserve"> log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LoggerFactory</w:t>
      </w:r>
      <w:r>
        <w:rPr>
          <w:rStyle w:val="HTMLCode"/>
          <w:rFonts w:ascii="Consolas" w:eastAsiaTheme="majorEastAsia" w:hAnsi="Consolas"/>
          <w:color w:val="333333"/>
          <w:bdr w:val="none" w:sz="0" w:space="0" w:color="auto" w:frame="1"/>
        </w:rPr>
        <w:t>.</w:t>
      </w:r>
      <w:r>
        <w:rPr>
          <w:rStyle w:val="entity"/>
          <w:rFonts w:ascii="Consolas" w:hAnsi="Consolas"/>
          <w:b/>
          <w:bCs/>
          <w:color w:val="990000"/>
          <w:bdr w:val="none" w:sz="0" w:space="0" w:color="auto" w:frame="1"/>
        </w:rPr>
        <w:t>getLogger</w:t>
      </w:r>
      <w:proofErr w:type="spellEnd"/>
      <w:r>
        <w:rPr>
          <w:rStyle w:val="HTMLCode"/>
          <w:rFonts w:ascii="Consolas" w:eastAsiaTheme="majorEastAsia" w:hAnsi="Consolas"/>
          <w:color w:val="333333"/>
          <w:bdr w:val="none" w:sz="0" w:space="0" w:color="auto" w:frame="1"/>
        </w:rPr>
        <w:t>(</w:t>
      </w:r>
      <w:proofErr w:type="spellStart"/>
      <w:r>
        <w:rPr>
          <w:rStyle w:val="entity"/>
          <w:rFonts w:ascii="Consolas" w:hAnsi="Consolas"/>
          <w:b/>
          <w:bCs/>
          <w:color w:val="445588"/>
          <w:bdr w:val="none" w:sz="0" w:space="0" w:color="auto" w:frame="1"/>
        </w:rPr>
        <w:t>SimpleFilter</w:t>
      </w:r>
      <w:r>
        <w:rPr>
          <w:rStyle w:val="HTMLCode"/>
          <w:rFonts w:ascii="Consolas" w:eastAsiaTheme="majorEastAsia"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eastAsiaTheme="majorEastAsia" w:hAnsi="Consolas"/>
          <w:color w:val="333333"/>
          <w:bdr w:val="none" w:sz="0" w:space="0" w:color="auto" w:frame="1"/>
        </w:rPr>
        <w:t>);</w:t>
      </w:r>
    </w:p>
    <w:p w14:paraId="31B07FF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5B2A4B7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@Override</w:t>
      </w:r>
    </w:p>
    <w:p w14:paraId="009F316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filterType</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76366C2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"pre"</w:t>
      </w:r>
      <w:r>
        <w:rPr>
          <w:rStyle w:val="HTMLCode"/>
          <w:rFonts w:ascii="Consolas" w:eastAsiaTheme="majorEastAsia" w:hAnsi="Consolas"/>
          <w:color w:val="333333"/>
          <w:bdr w:val="none" w:sz="0" w:space="0" w:color="auto" w:frame="1"/>
        </w:rPr>
        <w:t>;</w:t>
      </w:r>
    </w:p>
    <w:p w14:paraId="20E0993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6362D86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6215BAB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@Override</w:t>
      </w:r>
    </w:p>
    <w:p w14:paraId="76A8041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int</w:t>
      </w:r>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filterOrder</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26B301B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lastRenderedPageBreak/>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integer"/>
          <w:rFonts w:ascii="Consolas" w:hAnsi="Consolas"/>
          <w:color w:val="333333"/>
          <w:bdr w:val="none" w:sz="0" w:space="0" w:color="auto" w:frame="1"/>
        </w:rPr>
        <w:t>1</w:t>
      </w:r>
      <w:r>
        <w:rPr>
          <w:rStyle w:val="HTMLCode"/>
          <w:rFonts w:ascii="Consolas" w:eastAsiaTheme="majorEastAsia" w:hAnsi="Consolas"/>
          <w:color w:val="333333"/>
          <w:bdr w:val="none" w:sz="0" w:space="0" w:color="auto" w:frame="1"/>
        </w:rPr>
        <w:t>;</w:t>
      </w:r>
    </w:p>
    <w:p w14:paraId="3C55850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37DE06B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5BB4366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@Override</w:t>
      </w:r>
    </w:p>
    <w:p w14:paraId="2B98EA4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proofErr w:type="spellStart"/>
      <w:r>
        <w:rPr>
          <w:rStyle w:val="keyword"/>
          <w:rFonts w:ascii="Consolas" w:hAnsi="Consolas"/>
          <w:b/>
          <w:bCs/>
          <w:color w:val="333333"/>
          <w:bdr w:val="none" w:sz="0" w:space="0" w:color="auto" w:frame="1"/>
        </w:rPr>
        <w:t>boolean</w:t>
      </w:r>
      <w:proofErr w:type="spellEnd"/>
      <w:r>
        <w:rPr>
          <w:rStyle w:val="HTMLCode"/>
          <w:rFonts w:ascii="Consolas" w:eastAsiaTheme="majorEastAsia"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shouldFilter</w:t>
      </w:r>
      <w:proofErr w:type="spellEnd"/>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2460C19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2EEEC9B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19BD5CD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109FFC3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upport"/>
          <w:rFonts w:ascii="Consolas" w:hAnsi="Consolas"/>
          <w:color w:val="0086B3"/>
          <w:bdr w:val="none" w:sz="0" w:space="0" w:color="auto" w:frame="1"/>
        </w:rPr>
        <w:t>@Override</w:t>
      </w:r>
    </w:p>
    <w:p w14:paraId="649B04A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eastAsiaTheme="majorEastAsia"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run</w:t>
      </w:r>
      <w:r>
        <w:rPr>
          <w:rStyle w:val="HTMLCode"/>
          <w:rFonts w:ascii="Consolas" w:eastAsiaTheme="majorEastAsia" w:hAnsi="Consolas"/>
          <w:color w:val="333333"/>
          <w:bdr w:val="none" w:sz="0" w:space="0" w:color="auto" w:frame="1"/>
        </w:rPr>
        <w:t>(</w:t>
      </w:r>
      <w:proofErr w:type="gramEnd"/>
      <w:r>
        <w:rPr>
          <w:rStyle w:val="HTMLCode"/>
          <w:rFonts w:ascii="Consolas" w:eastAsiaTheme="majorEastAsia" w:hAnsi="Consolas"/>
          <w:color w:val="333333"/>
          <w:bdr w:val="none" w:sz="0" w:space="0" w:color="auto" w:frame="1"/>
        </w:rPr>
        <w:t>) {</w:t>
      </w:r>
    </w:p>
    <w:p w14:paraId="2A0F13A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RequestContext</w:t>
      </w:r>
      <w:proofErr w:type="spellEnd"/>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ctx</w:t>
      </w:r>
      <w:proofErr w:type="spellEnd"/>
      <w:r>
        <w:rPr>
          <w:rStyle w:val="HTMLCode"/>
          <w:rFonts w:ascii="Consolas" w:eastAsiaTheme="majorEastAsia"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RequestContext</w:t>
      </w:r>
      <w:r>
        <w:rPr>
          <w:rStyle w:val="HTMLCode"/>
          <w:rFonts w:ascii="Consolas" w:eastAsiaTheme="majorEastAsia" w:hAnsi="Consolas"/>
          <w:color w:val="333333"/>
          <w:bdr w:val="none" w:sz="0" w:space="0" w:color="auto" w:frame="1"/>
        </w:rPr>
        <w:t>.</w:t>
      </w:r>
      <w:r>
        <w:rPr>
          <w:rStyle w:val="entity"/>
          <w:rFonts w:ascii="Consolas" w:hAnsi="Consolas"/>
          <w:b/>
          <w:bCs/>
          <w:color w:val="990000"/>
          <w:bdr w:val="none" w:sz="0" w:space="0" w:color="auto" w:frame="1"/>
        </w:rPr>
        <w:t>getCurrentContext</w:t>
      </w:r>
      <w:proofErr w:type="spellEnd"/>
      <w:r>
        <w:rPr>
          <w:rStyle w:val="HTMLCode"/>
          <w:rFonts w:ascii="Consolas" w:eastAsiaTheme="majorEastAsia" w:hAnsi="Consolas"/>
          <w:color w:val="333333"/>
          <w:bdr w:val="none" w:sz="0" w:space="0" w:color="auto" w:frame="1"/>
        </w:rPr>
        <w:t>();</w:t>
      </w:r>
    </w:p>
    <w:p w14:paraId="1F71A6F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HttpServletRequest</w:t>
      </w:r>
      <w:proofErr w:type="spellEnd"/>
      <w:r>
        <w:rPr>
          <w:rStyle w:val="HTMLCode"/>
          <w:rFonts w:ascii="Consolas" w:eastAsiaTheme="majorEastAsia" w:hAnsi="Consolas"/>
          <w:color w:val="333333"/>
          <w:bdr w:val="none" w:sz="0" w:space="0" w:color="auto" w:frame="1"/>
        </w:rPr>
        <w:t xml:space="preserve"> request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proofErr w:type="spellStart"/>
      <w:proofErr w:type="gramStart"/>
      <w:r>
        <w:rPr>
          <w:rStyle w:val="HTMLCode"/>
          <w:rFonts w:ascii="Consolas" w:eastAsiaTheme="majorEastAsia" w:hAnsi="Consolas"/>
          <w:color w:val="333333"/>
          <w:bdr w:val="none" w:sz="0" w:space="0" w:color="auto" w:frame="1"/>
        </w:rPr>
        <w:t>ctx.</w:t>
      </w:r>
      <w:r>
        <w:rPr>
          <w:rStyle w:val="entity"/>
          <w:rFonts w:ascii="Consolas" w:hAnsi="Consolas"/>
          <w:b/>
          <w:bCs/>
          <w:color w:val="990000"/>
          <w:bdr w:val="none" w:sz="0" w:space="0" w:color="auto" w:frame="1"/>
        </w:rPr>
        <w:t>getRequest</w:t>
      </w:r>
      <w:proofErr w:type="spellEnd"/>
      <w:proofErr w:type="gramEnd"/>
      <w:r>
        <w:rPr>
          <w:rStyle w:val="HTMLCode"/>
          <w:rFonts w:ascii="Consolas" w:eastAsiaTheme="majorEastAsia" w:hAnsi="Consolas"/>
          <w:color w:val="333333"/>
          <w:bdr w:val="none" w:sz="0" w:space="0" w:color="auto" w:frame="1"/>
        </w:rPr>
        <w:t>();</w:t>
      </w:r>
    </w:p>
    <w:p w14:paraId="6620100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7713A76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roofErr w:type="gramStart"/>
      <w:r>
        <w:rPr>
          <w:rStyle w:val="HTMLCode"/>
          <w:rFonts w:ascii="Consolas" w:eastAsiaTheme="majorEastAsia" w:hAnsi="Consolas"/>
          <w:color w:val="333333"/>
          <w:bdr w:val="none" w:sz="0" w:space="0" w:color="auto" w:frame="1"/>
        </w:rPr>
        <w:t>log.</w:t>
      </w:r>
      <w:r>
        <w:rPr>
          <w:rStyle w:val="entity"/>
          <w:rFonts w:ascii="Consolas" w:hAnsi="Consolas"/>
          <w:b/>
          <w:bCs/>
          <w:color w:val="990000"/>
          <w:bdr w:val="none" w:sz="0" w:space="0" w:color="auto" w:frame="1"/>
        </w:rPr>
        <w:t>info</w:t>
      </w:r>
      <w:r>
        <w:rPr>
          <w:rStyle w:val="HTMLCode"/>
          <w:rFonts w:ascii="Consolas" w:eastAsiaTheme="majorEastAsia"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w:t>
      </w:r>
      <w:r>
        <w:rPr>
          <w:rStyle w:val="entity"/>
          <w:rFonts w:ascii="Consolas" w:hAnsi="Consolas"/>
          <w:b/>
          <w:bCs/>
          <w:color w:val="990000"/>
          <w:bdr w:val="none" w:sz="0" w:space="0" w:color="auto" w:frame="1"/>
        </w:rPr>
        <w:t>format</w:t>
      </w:r>
      <w:proofErr w:type="spellEnd"/>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"%s request to %s"</w:t>
      </w:r>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request.</w:t>
      </w:r>
      <w:r>
        <w:rPr>
          <w:rStyle w:val="entity"/>
          <w:rFonts w:ascii="Consolas" w:hAnsi="Consolas"/>
          <w:b/>
          <w:bCs/>
          <w:color w:val="990000"/>
          <w:bdr w:val="none" w:sz="0" w:space="0" w:color="auto" w:frame="1"/>
        </w:rPr>
        <w:t>getMethod</w:t>
      </w:r>
      <w:proofErr w:type="spellEnd"/>
      <w:r>
        <w:rPr>
          <w:rStyle w:val="HTMLCode"/>
          <w:rFonts w:ascii="Consolas" w:eastAsiaTheme="majorEastAsia" w:hAnsi="Consolas"/>
          <w:color w:val="333333"/>
          <w:bdr w:val="none" w:sz="0" w:space="0" w:color="auto" w:frame="1"/>
        </w:rPr>
        <w:t xml:space="preserve">(), </w:t>
      </w:r>
      <w:proofErr w:type="spellStart"/>
      <w:r>
        <w:rPr>
          <w:rStyle w:val="HTMLCode"/>
          <w:rFonts w:ascii="Consolas" w:eastAsiaTheme="majorEastAsia" w:hAnsi="Consolas"/>
          <w:color w:val="333333"/>
          <w:bdr w:val="none" w:sz="0" w:space="0" w:color="auto" w:frame="1"/>
        </w:rPr>
        <w:t>request.</w:t>
      </w:r>
      <w:r>
        <w:rPr>
          <w:rStyle w:val="entity"/>
          <w:rFonts w:ascii="Consolas" w:hAnsi="Consolas"/>
          <w:b/>
          <w:bCs/>
          <w:color w:val="990000"/>
          <w:bdr w:val="none" w:sz="0" w:space="0" w:color="auto" w:frame="1"/>
        </w:rPr>
        <w:t>getRequestURL</w:t>
      </w:r>
      <w:proofErr w:type="spellEnd"/>
      <w:r>
        <w:rPr>
          <w:rStyle w:val="HTMLCode"/>
          <w:rFonts w:ascii="Consolas" w:eastAsiaTheme="majorEastAsia" w:hAnsi="Consolas"/>
          <w:color w:val="333333"/>
          <w:bdr w:val="none" w:sz="0" w:space="0" w:color="auto" w:frame="1"/>
        </w:rPr>
        <w:t>().</w:t>
      </w:r>
      <w:proofErr w:type="spellStart"/>
      <w:r>
        <w:rPr>
          <w:rStyle w:val="entity"/>
          <w:rFonts w:ascii="Consolas" w:hAnsi="Consolas"/>
          <w:b/>
          <w:bCs/>
          <w:color w:val="990000"/>
          <w:bdr w:val="none" w:sz="0" w:space="0" w:color="auto" w:frame="1"/>
        </w:rPr>
        <w:t>toString</w:t>
      </w:r>
      <w:proofErr w:type="spellEnd"/>
      <w:r>
        <w:rPr>
          <w:rStyle w:val="HTMLCode"/>
          <w:rFonts w:ascii="Consolas" w:eastAsiaTheme="majorEastAsia" w:hAnsi="Consolas"/>
          <w:color w:val="333333"/>
          <w:bdr w:val="none" w:sz="0" w:space="0" w:color="auto" w:frame="1"/>
        </w:rPr>
        <w:t>()));</w:t>
      </w:r>
    </w:p>
    <w:p w14:paraId="4809B92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38105FD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eastAsiaTheme="majorEastAsia" w:hAnsi="Consolas"/>
          <w:color w:val="333333"/>
          <w:bdr w:val="none" w:sz="0" w:space="0" w:color="auto" w:frame="1"/>
        </w:rPr>
        <w:t>;</w:t>
      </w:r>
    </w:p>
    <w:p w14:paraId="673972B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21F234B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63DC20D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Filter classes implement four methods:</w:t>
      </w:r>
    </w:p>
    <w:p w14:paraId="0EE507AA" w14:textId="77777777" w:rsidR="00BB4416" w:rsidRDefault="00BB4416" w:rsidP="00BB4416">
      <w:pPr>
        <w:numPr>
          <w:ilvl w:val="0"/>
          <w:numId w:val="23"/>
        </w:numPr>
        <w:shd w:val="clear" w:color="auto" w:fill="FFFFFF"/>
        <w:spacing w:before="100" w:beforeAutospacing="1" w:after="100" w:afterAutospacing="1" w:line="240" w:lineRule="auto"/>
        <w:rPr>
          <w:rFonts w:ascii="Arial" w:hAnsi="Arial" w:cs="Arial"/>
          <w:color w:val="212121"/>
          <w:sz w:val="23"/>
          <w:szCs w:val="23"/>
        </w:rPr>
      </w:pPr>
      <w:proofErr w:type="spellStart"/>
      <w:proofErr w:type="gramStart"/>
      <w:r>
        <w:rPr>
          <w:rStyle w:val="HTMLCode"/>
          <w:rFonts w:ascii="Consolas" w:eastAsiaTheme="majorEastAsia" w:hAnsi="Consolas"/>
          <w:color w:val="C7254E"/>
          <w:sz w:val="21"/>
          <w:szCs w:val="21"/>
          <w:shd w:val="clear" w:color="auto" w:fill="F9F2F4"/>
        </w:rPr>
        <w:t>filterType</w:t>
      </w:r>
      <w:proofErr w:type="spellEnd"/>
      <w:r>
        <w:rPr>
          <w:rStyle w:val="HTMLCode"/>
          <w:rFonts w:ascii="Consolas" w:eastAsiaTheme="majorEastAsia" w:hAnsi="Consolas"/>
          <w:color w:val="C7254E"/>
          <w:sz w:val="21"/>
          <w:szCs w:val="21"/>
          <w:shd w:val="clear" w:color="auto" w:fill="F9F2F4"/>
        </w:rPr>
        <w:t>(</w:t>
      </w:r>
      <w:proofErr w:type="gramEnd"/>
      <w:r>
        <w:rPr>
          <w:rStyle w:val="HTMLCode"/>
          <w:rFonts w:ascii="Consolas" w:eastAsiaTheme="majorEastAsia" w:hAnsi="Consolas"/>
          <w:color w:val="C7254E"/>
          <w:sz w:val="21"/>
          <w:szCs w:val="21"/>
          <w:shd w:val="clear" w:color="auto" w:fill="F9F2F4"/>
        </w:rPr>
        <w:t>)</w:t>
      </w:r>
      <w:r>
        <w:rPr>
          <w:rFonts w:ascii="Arial" w:hAnsi="Arial" w:cs="Arial"/>
          <w:color w:val="212121"/>
          <w:sz w:val="23"/>
          <w:szCs w:val="23"/>
        </w:rPr>
        <w:t> - returns a string that stands for the type of the filter (</w:t>
      </w:r>
      <w:proofErr w:type="spellStart"/>
      <w:r>
        <w:rPr>
          <w:rStyle w:val="HTMLCode"/>
          <w:rFonts w:ascii="Consolas" w:eastAsiaTheme="majorEastAsia" w:hAnsi="Consolas"/>
          <w:color w:val="C7254E"/>
          <w:sz w:val="21"/>
          <w:szCs w:val="21"/>
          <w:shd w:val="clear" w:color="auto" w:fill="F9F2F4"/>
        </w:rPr>
        <w:t>pre</w:t>
      </w:r>
      <w:r>
        <w:rPr>
          <w:rFonts w:ascii="Arial" w:hAnsi="Arial" w:cs="Arial"/>
          <w:color w:val="212121"/>
          <w:sz w:val="23"/>
          <w:szCs w:val="23"/>
        </w:rPr>
        <w:t>,</w:t>
      </w:r>
      <w:r>
        <w:rPr>
          <w:rStyle w:val="HTMLCode"/>
          <w:rFonts w:ascii="Consolas" w:eastAsiaTheme="majorEastAsia" w:hAnsi="Consolas"/>
          <w:color w:val="C7254E"/>
          <w:sz w:val="21"/>
          <w:szCs w:val="21"/>
          <w:shd w:val="clear" w:color="auto" w:fill="F9F2F4"/>
        </w:rPr>
        <w:t>post</w:t>
      </w:r>
      <w:proofErr w:type="spellEnd"/>
      <w:r>
        <w:rPr>
          <w:rFonts w:ascii="Arial" w:hAnsi="Arial" w:cs="Arial"/>
          <w:color w:val="212121"/>
          <w:sz w:val="23"/>
          <w:szCs w:val="23"/>
        </w:rPr>
        <w:t>, </w:t>
      </w:r>
      <w:r>
        <w:rPr>
          <w:rStyle w:val="HTMLCode"/>
          <w:rFonts w:ascii="Consolas" w:eastAsiaTheme="majorEastAsia" w:hAnsi="Consolas"/>
          <w:color w:val="C7254E"/>
          <w:sz w:val="21"/>
          <w:szCs w:val="21"/>
          <w:shd w:val="clear" w:color="auto" w:fill="F9F2F4"/>
        </w:rPr>
        <w:t>route</w:t>
      </w:r>
      <w:r>
        <w:rPr>
          <w:rFonts w:ascii="Arial" w:hAnsi="Arial" w:cs="Arial"/>
          <w:color w:val="212121"/>
          <w:sz w:val="23"/>
          <w:szCs w:val="23"/>
        </w:rPr>
        <w:t>, </w:t>
      </w:r>
      <w:r>
        <w:rPr>
          <w:rStyle w:val="HTMLCode"/>
          <w:rFonts w:ascii="Consolas" w:eastAsiaTheme="majorEastAsia" w:hAnsi="Consolas"/>
          <w:color w:val="C7254E"/>
          <w:sz w:val="21"/>
          <w:szCs w:val="21"/>
          <w:shd w:val="clear" w:color="auto" w:fill="F9F2F4"/>
        </w:rPr>
        <w:t>error</w:t>
      </w:r>
      <w:r>
        <w:rPr>
          <w:rFonts w:ascii="Arial" w:hAnsi="Arial" w:cs="Arial"/>
          <w:color w:val="212121"/>
          <w:sz w:val="23"/>
          <w:szCs w:val="23"/>
        </w:rPr>
        <w:t>)</w:t>
      </w:r>
    </w:p>
    <w:p w14:paraId="0363CEA4" w14:textId="77777777" w:rsidR="00BB4416" w:rsidRDefault="00BB4416" w:rsidP="00BB4416">
      <w:pPr>
        <w:numPr>
          <w:ilvl w:val="0"/>
          <w:numId w:val="23"/>
        </w:numPr>
        <w:shd w:val="clear" w:color="auto" w:fill="FFFFFF"/>
        <w:spacing w:before="100" w:beforeAutospacing="1" w:after="100" w:afterAutospacing="1" w:line="240" w:lineRule="auto"/>
        <w:rPr>
          <w:rFonts w:ascii="Arial" w:hAnsi="Arial" w:cs="Arial"/>
          <w:color w:val="212121"/>
          <w:sz w:val="23"/>
          <w:szCs w:val="23"/>
        </w:rPr>
      </w:pPr>
      <w:proofErr w:type="spellStart"/>
      <w:proofErr w:type="gramStart"/>
      <w:r>
        <w:rPr>
          <w:rStyle w:val="HTMLCode"/>
          <w:rFonts w:ascii="Consolas" w:eastAsiaTheme="majorEastAsia" w:hAnsi="Consolas"/>
          <w:color w:val="C7254E"/>
          <w:sz w:val="21"/>
          <w:szCs w:val="21"/>
          <w:shd w:val="clear" w:color="auto" w:fill="F9F2F4"/>
        </w:rPr>
        <w:t>filterOrder</w:t>
      </w:r>
      <w:proofErr w:type="spellEnd"/>
      <w:r>
        <w:rPr>
          <w:rStyle w:val="HTMLCode"/>
          <w:rFonts w:ascii="Consolas" w:eastAsiaTheme="majorEastAsia" w:hAnsi="Consolas"/>
          <w:color w:val="C7254E"/>
          <w:sz w:val="21"/>
          <w:szCs w:val="21"/>
          <w:shd w:val="clear" w:color="auto" w:fill="F9F2F4"/>
        </w:rPr>
        <w:t>(</w:t>
      </w:r>
      <w:proofErr w:type="gramEnd"/>
      <w:r>
        <w:rPr>
          <w:rStyle w:val="HTMLCode"/>
          <w:rFonts w:ascii="Consolas" w:eastAsiaTheme="majorEastAsia" w:hAnsi="Consolas"/>
          <w:color w:val="C7254E"/>
          <w:sz w:val="21"/>
          <w:szCs w:val="21"/>
          <w:shd w:val="clear" w:color="auto" w:fill="F9F2F4"/>
        </w:rPr>
        <w:t>)</w:t>
      </w:r>
      <w:r>
        <w:rPr>
          <w:rFonts w:ascii="Arial" w:hAnsi="Arial" w:cs="Arial"/>
          <w:color w:val="212121"/>
          <w:sz w:val="23"/>
          <w:szCs w:val="23"/>
        </w:rPr>
        <w:t> - gives the order in which this filter is to be run, relative to other filters.</w:t>
      </w:r>
    </w:p>
    <w:p w14:paraId="26FB20CD" w14:textId="77777777" w:rsidR="00BB4416" w:rsidRDefault="00BB4416" w:rsidP="00BB4416">
      <w:pPr>
        <w:numPr>
          <w:ilvl w:val="0"/>
          <w:numId w:val="23"/>
        </w:numPr>
        <w:shd w:val="clear" w:color="auto" w:fill="FFFFFF"/>
        <w:spacing w:before="100" w:beforeAutospacing="1" w:after="100" w:afterAutospacing="1" w:line="240" w:lineRule="auto"/>
        <w:rPr>
          <w:rFonts w:ascii="Arial" w:hAnsi="Arial" w:cs="Arial"/>
          <w:color w:val="212121"/>
          <w:sz w:val="23"/>
          <w:szCs w:val="23"/>
        </w:rPr>
      </w:pPr>
      <w:proofErr w:type="spellStart"/>
      <w:proofErr w:type="gramStart"/>
      <w:r>
        <w:rPr>
          <w:rStyle w:val="HTMLCode"/>
          <w:rFonts w:ascii="Consolas" w:eastAsiaTheme="majorEastAsia" w:hAnsi="Consolas"/>
          <w:color w:val="C7254E"/>
          <w:sz w:val="21"/>
          <w:szCs w:val="21"/>
          <w:shd w:val="clear" w:color="auto" w:fill="F9F2F4"/>
        </w:rPr>
        <w:t>shouldFilter</w:t>
      </w:r>
      <w:proofErr w:type="spellEnd"/>
      <w:r>
        <w:rPr>
          <w:rStyle w:val="HTMLCode"/>
          <w:rFonts w:ascii="Consolas" w:eastAsiaTheme="majorEastAsia" w:hAnsi="Consolas"/>
          <w:color w:val="C7254E"/>
          <w:sz w:val="21"/>
          <w:szCs w:val="21"/>
          <w:shd w:val="clear" w:color="auto" w:fill="F9F2F4"/>
        </w:rPr>
        <w:t>(</w:t>
      </w:r>
      <w:proofErr w:type="gramEnd"/>
      <w:r>
        <w:rPr>
          <w:rStyle w:val="HTMLCode"/>
          <w:rFonts w:ascii="Consolas" w:eastAsiaTheme="majorEastAsia" w:hAnsi="Consolas"/>
          <w:color w:val="C7254E"/>
          <w:sz w:val="21"/>
          <w:szCs w:val="21"/>
          <w:shd w:val="clear" w:color="auto" w:fill="F9F2F4"/>
        </w:rPr>
        <w:t>)</w:t>
      </w:r>
      <w:r>
        <w:rPr>
          <w:rFonts w:ascii="Arial" w:hAnsi="Arial" w:cs="Arial"/>
          <w:color w:val="212121"/>
          <w:sz w:val="23"/>
          <w:szCs w:val="23"/>
        </w:rPr>
        <w:t> - contains the logic that determines when to run this filter</w:t>
      </w:r>
    </w:p>
    <w:p w14:paraId="0B262D4C" w14:textId="77777777" w:rsidR="00BB4416" w:rsidRDefault="00BB4416" w:rsidP="00BB4416">
      <w:pPr>
        <w:numPr>
          <w:ilvl w:val="0"/>
          <w:numId w:val="23"/>
        </w:numPr>
        <w:shd w:val="clear" w:color="auto" w:fill="FFFFFF"/>
        <w:spacing w:before="100" w:beforeAutospacing="1" w:after="100" w:afterAutospacing="1" w:line="240" w:lineRule="auto"/>
        <w:rPr>
          <w:rFonts w:ascii="Arial" w:hAnsi="Arial" w:cs="Arial"/>
          <w:color w:val="212121"/>
          <w:sz w:val="23"/>
          <w:szCs w:val="23"/>
        </w:rPr>
      </w:pPr>
      <w:proofErr w:type="gramStart"/>
      <w:r>
        <w:rPr>
          <w:rStyle w:val="HTMLCode"/>
          <w:rFonts w:ascii="Consolas" w:eastAsiaTheme="majorEastAsia" w:hAnsi="Consolas"/>
          <w:color w:val="C7254E"/>
          <w:sz w:val="21"/>
          <w:szCs w:val="21"/>
          <w:shd w:val="clear" w:color="auto" w:fill="F9F2F4"/>
        </w:rPr>
        <w:t>run(</w:t>
      </w:r>
      <w:proofErr w:type="gramEnd"/>
      <w:r>
        <w:rPr>
          <w:rStyle w:val="HTMLCode"/>
          <w:rFonts w:ascii="Consolas" w:eastAsiaTheme="majorEastAsia" w:hAnsi="Consolas"/>
          <w:color w:val="C7254E"/>
          <w:sz w:val="21"/>
          <w:szCs w:val="21"/>
          <w:shd w:val="clear" w:color="auto" w:fill="F9F2F4"/>
        </w:rPr>
        <w:t>)</w:t>
      </w:r>
      <w:r>
        <w:rPr>
          <w:rFonts w:ascii="Arial" w:hAnsi="Arial" w:cs="Arial"/>
          <w:color w:val="212121"/>
          <w:sz w:val="23"/>
          <w:szCs w:val="23"/>
        </w:rPr>
        <w:t>- contains the functionality of the filter.</w:t>
      </w:r>
    </w:p>
    <w:p w14:paraId="52A4616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Zuul</w:t>
      </w:r>
      <w:proofErr w:type="spellEnd"/>
      <w:r>
        <w:rPr>
          <w:rFonts w:ascii="Arial" w:hAnsi="Arial" w:cs="Arial"/>
          <w:color w:val="212121"/>
        </w:rPr>
        <w:t xml:space="preserve"> filters store request and state information in the </w:t>
      </w:r>
      <w:proofErr w:type="spellStart"/>
      <w:r>
        <w:rPr>
          <w:rStyle w:val="HTMLCode"/>
          <w:rFonts w:ascii="Consolas" w:eastAsiaTheme="majorEastAsia" w:hAnsi="Consolas"/>
          <w:color w:val="C7254E"/>
          <w:sz w:val="22"/>
          <w:szCs w:val="22"/>
          <w:shd w:val="clear" w:color="auto" w:fill="F9F2F4"/>
        </w:rPr>
        <w:t>RequestContext</w:t>
      </w:r>
      <w:proofErr w:type="spellEnd"/>
      <w:r>
        <w:rPr>
          <w:rFonts w:ascii="Arial" w:hAnsi="Arial" w:cs="Arial"/>
          <w:color w:val="212121"/>
        </w:rPr>
        <w:t>. You can use that to get at the </w:t>
      </w:r>
      <w:proofErr w:type="spellStart"/>
      <w:r>
        <w:rPr>
          <w:rStyle w:val="HTMLCode"/>
          <w:rFonts w:ascii="Consolas" w:eastAsiaTheme="majorEastAsia" w:hAnsi="Consolas"/>
          <w:color w:val="C7254E"/>
          <w:sz w:val="22"/>
          <w:szCs w:val="22"/>
          <w:shd w:val="clear" w:color="auto" w:fill="F9F2F4"/>
        </w:rPr>
        <w:t>HttpServletRequest</w:t>
      </w:r>
      <w:proofErr w:type="spellEnd"/>
      <w:r>
        <w:rPr>
          <w:rFonts w:ascii="Arial" w:hAnsi="Arial" w:cs="Arial"/>
          <w:color w:val="212121"/>
        </w:rPr>
        <w:t> and then log the HTTP method and URL of the request before it is sent on its way.</w:t>
      </w:r>
    </w:p>
    <w:p w14:paraId="0739670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Make sure that both applications are running. In a browser, visit one of the book application’s endpoints through the Gateway application (</w:t>
      </w:r>
      <w:hyperlink r:id="rId69" w:tgtFrame="_blank" w:history="1">
        <w:r>
          <w:rPr>
            <w:rStyle w:val="Hyperlink"/>
            <w:rFonts w:ascii="Arial" w:hAnsi="Arial" w:cs="Arial"/>
            <w:color w:val="42A5F5"/>
          </w:rPr>
          <w:t>https://localhost:8080/books/available</w:t>
        </w:r>
      </w:hyperlink>
      <w:r>
        <w:rPr>
          <w:rFonts w:ascii="Arial" w:hAnsi="Arial" w:cs="Arial"/>
          <w:color w:val="212121"/>
        </w:rPr>
        <w:t> or </w:t>
      </w:r>
      <w:hyperlink r:id="rId70" w:tgtFrame="_blank" w:history="1">
        <w:r>
          <w:rPr>
            <w:rStyle w:val="Hyperlink"/>
            <w:rFonts w:ascii="Arial" w:hAnsi="Arial" w:cs="Arial"/>
            <w:color w:val="42A5F5"/>
          </w:rPr>
          <w:t>https://localhost:8080/books/checked-out</w:t>
        </w:r>
      </w:hyperlink>
      <w:r>
        <w:rPr>
          <w:rFonts w:ascii="Arial" w:hAnsi="Arial" w:cs="Arial"/>
          <w:color w:val="212121"/>
        </w:rPr>
        <w:t>). The request’s method gets logged by the Gateway application before it is handed on to the Book application, as the following sample logging output shows:</w:t>
      </w:r>
    </w:p>
    <w:p w14:paraId="4031B99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2019-10-02 10:58:34.</w:t>
      </w:r>
      <w:proofErr w:type="gramStart"/>
      <w:r>
        <w:rPr>
          <w:rStyle w:val="HTMLCode"/>
          <w:rFonts w:ascii="Consolas" w:eastAsiaTheme="majorEastAsia" w:hAnsi="Consolas"/>
          <w:color w:val="333333"/>
          <w:bdr w:val="none" w:sz="0" w:space="0" w:color="auto" w:frame="1"/>
        </w:rPr>
        <w:t>694  INFO</w:t>
      </w:r>
      <w:proofErr w:type="gramEnd"/>
      <w:r>
        <w:rPr>
          <w:rStyle w:val="HTMLCode"/>
          <w:rFonts w:ascii="Consolas" w:eastAsiaTheme="majorEastAsia" w:hAnsi="Consolas"/>
          <w:color w:val="333333"/>
          <w:bdr w:val="none" w:sz="0" w:space="0" w:color="auto" w:frame="1"/>
        </w:rPr>
        <w:t xml:space="preserve"> 11608 --- [nio-8080-exec-4] </w:t>
      </w:r>
      <w:proofErr w:type="spellStart"/>
      <w:r>
        <w:rPr>
          <w:rStyle w:val="HTMLCode"/>
          <w:rFonts w:ascii="Consolas" w:eastAsiaTheme="majorEastAsia" w:hAnsi="Consolas"/>
          <w:color w:val="333333"/>
          <w:bdr w:val="none" w:sz="0" w:space="0" w:color="auto" w:frame="1"/>
        </w:rPr>
        <w:t>c.e.r.filters.pre.SimpleFilter</w:t>
      </w:r>
      <w:proofErr w:type="spellEnd"/>
      <w:r>
        <w:rPr>
          <w:rStyle w:val="HTMLCode"/>
          <w:rFonts w:ascii="Consolas" w:eastAsiaTheme="majorEastAsia" w:hAnsi="Consolas"/>
          <w:color w:val="333333"/>
          <w:bdr w:val="none" w:sz="0" w:space="0" w:color="auto" w:frame="1"/>
        </w:rPr>
        <w:t xml:space="preserve">           : GET request to http://localhost:8080/books/available</w:t>
      </w:r>
    </w:p>
    <w:p w14:paraId="4EA9344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access the book service endpoints through the Gateway service.</w:t>
      </w:r>
    </w:p>
    <w:p w14:paraId="1CA7E1A0" w14:textId="77777777" w:rsidR="00BB4416" w:rsidRDefault="00BB4416"/>
    <w:p w14:paraId="7E22372F"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Load balancing</w:t>
      </w:r>
    </w:p>
    <w:p w14:paraId="01AC11F8"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Load Balancing</w:t>
      </w:r>
    </w:p>
    <w:p w14:paraId="413A0F5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a microservice architecture, multiple instances of each microservice are deployed for availability and scalability. This limits the impact of the failure of a single instance and maintains overall system reliability. Successfully adopting this architecture requires a </w:t>
      </w:r>
      <w:r>
        <w:rPr>
          <w:rStyle w:val="Strong"/>
          <w:rFonts w:ascii="Arial" w:hAnsi="Arial" w:cs="Arial"/>
          <w:color w:val="212121"/>
        </w:rPr>
        <w:t>load balancing mechanism</w:t>
      </w:r>
      <w:r>
        <w:rPr>
          <w:rFonts w:ascii="Arial" w:hAnsi="Arial" w:cs="Arial"/>
          <w:color w:val="212121"/>
        </w:rPr>
        <w:t xml:space="preserve"> to ensure </w:t>
      </w:r>
      <w:r>
        <w:rPr>
          <w:rFonts w:ascii="Arial" w:hAnsi="Arial" w:cs="Arial"/>
          <w:color w:val="212121"/>
        </w:rPr>
        <w:lastRenderedPageBreak/>
        <w:t>that incoming requests are spread across all of the available instances, rather than overloading some instances at the same time, while other instances are under-utilized.</w:t>
      </w:r>
    </w:p>
    <w:p w14:paraId="6B6C4C6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load balancer</w:t>
      </w:r>
      <w:r>
        <w:rPr>
          <w:rFonts w:ascii="Arial" w:hAnsi="Arial" w:cs="Arial"/>
          <w:color w:val="212121"/>
        </w:rPr>
        <w:t> acts as the </w:t>
      </w:r>
      <w:r>
        <w:rPr>
          <w:rStyle w:val="Emphasis"/>
          <w:rFonts w:ascii="Arial" w:hAnsi="Arial" w:cs="Arial"/>
          <w:color w:val="212121"/>
        </w:rPr>
        <w:t>traffic cop</w:t>
      </w:r>
      <w:r>
        <w:rPr>
          <w:rFonts w:ascii="Arial" w:hAnsi="Arial" w:cs="Arial"/>
          <w:color w:val="212121"/>
        </w:rPr>
        <w:t> sitting in front of our servers, and routs client requests across all servers capable of fulfilling those requests. It does so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sending requests to it.</w:t>
      </w:r>
    </w:p>
    <w:p w14:paraId="34BD3383" w14:textId="4842AE43"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1AB928F" wp14:editId="69B10CBD">
            <wp:extent cx="3954780" cy="21018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54780" cy="2101850"/>
                    </a:xfrm>
                    <a:prstGeom prst="rect">
                      <a:avLst/>
                    </a:prstGeom>
                    <a:noFill/>
                    <a:ln>
                      <a:noFill/>
                    </a:ln>
                  </pic:spPr>
                </pic:pic>
              </a:graphicData>
            </a:graphic>
          </wp:inline>
        </w:drawing>
      </w:r>
    </w:p>
    <w:p w14:paraId="596E05B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72" w:tgtFrame="_blank" w:history="1">
        <w:r>
          <w:rPr>
            <w:rStyle w:val="Hyperlink"/>
            <w:rFonts w:ascii="Arial" w:hAnsi="Arial" w:cs="Arial"/>
            <w:color w:val="42A5F5"/>
            <w:u w:val="none"/>
          </w:rPr>
          <w:t>Netflix Ribbon</w:t>
        </w:r>
      </w:hyperlink>
      <w:r>
        <w:rPr>
          <w:rFonts w:ascii="Arial" w:hAnsi="Arial" w:cs="Arial"/>
          <w:color w:val="212121"/>
        </w:rPr>
        <w:t> is a client-side load balancer that gives you a lot of control over the behavior of HTTP and TCP clients.</w:t>
      </w:r>
    </w:p>
    <w:p w14:paraId="6CDE81F1"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Ribbon — Load Balancing</w:t>
      </w:r>
    </w:p>
    <w:p w14:paraId="2F2BDE6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When </w:t>
      </w:r>
      <w:proofErr w:type="spellStart"/>
      <w:r>
        <w:rPr>
          <w:rFonts w:ascii="Arial" w:hAnsi="Arial" w:cs="Arial"/>
          <w:color w:val="212121"/>
        </w:rPr>
        <w:t>Zuul</w:t>
      </w:r>
      <w:proofErr w:type="spellEnd"/>
      <w:r>
        <w:rPr>
          <w:rFonts w:ascii="Arial" w:hAnsi="Arial" w:cs="Arial"/>
          <w:color w:val="212121"/>
        </w:rPr>
        <w:t xml:space="preserve"> receives a request, it picks up one of the physical locations available and forwards requests to the actual service instance. Internally, </w:t>
      </w:r>
      <w:proofErr w:type="spellStart"/>
      <w:r>
        <w:rPr>
          <w:rFonts w:ascii="Arial" w:hAnsi="Arial" w:cs="Arial"/>
          <w:color w:val="212121"/>
        </w:rPr>
        <w:t>Zuul</w:t>
      </w:r>
      <w:proofErr w:type="spellEnd"/>
      <w:r>
        <w:rPr>
          <w:rFonts w:ascii="Arial" w:hAnsi="Arial" w:cs="Arial"/>
          <w:color w:val="212121"/>
        </w:rPr>
        <w:t xml:space="preserve"> uses Netflix Ribbon to lookup for all instances of the service from the service discovery (Eureka Server) and routes the external request to an appropriate service instance.</w:t>
      </w:r>
    </w:p>
    <w:p w14:paraId="410100B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ribbon:</w:t>
      </w:r>
    </w:p>
    <w:p w14:paraId="5E86709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MaxAutoRetries</w:t>
      </w:r>
      <w:proofErr w:type="spellEnd"/>
      <w:r>
        <w:rPr>
          <w:rStyle w:val="HTMLCode"/>
          <w:rFonts w:ascii="Consolas" w:hAnsi="Consolas"/>
          <w:color w:val="333333"/>
          <w:bdr w:val="none" w:sz="0" w:space="0" w:color="auto" w:frame="1"/>
        </w:rPr>
        <w:t>: 1</w:t>
      </w:r>
    </w:p>
    <w:p w14:paraId="669AE69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MaxAutoRetriesNextServer</w:t>
      </w:r>
      <w:proofErr w:type="spellEnd"/>
      <w:r>
        <w:rPr>
          <w:rStyle w:val="HTMLCode"/>
          <w:rFonts w:ascii="Consolas" w:hAnsi="Consolas"/>
          <w:color w:val="333333"/>
          <w:bdr w:val="none" w:sz="0" w:space="0" w:color="auto" w:frame="1"/>
        </w:rPr>
        <w:t>: 2</w:t>
      </w:r>
    </w:p>
    <w:p w14:paraId="5F8DFBF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OkToRetryOnAllOperations</w:t>
      </w:r>
      <w:proofErr w:type="spellEnd"/>
      <w:r>
        <w:rPr>
          <w:rStyle w:val="HTMLCode"/>
          <w:rFonts w:ascii="Consolas" w:hAnsi="Consolas"/>
          <w:color w:val="333333"/>
          <w:bdr w:val="none" w:sz="0" w:space="0" w:color="auto" w:frame="1"/>
        </w:rPr>
        <w:t>: true</w:t>
      </w:r>
    </w:p>
    <w:p w14:paraId="6508E26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By </w:t>
      </w:r>
      <w:proofErr w:type="gramStart"/>
      <w:r>
        <w:rPr>
          <w:rFonts w:ascii="Arial" w:hAnsi="Arial" w:cs="Arial"/>
          <w:color w:val="212121"/>
        </w:rPr>
        <w:t>default</w:t>
      </w:r>
      <w:proofErr w:type="gramEnd"/>
      <w:r>
        <w:rPr>
          <w:rFonts w:ascii="Arial" w:hAnsi="Arial" w:cs="Arial"/>
          <w:color w:val="212121"/>
        </w:rPr>
        <w:t xml:space="preserve"> Ribbon uses </w:t>
      </w:r>
      <w:hyperlink r:id="rId73" w:tgtFrame="_blank" w:history="1">
        <w:r>
          <w:rPr>
            <w:rStyle w:val="Hyperlink"/>
            <w:rFonts w:ascii="Arial" w:hAnsi="Arial" w:cs="Arial"/>
            <w:color w:val="42A5F5"/>
            <w:u w:val="none"/>
          </w:rPr>
          <w:t>round robin</w:t>
        </w:r>
      </w:hyperlink>
      <w:r>
        <w:rPr>
          <w:rFonts w:ascii="Arial" w:hAnsi="Arial" w:cs="Arial"/>
          <w:color w:val="212121"/>
        </w:rPr>
        <w:t xml:space="preserve"> to lookup services available. If we want to handle load balancing ourselves, we can add the below </w:t>
      </w:r>
      <w:proofErr w:type="spellStart"/>
      <w:r>
        <w:rPr>
          <w:rFonts w:ascii="Arial" w:hAnsi="Arial" w:cs="Arial"/>
          <w:color w:val="212121"/>
        </w:rPr>
        <w:t>properities</w:t>
      </w:r>
      <w:proofErr w:type="spellEnd"/>
      <w:r>
        <w:rPr>
          <w:rFonts w:ascii="Arial" w:hAnsi="Arial" w:cs="Arial"/>
          <w:color w:val="212121"/>
        </w:rPr>
        <w:t xml:space="preserve"> in the </w:t>
      </w:r>
      <w:proofErr w:type="spellStart"/>
      <w:r>
        <w:rPr>
          <w:rFonts w:ascii="Arial" w:hAnsi="Arial" w:cs="Arial"/>
          <w:color w:val="212121"/>
        </w:rPr>
        <w:t>Zuul</w:t>
      </w:r>
      <w:proofErr w:type="spellEnd"/>
      <w:r>
        <w:rPr>
          <w:rFonts w:ascii="Arial" w:hAnsi="Arial" w:cs="Arial"/>
          <w:color w:val="212121"/>
        </w:rPr>
        <w:t xml:space="preserve"> Server</w:t>
      </w:r>
    </w:p>
    <w:p w14:paraId="20E2DD9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ribbon:</w:t>
      </w:r>
    </w:p>
    <w:p w14:paraId="3A5CB97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eureka:</w:t>
      </w:r>
    </w:p>
    <w:p w14:paraId="1243AD2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enabled: false </w:t>
      </w:r>
    </w:p>
    <w:p w14:paraId="4956570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listOfServers</w:t>
      </w:r>
      <w:proofErr w:type="spellEnd"/>
      <w:r>
        <w:rPr>
          <w:rStyle w:val="HTMLCode"/>
          <w:rFonts w:ascii="Consolas" w:hAnsi="Consolas"/>
          <w:color w:val="333333"/>
          <w:bdr w:val="none" w:sz="0" w:space="0" w:color="auto" w:frame="1"/>
        </w:rPr>
        <w:t>: localhost:</w:t>
      </w:r>
      <w:proofErr w:type="gramStart"/>
      <w:r>
        <w:rPr>
          <w:rStyle w:val="HTMLCode"/>
          <w:rFonts w:ascii="Consolas" w:hAnsi="Consolas"/>
          <w:color w:val="333333"/>
          <w:bdr w:val="none" w:sz="0" w:space="0" w:color="auto" w:frame="1"/>
        </w:rPr>
        <w:t>8000,localhost</w:t>
      </w:r>
      <w:proofErr w:type="gramEnd"/>
      <w:r>
        <w:rPr>
          <w:rStyle w:val="HTMLCode"/>
          <w:rFonts w:ascii="Consolas" w:hAnsi="Consolas"/>
          <w:color w:val="333333"/>
          <w:bdr w:val="none" w:sz="0" w:space="0" w:color="auto" w:frame="1"/>
        </w:rPr>
        <w:t xml:space="preserve">:9092,localhost:9999 </w:t>
      </w:r>
    </w:p>
    <w:p w14:paraId="7CBBC15C" w14:textId="77777777" w:rsidR="00BB4416" w:rsidRDefault="00BB4416"/>
    <w:p w14:paraId="2CD7B824"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Circuit breaker design pattern</w:t>
      </w:r>
    </w:p>
    <w:p w14:paraId="6ABFFECA"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lastRenderedPageBreak/>
        <w:t>Circuit Breaker</w:t>
      </w:r>
    </w:p>
    <w:p w14:paraId="629E70A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Services sometimes collaborate when handling requests. When one service synchronously invokes another there is always the possibility that the other service is unavailable or is exhibiting such high latency that it's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7355D99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prevent a network or service failure from cascading to other services, we use the </w:t>
      </w:r>
      <w:hyperlink r:id="rId74" w:anchor=":~:text=Circuit%20breaker%20is%20a%20design,failure%20or%20unexpected%20system%20difficulties." w:tgtFrame="_blank" w:history="1">
        <w:r>
          <w:rPr>
            <w:rStyle w:val="Hyperlink"/>
            <w:rFonts w:ascii="Arial" w:hAnsi="Arial" w:cs="Arial"/>
            <w:color w:val="42A5F5"/>
          </w:rPr>
          <w:t>circuit breaker pattern</w:t>
        </w:r>
      </w:hyperlink>
      <w:r>
        <w:rPr>
          <w:rFonts w:ascii="Arial" w:hAnsi="Arial" w:cs="Arial"/>
          <w:color w:val="212121"/>
        </w:rPr>
        <w:t> for building a microservice application.</w:t>
      </w:r>
    </w:p>
    <w:p w14:paraId="3F8964E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circuit breaker wraps a function call with a monitor where the monitor will be tracking potential failures. If the service is in the failed stage, the circuit will send the error message without making a call. If the service is up, then breaker forwards the call to the needed service.</w:t>
      </w:r>
    </w:p>
    <w:p w14:paraId="14F0ACE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circuit breaker has 3 distinct states –</w:t>
      </w:r>
    </w:p>
    <w:p w14:paraId="7025586E" w14:textId="77777777" w:rsidR="00BB4416" w:rsidRDefault="00BB4416" w:rsidP="00BB4416">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Closed State</w:t>
      </w:r>
      <w:r>
        <w:rPr>
          <w:rFonts w:ascii="Arial" w:hAnsi="Arial" w:cs="Arial"/>
          <w:color w:val="212121"/>
          <w:sz w:val="23"/>
          <w:szCs w:val="23"/>
        </w:rPr>
        <w:t> - When service is up and running, the circuit breaker remains in the closed state and all calls pass through to the services.</w:t>
      </w:r>
    </w:p>
    <w:p w14:paraId="63BE573D" w14:textId="77777777" w:rsidR="00BB4416" w:rsidRDefault="00BB4416" w:rsidP="00BB4416">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Open State</w:t>
      </w:r>
      <w:r>
        <w:rPr>
          <w:rFonts w:ascii="Arial" w:hAnsi="Arial" w:cs="Arial"/>
          <w:color w:val="212121"/>
          <w:sz w:val="23"/>
          <w:szCs w:val="23"/>
        </w:rPr>
        <w:t> - When the number of failures exceeds a predetermined threshold the breaker trips, and it goes into the Open state. In the OPEN state the circuit breaker returns an error for all calls to the service without making the calls to the Supplier Microservice.</w:t>
      </w:r>
    </w:p>
    <w:p w14:paraId="1825B2ED" w14:textId="77777777" w:rsidR="00BB4416" w:rsidRDefault="00BB4416" w:rsidP="00BB4416">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Half-Open State</w:t>
      </w:r>
      <w:r>
        <w:rPr>
          <w:rFonts w:ascii="Arial" w:hAnsi="Arial" w:cs="Arial"/>
          <w:color w:val="212121"/>
          <w:sz w:val="23"/>
          <w:szCs w:val="23"/>
        </w:rPr>
        <w:t> - The circuit breaker makes a trial call to the failed service periodically to check if it has recovered. If the call to the service times out, the circuit breaker remains in the Open state. If the call returns successfully, then the circuit switches to the closed state.</w:t>
      </w:r>
    </w:p>
    <w:p w14:paraId="794DF9EC" w14:textId="288458CD"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73F04A21" wp14:editId="1F62B346">
            <wp:extent cx="4192270" cy="401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2270" cy="4019550"/>
                    </a:xfrm>
                    <a:prstGeom prst="rect">
                      <a:avLst/>
                    </a:prstGeom>
                    <a:noFill/>
                    <a:ln>
                      <a:noFill/>
                    </a:ln>
                  </pic:spPr>
                </pic:pic>
              </a:graphicData>
            </a:graphic>
          </wp:inline>
        </w:drawing>
      </w:r>
    </w:p>
    <w:p w14:paraId="3F79CC0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76" w:tgtFrame="_blank" w:history="1">
        <w:r>
          <w:rPr>
            <w:rStyle w:val="Hyperlink"/>
            <w:rFonts w:ascii="Arial" w:hAnsi="Arial" w:cs="Arial"/>
            <w:color w:val="42A5F5"/>
          </w:rPr>
          <w:t xml:space="preserve">Netflix's </w:t>
        </w:r>
        <w:proofErr w:type="spellStart"/>
        <w:r>
          <w:rPr>
            <w:rStyle w:val="Hyperlink"/>
            <w:rFonts w:ascii="Arial" w:hAnsi="Arial" w:cs="Arial"/>
            <w:color w:val="42A5F5"/>
          </w:rPr>
          <w:t>Hystrix</w:t>
        </w:r>
        <w:proofErr w:type="spellEnd"/>
      </w:hyperlink>
      <w:r>
        <w:rPr>
          <w:rFonts w:ascii="Arial" w:hAnsi="Arial" w:cs="Arial"/>
          <w:color w:val="212121"/>
        </w:rPr>
        <w:t> library provides an implementation of the circuit breaker pattern. It helps to control the interaction between services by providing fault and latency tolerance. It improves overall resilience of the system by isolating failing services and halting the cascading effect of failures.</w:t>
      </w:r>
    </w:p>
    <w:p w14:paraId="3E959ED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When you apply a circuit breaker to a method, </w:t>
      </w:r>
      <w:proofErr w:type="spellStart"/>
      <w:r>
        <w:rPr>
          <w:rFonts w:ascii="Arial" w:hAnsi="Arial" w:cs="Arial"/>
          <w:color w:val="212121"/>
        </w:rPr>
        <w:t>Hystrix</w:t>
      </w:r>
      <w:proofErr w:type="spellEnd"/>
      <w:r>
        <w:rPr>
          <w:rFonts w:ascii="Arial" w:hAnsi="Arial" w:cs="Arial"/>
          <w:color w:val="212121"/>
        </w:rPr>
        <w:t xml:space="preserve"> watches for failing calls to that method, and if failures build up to a </w:t>
      </w:r>
      <w:proofErr w:type="gramStart"/>
      <w:r>
        <w:rPr>
          <w:rFonts w:ascii="Arial" w:hAnsi="Arial" w:cs="Arial"/>
          <w:color w:val="212121"/>
        </w:rPr>
        <w:t>threshold</w:t>
      </w:r>
      <w:proofErr w:type="gramEnd"/>
      <w:r>
        <w:rPr>
          <w:rFonts w:ascii="Arial" w:hAnsi="Arial" w:cs="Arial"/>
          <w:color w:val="212121"/>
        </w:rPr>
        <w:t xml:space="preserve"> then </w:t>
      </w:r>
      <w:proofErr w:type="spellStart"/>
      <w:r>
        <w:rPr>
          <w:rFonts w:ascii="Arial" w:hAnsi="Arial" w:cs="Arial"/>
          <w:color w:val="212121"/>
        </w:rPr>
        <w:t>Hystrix</w:t>
      </w:r>
      <w:proofErr w:type="spellEnd"/>
      <w:r>
        <w:rPr>
          <w:rFonts w:ascii="Arial" w:hAnsi="Arial" w:cs="Arial"/>
          <w:color w:val="212121"/>
        </w:rPr>
        <w:t xml:space="preserve"> opens the circuit so that subsequent calls automatically fail. While the circuit is open, </w:t>
      </w:r>
      <w:proofErr w:type="spellStart"/>
      <w:r>
        <w:rPr>
          <w:rFonts w:ascii="Arial" w:hAnsi="Arial" w:cs="Arial"/>
          <w:color w:val="212121"/>
        </w:rPr>
        <w:t>Hystrix</w:t>
      </w:r>
      <w:proofErr w:type="spellEnd"/>
      <w:r>
        <w:rPr>
          <w:rFonts w:ascii="Arial" w:hAnsi="Arial" w:cs="Arial"/>
          <w:color w:val="212121"/>
        </w:rPr>
        <w:t xml:space="preserve"> redirects calls to the method, and they are passed to your specified fallback method.</w:t>
      </w:r>
    </w:p>
    <w:p w14:paraId="0CFB2D3F"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Example</w:t>
      </w:r>
    </w:p>
    <w:p w14:paraId="1B03718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Let's create a few microservice instances and test how the </w:t>
      </w:r>
      <w:proofErr w:type="spellStart"/>
      <w:r>
        <w:rPr>
          <w:rFonts w:ascii="Arial" w:hAnsi="Arial" w:cs="Arial"/>
          <w:color w:val="212121"/>
        </w:rPr>
        <w:t>Hystrix</w:t>
      </w:r>
      <w:proofErr w:type="spellEnd"/>
      <w:r>
        <w:rPr>
          <w:rFonts w:ascii="Arial" w:hAnsi="Arial" w:cs="Arial"/>
          <w:color w:val="212121"/>
        </w:rPr>
        <w:t xml:space="preserve"> works.</w:t>
      </w:r>
    </w:p>
    <w:p w14:paraId="6E26FEE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Create a client application (Bookstore) with only the Web dependency.</w:t>
      </w:r>
    </w:p>
    <w:p w14:paraId="690D492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@RestController</w:t>
      </w:r>
    </w:p>
    <w:p w14:paraId="3DBCD67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107C063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BookstoreApplication</w:t>
      </w:r>
      <w:proofErr w:type="spellEnd"/>
      <w:r>
        <w:rPr>
          <w:rStyle w:val="HTMLCode"/>
          <w:rFonts w:ascii="Consolas" w:hAnsi="Consolas"/>
          <w:color w:val="333333"/>
          <w:bdr w:val="none" w:sz="0" w:space="0" w:color="auto" w:frame="1"/>
        </w:rPr>
        <w:t xml:space="preserve"> {</w:t>
      </w:r>
    </w:p>
    <w:p w14:paraId="01066EC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ED48E2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w:t>
      </w:r>
      <w:proofErr w:type="gramStart"/>
      <w:r>
        <w:rPr>
          <w:rStyle w:val="support"/>
          <w:rFonts w:ascii="Consolas" w:hAnsi="Consolas"/>
          <w:color w:val="0086B3"/>
          <w:bdr w:val="none" w:sz="0" w:space="0" w:color="auto" w:frame="1"/>
        </w:rPr>
        <w:t>RequestMapping</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value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"/recommended"</w:t>
      </w:r>
      <w:r>
        <w:rPr>
          <w:rStyle w:val="HTMLCode"/>
          <w:rFonts w:ascii="Consolas" w:hAnsi="Consolas"/>
          <w:color w:val="333333"/>
          <w:bdr w:val="none" w:sz="0" w:space="0" w:color="auto" w:frame="1"/>
        </w:rPr>
        <w:t>)</w:t>
      </w:r>
    </w:p>
    <w:p w14:paraId="6B5D468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readingList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w:t>
      </w:r>
    </w:p>
    <w:p w14:paraId="74688E6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"Spring in Action (Manning), Cloud Native Java (O'Reilly), Learning Spring Boot (</w:t>
      </w:r>
      <w:proofErr w:type="spellStart"/>
      <w:r>
        <w:rPr>
          <w:rStyle w:val="string"/>
          <w:rFonts w:ascii="Consolas" w:hAnsi="Consolas"/>
          <w:color w:val="DD1144"/>
          <w:bdr w:val="none" w:sz="0" w:space="0" w:color="auto" w:frame="1"/>
        </w:rPr>
        <w:t>Packt</w:t>
      </w:r>
      <w:proofErr w:type="spellEnd"/>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6A2ADC2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094CB7F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F3917A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2C4D349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BookstoreApplication</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28E847C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7217320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EE6227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DC5CBE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w:t>
      </w:r>
      <w:proofErr w:type="spellStart"/>
      <w:proofErr w:type="gramStart"/>
      <w:r>
        <w:rPr>
          <w:rStyle w:val="HTMLCode"/>
          <w:rFonts w:ascii="Consolas" w:hAnsi="Consolas"/>
          <w:color w:val="C7254E"/>
          <w:sz w:val="22"/>
          <w:szCs w:val="22"/>
          <w:shd w:val="clear" w:color="auto" w:fill="F9F2F4"/>
        </w:rPr>
        <w:t>application.properties</w:t>
      </w:r>
      <w:proofErr w:type="spellEnd"/>
      <w:proofErr w:type="gramEnd"/>
      <w:r>
        <w:rPr>
          <w:rFonts w:ascii="Arial" w:hAnsi="Arial" w:cs="Arial"/>
          <w:color w:val="212121"/>
        </w:rPr>
        <w:t> file, set </w:t>
      </w:r>
      <w:proofErr w:type="spellStart"/>
      <w:r>
        <w:rPr>
          <w:rStyle w:val="HTMLCode"/>
          <w:rFonts w:ascii="Consolas" w:hAnsi="Consolas"/>
          <w:color w:val="C7254E"/>
          <w:sz w:val="22"/>
          <w:szCs w:val="22"/>
          <w:shd w:val="clear" w:color="auto" w:fill="F9F2F4"/>
        </w:rPr>
        <w:t>server.port</w:t>
      </w:r>
      <w:r>
        <w:rPr>
          <w:rFonts w:ascii="Arial" w:hAnsi="Arial" w:cs="Arial"/>
          <w:color w:val="212121"/>
        </w:rPr>
        <w:t>to</w:t>
      </w:r>
      <w:proofErr w:type="spellEnd"/>
      <w:r>
        <w:rPr>
          <w:rFonts w:ascii="Arial" w:hAnsi="Arial" w:cs="Arial"/>
          <w:color w:val="212121"/>
        </w:rPr>
        <w:t xml:space="preserve"> consume the Bookstore service.</w:t>
      </w:r>
    </w:p>
    <w:p w14:paraId="082B790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server.port</w:t>
      </w:r>
      <w:proofErr w:type="spellEnd"/>
      <w:proofErr w:type="gramEnd"/>
      <w:r>
        <w:rPr>
          <w:rStyle w:val="HTMLCode"/>
          <w:rFonts w:ascii="Consolas" w:hAnsi="Consolas"/>
          <w:color w:val="333333"/>
          <w:bdr w:val="none" w:sz="0" w:space="0" w:color="auto" w:frame="1"/>
        </w:rPr>
        <w:t>=8090</w:t>
      </w:r>
    </w:p>
    <w:p w14:paraId="06CF499B"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Create another application (Reading) with the Web and </w:t>
      </w:r>
      <w:proofErr w:type="spellStart"/>
      <w:r>
        <w:rPr>
          <w:rFonts w:ascii="Arial" w:hAnsi="Arial" w:cs="Arial"/>
          <w:color w:val="212121"/>
        </w:rPr>
        <w:t>Hystrix</w:t>
      </w:r>
      <w:proofErr w:type="spellEnd"/>
      <w:r>
        <w:rPr>
          <w:rFonts w:ascii="Arial" w:hAnsi="Arial" w:cs="Arial"/>
          <w:color w:val="212121"/>
        </w:rPr>
        <w:t xml:space="preserve"> dependencies.</w:t>
      </w:r>
    </w:p>
    <w:p w14:paraId="5947720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@EnableHystrix</w:t>
      </w:r>
    </w:p>
    <w:p w14:paraId="24EE9BF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@RestController</w:t>
      </w:r>
    </w:p>
    <w:p w14:paraId="70E2EEC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4CEF5F7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ReadingApplication</w:t>
      </w:r>
      <w:proofErr w:type="spellEnd"/>
      <w:r>
        <w:rPr>
          <w:rStyle w:val="HTMLCode"/>
          <w:rFonts w:ascii="Consolas" w:hAnsi="Consolas"/>
          <w:color w:val="333333"/>
          <w:bdr w:val="none" w:sz="0" w:space="0" w:color="auto" w:frame="1"/>
        </w:rPr>
        <w:t xml:space="preserve"> {</w:t>
      </w:r>
    </w:p>
    <w:p w14:paraId="162F7A4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671F7C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@Autowired</w:t>
      </w:r>
    </w:p>
    <w:p w14:paraId="4D3AE01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BookService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bookService</w:t>
      </w:r>
      <w:proofErr w:type="spellEnd"/>
      <w:r>
        <w:rPr>
          <w:rStyle w:val="HTMLCode"/>
          <w:rFonts w:ascii="Consolas" w:hAnsi="Consolas"/>
          <w:color w:val="333333"/>
          <w:bdr w:val="none" w:sz="0" w:space="0" w:color="auto" w:frame="1"/>
        </w:rPr>
        <w:t>;</w:t>
      </w:r>
    </w:p>
    <w:p w14:paraId="66B47E1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555419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@Bean</w:t>
      </w:r>
    </w:p>
    <w:p w14:paraId="22C241E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RestTemplate</w:t>
      </w:r>
      <w:proofErr w:type="spellEnd"/>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rest</w:t>
      </w:r>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RestTemplateBuilder</w:t>
      </w:r>
      <w:proofErr w:type="spellEnd"/>
      <w:r>
        <w:rPr>
          <w:rStyle w:val="HTMLCode"/>
          <w:rFonts w:ascii="Consolas" w:hAnsi="Consolas"/>
          <w:color w:val="333333"/>
          <w:bdr w:val="none" w:sz="0" w:space="0" w:color="auto" w:frame="1"/>
        </w:rPr>
        <w:t xml:space="preserve"> builder) {</w:t>
      </w:r>
    </w:p>
    <w:p w14:paraId="1166308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builder.</w:t>
      </w:r>
      <w:r>
        <w:rPr>
          <w:rStyle w:val="entity"/>
          <w:rFonts w:ascii="Consolas" w:hAnsi="Consolas"/>
          <w:b/>
          <w:bCs/>
          <w:color w:val="990000"/>
          <w:bdr w:val="none" w:sz="0" w:space="0" w:color="auto" w:frame="1"/>
        </w:rPr>
        <w:t>build</w:t>
      </w:r>
      <w:proofErr w:type="spellEnd"/>
      <w:proofErr w:type="gramEnd"/>
      <w:r>
        <w:rPr>
          <w:rStyle w:val="HTMLCode"/>
          <w:rFonts w:ascii="Consolas" w:hAnsi="Consolas"/>
          <w:color w:val="333333"/>
          <w:bdr w:val="none" w:sz="0" w:space="0" w:color="auto" w:frame="1"/>
        </w:rPr>
        <w:t>();</w:t>
      </w:r>
    </w:p>
    <w:p w14:paraId="1860721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705243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xml:space="preserve">//To retrieve the list from the </w:t>
      </w:r>
      <w:proofErr w:type="gramStart"/>
      <w:r>
        <w:rPr>
          <w:rStyle w:val="comment"/>
          <w:rFonts w:ascii="Consolas" w:hAnsi="Consolas"/>
          <w:color w:val="999988"/>
          <w:bdr w:val="none" w:sz="0" w:space="0" w:color="auto" w:frame="1"/>
        </w:rPr>
        <w:t>Bookstore</w:t>
      </w:r>
      <w:proofErr w:type="gramEnd"/>
      <w:r>
        <w:rPr>
          <w:rStyle w:val="comment"/>
          <w:rFonts w:ascii="Consolas" w:hAnsi="Consolas"/>
          <w:color w:val="999988"/>
          <w:bdr w:val="none" w:sz="0" w:space="0" w:color="auto" w:frame="1"/>
        </w:rPr>
        <w:t xml:space="preserve"> service.</w:t>
      </w:r>
    </w:p>
    <w:p w14:paraId="2B4BE9C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@RequestMapping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"/to-read"</w:t>
      </w:r>
      <w:r>
        <w:rPr>
          <w:rStyle w:val="HTMLCode"/>
          <w:rFonts w:ascii="Consolas" w:hAnsi="Consolas"/>
          <w:color w:val="333333"/>
          <w:bdr w:val="none" w:sz="0" w:space="0" w:color="auto" w:frame="1"/>
        </w:rPr>
        <w:t>)</w:t>
      </w:r>
    </w:p>
    <w:p w14:paraId="1A53C11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toRead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w:t>
      </w:r>
    </w:p>
    <w:p w14:paraId="1A248F9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bookService.</w:t>
      </w:r>
      <w:r>
        <w:rPr>
          <w:rStyle w:val="entity"/>
          <w:rFonts w:ascii="Consolas" w:hAnsi="Consolas"/>
          <w:b/>
          <w:bCs/>
          <w:color w:val="990000"/>
          <w:bdr w:val="none" w:sz="0" w:space="0" w:color="auto" w:frame="1"/>
        </w:rPr>
        <w:t>readingList</w:t>
      </w:r>
      <w:proofErr w:type="spellEnd"/>
      <w:r>
        <w:rPr>
          <w:rStyle w:val="HTMLCode"/>
          <w:rFonts w:ascii="Consolas" w:hAnsi="Consolas"/>
          <w:color w:val="333333"/>
          <w:bdr w:val="none" w:sz="0" w:space="0" w:color="auto" w:frame="1"/>
        </w:rPr>
        <w:t>();</w:t>
      </w:r>
    </w:p>
    <w:p w14:paraId="07A558B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D493B8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D7E463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6059B76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ReadingApplication</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6CDCCB9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D7A76E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E2F83A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@EnableHystrix</w:t>
      </w:r>
      <w:r>
        <w:rPr>
          <w:rFonts w:ascii="Arial" w:hAnsi="Arial" w:cs="Arial"/>
          <w:color w:val="212121"/>
        </w:rPr>
        <w:t> annotation tells Spring Cloud that the reading application uses circuit breaker (</w:t>
      </w:r>
      <w:proofErr w:type="spellStart"/>
      <w:r>
        <w:rPr>
          <w:rFonts w:ascii="Arial" w:hAnsi="Arial" w:cs="Arial"/>
          <w:color w:val="212121"/>
        </w:rPr>
        <w:t>Hystrix</w:t>
      </w:r>
      <w:proofErr w:type="spellEnd"/>
      <w:r>
        <w:rPr>
          <w:rFonts w:ascii="Arial" w:hAnsi="Arial" w:cs="Arial"/>
          <w:color w:val="212121"/>
        </w:rPr>
        <w:t>) and to enable their monitoring, opening, and closing.</w:t>
      </w:r>
    </w:p>
    <w:p w14:paraId="4FDAAFD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Spring Cloud Netflix </w:t>
      </w:r>
      <w:proofErr w:type="spellStart"/>
      <w:r>
        <w:rPr>
          <w:rFonts w:ascii="Arial" w:hAnsi="Arial" w:cs="Arial"/>
          <w:color w:val="212121"/>
        </w:rPr>
        <w:t>Hystrix</w:t>
      </w:r>
      <w:proofErr w:type="spellEnd"/>
      <w:r>
        <w:rPr>
          <w:rFonts w:ascii="Arial" w:hAnsi="Arial" w:cs="Arial"/>
          <w:color w:val="212121"/>
        </w:rPr>
        <w:t xml:space="preserve"> looks for any method annotated with the </w:t>
      </w:r>
      <w:r>
        <w:rPr>
          <w:rStyle w:val="HTMLCode"/>
          <w:rFonts w:ascii="Consolas" w:hAnsi="Consolas"/>
          <w:color w:val="C7254E"/>
          <w:sz w:val="22"/>
          <w:szCs w:val="22"/>
          <w:shd w:val="clear" w:color="auto" w:fill="F9F2F4"/>
        </w:rPr>
        <w:t>@HystrixCommand</w:t>
      </w:r>
      <w:r>
        <w:rPr>
          <w:rFonts w:ascii="Arial" w:hAnsi="Arial" w:cs="Arial"/>
          <w:color w:val="212121"/>
        </w:rPr>
        <w:t xml:space="preserve"> annotation and wraps that method in a proxy connected to a circuit breaker so that </w:t>
      </w:r>
      <w:proofErr w:type="spellStart"/>
      <w:r>
        <w:rPr>
          <w:rFonts w:ascii="Arial" w:hAnsi="Arial" w:cs="Arial"/>
          <w:color w:val="212121"/>
        </w:rPr>
        <w:t>Hystrix</w:t>
      </w:r>
      <w:proofErr w:type="spellEnd"/>
      <w:r>
        <w:rPr>
          <w:rFonts w:ascii="Arial" w:hAnsi="Arial" w:cs="Arial"/>
          <w:color w:val="212121"/>
        </w:rPr>
        <w:t xml:space="preserve"> can monitor it. This works only in a class marked with </w:t>
      </w:r>
      <w:r>
        <w:rPr>
          <w:rStyle w:val="HTMLCode"/>
          <w:rFonts w:ascii="Consolas" w:hAnsi="Consolas"/>
          <w:color w:val="C7254E"/>
          <w:sz w:val="22"/>
          <w:szCs w:val="22"/>
          <w:shd w:val="clear" w:color="auto" w:fill="F9F2F4"/>
        </w:rPr>
        <w:t>@Component</w:t>
      </w:r>
      <w:r>
        <w:rPr>
          <w:rFonts w:ascii="Arial" w:hAnsi="Arial" w:cs="Arial"/>
          <w:color w:val="212121"/>
        </w:rPr>
        <w:t> or </w:t>
      </w:r>
      <w:r>
        <w:rPr>
          <w:rStyle w:val="HTMLCode"/>
          <w:rFonts w:ascii="Consolas" w:hAnsi="Consolas"/>
          <w:color w:val="C7254E"/>
          <w:sz w:val="22"/>
          <w:szCs w:val="22"/>
          <w:shd w:val="clear" w:color="auto" w:fill="F9F2F4"/>
        </w:rPr>
        <w:t>@Service</w:t>
      </w:r>
      <w:r>
        <w:rPr>
          <w:rFonts w:ascii="Arial" w:hAnsi="Arial" w:cs="Arial"/>
          <w:color w:val="212121"/>
        </w:rPr>
        <w:t>.</w:t>
      </w:r>
    </w:p>
    <w:p w14:paraId="139926A6"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Let's create a </w:t>
      </w:r>
      <w:proofErr w:type="spellStart"/>
      <w:r>
        <w:rPr>
          <w:rFonts w:ascii="Arial" w:hAnsi="Arial" w:cs="Arial"/>
          <w:color w:val="212121"/>
        </w:rPr>
        <w:t>BookService</w:t>
      </w:r>
      <w:proofErr w:type="spellEnd"/>
      <w:r>
        <w:rPr>
          <w:rFonts w:ascii="Arial" w:hAnsi="Arial" w:cs="Arial"/>
          <w:color w:val="212121"/>
        </w:rPr>
        <w:t xml:space="preserve"> class and mark with </w:t>
      </w:r>
      <w:r>
        <w:rPr>
          <w:rStyle w:val="HTMLCode"/>
          <w:rFonts w:ascii="Consolas" w:hAnsi="Consolas"/>
          <w:color w:val="C7254E"/>
          <w:sz w:val="22"/>
          <w:szCs w:val="22"/>
          <w:shd w:val="clear" w:color="auto" w:fill="F9F2F4"/>
        </w:rPr>
        <w:t>@Service</w:t>
      </w:r>
      <w:r>
        <w:rPr>
          <w:rFonts w:ascii="Arial" w:hAnsi="Arial" w:cs="Arial"/>
          <w:color w:val="212121"/>
        </w:rPr>
        <w:t> which contains a method annotated with the </w:t>
      </w:r>
      <w:r>
        <w:rPr>
          <w:rStyle w:val="HTMLCode"/>
          <w:rFonts w:ascii="Consolas" w:hAnsi="Consolas"/>
          <w:color w:val="C7254E"/>
          <w:sz w:val="22"/>
          <w:szCs w:val="22"/>
          <w:shd w:val="clear" w:color="auto" w:fill="F9F2F4"/>
        </w:rPr>
        <w:t>@HystrixCommand</w:t>
      </w:r>
      <w:r>
        <w:rPr>
          <w:rFonts w:ascii="Arial" w:hAnsi="Arial" w:cs="Arial"/>
          <w:color w:val="212121"/>
        </w:rPr>
        <w:t> annotation.</w:t>
      </w:r>
    </w:p>
    <w:p w14:paraId="756C69B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@Service</w:t>
      </w:r>
    </w:p>
    <w:p w14:paraId="5B20B99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BookService</w:t>
      </w:r>
      <w:proofErr w:type="spellEnd"/>
      <w:r>
        <w:rPr>
          <w:rStyle w:val="HTMLCode"/>
          <w:rFonts w:ascii="Consolas" w:hAnsi="Consolas"/>
          <w:color w:val="333333"/>
          <w:bdr w:val="none" w:sz="0" w:space="0" w:color="auto" w:frame="1"/>
        </w:rPr>
        <w:t xml:space="preserve"> {</w:t>
      </w:r>
    </w:p>
    <w:p w14:paraId="117DD35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3209A0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final</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RestTemplate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restTemplate</w:t>
      </w:r>
      <w:proofErr w:type="spellEnd"/>
      <w:r>
        <w:rPr>
          <w:rStyle w:val="HTMLCode"/>
          <w:rFonts w:ascii="Consolas" w:hAnsi="Consolas"/>
          <w:color w:val="333333"/>
          <w:bdr w:val="none" w:sz="0" w:space="0" w:color="auto" w:frame="1"/>
        </w:rPr>
        <w:t>;</w:t>
      </w:r>
    </w:p>
    <w:p w14:paraId="34C0C81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2C90F3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BookService</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RestTemplate</w:t>
      </w:r>
      <w:proofErr w:type="spellEnd"/>
      <w:r>
        <w:rPr>
          <w:rStyle w:val="HTMLCode"/>
          <w:rFonts w:ascii="Consolas" w:hAnsi="Consolas"/>
          <w:color w:val="333333"/>
          <w:bdr w:val="none" w:sz="0" w:space="0" w:color="auto" w:frame="1"/>
        </w:rPr>
        <w:t xml:space="preserve"> rest) {</w:t>
      </w:r>
    </w:p>
    <w:p w14:paraId="565AA52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keyword"/>
          <w:rFonts w:ascii="Consolas" w:hAnsi="Consolas"/>
          <w:b/>
          <w:bCs/>
          <w:color w:val="333333"/>
          <w:bdr w:val="none" w:sz="0" w:space="0" w:color="auto" w:frame="1"/>
        </w:rPr>
        <w:t>this</w:t>
      </w:r>
      <w:r>
        <w:rPr>
          <w:rStyle w:val="HTMLCode"/>
          <w:rFonts w:ascii="Consolas" w:hAnsi="Consolas"/>
          <w:color w:val="333333"/>
          <w:bdr w:val="none" w:sz="0" w:space="0" w:color="auto" w:frame="1"/>
        </w:rPr>
        <w:t>.restTemplate</w:t>
      </w:r>
      <w:proofErr w:type="spellEnd"/>
      <w:proofErr w:type="gramEnd"/>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rest;</w:t>
      </w:r>
    </w:p>
    <w:p w14:paraId="6E7E84A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6B429C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8B37DC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w:t>
      </w:r>
      <w:proofErr w:type="gramStart"/>
      <w:r>
        <w:rPr>
          <w:rStyle w:val="support"/>
          <w:rFonts w:ascii="Consolas" w:hAnsi="Consolas"/>
          <w:color w:val="0086B3"/>
          <w:bdr w:val="none" w:sz="0" w:space="0" w:color="auto" w:frame="1"/>
        </w:rPr>
        <w:t>HystrixCommand</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fallbackMethod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"reliable"</w:t>
      </w:r>
      <w:r>
        <w:rPr>
          <w:rStyle w:val="HTMLCode"/>
          <w:rFonts w:ascii="Consolas" w:hAnsi="Consolas"/>
          <w:color w:val="333333"/>
          <w:bdr w:val="none" w:sz="0" w:space="0" w:color="auto" w:frame="1"/>
        </w:rPr>
        <w:t>)</w:t>
      </w:r>
    </w:p>
    <w:p w14:paraId="28EDF86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990000"/>
          <w:bdr w:val="none" w:sz="0" w:space="0" w:color="auto" w:frame="1"/>
        </w:rPr>
        <w:t>readingList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w:t>
      </w:r>
    </w:p>
    <w:p w14:paraId="4C5EE2C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URI</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uri</w:t>
      </w:r>
      <w:proofErr w:type="spellEnd"/>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roofErr w:type="spellStart"/>
      <w:r>
        <w:rPr>
          <w:rStyle w:val="constant"/>
          <w:rFonts w:ascii="Consolas" w:hAnsi="Consolas"/>
          <w:color w:val="333333"/>
          <w:bdr w:val="none" w:sz="0" w:space="0" w:color="auto" w:frame="1"/>
        </w:rPr>
        <w:t>URI</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create</w:t>
      </w:r>
      <w:proofErr w:type="spellEnd"/>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"http://localhost:8090/recommended"</w:t>
      </w:r>
      <w:r>
        <w:rPr>
          <w:rStyle w:val="HTMLCode"/>
          <w:rFonts w:ascii="Consolas" w:hAnsi="Consolas"/>
          <w:color w:val="333333"/>
          <w:bdr w:val="none" w:sz="0" w:space="0" w:color="auto" w:frame="1"/>
        </w:rPr>
        <w:t>);</w:t>
      </w:r>
    </w:p>
    <w:p w14:paraId="6F2ECCF3"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proofErr w:type="spellStart"/>
      <w:proofErr w:type="gramStart"/>
      <w:r>
        <w:rPr>
          <w:rStyle w:val="keyword"/>
          <w:rFonts w:ascii="Consolas" w:hAnsi="Consolas"/>
          <w:b/>
          <w:bCs/>
          <w:color w:val="333333"/>
          <w:bdr w:val="none" w:sz="0" w:space="0" w:color="auto" w:frame="1"/>
        </w:rPr>
        <w:t>this</w:t>
      </w:r>
      <w:r>
        <w:rPr>
          <w:rStyle w:val="HTMLCode"/>
          <w:rFonts w:ascii="Consolas" w:hAnsi="Consolas"/>
          <w:color w:val="333333"/>
          <w:bdr w:val="none" w:sz="0" w:space="0" w:color="auto" w:frame="1"/>
        </w:rPr>
        <w:t>.restTemplate.</w:t>
      </w:r>
      <w:r>
        <w:rPr>
          <w:rStyle w:val="entity"/>
          <w:rFonts w:ascii="Consolas" w:hAnsi="Consolas"/>
          <w:b/>
          <w:bCs/>
          <w:color w:val="990000"/>
          <w:bdr w:val="none" w:sz="0" w:space="0" w:color="auto" w:frame="1"/>
        </w:rPr>
        <w:t>getForObject</w:t>
      </w:r>
      <w:proofErr w:type="spellEnd"/>
      <w:proofErr w:type="gram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uri</w:t>
      </w:r>
      <w:proofErr w:type="spellEnd"/>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w:t>
      </w:r>
    </w:p>
    <w:p w14:paraId="71796C4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A3ADBB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F0B0CAA"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reliable</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w:t>
      </w:r>
    </w:p>
    <w:p w14:paraId="05F196C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"Cloud Native Java (O'Reilly)"</w:t>
      </w:r>
      <w:r>
        <w:rPr>
          <w:rStyle w:val="HTMLCode"/>
          <w:rFonts w:ascii="Consolas" w:hAnsi="Consolas"/>
          <w:color w:val="333333"/>
          <w:bdr w:val="none" w:sz="0" w:space="0" w:color="auto" w:frame="1"/>
        </w:rPr>
        <w:t>;</w:t>
      </w:r>
    </w:p>
    <w:p w14:paraId="2032DD1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A57773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8847E78"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DF4C27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w:t>
      </w:r>
      <w:proofErr w:type="spellStart"/>
      <w:r>
        <w:rPr>
          <w:rFonts w:ascii="Arial" w:hAnsi="Arial" w:cs="Arial"/>
          <w:color w:val="212121"/>
        </w:rPr>
        <w:t>RestTemplate</w:t>
      </w:r>
      <w:proofErr w:type="spellEnd"/>
      <w:r>
        <w:rPr>
          <w:rFonts w:ascii="Arial" w:hAnsi="Arial" w:cs="Arial"/>
          <w:color w:val="212121"/>
        </w:rPr>
        <w:t xml:space="preserve"> is injected into the constructor of the </w:t>
      </w:r>
      <w:proofErr w:type="spellStart"/>
      <w:r>
        <w:rPr>
          <w:rFonts w:ascii="Arial" w:hAnsi="Arial" w:cs="Arial"/>
          <w:color w:val="212121"/>
        </w:rPr>
        <w:t>BookService</w:t>
      </w:r>
      <w:proofErr w:type="spellEnd"/>
      <w:r>
        <w:rPr>
          <w:rFonts w:ascii="Arial" w:hAnsi="Arial" w:cs="Arial"/>
          <w:color w:val="212121"/>
        </w:rPr>
        <w:t xml:space="preserve"> when it is created. Here, we have applied </w:t>
      </w:r>
      <w:r>
        <w:rPr>
          <w:rStyle w:val="HTMLCode"/>
          <w:rFonts w:ascii="Consolas" w:hAnsi="Consolas"/>
          <w:color w:val="C7254E"/>
          <w:sz w:val="22"/>
          <w:szCs w:val="22"/>
          <w:shd w:val="clear" w:color="auto" w:fill="F9F2F4"/>
        </w:rPr>
        <w:t>@HystrixCommand</w:t>
      </w:r>
      <w:r>
        <w:rPr>
          <w:rFonts w:ascii="Arial" w:hAnsi="Arial" w:cs="Arial"/>
          <w:color w:val="212121"/>
        </w:rPr>
        <w:t> to our original </w:t>
      </w:r>
      <w:proofErr w:type="spellStart"/>
      <w:proofErr w:type="gramStart"/>
      <w:r>
        <w:rPr>
          <w:rStyle w:val="HTMLCode"/>
          <w:rFonts w:ascii="Consolas" w:hAnsi="Consolas"/>
          <w:color w:val="C7254E"/>
          <w:sz w:val="22"/>
          <w:szCs w:val="22"/>
          <w:shd w:val="clear" w:color="auto" w:fill="F9F2F4"/>
        </w:rPr>
        <w:t>readingList</w:t>
      </w:r>
      <w:proofErr w:type="spellEnd"/>
      <w:r>
        <w:rPr>
          <w:rStyle w:val="HTMLCode"/>
          <w:rFonts w:ascii="Consolas" w:hAnsi="Consolas"/>
          <w:color w:val="C7254E"/>
          <w:sz w:val="22"/>
          <w:szCs w:val="22"/>
          <w:shd w:val="clear" w:color="auto" w:fill="F9F2F4"/>
        </w:rPr>
        <w:t>(</w:t>
      </w:r>
      <w:proofErr w:type="gramEnd"/>
      <w:r>
        <w:rPr>
          <w:rStyle w:val="HTMLCode"/>
          <w:rFonts w:ascii="Consolas" w:hAnsi="Consolas"/>
          <w:color w:val="C7254E"/>
          <w:sz w:val="22"/>
          <w:szCs w:val="22"/>
          <w:shd w:val="clear" w:color="auto" w:fill="F9F2F4"/>
        </w:rPr>
        <w:t>)</w:t>
      </w:r>
      <w:r>
        <w:rPr>
          <w:rFonts w:ascii="Arial" w:hAnsi="Arial" w:cs="Arial"/>
          <w:color w:val="212121"/>
        </w:rPr>
        <w:t> method. Also, there is a new method here: </w:t>
      </w:r>
      <w:proofErr w:type="gramStart"/>
      <w:r>
        <w:rPr>
          <w:rStyle w:val="HTMLCode"/>
          <w:rFonts w:ascii="Consolas" w:hAnsi="Consolas"/>
          <w:color w:val="C7254E"/>
          <w:sz w:val="22"/>
          <w:szCs w:val="22"/>
          <w:shd w:val="clear" w:color="auto" w:fill="F9F2F4"/>
        </w:rPr>
        <w:t>reliable(</w:t>
      </w:r>
      <w:proofErr w:type="gramEnd"/>
      <w:r>
        <w:rPr>
          <w:rStyle w:val="HTMLCode"/>
          <w:rFonts w:ascii="Consolas" w:hAnsi="Consolas"/>
          <w:color w:val="C7254E"/>
          <w:sz w:val="22"/>
          <w:szCs w:val="22"/>
          <w:shd w:val="clear" w:color="auto" w:fill="F9F2F4"/>
        </w:rPr>
        <w:t>)</w:t>
      </w:r>
      <w:r>
        <w:rPr>
          <w:rFonts w:ascii="Arial" w:hAnsi="Arial" w:cs="Arial"/>
          <w:color w:val="212121"/>
        </w:rPr>
        <w:t>. The </w:t>
      </w:r>
      <w:r>
        <w:rPr>
          <w:rStyle w:val="HTMLCode"/>
          <w:rFonts w:ascii="Consolas" w:hAnsi="Consolas"/>
          <w:color w:val="C7254E"/>
          <w:sz w:val="22"/>
          <w:szCs w:val="22"/>
          <w:shd w:val="clear" w:color="auto" w:fill="F9F2F4"/>
        </w:rPr>
        <w:t>@HystrixCommand</w:t>
      </w:r>
      <w:r>
        <w:rPr>
          <w:rFonts w:ascii="Arial" w:hAnsi="Arial" w:cs="Arial"/>
          <w:color w:val="212121"/>
        </w:rPr>
        <w:t xml:space="preserve"> annotation has reliable as its </w:t>
      </w:r>
      <w:proofErr w:type="spellStart"/>
      <w:r>
        <w:rPr>
          <w:rFonts w:ascii="Arial" w:hAnsi="Arial" w:cs="Arial"/>
          <w:color w:val="212121"/>
        </w:rPr>
        <w:t>fallbackMethod</w:t>
      </w:r>
      <w:proofErr w:type="spellEnd"/>
      <w:r>
        <w:rPr>
          <w:rFonts w:ascii="Arial" w:hAnsi="Arial" w:cs="Arial"/>
          <w:color w:val="212121"/>
        </w:rPr>
        <w:t xml:space="preserve">. If, for some reason, </w:t>
      </w:r>
      <w:proofErr w:type="spellStart"/>
      <w:r>
        <w:rPr>
          <w:rFonts w:ascii="Arial" w:hAnsi="Arial" w:cs="Arial"/>
          <w:color w:val="212121"/>
        </w:rPr>
        <w:t>Hystrix</w:t>
      </w:r>
      <w:proofErr w:type="spellEnd"/>
      <w:r>
        <w:rPr>
          <w:rFonts w:ascii="Arial" w:hAnsi="Arial" w:cs="Arial"/>
          <w:color w:val="212121"/>
        </w:rPr>
        <w:t xml:space="preserve"> opens the circuit on </w:t>
      </w:r>
      <w:proofErr w:type="spellStart"/>
      <w:proofErr w:type="gramStart"/>
      <w:r>
        <w:rPr>
          <w:rStyle w:val="HTMLCode"/>
          <w:rFonts w:ascii="Consolas" w:hAnsi="Consolas"/>
          <w:color w:val="C7254E"/>
          <w:sz w:val="22"/>
          <w:szCs w:val="22"/>
          <w:shd w:val="clear" w:color="auto" w:fill="F9F2F4"/>
        </w:rPr>
        <w:t>readingList</w:t>
      </w:r>
      <w:proofErr w:type="spellEnd"/>
      <w:r>
        <w:rPr>
          <w:rStyle w:val="HTMLCode"/>
          <w:rFonts w:ascii="Consolas" w:hAnsi="Consolas"/>
          <w:color w:val="C7254E"/>
          <w:sz w:val="22"/>
          <w:szCs w:val="22"/>
          <w:shd w:val="clear" w:color="auto" w:fill="F9F2F4"/>
        </w:rPr>
        <w:t>(</w:t>
      </w:r>
      <w:proofErr w:type="gramEnd"/>
      <w:r>
        <w:rPr>
          <w:rStyle w:val="HTMLCode"/>
          <w:rFonts w:ascii="Consolas" w:hAnsi="Consolas"/>
          <w:color w:val="C7254E"/>
          <w:sz w:val="22"/>
          <w:szCs w:val="22"/>
          <w:shd w:val="clear" w:color="auto" w:fill="F9F2F4"/>
        </w:rPr>
        <w:t>)</w:t>
      </w:r>
      <w:r>
        <w:rPr>
          <w:rFonts w:ascii="Arial" w:hAnsi="Arial" w:cs="Arial"/>
          <w:color w:val="212121"/>
        </w:rPr>
        <w:t>, we have an excellent placeholder reading list ready for our users.</w:t>
      </w:r>
    </w:p>
    <w:p w14:paraId="71D55F9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To test our circuit breaker, first let's run both the </w:t>
      </w:r>
      <w:proofErr w:type="gramStart"/>
      <w:r>
        <w:rPr>
          <w:rFonts w:ascii="Arial" w:hAnsi="Arial" w:cs="Arial"/>
          <w:color w:val="212121"/>
        </w:rPr>
        <w:t>Bookstore</w:t>
      </w:r>
      <w:proofErr w:type="gramEnd"/>
      <w:r>
        <w:rPr>
          <w:rFonts w:ascii="Arial" w:hAnsi="Arial" w:cs="Arial"/>
          <w:color w:val="212121"/>
        </w:rPr>
        <w:t xml:space="preserve"> service and the Reading service.</w:t>
      </w:r>
    </w:p>
    <w:p w14:paraId="21C20B1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visit </w:t>
      </w:r>
      <w:r>
        <w:rPr>
          <w:rStyle w:val="HTMLCode"/>
          <w:rFonts w:ascii="Consolas" w:hAnsi="Consolas"/>
          <w:color w:val="C7254E"/>
          <w:sz w:val="22"/>
          <w:szCs w:val="22"/>
          <w:shd w:val="clear" w:color="auto" w:fill="F9F2F4"/>
        </w:rPr>
        <w:t>localhost:8080/to-read</w:t>
      </w:r>
      <w:r>
        <w:rPr>
          <w:rFonts w:ascii="Arial" w:hAnsi="Arial" w:cs="Arial"/>
          <w:color w:val="212121"/>
        </w:rPr>
        <w:t>:</w:t>
      </w:r>
    </w:p>
    <w:p w14:paraId="2C2F3690" w14:textId="755B8BF6"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6458DB02" wp14:editId="066BEC79">
            <wp:extent cx="6430645" cy="27489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30645" cy="2748915"/>
                    </a:xfrm>
                    <a:prstGeom prst="rect">
                      <a:avLst/>
                    </a:prstGeom>
                    <a:noFill/>
                    <a:ln>
                      <a:noFill/>
                    </a:ln>
                  </pic:spPr>
                </pic:pic>
              </a:graphicData>
            </a:graphic>
          </wp:inline>
        </w:drawing>
      </w:r>
    </w:p>
    <w:p w14:paraId="2A4CEC4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Now, stop the bookstore application. Our list source is gone, but </w:t>
      </w:r>
      <w:proofErr w:type="spellStart"/>
      <w:r>
        <w:rPr>
          <w:rFonts w:ascii="Arial" w:hAnsi="Arial" w:cs="Arial"/>
          <w:color w:val="212121"/>
        </w:rPr>
        <w:t>Hystrix</w:t>
      </w:r>
      <w:proofErr w:type="spellEnd"/>
      <w:r>
        <w:rPr>
          <w:rFonts w:ascii="Arial" w:hAnsi="Arial" w:cs="Arial"/>
          <w:color w:val="212121"/>
        </w:rPr>
        <w:t xml:space="preserve"> loads the reliable abbreviated list to stand in the gap.</w:t>
      </w:r>
    </w:p>
    <w:p w14:paraId="64125CC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we visit </w:t>
      </w:r>
      <w:r>
        <w:rPr>
          <w:rStyle w:val="HTMLCode"/>
          <w:rFonts w:ascii="Consolas" w:hAnsi="Consolas"/>
          <w:color w:val="C7254E"/>
          <w:sz w:val="22"/>
          <w:szCs w:val="22"/>
          <w:shd w:val="clear" w:color="auto" w:fill="F9F2F4"/>
        </w:rPr>
        <w:t>localhost:8080/to-read</w:t>
      </w:r>
      <w:r>
        <w:rPr>
          <w:rFonts w:ascii="Arial" w:hAnsi="Arial" w:cs="Arial"/>
          <w:color w:val="212121"/>
        </w:rPr>
        <w:t>, we able to see the reliable abbreviated list:</w:t>
      </w:r>
    </w:p>
    <w:p w14:paraId="2F7F16F7" w14:textId="76CE5088"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3FD6C1DB" wp14:editId="17461633">
            <wp:extent cx="5379720" cy="3283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9720" cy="3283585"/>
                    </a:xfrm>
                    <a:prstGeom prst="rect">
                      <a:avLst/>
                    </a:prstGeom>
                    <a:noFill/>
                    <a:ln>
                      <a:noFill/>
                    </a:ln>
                  </pic:spPr>
                </pic:pic>
              </a:graphicData>
            </a:graphic>
          </wp:inline>
        </w:drawing>
      </w:r>
    </w:p>
    <w:p w14:paraId="4D862DBA" w14:textId="77777777" w:rsidR="00BB4416" w:rsidRDefault="00BB4416"/>
    <w:p w14:paraId="3341E153"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Messaging Queues</w:t>
      </w:r>
    </w:p>
    <w:p w14:paraId="016DFD7B"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Message Queues</w:t>
      </w:r>
    </w:p>
    <w:p w14:paraId="73A2005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message queue is a software component used for passing data (messages) between services. It exposes an interface for adding, reading, and removing messages. Generally speaking, messages are persisted.</w:t>
      </w:r>
    </w:p>
    <w:p w14:paraId="28F5083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Examples of Message Queues - </w:t>
      </w:r>
      <w:hyperlink r:id="rId79" w:tgtFrame="_blank" w:history="1">
        <w:r>
          <w:rPr>
            <w:rStyle w:val="Hyperlink"/>
            <w:rFonts w:ascii="Arial" w:hAnsi="Arial" w:cs="Arial"/>
            <w:color w:val="42A5F5"/>
          </w:rPr>
          <w:t>RabbitMQ</w:t>
        </w:r>
      </w:hyperlink>
      <w:r>
        <w:rPr>
          <w:rFonts w:ascii="Arial" w:hAnsi="Arial" w:cs="Arial"/>
          <w:color w:val="212121"/>
        </w:rPr>
        <w:t>, </w:t>
      </w:r>
      <w:hyperlink r:id="rId80" w:tgtFrame="_blank" w:history="1">
        <w:r>
          <w:rPr>
            <w:rStyle w:val="Hyperlink"/>
            <w:rFonts w:ascii="Arial" w:hAnsi="Arial" w:cs="Arial"/>
            <w:color w:val="42A5F5"/>
          </w:rPr>
          <w:t>Amazon SQS</w:t>
        </w:r>
      </w:hyperlink>
      <w:r>
        <w:rPr>
          <w:rFonts w:ascii="Arial" w:hAnsi="Arial" w:cs="Arial"/>
          <w:color w:val="212121"/>
        </w:rPr>
        <w:t>, and </w:t>
      </w:r>
      <w:hyperlink r:id="rId81" w:tgtFrame="_blank" w:history="1">
        <w:r>
          <w:rPr>
            <w:rStyle w:val="Hyperlink"/>
            <w:rFonts w:ascii="Arial" w:hAnsi="Arial" w:cs="Arial"/>
            <w:color w:val="42A5F5"/>
          </w:rPr>
          <w:t>Apache Kafka</w:t>
        </w:r>
      </w:hyperlink>
      <w:r>
        <w:rPr>
          <w:rFonts w:ascii="Arial" w:hAnsi="Arial" w:cs="Arial"/>
          <w:color w:val="212121"/>
        </w:rPr>
        <w:t>.</w:t>
      </w:r>
    </w:p>
    <w:p w14:paraId="5B481059"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Message queues facilitate asynchronous communication between discrete services. There can be multiple </w:t>
      </w:r>
      <w:r>
        <w:rPr>
          <w:rStyle w:val="Strong"/>
          <w:rFonts w:ascii="Arial" w:hAnsi="Arial" w:cs="Arial"/>
          <w:color w:val="212121"/>
        </w:rPr>
        <w:t>producers</w:t>
      </w:r>
      <w:r>
        <w:rPr>
          <w:rFonts w:ascii="Arial" w:hAnsi="Arial" w:cs="Arial"/>
          <w:color w:val="212121"/>
        </w:rPr>
        <w:t> (services adding messages to the queue) and </w:t>
      </w:r>
      <w:r>
        <w:rPr>
          <w:rStyle w:val="Strong"/>
          <w:rFonts w:ascii="Arial" w:hAnsi="Arial" w:cs="Arial"/>
          <w:color w:val="212121"/>
        </w:rPr>
        <w:t>consumers</w:t>
      </w:r>
      <w:r>
        <w:rPr>
          <w:rFonts w:ascii="Arial" w:hAnsi="Arial" w:cs="Arial"/>
          <w:color w:val="212121"/>
        </w:rPr>
        <w:t> (services taking messages from the queue). The producers and consumers are decoupled in time and space; a producer need not know when or by whom a message will be consumed. This feature has the following benefits:</w:t>
      </w:r>
    </w:p>
    <w:p w14:paraId="76A80A49" w14:textId="77777777" w:rsidR="00BB4416" w:rsidRDefault="00BB4416" w:rsidP="00BB4416">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Resiliency</w:t>
      </w:r>
      <w:r>
        <w:rPr>
          <w:rFonts w:ascii="Arial" w:hAnsi="Arial" w:cs="Arial"/>
          <w:color w:val="212121"/>
          <w:sz w:val="23"/>
          <w:szCs w:val="23"/>
        </w:rPr>
        <w:t> - Isolated failures stay isolated. A consumer can go down temporarily and begin processing messages when it comes back online, without affecting other services.</w:t>
      </w:r>
    </w:p>
    <w:p w14:paraId="279F7833" w14:textId="77777777" w:rsidR="00BB4416" w:rsidRDefault="00BB4416" w:rsidP="00BB4416">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Scalability</w:t>
      </w:r>
      <w:r>
        <w:rPr>
          <w:rFonts w:ascii="Arial" w:hAnsi="Arial" w:cs="Arial"/>
          <w:color w:val="212121"/>
          <w:sz w:val="23"/>
          <w:szCs w:val="23"/>
        </w:rPr>
        <w:t> - To increase the rate at which messages are added or processed, simply add more producers or consumers.</w:t>
      </w:r>
    </w:p>
    <w:p w14:paraId="2BD302BD" w14:textId="77777777" w:rsidR="00BB4416" w:rsidRDefault="00BB4416" w:rsidP="00BB4416">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Visibility</w:t>
      </w:r>
      <w:r>
        <w:rPr>
          <w:rFonts w:ascii="Arial" w:hAnsi="Arial" w:cs="Arial"/>
          <w:color w:val="212121"/>
          <w:sz w:val="23"/>
          <w:szCs w:val="23"/>
        </w:rPr>
        <w:t> - Examining the queue itself can provide valuable insight into the health of an application.</w:t>
      </w:r>
    </w:p>
    <w:p w14:paraId="591CC7B4"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Messaging Models</w:t>
      </w:r>
    </w:p>
    <w:p w14:paraId="40262353"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Point-to-Point Messaging Model</w:t>
      </w:r>
    </w:p>
    <w:p w14:paraId="12260650"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Point-to-Point messaging model, the producer is called as a </w:t>
      </w:r>
      <w:r>
        <w:rPr>
          <w:rStyle w:val="Emphasis"/>
          <w:rFonts w:ascii="Arial" w:hAnsi="Arial" w:cs="Arial"/>
          <w:color w:val="212121"/>
        </w:rPr>
        <w:t>sender</w:t>
      </w:r>
      <w:r>
        <w:rPr>
          <w:rFonts w:ascii="Arial" w:hAnsi="Arial" w:cs="Arial"/>
          <w:color w:val="212121"/>
        </w:rPr>
        <w:t> and the consumer is called as a </w:t>
      </w:r>
      <w:r>
        <w:rPr>
          <w:rStyle w:val="Emphasis"/>
          <w:rFonts w:ascii="Arial" w:hAnsi="Arial" w:cs="Arial"/>
          <w:color w:val="212121"/>
        </w:rPr>
        <w:t>receiver</w:t>
      </w:r>
      <w:r>
        <w:rPr>
          <w:rFonts w:ascii="Arial" w:hAnsi="Arial" w:cs="Arial"/>
          <w:color w:val="212121"/>
        </w:rPr>
        <w:t>. The most important characteristics of the point-to-point model are as follows:</w:t>
      </w:r>
    </w:p>
    <w:p w14:paraId="57CCF8C3" w14:textId="77777777" w:rsidR="00BB4416" w:rsidRDefault="00BB4416" w:rsidP="00BB4416">
      <w:pPr>
        <w:pStyle w:val="NormalWeb"/>
        <w:numPr>
          <w:ilvl w:val="0"/>
          <w:numId w:val="26"/>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Senders and Receivers are exchange messages through a virtual channel called a queue. A queue is a destination to which producers send messages and a source from which receivers consume messages.</w:t>
      </w:r>
    </w:p>
    <w:p w14:paraId="6D70388A" w14:textId="77777777" w:rsidR="00BB4416" w:rsidRDefault="00BB4416" w:rsidP="00BB4416">
      <w:pPr>
        <w:pStyle w:val="NormalWeb"/>
        <w:numPr>
          <w:ilvl w:val="0"/>
          <w:numId w:val="26"/>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Each message is delivered to only one receiver. Multiple receivers may listen on a queue, but each message in the queue may only be consumed by one of the queue’s receivers.</w:t>
      </w:r>
    </w:p>
    <w:p w14:paraId="0535EEF6" w14:textId="77777777" w:rsidR="00BB4416" w:rsidRDefault="00BB4416" w:rsidP="00BB4416">
      <w:pPr>
        <w:pStyle w:val="NormalWeb"/>
        <w:numPr>
          <w:ilvl w:val="0"/>
          <w:numId w:val="26"/>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Messages are ordered. A queue delivers messages to destined receiver in the order they were placed in the queue by the message server. As messages are consumed, they are removed from the head of the queue (unless message priority is used).</w:t>
      </w:r>
    </w:p>
    <w:p w14:paraId="011D0B58" w14:textId="34D408DF"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AD8B4E0" wp14:editId="0ECBA05F">
            <wp:extent cx="6703695" cy="2879725"/>
            <wp:effectExtent l="0" t="0" r="1905" b="0"/>
            <wp:docPr id="35" name="Picture 35" descr="p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t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03695" cy="2879725"/>
                    </a:xfrm>
                    <a:prstGeom prst="rect">
                      <a:avLst/>
                    </a:prstGeom>
                    <a:noFill/>
                    <a:ln>
                      <a:noFill/>
                    </a:ln>
                  </pic:spPr>
                </pic:pic>
              </a:graphicData>
            </a:graphic>
          </wp:inline>
        </w:drawing>
      </w:r>
    </w:p>
    <w:p w14:paraId="5248D66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sender sends the messages and those messages are registered in the queue. The messages registered in the queue are delivered to destined receivers running at that time (message1 and message2). Then, the delivered messages are deleted/removed from the queue. If the destined receiver doesn't exist, the messages are accumulated in the queue (message3).</w:t>
      </w:r>
    </w:p>
    <w:p w14:paraId="4F5535E8"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lastRenderedPageBreak/>
        <w:t>Pub/Sub Messaging Model</w:t>
      </w:r>
    </w:p>
    <w:p w14:paraId="1301F57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pub/sub messaging model allows a message producer (also called a publisher) to broadcast a message to one or more consumers (called subscribers). Publisher and Subscribers exchange means through an intermediary channel called as </w:t>
      </w:r>
      <w:r>
        <w:rPr>
          <w:rStyle w:val="Strong"/>
          <w:rFonts w:ascii="Arial" w:hAnsi="Arial" w:cs="Arial"/>
          <w:color w:val="212121"/>
        </w:rPr>
        <w:t>topic</w:t>
      </w:r>
      <w:r>
        <w:rPr>
          <w:rFonts w:ascii="Arial" w:hAnsi="Arial" w:cs="Arial"/>
          <w:color w:val="212121"/>
        </w:rPr>
        <w:t>. </w:t>
      </w:r>
      <w:r>
        <w:rPr>
          <w:rStyle w:val="Strong"/>
          <w:rFonts w:ascii="Arial" w:hAnsi="Arial" w:cs="Arial"/>
          <w:color w:val="212121"/>
        </w:rPr>
        <w:t>Publishers</w:t>
      </w:r>
      <w:r>
        <w:rPr>
          <w:rFonts w:ascii="Arial" w:hAnsi="Arial" w:cs="Arial"/>
          <w:color w:val="212121"/>
        </w:rPr>
        <w:t> produce messages to a topic and </w:t>
      </w:r>
      <w:r>
        <w:rPr>
          <w:rStyle w:val="Strong"/>
          <w:rFonts w:ascii="Arial" w:hAnsi="Arial" w:cs="Arial"/>
          <w:color w:val="212121"/>
        </w:rPr>
        <w:t>Subscribers</w:t>
      </w:r>
      <w:r>
        <w:rPr>
          <w:rFonts w:ascii="Arial" w:hAnsi="Arial" w:cs="Arial"/>
          <w:color w:val="212121"/>
        </w:rPr>
        <w:t> subscribe to a topic and consume messages from a topic. Publishers doesn't have the knowledge about the subscribers.</w:t>
      </w:r>
    </w:p>
    <w:p w14:paraId="4D321365" w14:textId="3387EC7E"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069FB478" wp14:editId="02989B3C">
            <wp:extent cx="6858000" cy="3255645"/>
            <wp:effectExtent l="0" t="0" r="0" b="1905"/>
            <wp:docPr id="34" name="Picture 34"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8000" cy="3255645"/>
                    </a:xfrm>
                    <a:prstGeom prst="rect">
                      <a:avLst/>
                    </a:prstGeom>
                    <a:noFill/>
                    <a:ln>
                      <a:noFill/>
                    </a:ln>
                  </pic:spPr>
                </pic:pic>
              </a:graphicData>
            </a:graphic>
          </wp:inline>
        </w:drawing>
      </w:r>
    </w:p>
    <w:p w14:paraId="151EE2A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publisher creates and sends messages to a topic. Subscribers subscribe to a topic, to receive messages from it. Communication can be one-to-many, many-to-one, and many-to-many.</w:t>
      </w:r>
    </w:p>
    <w:p w14:paraId="5CE92BA1" w14:textId="77777777" w:rsidR="00BB4416" w:rsidRDefault="00BB4416" w:rsidP="00BB4416">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Apache Kafka</w:t>
      </w:r>
    </w:p>
    <w:p w14:paraId="783BA3F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use Apache Kafka to enable communication between producers and consumers using message-based topics.</w:t>
      </w:r>
    </w:p>
    <w:p w14:paraId="230E2AD3"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Apache Kafka is a distributed streaming platform, used to</w:t>
      </w:r>
    </w:p>
    <w:p w14:paraId="718DB04C" w14:textId="77777777" w:rsidR="00BB4416" w:rsidRDefault="00BB4416" w:rsidP="00BB4416">
      <w:pPr>
        <w:numPr>
          <w:ilvl w:val="0"/>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Publish and subscribe to streams of records, similar to a message queue or enterprise messaging system.</w:t>
      </w:r>
    </w:p>
    <w:p w14:paraId="63B15708" w14:textId="77777777" w:rsidR="00BB4416" w:rsidRDefault="00BB4416" w:rsidP="00BB4416">
      <w:pPr>
        <w:numPr>
          <w:ilvl w:val="0"/>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Store streams of records in a fault-tolerant durable way.</w:t>
      </w:r>
    </w:p>
    <w:p w14:paraId="2564BED3" w14:textId="77777777" w:rsidR="00BB4416" w:rsidRDefault="00BB4416" w:rsidP="00BB4416">
      <w:pPr>
        <w:numPr>
          <w:ilvl w:val="0"/>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Process streams of records as they occur.</w:t>
      </w:r>
    </w:p>
    <w:p w14:paraId="24F9743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Kafka run as a cluster on one or more servers that can span multiple datacenters. The </w:t>
      </w:r>
      <w:r>
        <w:rPr>
          <w:rStyle w:val="Strong"/>
          <w:rFonts w:ascii="Arial" w:hAnsi="Arial" w:cs="Arial"/>
          <w:color w:val="212121"/>
        </w:rPr>
        <w:t>Kafka cluster</w:t>
      </w:r>
      <w:r>
        <w:rPr>
          <w:rFonts w:ascii="Arial" w:hAnsi="Arial" w:cs="Arial"/>
          <w:color w:val="212121"/>
        </w:rPr>
        <w:t> stores streams of records in categories called </w:t>
      </w:r>
      <w:r>
        <w:rPr>
          <w:rStyle w:val="Emphasis"/>
          <w:rFonts w:ascii="Arial" w:hAnsi="Arial" w:cs="Arial"/>
          <w:color w:val="212121"/>
        </w:rPr>
        <w:t>topics</w:t>
      </w:r>
      <w:r>
        <w:rPr>
          <w:rFonts w:ascii="Arial" w:hAnsi="Arial" w:cs="Arial"/>
          <w:color w:val="212121"/>
        </w:rPr>
        <w:t>. Each record consists of a </w:t>
      </w:r>
      <w:r>
        <w:rPr>
          <w:rStyle w:val="Emphasis"/>
          <w:rFonts w:ascii="Arial" w:hAnsi="Arial" w:cs="Arial"/>
          <w:color w:val="212121"/>
        </w:rPr>
        <w:t>key</w:t>
      </w:r>
      <w:r>
        <w:rPr>
          <w:rFonts w:ascii="Arial" w:hAnsi="Arial" w:cs="Arial"/>
          <w:color w:val="212121"/>
        </w:rPr>
        <w:t>, a </w:t>
      </w:r>
      <w:r>
        <w:rPr>
          <w:rStyle w:val="Emphasis"/>
          <w:rFonts w:ascii="Arial" w:hAnsi="Arial" w:cs="Arial"/>
          <w:color w:val="212121"/>
        </w:rPr>
        <w:t>value</w:t>
      </w:r>
      <w:r>
        <w:rPr>
          <w:rFonts w:ascii="Arial" w:hAnsi="Arial" w:cs="Arial"/>
          <w:color w:val="212121"/>
        </w:rPr>
        <w:t>, and a </w:t>
      </w:r>
      <w:r>
        <w:rPr>
          <w:rStyle w:val="Emphasis"/>
          <w:rFonts w:ascii="Arial" w:hAnsi="Arial" w:cs="Arial"/>
          <w:color w:val="212121"/>
        </w:rPr>
        <w:t>timestamp</w:t>
      </w:r>
      <w:r>
        <w:rPr>
          <w:rFonts w:ascii="Arial" w:hAnsi="Arial" w:cs="Arial"/>
          <w:color w:val="212121"/>
        </w:rPr>
        <w:t>.</w:t>
      </w:r>
    </w:p>
    <w:p w14:paraId="10ECAB2B" w14:textId="5D39AB00"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37DB10D3" wp14:editId="374B4242">
            <wp:extent cx="6858000" cy="3924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3924935"/>
                    </a:xfrm>
                    <a:prstGeom prst="rect">
                      <a:avLst/>
                    </a:prstGeom>
                    <a:noFill/>
                    <a:ln>
                      <a:noFill/>
                    </a:ln>
                  </pic:spPr>
                </pic:pic>
              </a:graphicData>
            </a:graphic>
          </wp:inline>
        </w:drawing>
      </w:r>
    </w:p>
    <w:p w14:paraId="626F38C8" w14:textId="77777777" w:rsidR="00BB4416" w:rsidRDefault="00BB4416" w:rsidP="00BB4416">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Kafka Broker</w:t>
      </w:r>
      <w:r>
        <w:rPr>
          <w:rFonts w:ascii="Arial" w:hAnsi="Arial" w:cs="Arial"/>
          <w:color w:val="212121"/>
        </w:rPr>
        <w:t> - A Kafka broker (server) handles all requests from clients (produce, consume, and metadata) and persists and replicates the data within the cluster. There can be one or more brokers in a cluster. For the purpose of managing and coordinating, Kafka broker uses </w:t>
      </w:r>
      <w:proofErr w:type="spellStart"/>
      <w:r>
        <w:rPr>
          <w:rStyle w:val="Strong"/>
          <w:rFonts w:ascii="Arial" w:hAnsi="Arial" w:cs="Arial"/>
          <w:color w:val="212121"/>
        </w:rPr>
        <w:t>ZooKeeper</w:t>
      </w:r>
      <w:proofErr w:type="spellEnd"/>
      <w:r>
        <w:rPr>
          <w:rFonts w:ascii="Arial" w:hAnsi="Arial" w:cs="Arial"/>
          <w:color w:val="212121"/>
        </w:rPr>
        <w:t>. Also, uses it to notify producer and consumer about the presence of any new broker in the Kafka system or failure of the broker in the Kafka system.</w:t>
      </w:r>
    </w:p>
    <w:p w14:paraId="5FE23848" w14:textId="77777777" w:rsidR="00BB4416" w:rsidRDefault="00BB4416" w:rsidP="00BB4416">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Kafka Topic</w:t>
      </w:r>
      <w:r>
        <w:rPr>
          <w:rFonts w:ascii="Arial" w:hAnsi="Arial" w:cs="Arial"/>
          <w:color w:val="212121"/>
        </w:rPr>
        <w:t> - A Topic is a category/feed name to which records are stored and published.</w:t>
      </w:r>
    </w:p>
    <w:p w14:paraId="04960404" w14:textId="77777777" w:rsidR="00BB4416" w:rsidRDefault="00BB4416" w:rsidP="00BB4416">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Kafka Producer</w:t>
      </w:r>
      <w:r>
        <w:rPr>
          <w:rFonts w:ascii="Arial" w:hAnsi="Arial" w:cs="Arial"/>
          <w:color w:val="212121"/>
        </w:rPr>
        <w:t> pushes the message into the Kafka Topic. A </w:t>
      </w:r>
      <w:r>
        <w:rPr>
          <w:rStyle w:val="Strong"/>
          <w:rFonts w:ascii="Arial" w:hAnsi="Arial" w:cs="Arial"/>
          <w:color w:val="212121"/>
        </w:rPr>
        <w:t>Kafka Consumer</w:t>
      </w:r>
      <w:r>
        <w:rPr>
          <w:rFonts w:ascii="Arial" w:hAnsi="Arial" w:cs="Arial"/>
          <w:color w:val="212121"/>
        </w:rPr>
        <w:t> pulls the message from the Kafka Topic.</w:t>
      </w:r>
    </w:p>
    <w:p w14:paraId="0A24C979" w14:textId="77777777" w:rsidR="00BB4416" w:rsidRDefault="00BB4416" w:rsidP="00BB4416">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Partitions in Kafka</w:t>
      </w:r>
      <w:r>
        <w:rPr>
          <w:rFonts w:ascii="Arial" w:hAnsi="Arial" w:cs="Arial"/>
          <w:color w:val="212121"/>
        </w:rPr>
        <w:t xml:space="preserve"> - Kafka topics are divided into a number of partitions, which contain immutable sequence of records </w:t>
      </w:r>
      <w:proofErr w:type="spellStart"/>
      <w:r>
        <w:rPr>
          <w:rFonts w:ascii="Arial" w:hAnsi="Arial" w:cs="Arial"/>
          <w:color w:val="212121"/>
        </w:rPr>
        <w:t>records</w:t>
      </w:r>
      <w:proofErr w:type="spellEnd"/>
      <w:r>
        <w:rPr>
          <w:rFonts w:ascii="Arial" w:hAnsi="Arial" w:cs="Arial"/>
          <w:color w:val="212121"/>
        </w:rPr>
        <w:t>. Each record in a partition is assigned and identified by its unique </w:t>
      </w:r>
      <w:r>
        <w:rPr>
          <w:rStyle w:val="Emphasis"/>
          <w:rFonts w:ascii="Arial" w:hAnsi="Arial" w:cs="Arial"/>
          <w:color w:val="212121"/>
        </w:rPr>
        <w:t>offset</w:t>
      </w:r>
      <w:r>
        <w:rPr>
          <w:rFonts w:ascii="Arial" w:hAnsi="Arial" w:cs="Arial"/>
          <w:color w:val="212121"/>
        </w:rPr>
        <w:t>.</w:t>
      </w:r>
    </w:p>
    <w:p w14:paraId="4051ED64" w14:textId="631AD3B4"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6A212F17" wp14:editId="5A1E9A85">
            <wp:extent cx="5878195" cy="2475865"/>
            <wp:effectExtent l="0" t="0" r="825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5" cy="2475865"/>
                    </a:xfrm>
                    <a:prstGeom prst="rect">
                      <a:avLst/>
                    </a:prstGeom>
                    <a:noFill/>
                    <a:ln>
                      <a:noFill/>
                    </a:ln>
                  </pic:spPr>
                </pic:pic>
              </a:graphicData>
            </a:graphic>
          </wp:inline>
        </w:drawing>
      </w:r>
    </w:p>
    <w:p w14:paraId="220CE547"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A topic can also have </w:t>
      </w:r>
      <w:r>
        <w:rPr>
          <w:rStyle w:val="Strong"/>
          <w:rFonts w:ascii="Arial" w:hAnsi="Arial" w:cs="Arial"/>
          <w:color w:val="212121"/>
        </w:rPr>
        <w:t>multiple partition logs</w:t>
      </w:r>
      <w:r>
        <w:rPr>
          <w:rFonts w:ascii="Arial" w:hAnsi="Arial" w:cs="Arial"/>
          <w:color w:val="212121"/>
        </w:rPr>
        <w:t> distributed over the servers in the Kafka cluster with each server handling data and requests for a share of the partitions. This allows multiple consumers to read from a topic in parallel.</w:t>
      </w:r>
    </w:p>
    <w:p w14:paraId="63C4A75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Kafka, </w:t>
      </w:r>
      <w:r>
        <w:rPr>
          <w:rStyle w:val="Strong"/>
          <w:rFonts w:ascii="Arial" w:hAnsi="Arial" w:cs="Arial"/>
          <w:color w:val="212121"/>
        </w:rPr>
        <w:t>replication</w:t>
      </w:r>
      <w:r>
        <w:rPr>
          <w:rFonts w:ascii="Arial" w:hAnsi="Arial" w:cs="Arial"/>
          <w:color w:val="212121"/>
        </w:rPr>
        <w:t> is implemented at the partition level. Each partition is replicated across a configurable number of servers for fault tolerance.</w:t>
      </w:r>
    </w:p>
    <w:p w14:paraId="0A557B12"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Each partition has one server which acts as the </w:t>
      </w:r>
      <w:r>
        <w:rPr>
          <w:rStyle w:val="Strong"/>
          <w:rFonts w:ascii="Arial" w:hAnsi="Arial" w:cs="Arial"/>
          <w:color w:val="212121"/>
        </w:rPr>
        <w:t>leader</w:t>
      </w:r>
      <w:r>
        <w:rPr>
          <w:rFonts w:ascii="Arial" w:hAnsi="Arial" w:cs="Arial"/>
          <w:color w:val="212121"/>
        </w:rPr>
        <w:t> and zero or more servers which act as </w:t>
      </w:r>
      <w:r>
        <w:rPr>
          <w:rStyle w:val="Strong"/>
          <w:rFonts w:ascii="Arial" w:hAnsi="Arial" w:cs="Arial"/>
          <w:color w:val="212121"/>
        </w:rPr>
        <w:t>followers</w:t>
      </w:r>
      <w:r>
        <w:rPr>
          <w:rFonts w:ascii="Arial" w:hAnsi="Arial" w:cs="Arial"/>
          <w:color w:val="212121"/>
        </w:rPr>
        <w:t>. The leader handles all read and write requests for the partition while the followers passively replicate the leader. If the leader fails, one of the followers will automatically become the new leader. Each server acts as a leader for some of its partitions and a follower for others so load is well balanced within the cluster.</w:t>
      </w:r>
    </w:p>
    <w:p w14:paraId="0C5F24AE" w14:textId="70E27BBC"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618674A" wp14:editId="5B79F615">
            <wp:extent cx="6721475" cy="3265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21475" cy="3265805"/>
                    </a:xfrm>
                    <a:prstGeom prst="rect">
                      <a:avLst/>
                    </a:prstGeom>
                    <a:noFill/>
                    <a:ln>
                      <a:noFill/>
                    </a:ln>
                  </pic:spPr>
                </pic:pic>
              </a:graphicData>
            </a:graphic>
          </wp:inline>
        </w:drawing>
      </w:r>
    </w:p>
    <w:p w14:paraId="390ED119" w14:textId="77777777" w:rsidR="00BB4416" w:rsidRDefault="00BB4416" w:rsidP="00BB4416">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Consumer group</w:t>
      </w:r>
      <w:r>
        <w:rPr>
          <w:rFonts w:ascii="Arial" w:hAnsi="Arial" w:cs="Arial"/>
          <w:color w:val="212121"/>
          <w:sz w:val="23"/>
          <w:szCs w:val="23"/>
        </w:rPr>
        <w:t> - Consumers label themselves with a </w:t>
      </w:r>
      <w:r>
        <w:rPr>
          <w:rStyle w:val="Emphasis"/>
          <w:rFonts w:ascii="Arial" w:hAnsi="Arial" w:cs="Arial"/>
          <w:color w:val="212121"/>
          <w:sz w:val="23"/>
          <w:szCs w:val="23"/>
        </w:rPr>
        <w:t>consumer group name</w:t>
      </w:r>
      <w:r>
        <w:rPr>
          <w:rFonts w:ascii="Arial" w:hAnsi="Arial" w:cs="Arial"/>
          <w:color w:val="212121"/>
          <w:sz w:val="23"/>
          <w:szCs w:val="23"/>
        </w:rPr>
        <w:t>, and each record published to a topic is delivered to one consumer instance within each subscribing consumer group. Consumer instances can be in separate processes or on separate machines.</w:t>
      </w:r>
    </w:p>
    <w:p w14:paraId="0878742B" w14:textId="5EFA595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13F44DE" wp14:editId="42B6196E">
            <wp:extent cx="2933065" cy="156146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3065" cy="1561465"/>
                    </a:xfrm>
                    <a:prstGeom prst="rect">
                      <a:avLst/>
                    </a:prstGeom>
                    <a:noFill/>
                    <a:ln>
                      <a:noFill/>
                    </a:ln>
                  </pic:spPr>
                </pic:pic>
              </a:graphicData>
            </a:graphic>
          </wp:inline>
        </w:drawing>
      </w:r>
    </w:p>
    <w:p w14:paraId="100D3F0F"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Apache Kafka as a Messaging System</w:t>
      </w:r>
    </w:p>
    <w:p w14:paraId="6738E715"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Messaging traditionally has two models: queuing and publish-subscribe</w:t>
      </w:r>
    </w:p>
    <w:p w14:paraId="0D05F928" w14:textId="77777777" w:rsidR="00BB4416" w:rsidRDefault="00BB4416" w:rsidP="00BB4416">
      <w:pPr>
        <w:pStyle w:val="NormalWeb"/>
        <w:numPr>
          <w:ilvl w:val="0"/>
          <w:numId w:val="30"/>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Queuing</w:t>
      </w:r>
      <w:r>
        <w:rPr>
          <w:rFonts w:ascii="Arial" w:hAnsi="Arial" w:cs="Arial"/>
          <w:color w:val="212121"/>
        </w:rPr>
        <w:t> or </w:t>
      </w:r>
      <w:r>
        <w:rPr>
          <w:rStyle w:val="Strong"/>
          <w:rFonts w:ascii="Arial" w:hAnsi="Arial" w:cs="Arial"/>
          <w:color w:val="212121"/>
        </w:rPr>
        <w:t>Point to Point</w:t>
      </w:r>
      <w:r>
        <w:rPr>
          <w:rFonts w:ascii="Arial" w:hAnsi="Arial" w:cs="Arial"/>
          <w:color w:val="212121"/>
        </w:rPr>
        <w:t>- In a queue, a pool of Kafka consumers may read from a server. Also, each record goes to one of them here.</w:t>
      </w:r>
    </w:p>
    <w:p w14:paraId="393435EB" w14:textId="77777777" w:rsidR="00BB4416" w:rsidRDefault="00BB4416" w:rsidP="00BB4416">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lastRenderedPageBreak/>
        <w:t>Strength - It permits us to divide up the processing of data over multiple consumer instances, that help us scale our processing.</w:t>
      </w:r>
    </w:p>
    <w:p w14:paraId="23054FAA" w14:textId="77777777" w:rsidR="00BB4416" w:rsidRDefault="00BB4416" w:rsidP="00BB4416">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Weakness - It is not multi-subscriber, as soon as one consumer reads the data it’s gone.</w:t>
      </w:r>
    </w:p>
    <w:p w14:paraId="1DCDF7B0" w14:textId="77777777" w:rsidR="00BB4416" w:rsidRDefault="00BB4416" w:rsidP="00BB4416">
      <w:pPr>
        <w:pStyle w:val="NormalWeb"/>
        <w:numPr>
          <w:ilvl w:val="0"/>
          <w:numId w:val="30"/>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Publish-Subscribe</w:t>
      </w:r>
      <w:r>
        <w:rPr>
          <w:rFonts w:ascii="Arial" w:hAnsi="Arial" w:cs="Arial"/>
          <w:color w:val="212121"/>
        </w:rPr>
        <w:t xml:space="preserve"> - Publish-Subscribe allows us broadcast data to multiple </w:t>
      </w:r>
      <w:proofErr w:type="gramStart"/>
      <w:r>
        <w:rPr>
          <w:rFonts w:ascii="Arial" w:hAnsi="Arial" w:cs="Arial"/>
          <w:color w:val="212121"/>
        </w:rPr>
        <w:t>consumer/subscriber</w:t>
      </w:r>
      <w:proofErr w:type="gramEnd"/>
      <w:r>
        <w:rPr>
          <w:rFonts w:ascii="Arial" w:hAnsi="Arial" w:cs="Arial"/>
          <w:color w:val="212121"/>
        </w:rPr>
        <w:t>, but has no way of scaling processing since every message goes to every subscriber.</w:t>
      </w:r>
    </w:p>
    <w:p w14:paraId="01A3E6F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Kafka, these two concepts are generalized by the Kafka consumer group. As with a queue the consumer group allows us to divide up processing over a collection of processes (the members of the consumer group). As with publish-subscribe, Kafka allows us to broadcast messages to multiple consumer groups.</w:t>
      </w:r>
    </w:p>
    <w:p w14:paraId="07E15FC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advantage of Kafka's model is that every topic has both these properties: — it can scale processing and is also multi-subscriber — there is no need to choose one or the other.</w:t>
      </w:r>
    </w:p>
    <w:p w14:paraId="6C238C3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Kafka has stronger ordering guarantees than a traditional messaging system, too. There is no parallelism in the processing in the traditional system, Kafka performs it well with the notion of parallelism. Kafka is able to provide both ordering guarantees and load balancing over a pool of consumer processes.</w:t>
      </w:r>
    </w:p>
    <w:p w14:paraId="2AC7E1AE" w14:textId="77777777" w:rsidR="00BB4416" w:rsidRDefault="00BB4416" w:rsidP="00BB4416">
      <w:pPr>
        <w:pStyle w:val="Heading3"/>
        <w:shd w:val="clear" w:color="auto" w:fill="FFFFFF"/>
        <w:spacing w:before="270" w:beforeAutospacing="0" w:after="135" w:afterAutospacing="0"/>
        <w:rPr>
          <w:rFonts w:ascii="inherit" w:hAnsi="inherit" w:cs="Arial"/>
          <w:b w:val="0"/>
          <w:bCs w:val="0"/>
          <w:color w:val="212121"/>
          <w:sz w:val="30"/>
          <w:szCs w:val="30"/>
        </w:rPr>
      </w:pPr>
      <w:r>
        <w:rPr>
          <w:rFonts w:ascii="inherit" w:hAnsi="inherit" w:cs="Arial"/>
          <w:b w:val="0"/>
          <w:bCs w:val="0"/>
          <w:color w:val="212121"/>
          <w:sz w:val="30"/>
          <w:szCs w:val="30"/>
        </w:rPr>
        <w:t>Spring for Apache Kafka</w:t>
      </w:r>
    </w:p>
    <w:p w14:paraId="5129A67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Spring for Apache Kafka project applies core Spring concepts to the development of Kafka-based messaging solutions. It provides a "template" as a high-level abstraction for sending messages. It also provides support for Message-driven POJOs with </w:t>
      </w:r>
      <w:r>
        <w:rPr>
          <w:rStyle w:val="HTMLCode"/>
          <w:rFonts w:ascii="Consolas" w:hAnsi="Consolas"/>
          <w:color w:val="C7254E"/>
          <w:sz w:val="22"/>
          <w:szCs w:val="22"/>
          <w:shd w:val="clear" w:color="auto" w:fill="F9F2F4"/>
        </w:rPr>
        <w:t>@KafkaListener</w:t>
      </w:r>
      <w:r>
        <w:rPr>
          <w:rFonts w:ascii="Arial" w:hAnsi="Arial" w:cs="Arial"/>
          <w:color w:val="212121"/>
        </w:rPr>
        <w:t> annotations and a "listener container".</w:t>
      </w:r>
    </w:p>
    <w:p w14:paraId="45E38C9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add the below maven dependency to get started with Spring Boot and Kafka</w:t>
      </w:r>
    </w:p>
    <w:p w14:paraId="4595CF5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&lt;!--</w:t>
      </w:r>
      <w:proofErr w:type="gramEnd"/>
      <w:r>
        <w:rPr>
          <w:rStyle w:val="HTMLCode"/>
          <w:rFonts w:ascii="Consolas" w:hAnsi="Consolas"/>
          <w:color w:val="333333"/>
          <w:bdr w:val="none" w:sz="0" w:space="0" w:color="auto" w:frame="1"/>
        </w:rPr>
        <w:t xml:space="preserve"> https://mvnrepository.com/artifact/org.springframework.kafka/spring-kafka --&gt;</w:t>
      </w:r>
    </w:p>
    <w:p w14:paraId="1F3FAC20"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&lt;dependency&gt;</w:t>
      </w:r>
    </w:p>
    <w:p w14:paraId="68BAFC9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groupId</w:t>
      </w:r>
      <w:proofErr w:type="spellEnd"/>
      <w:r>
        <w:rPr>
          <w:rStyle w:val="HTMLCode"/>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org.springframework.kafka</w:t>
      </w:r>
      <w:proofErr w:type="spellEnd"/>
      <w:proofErr w:type="gramEnd"/>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groupId</w:t>
      </w:r>
      <w:proofErr w:type="spellEnd"/>
      <w:r>
        <w:rPr>
          <w:rStyle w:val="HTMLCode"/>
          <w:rFonts w:ascii="Consolas" w:hAnsi="Consolas"/>
          <w:color w:val="333333"/>
          <w:bdr w:val="none" w:sz="0" w:space="0" w:color="auto" w:frame="1"/>
        </w:rPr>
        <w:t>&gt;</w:t>
      </w:r>
    </w:p>
    <w:p w14:paraId="6879638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artifactId</w:t>
      </w:r>
      <w:proofErr w:type="spellEnd"/>
      <w:r>
        <w:rPr>
          <w:rStyle w:val="HTMLCode"/>
          <w:rFonts w:ascii="Consolas" w:hAnsi="Consolas"/>
          <w:color w:val="333333"/>
          <w:bdr w:val="none" w:sz="0" w:space="0" w:color="auto" w:frame="1"/>
        </w:rPr>
        <w:t>&gt;spring-</w:t>
      </w:r>
      <w:proofErr w:type="spellStart"/>
      <w:r>
        <w:rPr>
          <w:rStyle w:val="HTMLCode"/>
          <w:rFonts w:ascii="Consolas" w:hAnsi="Consolas"/>
          <w:color w:val="333333"/>
          <w:bdr w:val="none" w:sz="0" w:space="0" w:color="auto" w:frame="1"/>
        </w:rPr>
        <w:t>kafka</w:t>
      </w:r>
      <w:proofErr w:type="spellEnd"/>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artifactId</w:t>
      </w:r>
      <w:proofErr w:type="spellEnd"/>
      <w:r>
        <w:rPr>
          <w:rStyle w:val="HTMLCode"/>
          <w:rFonts w:ascii="Consolas" w:hAnsi="Consolas"/>
          <w:color w:val="333333"/>
          <w:bdr w:val="none" w:sz="0" w:space="0" w:color="auto" w:frame="1"/>
        </w:rPr>
        <w:t>&gt;</w:t>
      </w:r>
    </w:p>
    <w:p w14:paraId="13EC2C1B"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&lt;version&gt;2.5.</w:t>
      </w:r>
      <w:proofErr w:type="gramStart"/>
      <w:r>
        <w:rPr>
          <w:rStyle w:val="HTMLCode"/>
          <w:rFonts w:ascii="Consolas" w:hAnsi="Consolas"/>
          <w:color w:val="333333"/>
          <w:bdr w:val="none" w:sz="0" w:space="0" w:color="auto" w:frame="1"/>
        </w:rPr>
        <w:t>2.RELEASE</w:t>
      </w:r>
      <w:proofErr w:type="gramEnd"/>
      <w:r>
        <w:rPr>
          <w:rStyle w:val="HTMLCode"/>
          <w:rFonts w:ascii="Consolas" w:hAnsi="Consolas"/>
          <w:color w:val="333333"/>
          <w:bdr w:val="none" w:sz="0" w:space="0" w:color="auto" w:frame="1"/>
        </w:rPr>
        <w:t>&lt;/version&gt;</w:t>
      </w:r>
    </w:p>
    <w:p w14:paraId="6664B72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&lt;/dependency&gt;</w:t>
      </w:r>
    </w:p>
    <w:p w14:paraId="40D3984E"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Features:</w:t>
      </w:r>
    </w:p>
    <w:p w14:paraId="1086BE35" w14:textId="77777777" w:rsidR="00BB4416" w:rsidRDefault="00BB4416" w:rsidP="00BB4416">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88" w:tgtFrame="_blank" w:history="1">
        <w:proofErr w:type="spellStart"/>
        <w:r>
          <w:rPr>
            <w:rStyle w:val="HTMLCode"/>
            <w:rFonts w:ascii="Consolas" w:eastAsiaTheme="minorHAnsi" w:hAnsi="Consolas"/>
            <w:color w:val="C7254E"/>
            <w:sz w:val="21"/>
            <w:szCs w:val="21"/>
            <w:shd w:val="clear" w:color="auto" w:fill="F9F2F4"/>
          </w:rPr>
          <w:t>KafkaTemplate</w:t>
        </w:r>
        <w:proofErr w:type="spellEnd"/>
      </w:hyperlink>
      <w:r>
        <w:rPr>
          <w:rFonts w:ascii="Arial" w:hAnsi="Arial" w:cs="Arial"/>
          <w:color w:val="212121"/>
          <w:sz w:val="23"/>
          <w:szCs w:val="23"/>
        </w:rPr>
        <w:t> - A template for executing high-level operations.</w:t>
      </w:r>
    </w:p>
    <w:p w14:paraId="1C3BB0E0" w14:textId="77777777" w:rsidR="00BB4416" w:rsidRDefault="00BB4416" w:rsidP="00BB4416">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89" w:tgtFrame="_blank" w:history="1">
        <w:proofErr w:type="spellStart"/>
        <w:r>
          <w:rPr>
            <w:rStyle w:val="HTMLCode"/>
            <w:rFonts w:ascii="Consolas" w:eastAsiaTheme="minorHAnsi" w:hAnsi="Consolas"/>
            <w:color w:val="C7254E"/>
            <w:sz w:val="21"/>
            <w:szCs w:val="21"/>
            <w:shd w:val="clear" w:color="auto" w:fill="F9F2F4"/>
          </w:rPr>
          <w:t>KafkaMessageListenerContainer</w:t>
        </w:r>
        <w:proofErr w:type="spellEnd"/>
      </w:hyperlink>
      <w:r>
        <w:rPr>
          <w:rFonts w:ascii="Arial" w:hAnsi="Arial" w:cs="Arial"/>
          <w:color w:val="212121"/>
          <w:sz w:val="23"/>
          <w:szCs w:val="23"/>
        </w:rPr>
        <w:t> - used to construct an instance with the supplied configuration properties.</w:t>
      </w:r>
    </w:p>
    <w:p w14:paraId="38FD4F00" w14:textId="77777777" w:rsidR="00BB4416" w:rsidRDefault="00BB4416" w:rsidP="00BB4416">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90" w:tgtFrame="_blank" w:history="1">
        <w:r>
          <w:rPr>
            <w:rStyle w:val="HTMLCode"/>
            <w:rFonts w:ascii="Consolas" w:eastAsiaTheme="minorHAnsi" w:hAnsi="Consolas"/>
            <w:color w:val="C7254E"/>
            <w:sz w:val="21"/>
            <w:szCs w:val="21"/>
            <w:shd w:val="clear" w:color="auto" w:fill="F9F2F4"/>
          </w:rPr>
          <w:t>@KafkaListener</w:t>
        </w:r>
      </w:hyperlink>
      <w:r>
        <w:rPr>
          <w:rFonts w:ascii="Arial" w:hAnsi="Arial" w:cs="Arial"/>
          <w:color w:val="212121"/>
          <w:sz w:val="23"/>
          <w:szCs w:val="23"/>
        </w:rPr>
        <w:t> - Annotation that marks a method to be the target of a Kafka message listener on the specified topics.</w:t>
      </w:r>
    </w:p>
    <w:p w14:paraId="657C0946" w14:textId="77777777" w:rsidR="00BB4416" w:rsidRDefault="00BB4416" w:rsidP="00BB4416">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Config Server</w:t>
      </w:r>
    </w:p>
    <w:p w14:paraId="627CA389" w14:textId="77777777" w:rsidR="00BB4416" w:rsidRDefault="00BB4416" w:rsidP="00BB4416">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Configuration Servers</w:t>
      </w:r>
    </w:p>
    <w:p w14:paraId="629AA83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cloud, configuration can’t simply be embedded inside the application. The configuration has to be flexible enough to cope with multiple applications, environments, and service instances, as well as deal with dynamic changes without downtime.</w:t>
      </w:r>
    </w:p>
    <w:p w14:paraId="62334F7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hyperlink r:id="rId91" w:tgtFrame="_blank" w:history="1">
        <w:r>
          <w:rPr>
            <w:rStyle w:val="Hyperlink"/>
            <w:rFonts w:ascii="Arial" w:hAnsi="Arial" w:cs="Arial"/>
            <w:color w:val="42A5F5"/>
          </w:rPr>
          <w:t>Spring Cloud Config</w:t>
        </w:r>
      </w:hyperlink>
      <w:r>
        <w:rPr>
          <w:rFonts w:ascii="Arial" w:hAnsi="Arial" w:cs="Arial"/>
          <w:color w:val="212121"/>
        </w:rPr>
        <w:t> is designed to ease these burdens and offers integration with version control systems like Git to help you keep our configuration safe.</w:t>
      </w:r>
    </w:p>
    <w:p w14:paraId="657B949D"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Spring Cloud Config provides server-side and client-side support for externalized configuration in a distributed system. With Spring Cloud Config Server, we have a central place to manage external properties for applications across all environments. Services can consume their application properties from the Config Server rather than loading them locally from the file system or </w:t>
      </w:r>
      <w:proofErr w:type="spellStart"/>
      <w:r>
        <w:rPr>
          <w:rFonts w:ascii="Arial" w:hAnsi="Arial" w:cs="Arial"/>
          <w:color w:val="212121"/>
        </w:rPr>
        <w:t>classpath</w:t>
      </w:r>
      <w:proofErr w:type="spellEnd"/>
      <w:r>
        <w:rPr>
          <w:rFonts w:ascii="Arial" w:hAnsi="Arial" w:cs="Arial"/>
          <w:color w:val="212121"/>
        </w:rPr>
        <w:t>. Configuration is not stored in the Config Server itself but pulled from a Git repository. This allows us to manage our application configuration with all the benefits of version control.</w:t>
      </w:r>
    </w:p>
    <w:p w14:paraId="510140D2" w14:textId="2F0ACD24"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31AA1889" wp14:editId="4AEE3241">
            <wp:extent cx="6632575" cy="3497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32575" cy="3497580"/>
                    </a:xfrm>
                    <a:prstGeom prst="rect">
                      <a:avLst/>
                    </a:prstGeom>
                    <a:noFill/>
                    <a:ln>
                      <a:noFill/>
                    </a:ln>
                  </pic:spPr>
                </pic:pic>
              </a:graphicData>
            </a:graphic>
          </wp:inline>
        </w:drawing>
      </w:r>
    </w:p>
    <w:p w14:paraId="3820A6CF"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i/>
          <w:iCs/>
          <w:color w:val="212121"/>
        </w:rPr>
        <w:t>Spring Cloud Config Server</w:t>
      </w:r>
      <w:r>
        <w:rPr>
          <w:rFonts w:ascii="Arial" w:hAnsi="Arial" w:cs="Arial"/>
          <w:color w:val="212121"/>
        </w:rPr>
        <w:t> - Spring Cloud Config Server provides an HTTP resource-based API for external configuration (name-value pairs or equivalent YAML content). The server is embeddable in a Spring Boot application, by using the </w:t>
      </w:r>
      <w:r>
        <w:rPr>
          <w:rStyle w:val="HTMLCode"/>
          <w:rFonts w:ascii="Consolas" w:hAnsi="Consolas"/>
          <w:color w:val="C7254E"/>
          <w:sz w:val="22"/>
          <w:szCs w:val="22"/>
          <w:shd w:val="clear" w:color="auto" w:fill="F9F2F4"/>
        </w:rPr>
        <w:t>@EnableConfigServer</w:t>
      </w:r>
      <w:r>
        <w:rPr>
          <w:rFonts w:ascii="Arial" w:hAnsi="Arial" w:cs="Arial"/>
          <w:color w:val="212121"/>
        </w:rPr>
        <w:t> annotation.</w:t>
      </w:r>
    </w:p>
    <w:p w14:paraId="57AC29F7"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@SpringBootApplication</w:t>
      </w:r>
    </w:p>
    <w:p w14:paraId="02D2CF9C"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@EnableConfigServer</w:t>
      </w:r>
    </w:p>
    <w:p w14:paraId="6C735635"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proofErr w:type="spellStart"/>
      <w:r>
        <w:rPr>
          <w:rStyle w:val="entity"/>
          <w:rFonts w:ascii="Consolas" w:hAnsi="Consolas"/>
          <w:b/>
          <w:bCs/>
          <w:color w:val="445588"/>
          <w:bdr w:val="none" w:sz="0" w:space="0" w:color="auto" w:frame="1"/>
        </w:rPr>
        <w:t>ConfigServer</w:t>
      </w:r>
      <w:proofErr w:type="spellEnd"/>
      <w:r>
        <w:rPr>
          <w:rStyle w:val="HTMLCode"/>
          <w:rFonts w:ascii="Consolas" w:hAnsi="Consolas"/>
          <w:color w:val="333333"/>
          <w:bdr w:val="none" w:sz="0" w:space="0" w:color="auto" w:frame="1"/>
        </w:rPr>
        <w:t xml:space="preserve"> {</w:t>
      </w:r>
    </w:p>
    <w:p w14:paraId="1FBF147D"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proofErr w:type="gramStart"/>
      <w:r>
        <w:rPr>
          <w:rStyle w:val="entity"/>
          <w:rFonts w:ascii="Consolas" w:hAnsi="Consolas"/>
          <w:b/>
          <w:bCs/>
          <w:color w:val="990000"/>
          <w:bdr w:val="none" w:sz="0" w:space="0" w:color="auto" w:frame="1"/>
        </w:rPr>
        <w:t>main</w:t>
      </w:r>
      <w:r>
        <w:rPr>
          <w:rStyle w:val="HTMLCode"/>
          <w:rFonts w:ascii="Consolas" w:hAnsi="Consolas"/>
          <w:color w:val="333333"/>
          <w:bdr w:val="none" w:sz="0" w:space="0" w:color="auto" w:frame="1"/>
        </w:rPr>
        <w:t>(</w:t>
      </w:r>
      <w:proofErr w:type="gramEnd"/>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w:t>
      </w:r>
    </w:p>
    <w:p w14:paraId="0081B2B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entity"/>
          <w:rFonts w:ascii="Consolas" w:hAnsi="Consolas"/>
          <w:b/>
          <w:bCs/>
          <w:color w:val="445588"/>
          <w:bdr w:val="none" w:sz="0" w:space="0" w:color="auto" w:frame="1"/>
        </w:rPr>
        <w:t>SpringApplication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run</w:t>
      </w:r>
      <w:proofErr w:type="spellEnd"/>
      <w:r>
        <w:rPr>
          <w:rStyle w:val="HTMLCode"/>
          <w:rFonts w:ascii="Consolas" w:hAnsi="Consolas"/>
          <w:color w:val="333333"/>
          <w:bdr w:val="none" w:sz="0" w:space="0" w:color="auto" w:frame="1"/>
        </w:rPr>
        <w:t>(</w:t>
      </w:r>
      <w:proofErr w:type="spellStart"/>
      <w:proofErr w:type="gramEnd"/>
      <w:r>
        <w:rPr>
          <w:rStyle w:val="entity"/>
          <w:rFonts w:ascii="Consolas" w:hAnsi="Consolas"/>
          <w:b/>
          <w:bCs/>
          <w:color w:val="445588"/>
          <w:bdr w:val="none" w:sz="0" w:space="0" w:color="auto" w:frame="1"/>
        </w:rPr>
        <w:t>ConfigServer</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14:paraId="0AB2C066"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68BC454"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AF77D21"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also set a default configuration git repository in </w:t>
      </w:r>
      <w:proofErr w:type="spellStart"/>
      <w:proofErr w:type="gramStart"/>
      <w:r>
        <w:rPr>
          <w:rStyle w:val="HTMLCode"/>
          <w:rFonts w:ascii="Consolas" w:hAnsi="Consolas"/>
          <w:color w:val="C7254E"/>
          <w:sz w:val="22"/>
          <w:szCs w:val="22"/>
          <w:shd w:val="clear" w:color="auto" w:fill="F9F2F4"/>
        </w:rPr>
        <w:t>application.properties</w:t>
      </w:r>
      <w:proofErr w:type="spellEnd"/>
      <w:proofErr w:type="gramEnd"/>
      <w:r>
        <w:rPr>
          <w:rFonts w:ascii="Arial" w:hAnsi="Arial" w:cs="Arial"/>
          <w:color w:val="212121"/>
        </w:rPr>
        <w:t> file:</w:t>
      </w:r>
    </w:p>
    <w:p w14:paraId="43883C6F"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proofErr w:type="gramStart"/>
      <w:r>
        <w:rPr>
          <w:rStyle w:val="HTMLCode"/>
          <w:rFonts w:ascii="Consolas" w:hAnsi="Consolas"/>
          <w:color w:val="333333"/>
          <w:bdr w:val="none" w:sz="0" w:space="0" w:color="auto" w:frame="1"/>
        </w:rPr>
        <w:t>server.port</w:t>
      </w:r>
      <w:proofErr w:type="spellEnd"/>
      <w:proofErr w:type="gramEnd"/>
      <w:r>
        <w:rPr>
          <w:rStyle w:val="HTMLCode"/>
          <w:rFonts w:ascii="Consolas" w:hAnsi="Consolas"/>
          <w:color w:val="333333"/>
          <w:bdr w:val="none" w:sz="0" w:space="0" w:color="auto" w:frame="1"/>
        </w:rPr>
        <w:t>: 8888</w:t>
      </w:r>
    </w:p>
    <w:p w14:paraId="5C833D9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spring.cloud.config.server.git.uri</w:t>
      </w:r>
      <w:proofErr w:type="spellEnd"/>
      <w:r>
        <w:rPr>
          <w:rStyle w:val="HTMLCode"/>
          <w:rFonts w:ascii="Consolas" w:hAnsi="Consolas"/>
          <w:color w:val="333333"/>
          <w:bdr w:val="none" w:sz="0" w:space="0" w:color="auto" w:frame="1"/>
        </w:rPr>
        <w:t>: file://${</w:t>
      </w:r>
      <w:proofErr w:type="gramStart"/>
      <w:r>
        <w:rPr>
          <w:rStyle w:val="HTMLCode"/>
          <w:rFonts w:ascii="Consolas" w:hAnsi="Consolas"/>
          <w:color w:val="333333"/>
          <w:bdr w:val="none" w:sz="0" w:space="0" w:color="auto" w:frame="1"/>
        </w:rPr>
        <w:t>user.home</w:t>
      </w:r>
      <w:proofErr w:type="gramEnd"/>
      <w:r>
        <w:rPr>
          <w:rStyle w:val="HTMLCode"/>
          <w:rFonts w:ascii="Consolas" w:hAnsi="Consolas"/>
          <w:color w:val="333333"/>
          <w:bdr w:val="none" w:sz="0" w:space="0" w:color="auto" w:frame="1"/>
        </w:rPr>
        <w:t>}/config-repo</w:t>
      </w:r>
    </w:p>
    <w:p w14:paraId="31DEF72A"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Config Server stores the configuration data with the help of </w:t>
      </w:r>
      <w:proofErr w:type="spellStart"/>
      <w:r>
        <w:rPr>
          <w:rStyle w:val="HTMLCode"/>
          <w:rFonts w:ascii="Consolas" w:hAnsi="Consolas"/>
          <w:color w:val="C7254E"/>
          <w:sz w:val="22"/>
          <w:szCs w:val="22"/>
          <w:shd w:val="clear" w:color="auto" w:fill="F9F2F4"/>
        </w:rPr>
        <w:t>EnvironmentRepository</w:t>
      </w:r>
      <w:proofErr w:type="spellEnd"/>
      <w:r>
        <w:rPr>
          <w:rFonts w:ascii="Arial" w:hAnsi="Arial" w:cs="Arial"/>
          <w:color w:val="212121"/>
        </w:rPr>
        <w:t xml:space="preserve"> and serves </w:t>
      </w:r>
      <w:proofErr w:type="spellStart"/>
      <w:proofErr w:type="gramStart"/>
      <w:r>
        <w:rPr>
          <w:rFonts w:ascii="Arial" w:hAnsi="Arial" w:cs="Arial"/>
          <w:color w:val="212121"/>
        </w:rPr>
        <w:t>a</w:t>
      </w:r>
      <w:proofErr w:type="spellEnd"/>
      <w:proofErr w:type="gramEnd"/>
      <w:r>
        <w:rPr>
          <w:rFonts w:ascii="Arial" w:hAnsi="Arial" w:cs="Arial"/>
          <w:color w:val="212121"/>
        </w:rPr>
        <w:t> </w:t>
      </w:r>
      <w:r>
        <w:rPr>
          <w:rStyle w:val="HTMLCode"/>
          <w:rFonts w:ascii="Consolas" w:hAnsi="Consolas"/>
          <w:color w:val="C7254E"/>
          <w:sz w:val="22"/>
          <w:szCs w:val="22"/>
          <w:shd w:val="clear" w:color="auto" w:fill="F9F2F4"/>
        </w:rPr>
        <w:t>Environment</w:t>
      </w:r>
      <w:r>
        <w:rPr>
          <w:rFonts w:ascii="Arial" w:hAnsi="Arial" w:cs="Arial"/>
          <w:color w:val="212121"/>
        </w:rPr>
        <w:t> object to the client. The </w:t>
      </w:r>
      <w:r>
        <w:rPr>
          <w:rStyle w:val="HTMLCode"/>
          <w:rFonts w:ascii="Consolas" w:hAnsi="Consolas"/>
          <w:color w:val="C7254E"/>
          <w:sz w:val="22"/>
          <w:szCs w:val="22"/>
          <w:shd w:val="clear" w:color="auto" w:fill="F9F2F4"/>
        </w:rPr>
        <w:t>Environment</w:t>
      </w:r>
      <w:r>
        <w:rPr>
          <w:rFonts w:ascii="Arial" w:hAnsi="Arial" w:cs="Arial"/>
          <w:color w:val="212121"/>
        </w:rPr>
        <w:t> resources are parametrized by three variables:</w:t>
      </w:r>
    </w:p>
    <w:p w14:paraId="51BCE544" w14:textId="77777777" w:rsidR="00BB4416" w:rsidRDefault="00BB4416" w:rsidP="00BB4416">
      <w:pPr>
        <w:numPr>
          <w:ilvl w:val="0"/>
          <w:numId w:val="3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{application}</w:t>
      </w:r>
      <w:r>
        <w:rPr>
          <w:rFonts w:ascii="Arial" w:hAnsi="Arial" w:cs="Arial"/>
          <w:color w:val="212121"/>
          <w:sz w:val="23"/>
          <w:szCs w:val="23"/>
        </w:rPr>
        <w:t> - maps to </w:t>
      </w:r>
      <w:r>
        <w:rPr>
          <w:rStyle w:val="HTMLCode"/>
          <w:rFonts w:ascii="Consolas" w:eastAsiaTheme="minorHAnsi" w:hAnsi="Consolas"/>
          <w:color w:val="C7254E"/>
          <w:sz w:val="21"/>
          <w:szCs w:val="21"/>
          <w:shd w:val="clear" w:color="auto" w:fill="F9F2F4"/>
        </w:rPr>
        <w:t>spring.application.name</w:t>
      </w:r>
      <w:r>
        <w:rPr>
          <w:rFonts w:ascii="Arial" w:hAnsi="Arial" w:cs="Arial"/>
          <w:color w:val="212121"/>
          <w:sz w:val="23"/>
          <w:szCs w:val="23"/>
        </w:rPr>
        <w:t> on the client side.</w:t>
      </w:r>
    </w:p>
    <w:p w14:paraId="56B447D4" w14:textId="77777777" w:rsidR="00BB4416" w:rsidRDefault="00BB4416" w:rsidP="00BB4416">
      <w:pPr>
        <w:numPr>
          <w:ilvl w:val="0"/>
          <w:numId w:val="3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{profile}</w:t>
      </w:r>
      <w:r>
        <w:rPr>
          <w:rFonts w:ascii="Arial" w:hAnsi="Arial" w:cs="Arial"/>
          <w:color w:val="212121"/>
          <w:sz w:val="23"/>
          <w:szCs w:val="23"/>
        </w:rPr>
        <w:t> - maps to </w:t>
      </w:r>
      <w:proofErr w:type="spellStart"/>
      <w:proofErr w:type="gramStart"/>
      <w:r>
        <w:rPr>
          <w:rStyle w:val="HTMLCode"/>
          <w:rFonts w:ascii="Consolas" w:eastAsiaTheme="minorHAnsi" w:hAnsi="Consolas"/>
          <w:color w:val="C7254E"/>
          <w:sz w:val="21"/>
          <w:szCs w:val="21"/>
          <w:shd w:val="clear" w:color="auto" w:fill="F9F2F4"/>
        </w:rPr>
        <w:t>spring.profiles</w:t>
      </w:r>
      <w:proofErr w:type="gramEnd"/>
      <w:r>
        <w:rPr>
          <w:rStyle w:val="HTMLCode"/>
          <w:rFonts w:ascii="Consolas" w:eastAsiaTheme="minorHAnsi" w:hAnsi="Consolas"/>
          <w:color w:val="C7254E"/>
          <w:sz w:val="21"/>
          <w:szCs w:val="21"/>
          <w:shd w:val="clear" w:color="auto" w:fill="F9F2F4"/>
        </w:rPr>
        <w:t>.active</w:t>
      </w:r>
      <w:proofErr w:type="spellEnd"/>
      <w:r>
        <w:rPr>
          <w:rFonts w:ascii="Arial" w:hAnsi="Arial" w:cs="Arial"/>
          <w:color w:val="212121"/>
          <w:sz w:val="23"/>
          <w:szCs w:val="23"/>
        </w:rPr>
        <w:t> on the client.</w:t>
      </w:r>
    </w:p>
    <w:p w14:paraId="5D347FF5" w14:textId="77777777" w:rsidR="00BB4416" w:rsidRDefault="00BB4416" w:rsidP="00BB4416">
      <w:pPr>
        <w:numPr>
          <w:ilvl w:val="0"/>
          <w:numId w:val="3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lastRenderedPageBreak/>
        <w:t>{label}</w:t>
      </w:r>
      <w:r>
        <w:rPr>
          <w:rFonts w:ascii="Arial" w:hAnsi="Arial" w:cs="Arial"/>
          <w:color w:val="212121"/>
          <w:sz w:val="23"/>
          <w:szCs w:val="23"/>
        </w:rPr>
        <w:t xml:space="preserve"> - it is a </w:t>
      </w:r>
      <w:proofErr w:type="gramStart"/>
      <w:r>
        <w:rPr>
          <w:rFonts w:ascii="Arial" w:hAnsi="Arial" w:cs="Arial"/>
          <w:color w:val="212121"/>
          <w:sz w:val="23"/>
          <w:szCs w:val="23"/>
        </w:rPr>
        <w:t>server side</w:t>
      </w:r>
      <w:proofErr w:type="gramEnd"/>
      <w:r>
        <w:rPr>
          <w:rFonts w:ascii="Arial" w:hAnsi="Arial" w:cs="Arial"/>
          <w:color w:val="212121"/>
          <w:sz w:val="23"/>
          <w:szCs w:val="23"/>
        </w:rPr>
        <w:t xml:space="preserve"> feature labelling a "versioned" set of config files.</w:t>
      </w:r>
    </w:p>
    <w:p w14:paraId="421DC214" w14:textId="77777777" w:rsidR="00BB4416" w:rsidRDefault="00BB4416" w:rsidP="00BB4416">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i/>
          <w:iCs/>
          <w:color w:val="212121"/>
        </w:rPr>
        <w:t>Spring Cloud Config Client</w:t>
      </w:r>
      <w:r>
        <w:rPr>
          <w:rFonts w:ascii="Arial" w:hAnsi="Arial" w:cs="Arial"/>
          <w:color w:val="212121"/>
        </w:rPr>
        <w:t> - Spring Cloud Config Client binds to the Config Server and initialize Spring </w:t>
      </w:r>
      <w:r>
        <w:rPr>
          <w:rStyle w:val="HTMLCode"/>
          <w:rFonts w:ascii="Consolas" w:hAnsi="Consolas"/>
          <w:color w:val="C7254E"/>
          <w:sz w:val="22"/>
          <w:szCs w:val="22"/>
          <w:shd w:val="clear" w:color="auto" w:fill="F9F2F4"/>
        </w:rPr>
        <w:t>Environment</w:t>
      </w:r>
      <w:r>
        <w:rPr>
          <w:rFonts w:ascii="Arial" w:hAnsi="Arial" w:cs="Arial"/>
          <w:color w:val="212121"/>
        </w:rPr>
        <w:t> with remote property sources. All client applications that want to consume the Config Server need a </w:t>
      </w:r>
      <w:proofErr w:type="spellStart"/>
      <w:r>
        <w:rPr>
          <w:rStyle w:val="HTMLCode"/>
          <w:rFonts w:ascii="Consolas" w:hAnsi="Consolas"/>
          <w:color w:val="C7254E"/>
          <w:sz w:val="22"/>
          <w:szCs w:val="22"/>
          <w:shd w:val="clear" w:color="auto" w:fill="F9F2F4"/>
        </w:rPr>
        <w:t>bootstrap.yml</w:t>
      </w:r>
      <w:proofErr w:type="spellEnd"/>
      <w:r>
        <w:rPr>
          <w:rFonts w:ascii="Arial" w:hAnsi="Arial" w:cs="Arial"/>
          <w:color w:val="212121"/>
        </w:rPr>
        <w:t> (or an environment variable) with the server address set in </w:t>
      </w:r>
      <w:proofErr w:type="spellStart"/>
      <w:r>
        <w:rPr>
          <w:rStyle w:val="HTMLCode"/>
          <w:rFonts w:ascii="Consolas" w:hAnsi="Consolas"/>
          <w:color w:val="C7254E"/>
          <w:sz w:val="22"/>
          <w:szCs w:val="22"/>
          <w:shd w:val="clear" w:color="auto" w:fill="F9F2F4"/>
        </w:rPr>
        <w:t>spring.cloud.config.uri</w:t>
      </w:r>
      <w:proofErr w:type="spellEnd"/>
      <w:r>
        <w:rPr>
          <w:rFonts w:ascii="Arial" w:hAnsi="Arial" w:cs="Arial"/>
          <w:color w:val="212121"/>
        </w:rPr>
        <w:t> (it defaults to "</w:t>
      </w:r>
      <w:hyperlink r:id="rId93" w:tgtFrame="_blank" w:history="1">
        <w:r>
          <w:rPr>
            <w:rStyle w:val="Hyperlink"/>
            <w:rFonts w:ascii="Arial" w:hAnsi="Arial" w:cs="Arial"/>
            <w:color w:val="42A5F5"/>
          </w:rPr>
          <w:t>http://localhost:8888</w:t>
        </w:r>
      </w:hyperlink>
      <w:r>
        <w:rPr>
          <w:rFonts w:ascii="Arial" w:hAnsi="Arial" w:cs="Arial"/>
          <w:color w:val="212121"/>
        </w:rPr>
        <w:t>"). The client application has the following bootstrap configuration in the </w:t>
      </w:r>
      <w:proofErr w:type="spellStart"/>
      <w:r>
        <w:rPr>
          <w:rStyle w:val="HTMLCode"/>
          <w:rFonts w:ascii="Consolas" w:hAnsi="Consolas"/>
          <w:color w:val="C7254E"/>
          <w:sz w:val="22"/>
          <w:szCs w:val="22"/>
          <w:shd w:val="clear" w:color="auto" w:fill="F9F2F4"/>
        </w:rPr>
        <w:t>bootstrap.yml</w:t>
      </w:r>
      <w:proofErr w:type="spellEnd"/>
      <w:r>
        <w:rPr>
          <w:rFonts w:ascii="Arial" w:hAnsi="Arial" w:cs="Arial"/>
          <w:color w:val="212121"/>
        </w:rPr>
        <w:t> file:</w:t>
      </w:r>
    </w:p>
    <w:p w14:paraId="0AAB5E92"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spring:</w:t>
      </w:r>
    </w:p>
    <w:p w14:paraId="6B57D0B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application:</w:t>
      </w:r>
    </w:p>
    <w:p w14:paraId="22EE0559"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 foo</w:t>
      </w:r>
    </w:p>
    <w:p w14:paraId="204FE24E"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profiles:</w:t>
      </w:r>
    </w:p>
    <w:p w14:paraId="33A97BF1" w14:textId="77777777" w:rsidR="00BB4416" w:rsidRDefault="00BB4416" w:rsidP="00BB441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 xml:space="preserve">    active: </w:t>
      </w:r>
      <w:proofErr w:type="spellStart"/>
      <w:proofErr w:type="gramStart"/>
      <w:r>
        <w:rPr>
          <w:rStyle w:val="HTMLCode"/>
          <w:rFonts w:ascii="Consolas" w:hAnsi="Consolas"/>
          <w:color w:val="333333"/>
          <w:bdr w:val="none" w:sz="0" w:space="0" w:color="auto" w:frame="1"/>
        </w:rPr>
        <w:t>dev,mysql</w:t>
      </w:r>
      <w:proofErr w:type="spellEnd"/>
      <w:proofErr w:type="gramEnd"/>
    </w:p>
    <w:p w14:paraId="63EA181C" w14:textId="77777777" w:rsidR="00BB4416" w:rsidRDefault="00BB4416"/>
    <w:p w14:paraId="20ACE111" w14:textId="4D842E04" w:rsidR="002F1BE5" w:rsidRDefault="002F1BE5">
      <w:r>
        <w:br w:type="page"/>
      </w:r>
    </w:p>
    <w:p w14:paraId="62E6331B" w14:textId="0F15327D" w:rsidR="002F1BE5" w:rsidRDefault="002F1BE5">
      <w:r>
        <w:lastRenderedPageBreak/>
        <w:t xml:space="preserve">Day -3 </w:t>
      </w:r>
    </w:p>
    <w:p w14:paraId="64ACA229" w14:textId="77777777" w:rsidR="002F1BE5" w:rsidRPr="002F1BE5" w:rsidRDefault="002F1BE5" w:rsidP="002F1BE5">
      <w:pPr>
        <w:shd w:val="clear" w:color="auto" w:fill="FFFFFF"/>
        <w:spacing w:line="240" w:lineRule="auto"/>
        <w:rPr>
          <w:rFonts w:ascii="Open Sans" w:eastAsia="Times New Roman" w:hAnsi="Open Sans" w:cs="Open Sans"/>
          <w:b/>
          <w:bCs/>
          <w:color w:val="212121"/>
          <w:kern w:val="0"/>
          <w:sz w:val="23"/>
          <w:szCs w:val="23"/>
          <w14:ligatures w14:val="none"/>
        </w:rPr>
      </w:pPr>
      <w:r w:rsidRPr="002F1BE5">
        <w:rPr>
          <w:rFonts w:ascii="Open Sans" w:eastAsia="Times New Roman" w:hAnsi="Open Sans" w:cs="Open Sans"/>
          <w:b/>
          <w:bCs/>
          <w:color w:val="212121"/>
          <w:kern w:val="0"/>
          <w:sz w:val="23"/>
          <w:szCs w:val="23"/>
          <w14:ligatures w14:val="none"/>
        </w:rPr>
        <w:t>Containerization &amp; orchestration</w:t>
      </w:r>
    </w:p>
    <w:p w14:paraId="4DD5F295" w14:textId="77777777" w:rsidR="002F1BE5" w:rsidRPr="002F1BE5" w:rsidRDefault="002F1BE5" w:rsidP="002F1BE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2F1BE5">
        <w:rPr>
          <w:rFonts w:ascii="inherit" w:eastAsia="Times New Roman" w:hAnsi="inherit" w:cs="Arial"/>
          <w:color w:val="212121"/>
          <w:kern w:val="0"/>
          <w:sz w:val="36"/>
          <w:szCs w:val="36"/>
          <w14:ligatures w14:val="none"/>
        </w:rPr>
        <w:t>Containerization</w:t>
      </w:r>
    </w:p>
    <w:p w14:paraId="23C8295A"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When we move software from a developer's laptop to a test environment, from a staging environment into production, and perhaps from a physical machine in a data center to a virtual machine in a private or public cloud, problems may arise when the supporting software environment is not identical.</w:t>
      </w:r>
    </w:p>
    <w:p w14:paraId="50E738C3"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 xml:space="preserve">For example, </w:t>
      </w:r>
      <w:proofErr w:type="gramStart"/>
      <w:r w:rsidRPr="002F1BE5">
        <w:rPr>
          <w:rFonts w:ascii="Arial" w:eastAsia="Times New Roman" w:hAnsi="Arial" w:cs="Arial"/>
          <w:color w:val="212121"/>
          <w:kern w:val="0"/>
          <w:sz w:val="24"/>
          <w:szCs w:val="24"/>
          <w14:ligatures w14:val="none"/>
        </w:rPr>
        <w:t>You're</w:t>
      </w:r>
      <w:proofErr w:type="gramEnd"/>
      <w:r w:rsidRPr="002F1BE5">
        <w:rPr>
          <w:rFonts w:ascii="Arial" w:eastAsia="Times New Roman" w:hAnsi="Arial" w:cs="Arial"/>
          <w:color w:val="212121"/>
          <w:kern w:val="0"/>
          <w:sz w:val="24"/>
          <w:szCs w:val="24"/>
          <w14:ligatures w14:val="none"/>
        </w:rPr>
        <w:t xml:space="preserve"> going to test software using Python 2.7, and then it's going to run on Python 3 in production and something weird will happen. Or you'll rely on the behavior of a certain version of an SSL library and a </w:t>
      </w:r>
      <w:proofErr w:type="gramStart"/>
      <w:r w:rsidRPr="002F1BE5">
        <w:rPr>
          <w:rFonts w:ascii="Arial" w:eastAsia="Times New Roman" w:hAnsi="Arial" w:cs="Arial"/>
          <w:color w:val="212121"/>
          <w:kern w:val="0"/>
          <w:sz w:val="24"/>
          <w:szCs w:val="24"/>
          <w14:ligatures w14:val="none"/>
        </w:rPr>
        <w:t>future update changes</w:t>
      </w:r>
      <w:proofErr w:type="gramEnd"/>
      <w:r w:rsidRPr="002F1BE5">
        <w:rPr>
          <w:rFonts w:ascii="Arial" w:eastAsia="Times New Roman" w:hAnsi="Arial" w:cs="Arial"/>
          <w:color w:val="212121"/>
          <w:kern w:val="0"/>
          <w:sz w:val="24"/>
          <w:szCs w:val="24"/>
          <w14:ligatures w14:val="none"/>
        </w:rPr>
        <w:t xml:space="preserve"> that behavior. You'll run your tests on Debian and production is on Red Hat, and all sorts of weird things happen.</w:t>
      </w:r>
    </w:p>
    <w:p w14:paraId="51796D3A"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It's not just different software that can cause problems. If there is any difference in the network topology or the security policies and storage, these may also cause problems.</w:t>
      </w:r>
    </w:p>
    <w:p w14:paraId="3A60227D"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b/>
          <w:bCs/>
          <w:color w:val="212121"/>
          <w:kern w:val="0"/>
          <w:sz w:val="24"/>
          <w:szCs w:val="24"/>
          <w14:ligatures w14:val="none"/>
        </w:rPr>
        <w:t>Containers</w:t>
      </w:r>
      <w:r w:rsidRPr="002F1BE5">
        <w:rPr>
          <w:rFonts w:ascii="Arial" w:eastAsia="Times New Roman" w:hAnsi="Arial" w:cs="Arial"/>
          <w:color w:val="212121"/>
          <w:kern w:val="0"/>
          <w:sz w:val="24"/>
          <w:szCs w:val="24"/>
          <w14:ligatures w14:val="none"/>
        </w:rPr>
        <w:t> are a solution to this problem. A container is a standard unit of software that packages up an application and all its dependencies so the application runs quickly and reliably from one computing environment to another.</w:t>
      </w:r>
    </w:p>
    <w:p w14:paraId="1517D5C7"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b/>
          <w:bCs/>
          <w:color w:val="212121"/>
          <w:kern w:val="0"/>
          <w:sz w:val="24"/>
          <w:szCs w:val="24"/>
          <w14:ligatures w14:val="none"/>
        </w:rPr>
        <w:t>Containerization</w:t>
      </w:r>
      <w:r w:rsidRPr="002F1BE5">
        <w:rPr>
          <w:rFonts w:ascii="Arial" w:eastAsia="Times New Roman" w:hAnsi="Arial" w:cs="Arial"/>
          <w:color w:val="212121"/>
          <w:kern w:val="0"/>
          <w:sz w:val="24"/>
          <w:szCs w:val="24"/>
          <w14:ligatures w14:val="none"/>
        </w:rPr>
        <w:t> is the process of packaging an application along with its required libraries, frameworks, and configuration files together so that it can be run in various computing environments efficiently. In simpler terms, containerization is the encapsulation of an application and its required environment.</w:t>
      </w:r>
    </w:p>
    <w:p w14:paraId="4E70E7E4"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hyperlink r:id="rId94" w:tgtFrame="_blank" w:history="1">
        <w:r w:rsidRPr="002F1BE5">
          <w:rPr>
            <w:rFonts w:ascii="Arial" w:eastAsia="Times New Roman" w:hAnsi="Arial" w:cs="Arial"/>
            <w:color w:val="42A5F5"/>
            <w:kern w:val="0"/>
            <w:sz w:val="24"/>
            <w:szCs w:val="24"/>
            <w14:ligatures w14:val="none"/>
          </w:rPr>
          <w:t>Docker</w:t>
        </w:r>
      </w:hyperlink>
      <w:r w:rsidRPr="002F1BE5">
        <w:rPr>
          <w:rFonts w:ascii="Arial" w:eastAsia="Times New Roman" w:hAnsi="Arial" w:cs="Arial"/>
          <w:color w:val="212121"/>
          <w:kern w:val="0"/>
          <w:sz w:val="24"/>
          <w:szCs w:val="24"/>
          <w14:ligatures w14:val="none"/>
        </w:rPr>
        <w:t> is one of the world's leading software containerization platforms. It encapsulates our microservice into a </w:t>
      </w:r>
      <w:r w:rsidRPr="002F1BE5">
        <w:rPr>
          <w:rFonts w:ascii="Arial" w:eastAsia="Times New Roman" w:hAnsi="Arial" w:cs="Arial"/>
          <w:b/>
          <w:bCs/>
          <w:color w:val="212121"/>
          <w:kern w:val="0"/>
          <w:sz w:val="24"/>
          <w:szCs w:val="24"/>
          <w14:ligatures w14:val="none"/>
        </w:rPr>
        <w:t>Docker container</w:t>
      </w:r>
      <w:r w:rsidRPr="002F1BE5">
        <w:rPr>
          <w:rFonts w:ascii="Arial" w:eastAsia="Times New Roman" w:hAnsi="Arial" w:cs="Arial"/>
          <w:color w:val="212121"/>
          <w:kern w:val="0"/>
          <w:sz w:val="24"/>
          <w:szCs w:val="24"/>
          <w14:ligatures w14:val="none"/>
        </w:rPr>
        <w:t> which can then be independently maintained and deployed. Each of these containers will be responsible for one specific business functionality.</w:t>
      </w:r>
    </w:p>
    <w:p w14:paraId="5C7D034C"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With Docker, we can make our application independent of the host environment. Since we use a microservice architecture, we can now encapsulate each microservice in separate Docker containers. Docker containers are lightweight, resource-isolated environments through which we can build, maintain, ship, and deploy our application.</w:t>
      </w:r>
    </w:p>
    <w:p w14:paraId="42F462E9" w14:textId="29D4E306"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noProof/>
          <w:color w:val="212121"/>
          <w:kern w:val="0"/>
          <w:sz w:val="24"/>
          <w:szCs w:val="24"/>
          <w14:ligatures w14:val="none"/>
        </w:rPr>
        <w:lastRenderedPageBreak/>
        <w:drawing>
          <wp:inline distT="0" distB="0" distL="0" distR="0" wp14:anchorId="3D00D9B4" wp14:editId="24F36E22">
            <wp:extent cx="4803775" cy="4162425"/>
            <wp:effectExtent l="0" t="0" r="0" b="9525"/>
            <wp:docPr id="38" name="Picture 38" descr="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ntain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3775" cy="4162425"/>
                    </a:xfrm>
                    <a:prstGeom prst="rect">
                      <a:avLst/>
                    </a:prstGeom>
                    <a:noFill/>
                    <a:ln>
                      <a:noFill/>
                    </a:ln>
                  </pic:spPr>
                </pic:pic>
              </a:graphicData>
            </a:graphic>
          </wp:inline>
        </w:drawing>
      </w:r>
    </w:p>
    <w:p w14:paraId="3483587E"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You can find a detailed explanation of Docker </w:t>
      </w:r>
      <w:hyperlink r:id="rId96" w:tgtFrame="_blank" w:history="1">
        <w:r w:rsidRPr="002F1BE5">
          <w:rPr>
            <w:rFonts w:ascii="Arial" w:eastAsia="Times New Roman" w:hAnsi="Arial" w:cs="Arial"/>
            <w:color w:val="42A5F5"/>
            <w:kern w:val="0"/>
            <w:sz w:val="24"/>
            <w:szCs w:val="24"/>
            <w14:ligatures w14:val="none"/>
          </w:rPr>
          <w:t>here</w:t>
        </w:r>
      </w:hyperlink>
      <w:r w:rsidRPr="002F1BE5">
        <w:rPr>
          <w:rFonts w:ascii="Arial" w:eastAsia="Times New Roman" w:hAnsi="Arial" w:cs="Arial"/>
          <w:color w:val="212121"/>
          <w:kern w:val="0"/>
          <w:sz w:val="24"/>
          <w:szCs w:val="24"/>
          <w14:ligatures w14:val="none"/>
        </w:rPr>
        <w:t>.</w:t>
      </w:r>
    </w:p>
    <w:p w14:paraId="2DE69711" w14:textId="77777777" w:rsidR="002F1BE5" w:rsidRPr="002F1BE5" w:rsidRDefault="002F1BE5" w:rsidP="002F1BE5">
      <w:pPr>
        <w:shd w:val="clear" w:color="auto" w:fill="FFFFFF"/>
        <w:spacing w:before="270" w:after="135" w:line="240" w:lineRule="auto"/>
        <w:outlineLvl w:val="2"/>
        <w:rPr>
          <w:rFonts w:ascii="inherit" w:eastAsia="Times New Roman" w:hAnsi="inherit" w:cs="Arial"/>
          <w:color w:val="212121"/>
          <w:kern w:val="0"/>
          <w:sz w:val="30"/>
          <w:szCs w:val="30"/>
          <w14:ligatures w14:val="none"/>
        </w:rPr>
      </w:pPr>
      <w:r w:rsidRPr="002F1BE5">
        <w:rPr>
          <w:rFonts w:ascii="inherit" w:eastAsia="Times New Roman" w:hAnsi="inherit" w:cs="Arial"/>
          <w:color w:val="212121"/>
          <w:kern w:val="0"/>
          <w:sz w:val="30"/>
          <w:szCs w:val="30"/>
          <w14:ligatures w14:val="none"/>
        </w:rPr>
        <w:t>References</w:t>
      </w:r>
    </w:p>
    <w:p w14:paraId="023E30FC" w14:textId="77777777" w:rsidR="002F1BE5" w:rsidRPr="002F1BE5" w:rsidRDefault="002F1BE5" w:rsidP="002F1BE5">
      <w:pPr>
        <w:numPr>
          <w:ilvl w:val="0"/>
          <w:numId w:val="3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97" w:tgtFrame="_blank" w:history="1">
        <w:r w:rsidRPr="002F1BE5">
          <w:rPr>
            <w:rFonts w:ascii="Arial" w:eastAsia="Times New Roman" w:hAnsi="Arial" w:cs="Arial"/>
            <w:color w:val="42A5F5"/>
            <w:kern w:val="0"/>
            <w:sz w:val="23"/>
            <w:szCs w:val="23"/>
            <w14:ligatures w14:val="none"/>
          </w:rPr>
          <w:t>Containerization - Video Tutorial</w:t>
        </w:r>
      </w:hyperlink>
    </w:p>
    <w:p w14:paraId="26E9E3CD" w14:textId="77777777" w:rsidR="002F1BE5" w:rsidRPr="002F1BE5" w:rsidRDefault="002F1BE5" w:rsidP="002F1BE5">
      <w:pPr>
        <w:numPr>
          <w:ilvl w:val="0"/>
          <w:numId w:val="3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98" w:tgtFrame="_blank" w:history="1">
        <w:r w:rsidRPr="002F1BE5">
          <w:rPr>
            <w:rFonts w:ascii="Arial" w:eastAsia="Times New Roman" w:hAnsi="Arial" w:cs="Arial"/>
            <w:color w:val="42A5F5"/>
            <w:kern w:val="0"/>
            <w:sz w:val="23"/>
            <w:szCs w:val="23"/>
            <w14:ligatures w14:val="none"/>
          </w:rPr>
          <w:t>Docker - Content Library</w:t>
        </w:r>
      </w:hyperlink>
    </w:p>
    <w:p w14:paraId="75D50869" w14:textId="77777777" w:rsidR="002F1BE5" w:rsidRPr="002F1BE5" w:rsidRDefault="002F1BE5" w:rsidP="002F1BE5">
      <w:pPr>
        <w:numPr>
          <w:ilvl w:val="0"/>
          <w:numId w:val="3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99" w:tgtFrame="_blank" w:history="1">
        <w:r w:rsidRPr="002F1BE5">
          <w:rPr>
            <w:rFonts w:ascii="Arial" w:eastAsia="Times New Roman" w:hAnsi="Arial" w:cs="Arial"/>
            <w:color w:val="42A5F5"/>
            <w:kern w:val="0"/>
            <w:sz w:val="23"/>
            <w:szCs w:val="23"/>
            <w14:ligatures w14:val="none"/>
          </w:rPr>
          <w:t>Containerization explained: what it is, benefits and applications</w:t>
        </w:r>
      </w:hyperlink>
    </w:p>
    <w:p w14:paraId="08B0AC4B" w14:textId="77777777" w:rsidR="002F1BE5" w:rsidRPr="002F1BE5" w:rsidRDefault="002F1BE5" w:rsidP="002F1BE5">
      <w:pPr>
        <w:numPr>
          <w:ilvl w:val="0"/>
          <w:numId w:val="3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00" w:tgtFrame="_blank" w:history="1">
        <w:r w:rsidRPr="002F1BE5">
          <w:rPr>
            <w:rFonts w:ascii="Arial" w:eastAsia="Times New Roman" w:hAnsi="Arial" w:cs="Arial"/>
            <w:color w:val="42A5F5"/>
            <w:kern w:val="0"/>
            <w:sz w:val="23"/>
            <w:szCs w:val="23"/>
            <w14:ligatures w14:val="none"/>
          </w:rPr>
          <w:t>Docker - Video Tutorial for Beginners</w:t>
        </w:r>
      </w:hyperlink>
    </w:p>
    <w:p w14:paraId="7CCE6E5E" w14:textId="77777777" w:rsidR="002F1BE5" w:rsidRPr="002F1BE5" w:rsidRDefault="002F1BE5" w:rsidP="002F1BE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2F1BE5">
        <w:rPr>
          <w:rFonts w:ascii="inherit" w:eastAsia="Times New Roman" w:hAnsi="inherit" w:cs="Arial"/>
          <w:color w:val="212121"/>
          <w:kern w:val="0"/>
          <w:sz w:val="36"/>
          <w:szCs w:val="36"/>
          <w14:ligatures w14:val="none"/>
        </w:rPr>
        <w:t>Container Orchestration</w:t>
      </w:r>
    </w:p>
    <w:p w14:paraId="166D0409"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Container orchestration automates the deployment, management, scaling, and networking of containers.</w:t>
      </w:r>
    </w:p>
    <w:p w14:paraId="6F4098B8"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Container orchestration tools provide a framework for managing containers and microservice architectures at scale. There are many container orchestration tools that can be used for container lifecycle management. Some popular options are </w:t>
      </w:r>
      <w:hyperlink r:id="rId101" w:tgtFrame="_blank" w:history="1">
        <w:r w:rsidRPr="002F1BE5">
          <w:rPr>
            <w:rFonts w:ascii="Arial" w:eastAsia="Times New Roman" w:hAnsi="Arial" w:cs="Arial"/>
            <w:color w:val="42A5F5"/>
            <w:kern w:val="0"/>
            <w:sz w:val="24"/>
            <w:szCs w:val="24"/>
            <w14:ligatures w14:val="none"/>
          </w:rPr>
          <w:t>Kubernetes</w:t>
        </w:r>
      </w:hyperlink>
      <w:r w:rsidRPr="002F1BE5">
        <w:rPr>
          <w:rFonts w:ascii="Arial" w:eastAsia="Times New Roman" w:hAnsi="Arial" w:cs="Arial"/>
          <w:color w:val="212121"/>
          <w:kern w:val="0"/>
          <w:sz w:val="24"/>
          <w:szCs w:val="24"/>
          <w14:ligatures w14:val="none"/>
        </w:rPr>
        <w:t>, </w:t>
      </w:r>
      <w:hyperlink r:id="rId102" w:tgtFrame="_blank" w:history="1">
        <w:r w:rsidRPr="002F1BE5">
          <w:rPr>
            <w:rFonts w:ascii="Arial" w:eastAsia="Times New Roman" w:hAnsi="Arial" w:cs="Arial"/>
            <w:color w:val="42A5F5"/>
            <w:kern w:val="0"/>
            <w:sz w:val="24"/>
            <w:szCs w:val="24"/>
            <w14:ligatures w14:val="none"/>
          </w:rPr>
          <w:t>Docker Swarm</w:t>
        </w:r>
      </w:hyperlink>
      <w:r w:rsidRPr="002F1BE5">
        <w:rPr>
          <w:rFonts w:ascii="Arial" w:eastAsia="Times New Roman" w:hAnsi="Arial" w:cs="Arial"/>
          <w:color w:val="212121"/>
          <w:kern w:val="0"/>
          <w:sz w:val="24"/>
          <w:szCs w:val="24"/>
          <w14:ligatures w14:val="none"/>
        </w:rPr>
        <w:t>, and </w:t>
      </w:r>
      <w:hyperlink r:id="rId103" w:tgtFrame="_blank" w:history="1">
        <w:r w:rsidRPr="002F1BE5">
          <w:rPr>
            <w:rFonts w:ascii="Arial" w:eastAsia="Times New Roman" w:hAnsi="Arial" w:cs="Arial"/>
            <w:color w:val="42A5F5"/>
            <w:kern w:val="0"/>
            <w:sz w:val="24"/>
            <w:szCs w:val="24"/>
            <w14:ligatures w14:val="none"/>
          </w:rPr>
          <w:t>Apache Mesos</w:t>
        </w:r>
      </w:hyperlink>
      <w:r w:rsidRPr="002F1BE5">
        <w:rPr>
          <w:rFonts w:ascii="Arial" w:eastAsia="Times New Roman" w:hAnsi="Arial" w:cs="Arial"/>
          <w:color w:val="212121"/>
          <w:kern w:val="0"/>
          <w:sz w:val="24"/>
          <w:szCs w:val="24"/>
          <w14:ligatures w14:val="none"/>
        </w:rPr>
        <w:t>.</w:t>
      </w:r>
    </w:p>
    <w:p w14:paraId="1C2FC7AD"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b/>
          <w:bCs/>
          <w:color w:val="212121"/>
          <w:kern w:val="0"/>
          <w:sz w:val="24"/>
          <w:szCs w:val="24"/>
          <w14:ligatures w14:val="none"/>
        </w:rPr>
        <w:t>Kubernetes</w:t>
      </w:r>
      <w:r w:rsidRPr="002F1BE5">
        <w:rPr>
          <w:rFonts w:ascii="Arial" w:eastAsia="Times New Roman" w:hAnsi="Arial" w:cs="Arial"/>
          <w:color w:val="212121"/>
          <w:kern w:val="0"/>
          <w:sz w:val="24"/>
          <w:szCs w:val="24"/>
          <w14:ligatures w14:val="none"/>
        </w:rPr>
        <w:t> orchestration allows us to build application services that span multiple containers, schedule containers across a cluster, scale those containers, and manage their health over time.</w:t>
      </w:r>
    </w:p>
    <w:p w14:paraId="700C0300" w14:textId="77777777" w:rsidR="002F1BE5" w:rsidRPr="002F1BE5" w:rsidRDefault="002F1BE5" w:rsidP="002F1BE5">
      <w:pPr>
        <w:shd w:val="clear" w:color="auto" w:fill="FFFFFF"/>
        <w:spacing w:after="135" w:line="300" w:lineRule="atLeast"/>
        <w:rPr>
          <w:rFonts w:ascii="Arial" w:eastAsia="Times New Roman" w:hAnsi="Arial" w:cs="Arial"/>
          <w:color w:val="212121"/>
          <w:kern w:val="0"/>
          <w:sz w:val="24"/>
          <w:szCs w:val="24"/>
          <w14:ligatures w14:val="none"/>
        </w:rPr>
      </w:pPr>
      <w:r w:rsidRPr="002F1BE5">
        <w:rPr>
          <w:rFonts w:ascii="Arial" w:eastAsia="Times New Roman" w:hAnsi="Arial" w:cs="Arial"/>
          <w:color w:val="212121"/>
          <w:kern w:val="0"/>
          <w:sz w:val="24"/>
          <w:szCs w:val="24"/>
          <w14:ligatures w14:val="none"/>
        </w:rPr>
        <w:t>Kubernetes eliminates many of the manual processes involved in deploying and scaling containerized applications. We can cluster together groups of hosts, either physical or virtual machines, running Linux containers, and Kubernetes gives you the platform to easily and efficiently manage those clusters. A </w:t>
      </w:r>
      <w:r w:rsidRPr="002F1BE5">
        <w:rPr>
          <w:rFonts w:ascii="Arial" w:eastAsia="Times New Roman" w:hAnsi="Arial" w:cs="Arial"/>
          <w:b/>
          <w:bCs/>
          <w:color w:val="212121"/>
          <w:kern w:val="0"/>
          <w:sz w:val="24"/>
          <w:szCs w:val="24"/>
          <w14:ligatures w14:val="none"/>
        </w:rPr>
        <w:t>Kubernetes cluster</w:t>
      </w:r>
      <w:r w:rsidRPr="002F1BE5">
        <w:rPr>
          <w:rFonts w:ascii="Arial" w:eastAsia="Times New Roman" w:hAnsi="Arial" w:cs="Arial"/>
          <w:color w:val="212121"/>
          <w:kern w:val="0"/>
          <w:sz w:val="24"/>
          <w:szCs w:val="24"/>
          <w14:ligatures w14:val="none"/>
        </w:rPr>
        <w:t> is a set of node machines for running containerized applications.</w:t>
      </w:r>
    </w:p>
    <w:p w14:paraId="6BF7A893" w14:textId="77777777" w:rsidR="002F1BE5" w:rsidRDefault="002F1BE5"/>
    <w:p w14:paraId="187EF242" w14:textId="77777777" w:rsidR="002F1BE5" w:rsidRDefault="002F1BE5" w:rsidP="002F1BE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lastRenderedPageBreak/>
        <w:t>Distributed tracing</w:t>
      </w:r>
    </w:p>
    <w:p w14:paraId="59208A4B" w14:textId="77777777" w:rsidR="002F1BE5" w:rsidRDefault="002F1BE5" w:rsidP="002F1BE5">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t>Distributed Tracing</w:t>
      </w:r>
    </w:p>
    <w:p w14:paraId="5066418D"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One of the challenges in a microservice architecture is the ability to debug issues. A user action might trigger a chain of downstream microservice calls. IT and DevOps teams have to use distributed tracing to monitor applications and trace the logs related to a particular user action across microservices, which can be useful for troubleshooting any issue.</w:t>
      </w:r>
    </w:p>
    <w:p w14:paraId="7DEDA40C"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Distributed Tracing tells the story of an end-to-end request, including everything from mobile performance to database health.</w:t>
      </w:r>
    </w:p>
    <w:p w14:paraId="20BB5ACB"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Distributed tracing provides a solution for describing and analyzing cross-process transactions. Some of the use cases of distributed tracing as described in </w:t>
      </w:r>
      <w:hyperlink r:id="rId104" w:tgtFrame="_blank" w:history="1">
        <w:r>
          <w:rPr>
            <w:rStyle w:val="Hyperlink"/>
            <w:rFonts w:ascii="Arial" w:hAnsi="Arial" w:cs="Arial"/>
            <w:color w:val="42A5F5"/>
          </w:rPr>
          <w:t>Google’s Dapper paper</w:t>
        </w:r>
      </w:hyperlink>
      <w:r>
        <w:rPr>
          <w:rFonts w:ascii="Arial" w:hAnsi="Arial" w:cs="Arial"/>
          <w:color w:val="212121"/>
        </w:rPr>
        <w:t> include anomaly detection, diagnosing steady state problems, distributed profiling, resource attribution, and workload modeling of microservices.</w:t>
      </w:r>
    </w:p>
    <w:p w14:paraId="4E96F017"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trace</w:t>
      </w:r>
      <w:r>
        <w:rPr>
          <w:rFonts w:ascii="Arial" w:hAnsi="Arial" w:cs="Arial"/>
          <w:color w:val="212121"/>
        </w:rPr>
        <w:t> begins when a user sends an initial request to an entry point of our application. As requests travel between services, each segment is recorded as a </w:t>
      </w:r>
      <w:r>
        <w:rPr>
          <w:rStyle w:val="Strong"/>
          <w:rFonts w:ascii="Arial" w:hAnsi="Arial" w:cs="Arial"/>
          <w:color w:val="212121"/>
        </w:rPr>
        <w:t>span</w:t>
      </w:r>
      <w:r>
        <w:rPr>
          <w:rFonts w:ascii="Arial" w:hAnsi="Arial" w:cs="Arial"/>
          <w:color w:val="212121"/>
        </w:rPr>
        <w:t>, which represents time spent in services or resources of those services. Every span is tagged with a unique ID, a distributed tracing engine can identify and analyze all of the data correlated to the original request. All the spans of a request are combined into a </w:t>
      </w:r>
      <w:r>
        <w:rPr>
          <w:rStyle w:val="Emphasis"/>
          <w:rFonts w:ascii="Arial" w:eastAsiaTheme="majorEastAsia" w:hAnsi="Arial" w:cs="Arial"/>
          <w:color w:val="212121"/>
        </w:rPr>
        <w:t>single distributed trace</w:t>
      </w:r>
      <w:r>
        <w:rPr>
          <w:rFonts w:ascii="Arial" w:hAnsi="Arial" w:cs="Arial"/>
          <w:color w:val="212121"/>
        </w:rPr>
        <w:t> to give us a picture of an entire request.</w:t>
      </w:r>
    </w:p>
    <w:p w14:paraId="0F85941A"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Some distributed tracing tools are:</w:t>
      </w:r>
    </w:p>
    <w:p w14:paraId="128F5296" w14:textId="77777777" w:rsidR="002F1BE5" w:rsidRDefault="002F1BE5" w:rsidP="002F1BE5">
      <w:pPr>
        <w:pStyle w:val="NormalWeb"/>
        <w:numPr>
          <w:ilvl w:val="0"/>
          <w:numId w:val="34"/>
        </w:numPr>
        <w:shd w:val="clear" w:color="auto" w:fill="FFFFFF"/>
        <w:spacing w:before="0" w:beforeAutospacing="0" w:after="135" w:afterAutospacing="0" w:line="300" w:lineRule="atLeast"/>
        <w:rPr>
          <w:rFonts w:ascii="Arial" w:hAnsi="Arial" w:cs="Arial"/>
          <w:color w:val="212121"/>
        </w:rPr>
      </w:pPr>
      <w:hyperlink r:id="rId105" w:tgtFrame="_blank" w:history="1">
        <w:proofErr w:type="spellStart"/>
        <w:r>
          <w:rPr>
            <w:rStyle w:val="Hyperlink"/>
            <w:rFonts w:ascii="Arial" w:hAnsi="Arial" w:cs="Arial"/>
            <w:color w:val="42A5F5"/>
          </w:rPr>
          <w:t>Zipkin</w:t>
        </w:r>
        <w:proofErr w:type="spellEnd"/>
      </w:hyperlink>
      <w:r>
        <w:rPr>
          <w:rFonts w:ascii="Arial" w:hAnsi="Arial" w:cs="Arial"/>
          <w:color w:val="212121"/>
        </w:rPr>
        <w:t xml:space="preserve"> - </w:t>
      </w:r>
      <w:proofErr w:type="spellStart"/>
      <w:r>
        <w:rPr>
          <w:rFonts w:ascii="Arial" w:hAnsi="Arial" w:cs="Arial"/>
          <w:color w:val="212121"/>
        </w:rPr>
        <w:t>Zipkin</w:t>
      </w:r>
      <w:proofErr w:type="spellEnd"/>
      <w:r>
        <w:rPr>
          <w:rFonts w:ascii="Arial" w:hAnsi="Arial" w:cs="Arial"/>
          <w:color w:val="212121"/>
        </w:rPr>
        <w:t xml:space="preserve"> is a distributed tracing system. It is an </w:t>
      </w:r>
      <w:proofErr w:type="gramStart"/>
      <w:r>
        <w:rPr>
          <w:rFonts w:ascii="Arial" w:hAnsi="Arial" w:cs="Arial"/>
          <w:color w:val="212121"/>
        </w:rPr>
        <w:t>open source</w:t>
      </w:r>
      <w:proofErr w:type="gramEnd"/>
      <w:r>
        <w:rPr>
          <w:rFonts w:ascii="Arial" w:hAnsi="Arial" w:cs="Arial"/>
          <w:color w:val="212121"/>
        </w:rPr>
        <w:t xml:space="preserve"> project that provides mechanisms for sending, receiving, storing, and visualizing traces. Also allows us to correlate activity between servers and get a much clearer picture of exactly what is happening in our services.</w:t>
      </w:r>
    </w:p>
    <w:p w14:paraId="1F5FED41" w14:textId="77777777" w:rsidR="002F1BE5" w:rsidRDefault="002F1BE5" w:rsidP="002F1BE5">
      <w:pPr>
        <w:pStyle w:val="NormalWeb"/>
        <w:numPr>
          <w:ilvl w:val="0"/>
          <w:numId w:val="34"/>
        </w:numPr>
        <w:shd w:val="clear" w:color="auto" w:fill="FFFFFF"/>
        <w:spacing w:before="0" w:beforeAutospacing="0" w:after="135" w:afterAutospacing="0" w:line="300" w:lineRule="atLeast"/>
        <w:rPr>
          <w:rFonts w:ascii="Arial" w:hAnsi="Arial" w:cs="Arial"/>
          <w:color w:val="212121"/>
        </w:rPr>
      </w:pPr>
      <w:hyperlink r:id="rId106" w:tgtFrame="_blank" w:history="1">
        <w:r>
          <w:rPr>
            <w:rStyle w:val="Hyperlink"/>
            <w:rFonts w:ascii="Arial" w:hAnsi="Arial" w:cs="Arial"/>
            <w:color w:val="42A5F5"/>
          </w:rPr>
          <w:t>Jaeger</w:t>
        </w:r>
      </w:hyperlink>
      <w:r>
        <w:rPr>
          <w:rFonts w:ascii="Arial" w:hAnsi="Arial" w:cs="Arial"/>
          <w:color w:val="212121"/>
        </w:rPr>
        <w:t> - Jaeger uses distributed tracing to follow the path of a request through different microservices. Jaeger includes tools to monitor distributed transactions, optimize performance and latency, and perform </w:t>
      </w:r>
      <w:hyperlink r:id="rId107" w:tgtFrame="_blank" w:history="1">
        <w:r>
          <w:rPr>
            <w:rStyle w:val="Hyperlink"/>
            <w:rFonts w:ascii="Arial" w:hAnsi="Arial" w:cs="Arial"/>
            <w:color w:val="42A5F5"/>
          </w:rPr>
          <w:t>root cause analysis</w:t>
        </w:r>
      </w:hyperlink>
      <w:r>
        <w:rPr>
          <w:rFonts w:ascii="Arial" w:hAnsi="Arial" w:cs="Arial"/>
          <w:color w:val="212121"/>
        </w:rPr>
        <w:t> (RCA), a method of problem solving.</w:t>
      </w:r>
    </w:p>
    <w:p w14:paraId="3E1DA942" w14:textId="77777777" w:rsidR="002F1BE5" w:rsidRDefault="002F1BE5" w:rsidP="002F1BE5">
      <w:pPr>
        <w:pStyle w:val="NormalWeb"/>
        <w:numPr>
          <w:ilvl w:val="0"/>
          <w:numId w:val="34"/>
        </w:numPr>
        <w:shd w:val="clear" w:color="auto" w:fill="FFFFFF"/>
        <w:spacing w:before="0" w:beforeAutospacing="0" w:after="135" w:afterAutospacing="0" w:line="300" w:lineRule="atLeast"/>
        <w:rPr>
          <w:rFonts w:ascii="Arial" w:hAnsi="Arial" w:cs="Arial"/>
          <w:color w:val="212121"/>
        </w:rPr>
      </w:pPr>
      <w:hyperlink r:id="rId108" w:tgtFrame="_blank" w:history="1">
        <w:r>
          <w:rPr>
            <w:rStyle w:val="Hyperlink"/>
            <w:rFonts w:ascii="Arial" w:hAnsi="Arial" w:cs="Arial"/>
            <w:color w:val="42A5F5"/>
          </w:rPr>
          <w:t>Prometheus</w:t>
        </w:r>
      </w:hyperlink>
      <w:r>
        <w:rPr>
          <w:rFonts w:ascii="Arial" w:hAnsi="Arial" w:cs="Arial"/>
          <w:color w:val="212121"/>
        </w:rPr>
        <w:t xml:space="preserve"> - Prometheus is </w:t>
      </w:r>
      <w:proofErr w:type="spellStart"/>
      <w:proofErr w:type="gramStart"/>
      <w:r>
        <w:rPr>
          <w:rFonts w:ascii="Arial" w:hAnsi="Arial" w:cs="Arial"/>
          <w:color w:val="212121"/>
        </w:rPr>
        <w:t>a</w:t>
      </w:r>
      <w:proofErr w:type="spellEnd"/>
      <w:proofErr w:type="gramEnd"/>
      <w:r>
        <w:rPr>
          <w:rFonts w:ascii="Arial" w:hAnsi="Arial" w:cs="Arial"/>
          <w:color w:val="212121"/>
        </w:rPr>
        <w:t xml:space="preserve"> open-source software system used for event monitoring and alerting.</w:t>
      </w:r>
    </w:p>
    <w:p w14:paraId="12F3303B" w14:textId="77777777" w:rsidR="002F1BE5" w:rsidRDefault="002F1BE5" w:rsidP="002F1BE5">
      <w:pPr>
        <w:pStyle w:val="NormalWeb"/>
        <w:numPr>
          <w:ilvl w:val="0"/>
          <w:numId w:val="34"/>
        </w:numPr>
        <w:shd w:val="clear" w:color="auto" w:fill="FFFFFF"/>
        <w:spacing w:before="0" w:beforeAutospacing="0" w:after="135" w:afterAutospacing="0" w:line="300" w:lineRule="atLeast"/>
        <w:rPr>
          <w:rFonts w:ascii="Arial" w:hAnsi="Arial" w:cs="Arial"/>
          <w:color w:val="212121"/>
        </w:rPr>
      </w:pPr>
      <w:hyperlink r:id="rId109" w:tgtFrame="_blank" w:history="1">
        <w:proofErr w:type="spellStart"/>
        <w:r>
          <w:rPr>
            <w:rStyle w:val="Hyperlink"/>
            <w:rFonts w:ascii="Arial" w:hAnsi="Arial" w:cs="Arial"/>
            <w:color w:val="42A5F5"/>
          </w:rPr>
          <w:t>OpenTelemetry</w:t>
        </w:r>
        <w:proofErr w:type="spellEnd"/>
      </w:hyperlink>
      <w:r>
        <w:rPr>
          <w:rFonts w:ascii="Arial" w:hAnsi="Arial" w:cs="Arial"/>
          <w:color w:val="212121"/>
        </w:rPr>
        <w:t> - </w:t>
      </w:r>
      <w:proofErr w:type="spellStart"/>
      <w:r>
        <w:rPr>
          <w:rFonts w:ascii="Arial" w:hAnsi="Arial" w:cs="Arial"/>
          <w:color w:val="212121"/>
        </w:rPr>
        <w:fldChar w:fldCharType="begin"/>
      </w:r>
      <w:r>
        <w:rPr>
          <w:rFonts w:ascii="Arial" w:hAnsi="Arial" w:cs="Arial"/>
          <w:color w:val="212121"/>
        </w:rPr>
        <w:instrText xml:space="preserve"> HYPERLINK "https://opentracing.io/" \t "_blank" </w:instrText>
      </w:r>
      <w:r>
        <w:rPr>
          <w:rFonts w:ascii="Arial" w:hAnsi="Arial" w:cs="Arial"/>
          <w:color w:val="212121"/>
        </w:rPr>
        <w:fldChar w:fldCharType="separate"/>
      </w:r>
      <w:r>
        <w:rPr>
          <w:rStyle w:val="Hyperlink"/>
          <w:rFonts w:ascii="Arial" w:hAnsi="Arial" w:cs="Arial"/>
          <w:color w:val="42A5F5"/>
        </w:rPr>
        <w:t>OpenTracing</w:t>
      </w:r>
      <w:r>
        <w:rPr>
          <w:rFonts w:ascii="Arial" w:hAnsi="Arial" w:cs="Arial"/>
          <w:color w:val="212121"/>
        </w:rPr>
        <w:fldChar w:fldCharType="end"/>
      </w:r>
      <w:r>
        <w:rPr>
          <w:rFonts w:ascii="Arial" w:hAnsi="Arial" w:cs="Arial"/>
          <w:color w:val="212121"/>
        </w:rPr>
        <w:t>and</w:t>
      </w:r>
      <w:proofErr w:type="spellEnd"/>
      <w:r>
        <w:rPr>
          <w:rFonts w:ascii="Arial" w:hAnsi="Arial" w:cs="Arial"/>
          <w:color w:val="212121"/>
        </w:rPr>
        <w:t> </w:t>
      </w:r>
      <w:proofErr w:type="spellStart"/>
      <w:r>
        <w:rPr>
          <w:rFonts w:ascii="Arial" w:hAnsi="Arial" w:cs="Arial"/>
          <w:color w:val="212121"/>
        </w:rPr>
        <w:fldChar w:fldCharType="begin"/>
      </w:r>
      <w:r>
        <w:rPr>
          <w:rFonts w:ascii="Arial" w:hAnsi="Arial" w:cs="Arial"/>
          <w:color w:val="212121"/>
        </w:rPr>
        <w:instrText xml:space="preserve"> HYPERLINK "https://opencensus.io/" \t "_blank" </w:instrText>
      </w:r>
      <w:r>
        <w:rPr>
          <w:rFonts w:ascii="Arial" w:hAnsi="Arial" w:cs="Arial"/>
          <w:color w:val="212121"/>
        </w:rPr>
        <w:fldChar w:fldCharType="separate"/>
      </w:r>
      <w:r>
        <w:rPr>
          <w:rStyle w:val="Hyperlink"/>
          <w:rFonts w:ascii="Arial" w:hAnsi="Arial" w:cs="Arial"/>
          <w:color w:val="42A5F5"/>
        </w:rPr>
        <w:t>OpenCensus</w:t>
      </w:r>
      <w:proofErr w:type="spellEnd"/>
      <w:r>
        <w:rPr>
          <w:rFonts w:ascii="Arial" w:hAnsi="Arial" w:cs="Arial"/>
          <w:color w:val="212121"/>
        </w:rPr>
        <w:fldChar w:fldCharType="end"/>
      </w:r>
      <w:r>
        <w:rPr>
          <w:rFonts w:ascii="Arial" w:hAnsi="Arial" w:cs="Arial"/>
          <w:color w:val="212121"/>
        </w:rPr>
        <w:t> have merged to form </w:t>
      </w:r>
      <w:proofErr w:type="spellStart"/>
      <w:r>
        <w:rPr>
          <w:rFonts w:ascii="Arial" w:hAnsi="Arial" w:cs="Arial"/>
          <w:color w:val="212121"/>
        </w:rPr>
        <w:fldChar w:fldCharType="begin"/>
      </w:r>
      <w:r>
        <w:rPr>
          <w:rFonts w:ascii="Arial" w:hAnsi="Arial" w:cs="Arial"/>
          <w:color w:val="212121"/>
        </w:rPr>
        <w:instrText xml:space="preserve"> HYPERLINK "https://opentelemetry.io/" \t "_blank" </w:instrText>
      </w:r>
      <w:r>
        <w:rPr>
          <w:rFonts w:ascii="Arial" w:hAnsi="Arial" w:cs="Arial"/>
          <w:color w:val="212121"/>
        </w:rPr>
        <w:fldChar w:fldCharType="separate"/>
      </w:r>
      <w:r>
        <w:rPr>
          <w:rStyle w:val="Hyperlink"/>
          <w:rFonts w:ascii="Arial" w:hAnsi="Arial" w:cs="Arial"/>
          <w:color w:val="42A5F5"/>
        </w:rPr>
        <w:t>OpenTelemetry</w:t>
      </w:r>
      <w:proofErr w:type="spellEnd"/>
      <w:r>
        <w:rPr>
          <w:rFonts w:ascii="Arial" w:hAnsi="Arial" w:cs="Arial"/>
          <w:color w:val="212121"/>
        </w:rPr>
        <w:fldChar w:fldCharType="end"/>
      </w:r>
      <w:r>
        <w:rPr>
          <w:rFonts w:ascii="Arial" w:hAnsi="Arial" w:cs="Arial"/>
          <w:color w:val="212121"/>
        </w:rPr>
        <w:t xml:space="preserve">. </w:t>
      </w:r>
      <w:proofErr w:type="spellStart"/>
      <w:r>
        <w:rPr>
          <w:rFonts w:ascii="Arial" w:hAnsi="Arial" w:cs="Arial"/>
          <w:color w:val="212121"/>
        </w:rPr>
        <w:t>OpenTracing</w:t>
      </w:r>
      <w:proofErr w:type="spellEnd"/>
      <w:r>
        <w:rPr>
          <w:rFonts w:ascii="Arial" w:hAnsi="Arial" w:cs="Arial"/>
          <w:color w:val="212121"/>
        </w:rPr>
        <w:t xml:space="preserve"> offers a vendor-neutral API for adding tracing to applications and delivering that data into distributed tracing systems. </w:t>
      </w:r>
      <w:proofErr w:type="spellStart"/>
      <w:r>
        <w:rPr>
          <w:rFonts w:ascii="Arial" w:hAnsi="Arial" w:cs="Arial"/>
          <w:color w:val="212121"/>
        </w:rPr>
        <w:t>OpenCensus</w:t>
      </w:r>
      <w:proofErr w:type="spellEnd"/>
      <w:r>
        <w:rPr>
          <w:rFonts w:ascii="Arial" w:hAnsi="Arial" w:cs="Arial"/>
          <w:color w:val="212121"/>
        </w:rPr>
        <w:t xml:space="preserve"> allow us to collect application metrics and distributed traces. </w:t>
      </w:r>
      <w:proofErr w:type="spellStart"/>
      <w:r>
        <w:rPr>
          <w:rFonts w:ascii="Arial" w:hAnsi="Arial" w:cs="Arial"/>
          <w:color w:val="212121"/>
        </w:rPr>
        <w:t>OpenTelemetry</w:t>
      </w:r>
      <w:proofErr w:type="spellEnd"/>
      <w:r>
        <w:rPr>
          <w:rFonts w:ascii="Arial" w:hAnsi="Arial" w:cs="Arial"/>
          <w:color w:val="212121"/>
        </w:rPr>
        <w:t xml:space="preserve"> provides a single set of APIs, libraries, agents, and collector services to capture distributed traces and metrics from your application. You can analyze them using </w:t>
      </w:r>
      <w:hyperlink r:id="rId110" w:tgtFrame="_blank" w:history="1">
        <w:r>
          <w:rPr>
            <w:rStyle w:val="Hyperlink"/>
            <w:rFonts w:ascii="Arial" w:hAnsi="Arial" w:cs="Arial"/>
            <w:color w:val="42A5F5"/>
          </w:rPr>
          <w:t>Prometheus</w:t>
        </w:r>
      </w:hyperlink>
      <w:r>
        <w:rPr>
          <w:rFonts w:ascii="Arial" w:hAnsi="Arial" w:cs="Arial"/>
          <w:color w:val="212121"/>
        </w:rPr>
        <w:t>, </w:t>
      </w:r>
      <w:hyperlink r:id="rId111" w:tgtFrame="_blank" w:history="1">
        <w:r>
          <w:rPr>
            <w:rStyle w:val="Hyperlink"/>
            <w:rFonts w:ascii="Arial" w:hAnsi="Arial" w:cs="Arial"/>
            <w:color w:val="42A5F5"/>
          </w:rPr>
          <w:t>Jaeger</w:t>
        </w:r>
      </w:hyperlink>
      <w:r>
        <w:rPr>
          <w:rFonts w:ascii="Arial" w:hAnsi="Arial" w:cs="Arial"/>
          <w:color w:val="212121"/>
        </w:rPr>
        <w:t>, and other </w:t>
      </w:r>
      <w:hyperlink r:id="rId112" w:tgtFrame="_blank" w:history="1">
        <w:r>
          <w:rPr>
            <w:rStyle w:val="Hyperlink"/>
            <w:rFonts w:ascii="Arial" w:hAnsi="Arial" w:cs="Arial"/>
            <w:color w:val="42A5F5"/>
          </w:rPr>
          <w:t>observability</w:t>
        </w:r>
      </w:hyperlink>
      <w:r>
        <w:rPr>
          <w:rFonts w:ascii="Arial" w:hAnsi="Arial" w:cs="Arial"/>
          <w:color w:val="212121"/>
        </w:rPr>
        <w:t> tools.</w:t>
      </w:r>
    </w:p>
    <w:p w14:paraId="168E0673"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hyperlink r:id="rId113" w:tgtFrame="_blank" w:history="1">
        <w:r>
          <w:rPr>
            <w:rStyle w:val="Hyperlink"/>
            <w:rFonts w:ascii="Arial" w:hAnsi="Arial" w:cs="Arial"/>
            <w:color w:val="42A5F5"/>
          </w:rPr>
          <w:t>Spring Cloud Sleuth</w:t>
        </w:r>
      </w:hyperlink>
      <w:r>
        <w:rPr>
          <w:rFonts w:ascii="Arial" w:hAnsi="Arial" w:cs="Arial"/>
          <w:color w:val="212121"/>
        </w:rPr>
        <w:t> provides Spring Boot auto-configuration for distributed tracing. It is used to generate and attach the trace ID, span ID to the logs so that these can then be used by tools like </w:t>
      </w:r>
      <w:proofErr w:type="spellStart"/>
      <w:r>
        <w:rPr>
          <w:rFonts w:ascii="Arial" w:hAnsi="Arial" w:cs="Arial"/>
          <w:color w:val="212121"/>
        </w:rPr>
        <w:fldChar w:fldCharType="begin"/>
      </w:r>
      <w:r>
        <w:rPr>
          <w:rFonts w:ascii="Arial" w:hAnsi="Arial" w:cs="Arial"/>
          <w:color w:val="212121"/>
        </w:rPr>
        <w:instrText xml:space="preserve"> HYPERLINK "https://app.revature.com/(https:/zipkin.io/)" \t "_blank" </w:instrText>
      </w:r>
      <w:r>
        <w:rPr>
          <w:rFonts w:ascii="Arial" w:hAnsi="Arial" w:cs="Arial"/>
          <w:color w:val="212121"/>
        </w:rPr>
        <w:fldChar w:fldCharType="separate"/>
      </w:r>
      <w:r>
        <w:rPr>
          <w:rStyle w:val="Hyperlink"/>
          <w:rFonts w:ascii="Arial" w:hAnsi="Arial" w:cs="Arial"/>
          <w:color w:val="42A5F5"/>
        </w:rPr>
        <w:t>Zipkin</w:t>
      </w:r>
      <w:proofErr w:type="spellEnd"/>
      <w:r>
        <w:rPr>
          <w:rFonts w:ascii="Arial" w:hAnsi="Arial" w:cs="Arial"/>
          <w:color w:val="212121"/>
        </w:rPr>
        <w:fldChar w:fldCharType="end"/>
      </w:r>
      <w:r>
        <w:rPr>
          <w:rFonts w:ascii="Arial" w:hAnsi="Arial" w:cs="Arial"/>
          <w:color w:val="212121"/>
        </w:rPr>
        <w:t> and </w:t>
      </w:r>
      <w:hyperlink r:id="rId114" w:tgtFrame="_blank" w:history="1">
        <w:r>
          <w:rPr>
            <w:rStyle w:val="Hyperlink"/>
            <w:rFonts w:ascii="Arial" w:hAnsi="Arial" w:cs="Arial"/>
            <w:color w:val="42A5F5"/>
          </w:rPr>
          <w:t>ELK stack</w:t>
        </w:r>
      </w:hyperlink>
      <w:r>
        <w:rPr>
          <w:rFonts w:ascii="Arial" w:hAnsi="Arial" w:cs="Arial"/>
          <w:color w:val="212121"/>
        </w:rPr>
        <w:t> for storage and analysis.</w:t>
      </w:r>
    </w:p>
    <w:p w14:paraId="55FF7DE4" w14:textId="77777777" w:rsidR="002F1BE5" w:rsidRDefault="002F1BE5"/>
    <w:p w14:paraId="048F3588" w14:textId="77777777" w:rsidR="002F1BE5" w:rsidRDefault="002F1BE5" w:rsidP="002F1BE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Monitoring tools</w:t>
      </w:r>
    </w:p>
    <w:p w14:paraId="05056819" w14:textId="77777777" w:rsidR="002F1BE5" w:rsidRDefault="002F1BE5" w:rsidP="002F1BE5">
      <w:pPr>
        <w:pStyle w:val="Heading1"/>
        <w:shd w:val="clear" w:color="auto" w:fill="FFFFFF"/>
        <w:spacing w:before="270" w:after="135"/>
        <w:rPr>
          <w:rFonts w:ascii="inherit" w:hAnsi="inherit" w:cs="Arial"/>
          <w:b/>
          <w:bCs/>
          <w:color w:val="212121"/>
          <w:sz w:val="42"/>
          <w:szCs w:val="42"/>
        </w:rPr>
      </w:pPr>
      <w:r>
        <w:rPr>
          <w:rFonts w:ascii="inherit" w:hAnsi="inherit" w:cs="Arial"/>
          <w:b/>
          <w:bCs/>
          <w:color w:val="212121"/>
          <w:sz w:val="42"/>
          <w:szCs w:val="42"/>
        </w:rPr>
        <w:lastRenderedPageBreak/>
        <w:t>Monitoring Tools</w:t>
      </w:r>
    </w:p>
    <w:p w14:paraId="3B772857"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Monitoring is a process of reporting, gathering and storing data. Monitoring Microservices helps the organizations to -</w:t>
      </w:r>
    </w:p>
    <w:p w14:paraId="65537510" w14:textId="77777777" w:rsidR="002F1BE5" w:rsidRDefault="002F1BE5" w:rsidP="002F1BE5">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Understand the overall health of the application.</w:t>
      </w:r>
    </w:p>
    <w:p w14:paraId="4DBEC97E" w14:textId="77777777" w:rsidR="002F1BE5" w:rsidRDefault="002F1BE5" w:rsidP="002F1BE5">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Glean insight into the performance of each individual service that makes up an application.</w:t>
      </w:r>
    </w:p>
    <w:p w14:paraId="2B44C915" w14:textId="77777777" w:rsidR="002F1BE5" w:rsidRDefault="002F1BE5" w:rsidP="002F1BE5">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Ensure the API transactions are available and performing well.</w:t>
      </w:r>
    </w:p>
    <w:p w14:paraId="08E2EA19" w14:textId="77777777" w:rsidR="002F1BE5" w:rsidRDefault="002F1BE5" w:rsidP="002F1BE5">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Isolate problematic transactions and endpoints.</w:t>
      </w:r>
    </w:p>
    <w:p w14:paraId="043B6ECB" w14:textId="77777777" w:rsidR="002F1BE5" w:rsidRDefault="002F1BE5" w:rsidP="002F1BE5">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Optimize the end-user experience.</w:t>
      </w:r>
    </w:p>
    <w:p w14:paraId="77160D93" w14:textId="77777777" w:rsidR="002F1BE5" w:rsidRDefault="002F1BE5" w:rsidP="002F1BE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Some of the monitoring tools are:</w:t>
      </w:r>
    </w:p>
    <w:p w14:paraId="2413CA92"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proofErr w:type="spellStart"/>
      <w:r>
        <w:rPr>
          <w:rStyle w:val="Strong"/>
          <w:rFonts w:ascii="Arial" w:hAnsi="Arial" w:cs="Arial"/>
          <w:color w:val="212121"/>
        </w:rPr>
        <w:t>Zipkin</w:t>
      </w:r>
      <w:proofErr w:type="spellEnd"/>
      <w:r>
        <w:rPr>
          <w:rFonts w:ascii="Arial" w:hAnsi="Arial" w:cs="Arial"/>
          <w:color w:val="212121"/>
        </w:rPr>
        <w:t> - </w:t>
      </w:r>
      <w:proofErr w:type="spellStart"/>
      <w:r>
        <w:rPr>
          <w:rFonts w:ascii="Arial" w:hAnsi="Arial" w:cs="Arial"/>
          <w:color w:val="212121"/>
        </w:rPr>
        <w:fldChar w:fldCharType="begin"/>
      </w:r>
      <w:r>
        <w:rPr>
          <w:rFonts w:ascii="Arial" w:hAnsi="Arial" w:cs="Arial"/>
          <w:color w:val="212121"/>
        </w:rPr>
        <w:instrText xml:space="preserve"> HYPERLINK "https://zipkin.io/?utm_source=thenewstack&amp;utm_medium=website" \t "_blank" </w:instrText>
      </w:r>
      <w:r>
        <w:rPr>
          <w:rFonts w:ascii="Arial" w:hAnsi="Arial" w:cs="Arial"/>
          <w:color w:val="212121"/>
        </w:rPr>
        <w:fldChar w:fldCharType="separate"/>
      </w:r>
      <w:r>
        <w:rPr>
          <w:rStyle w:val="Hyperlink"/>
          <w:rFonts w:ascii="Arial" w:hAnsi="Arial" w:cs="Arial"/>
          <w:color w:val="42A5F5"/>
        </w:rPr>
        <w:t>Zipkin</w:t>
      </w:r>
      <w:proofErr w:type="spellEnd"/>
      <w:r>
        <w:rPr>
          <w:rFonts w:ascii="Arial" w:hAnsi="Arial" w:cs="Arial"/>
          <w:color w:val="212121"/>
        </w:rPr>
        <w:fldChar w:fldCharType="end"/>
      </w:r>
      <w:r>
        <w:rPr>
          <w:rFonts w:ascii="Arial" w:hAnsi="Arial" w:cs="Arial"/>
          <w:color w:val="212121"/>
        </w:rPr>
        <w:t> is an open-source tracing system designed specifically to trace calls between microservices. It is especially useful for analyzing latency problems.</w:t>
      </w:r>
    </w:p>
    <w:p w14:paraId="264F1AC8"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Grafana</w:t>
      </w:r>
      <w:r>
        <w:rPr>
          <w:rFonts w:ascii="Arial" w:hAnsi="Arial" w:cs="Arial"/>
          <w:color w:val="212121"/>
        </w:rPr>
        <w:t> - </w:t>
      </w:r>
      <w:hyperlink r:id="rId115" w:tgtFrame="_blank" w:history="1">
        <w:r>
          <w:rPr>
            <w:rStyle w:val="Hyperlink"/>
            <w:rFonts w:ascii="Arial" w:hAnsi="Arial" w:cs="Arial"/>
            <w:color w:val="42A5F5"/>
          </w:rPr>
          <w:t>Grafana</w:t>
        </w:r>
      </w:hyperlink>
      <w:r>
        <w:rPr>
          <w:rFonts w:ascii="Arial" w:hAnsi="Arial" w:cs="Arial"/>
          <w:color w:val="212121"/>
        </w:rPr>
        <w:t xml:space="preserve"> is a multi-platform </w:t>
      </w:r>
      <w:proofErr w:type="gramStart"/>
      <w:r>
        <w:rPr>
          <w:rFonts w:ascii="Arial" w:hAnsi="Arial" w:cs="Arial"/>
          <w:color w:val="212121"/>
        </w:rPr>
        <w:t>open source</w:t>
      </w:r>
      <w:proofErr w:type="gramEnd"/>
      <w:r>
        <w:rPr>
          <w:rFonts w:ascii="Arial" w:hAnsi="Arial" w:cs="Arial"/>
          <w:color w:val="212121"/>
        </w:rPr>
        <w:t xml:space="preserve"> analytics and interactive visualization web application.</w:t>
      </w:r>
    </w:p>
    <w:p w14:paraId="43C33908"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Prometheus</w:t>
      </w:r>
      <w:r>
        <w:rPr>
          <w:rFonts w:ascii="Arial" w:hAnsi="Arial" w:cs="Arial"/>
          <w:color w:val="212121"/>
        </w:rPr>
        <w:t> – </w:t>
      </w:r>
      <w:hyperlink r:id="rId116" w:tgtFrame="_blank" w:history="1">
        <w:r>
          <w:rPr>
            <w:rStyle w:val="Hyperlink"/>
            <w:rFonts w:ascii="Arial" w:hAnsi="Arial" w:cs="Arial"/>
            <w:color w:val="42A5F5"/>
          </w:rPr>
          <w:t>Prometheus</w:t>
        </w:r>
      </w:hyperlink>
      <w:r>
        <w:rPr>
          <w:rFonts w:ascii="Arial" w:hAnsi="Arial" w:cs="Arial"/>
          <w:color w:val="212121"/>
        </w:rPr>
        <w:t> is an open-source software used for event monitoring and alerting. It is widely used to store and query “time-series data,” which is data that describes actions over time. Prometheus is often combined with other tools, especially </w:t>
      </w:r>
      <w:hyperlink r:id="rId117" w:tgtFrame="_blank" w:history="1">
        <w:r>
          <w:rPr>
            <w:rStyle w:val="Hyperlink"/>
            <w:rFonts w:ascii="Arial" w:hAnsi="Arial" w:cs="Arial"/>
            <w:color w:val="42A5F5"/>
          </w:rPr>
          <w:t>Grafana</w:t>
        </w:r>
      </w:hyperlink>
      <w:r>
        <w:rPr>
          <w:rFonts w:ascii="Arial" w:hAnsi="Arial" w:cs="Arial"/>
          <w:color w:val="212121"/>
        </w:rPr>
        <w:t>, to visualize the time series data and to provide dashboards.</w:t>
      </w:r>
    </w:p>
    <w:p w14:paraId="336FC199"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proofErr w:type="spellStart"/>
      <w:r>
        <w:rPr>
          <w:rStyle w:val="Strong"/>
          <w:rFonts w:ascii="Arial" w:hAnsi="Arial" w:cs="Arial"/>
          <w:color w:val="212121"/>
        </w:rPr>
        <w:t>CAdvisor</w:t>
      </w:r>
      <w:proofErr w:type="spellEnd"/>
      <w:r>
        <w:rPr>
          <w:rFonts w:ascii="Arial" w:hAnsi="Arial" w:cs="Arial"/>
          <w:color w:val="212121"/>
        </w:rPr>
        <w:t> – </w:t>
      </w:r>
      <w:proofErr w:type="spellStart"/>
      <w:r>
        <w:rPr>
          <w:rFonts w:ascii="Arial" w:hAnsi="Arial" w:cs="Arial"/>
          <w:color w:val="212121"/>
        </w:rPr>
        <w:fldChar w:fldCharType="begin"/>
      </w:r>
      <w:r>
        <w:rPr>
          <w:rFonts w:ascii="Arial" w:hAnsi="Arial" w:cs="Arial"/>
          <w:color w:val="212121"/>
        </w:rPr>
        <w:instrText xml:space="preserve"> HYPERLINK "https://github.com/google/cadvisor" \t "_blank" </w:instrText>
      </w:r>
      <w:r>
        <w:rPr>
          <w:rFonts w:ascii="Arial" w:hAnsi="Arial" w:cs="Arial"/>
          <w:color w:val="212121"/>
        </w:rPr>
        <w:fldChar w:fldCharType="separate"/>
      </w:r>
      <w:r>
        <w:rPr>
          <w:rStyle w:val="Hyperlink"/>
          <w:rFonts w:ascii="Arial" w:hAnsi="Arial" w:cs="Arial"/>
          <w:color w:val="42A5F5"/>
        </w:rPr>
        <w:t>CAdvisor</w:t>
      </w:r>
      <w:proofErr w:type="spellEnd"/>
      <w:r>
        <w:rPr>
          <w:rFonts w:ascii="Arial" w:hAnsi="Arial" w:cs="Arial"/>
          <w:color w:val="212121"/>
        </w:rPr>
        <w:fldChar w:fldCharType="end"/>
      </w:r>
      <w:r>
        <w:rPr>
          <w:rFonts w:ascii="Arial" w:hAnsi="Arial" w:cs="Arial"/>
          <w:color w:val="212121"/>
        </w:rPr>
        <w:t xml:space="preserve"> is an </w:t>
      </w:r>
      <w:proofErr w:type="gramStart"/>
      <w:r>
        <w:rPr>
          <w:rFonts w:ascii="Arial" w:hAnsi="Arial" w:cs="Arial"/>
          <w:color w:val="212121"/>
        </w:rPr>
        <w:t>open source</w:t>
      </w:r>
      <w:proofErr w:type="gramEnd"/>
      <w:r>
        <w:rPr>
          <w:rFonts w:ascii="Arial" w:hAnsi="Arial" w:cs="Arial"/>
          <w:color w:val="212121"/>
        </w:rPr>
        <w:t xml:space="preserve"> tool to monitor Kubernetes resource usage and performance.</w:t>
      </w:r>
    </w:p>
    <w:p w14:paraId="6162CE51"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proofErr w:type="spellStart"/>
      <w:r>
        <w:rPr>
          <w:rStyle w:val="Strong"/>
          <w:rFonts w:ascii="Arial" w:hAnsi="Arial" w:cs="Arial"/>
          <w:color w:val="212121"/>
        </w:rPr>
        <w:t>Sensu</w:t>
      </w:r>
      <w:proofErr w:type="spellEnd"/>
      <w:r>
        <w:rPr>
          <w:rFonts w:ascii="Arial" w:hAnsi="Arial" w:cs="Arial"/>
          <w:color w:val="212121"/>
        </w:rPr>
        <w:t> - </w:t>
      </w:r>
      <w:proofErr w:type="spellStart"/>
      <w:r>
        <w:rPr>
          <w:rFonts w:ascii="Arial" w:hAnsi="Arial" w:cs="Arial"/>
          <w:color w:val="212121"/>
        </w:rPr>
        <w:fldChar w:fldCharType="begin"/>
      </w:r>
      <w:r>
        <w:rPr>
          <w:rFonts w:ascii="Arial" w:hAnsi="Arial" w:cs="Arial"/>
          <w:color w:val="212121"/>
        </w:rPr>
        <w:instrText xml:space="preserve"> HYPERLINK "https://sensu.io/" \t "_blank" </w:instrText>
      </w:r>
      <w:r>
        <w:rPr>
          <w:rFonts w:ascii="Arial" w:hAnsi="Arial" w:cs="Arial"/>
          <w:color w:val="212121"/>
        </w:rPr>
        <w:fldChar w:fldCharType="separate"/>
      </w:r>
      <w:r>
        <w:rPr>
          <w:rStyle w:val="Hyperlink"/>
          <w:rFonts w:ascii="Arial" w:hAnsi="Arial" w:cs="Arial"/>
          <w:color w:val="42A5F5"/>
        </w:rPr>
        <w:t>Sensu</w:t>
      </w:r>
      <w:proofErr w:type="spellEnd"/>
      <w:r>
        <w:rPr>
          <w:rFonts w:ascii="Arial" w:hAnsi="Arial" w:cs="Arial"/>
          <w:color w:val="212121"/>
        </w:rPr>
        <w:fldChar w:fldCharType="end"/>
      </w:r>
      <w:r>
        <w:rPr>
          <w:rFonts w:ascii="Arial" w:hAnsi="Arial" w:cs="Arial"/>
          <w:color w:val="212121"/>
        </w:rPr>
        <w:t xml:space="preserve"> is an </w:t>
      </w:r>
      <w:proofErr w:type="gramStart"/>
      <w:r>
        <w:rPr>
          <w:rFonts w:ascii="Arial" w:hAnsi="Arial" w:cs="Arial"/>
          <w:color w:val="212121"/>
        </w:rPr>
        <w:t>open source</w:t>
      </w:r>
      <w:proofErr w:type="gramEnd"/>
      <w:r>
        <w:rPr>
          <w:rFonts w:ascii="Arial" w:hAnsi="Arial" w:cs="Arial"/>
          <w:color w:val="212121"/>
        </w:rPr>
        <w:t xml:space="preserve"> infrastructure and application monitoring solution that monitors servers, services, and application health, and sends alerts and notifications with third-party integration.</w:t>
      </w:r>
    </w:p>
    <w:p w14:paraId="2691DB0F" w14:textId="77777777" w:rsidR="002F1BE5" w:rsidRDefault="002F1BE5" w:rsidP="002F1BE5">
      <w:pPr>
        <w:pStyle w:val="NormalWeb"/>
        <w:numPr>
          <w:ilvl w:val="0"/>
          <w:numId w:val="3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Nagios</w:t>
      </w:r>
      <w:r>
        <w:rPr>
          <w:rFonts w:ascii="Arial" w:hAnsi="Arial" w:cs="Arial"/>
          <w:color w:val="212121"/>
        </w:rPr>
        <w:t> - </w:t>
      </w:r>
      <w:hyperlink r:id="rId118" w:tgtFrame="_blank" w:history="1">
        <w:r>
          <w:rPr>
            <w:rStyle w:val="Hyperlink"/>
            <w:rFonts w:ascii="Arial" w:hAnsi="Arial" w:cs="Arial"/>
            <w:color w:val="42A5F5"/>
          </w:rPr>
          <w:t>Nagios</w:t>
        </w:r>
      </w:hyperlink>
      <w:r>
        <w:rPr>
          <w:rFonts w:ascii="Arial" w:hAnsi="Arial" w:cs="Arial"/>
          <w:color w:val="212121"/>
        </w:rPr>
        <w:t> is an open source software tool for </w:t>
      </w:r>
      <w:hyperlink r:id="rId119" w:anchor=":~:text=Continuous%20monitoring%20is%20the%20process,support%20efficient%20and%20effective%20operations." w:tgtFrame="_blank" w:history="1">
        <w:r>
          <w:rPr>
            <w:rStyle w:val="Hyperlink"/>
            <w:rFonts w:ascii="Arial" w:hAnsi="Arial" w:cs="Arial"/>
            <w:color w:val="42A5F5"/>
          </w:rPr>
          <w:t>continuous monitoring</w:t>
        </w:r>
      </w:hyperlink>
      <w:r>
        <w:rPr>
          <w:rFonts w:ascii="Arial" w:hAnsi="Arial" w:cs="Arial"/>
          <w:color w:val="212121"/>
        </w:rPr>
        <w:t>. It helps you to monitor a system, network, and infrastructure. It is used for continuous monitoring of systems, applications, service and business process in a DevOps culture.</w:t>
      </w:r>
    </w:p>
    <w:p w14:paraId="579E2315" w14:textId="77777777" w:rsidR="002F1BE5" w:rsidRDefault="002F1BE5"/>
    <w:sectPr w:rsidR="002F1BE5" w:rsidSect="00BB441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FA7"/>
    <w:multiLevelType w:val="multilevel"/>
    <w:tmpl w:val="9ADE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82BAB"/>
    <w:multiLevelType w:val="multilevel"/>
    <w:tmpl w:val="F8EC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17BF2"/>
    <w:multiLevelType w:val="multilevel"/>
    <w:tmpl w:val="897A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F64CD"/>
    <w:multiLevelType w:val="multilevel"/>
    <w:tmpl w:val="9E7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808C4"/>
    <w:multiLevelType w:val="multilevel"/>
    <w:tmpl w:val="D8F2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476C"/>
    <w:multiLevelType w:val="multilevel"/>
    <w:tmpl w:val="5712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F0F05"/>
    <w:multiLevelType w:val="multilevel"/>
    <w:tmpl w:val="AAF0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69336A"/>
    <w:multiLevelType w:val="multilevel"/>
    <w:tmpl w:val="4F1E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66A6D"/>
    <w:multiLevelType w:val="multilevel"/>
    <w:tmpl w:val="62BEA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0C3403"/>
    <w:multiLevelType w:val="multilevel"/>
    <w:tmpl w:val="3CD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3480E"/>
    <w:multiLevelType w:val="multilevel"/>
    <w:tmpl w:val="EC4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43715"/>
    <w:multiLevelType w:val="multilevel"/>
    <w:tmpl w:val="B8C6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401F1"/>
    <w:multiLevelType w:val="multilevel"/>
    <w:tmpl w:val="4370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8567E"/>
    <w:multiLevelType w:val="multilevel"/>
    <w:tmpl w:val="F182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869E6"/>
    <w:multiLevelType w:val="multilevel"/>
    <w:tmpl w:val="F2625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D4867"/>
    <w:multiLevelType w:val="multilevel"/>
    <w:tmpl w:val="CF2A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1EA0"/>
    <w:multiLevelType w:val="multilevel"/>
    <w:tmpl w:val="4FA0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D76A9"/>
    <w:multiLevelType w:val="multilevel"/>
    <w:tmpl w:val="20CCA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90D8D"/>
    <w:multiLevelType w:val="multilevel"/>
    <w:tmpl w:val="F6B0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C00EB"/>
    <w:multiLevelType w:val="multilevel"/>
    <w:tmpl w:val="E3A6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33CAE"/>
    <w:multiLevelType w:val="multilevel"/>
    <w:tmpl w:val="40FC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5565F"/>
    <w:multiLevelType w:val="multilevel"/>
    <w:tmpl w:val="8AC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14408"/>
    <w:multiLevelType w:val="multilevel"/>
    <w:tmpl w:val="62B40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40651A"/>
    <w:multiLevelType w:val="multilevel"/>
    <w:tmpl w:val="B480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E2AA1"/>
    <w:multiLevelType w:val="multilevel"/>
    <w:tmpl w:val="5F9E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2E5866"/>
    <w:multiLevelType w:val="multilevel"/>
    <w:tmpl w:val="132C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8B64C5"/>
    <w:multiLevelType w:val="multilevel"/>
    <w:tmpl w:val="6AC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A5D05"/>
    <w:multiLevelType w:val="multilevel"/>
    <w:tmpl w:val="8E7C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304FA6"/>
    <w:multiLevelType w:val="multilevel"/>
    <w:tmpl w:val="A926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1B2D12"/>
    <w:multiLevelType w:val="multilevel"/>
    <w:tmpl w:val="9B90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531521"/>
    <w:multiLevelType w:val="multilevel"/>
    <w:tmpl w:val="8A68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1536C"/>
    <w:multiLevelType w:val="multilevel"/>
    <w:tmpl w:val="5DBE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0105EE"/>
    <w:multiLevelType w:val="multilevel"/>
    <w:tmpl w:val="7656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F1857"/>
    <w:multiLevelType w:val="multilevel"/>
    <w:tmpl w:val="D486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44376"/>
    <w:multiLevelType w:val="multilevel"/>
    <w:tmpl w:val="ADF4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97882"/>
    <w:multiLevelType w:val="multilevel"/>
    <w:tmpl w:val="E40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2207751">
    <w:abstractNumId w:val="8"/>
  </w:num>
  <w:num w:numId="2" w16cid:durableId="1907493220">
    <w:abstractNumId w:val="14"/>
  </w:num>
  <w:num w:numId="3" w16cid:durableId="2106071109">
    <w:abstractNumId w:val="6"/>
  </w:num>
  <w:num w:numId="4" w16cid:durableId="1063411430">
    <w:abstractNumId w:val="17"/>
  </w:num>
  <w:num w:numId="5" w16cid:durableId="1965576172">
    <w:abstractNumId w:val="33"/>
  </w:num>
  <w:num w:numId="6" w16cid:durableId="1255623965">
    <w:abstractNumId w:val="20"/>
  </w:num>
  <w:num w:numId="7" w16cid:durableId="235626200">
    <w:abstractNumId w:val="7"/>
  </w:num>
  <w:num w:numId="8" w16cid:durableId="1083575235">
    <w:abstractNumId w:val="31"/>
  </w:num>
  <w:num w:numId="9" w16cid:durableId="1596086803">
    <w:abstractNumId w:val="12"/>
  </w:num>
  <w:num w:numId="10" w16cid:durableId="1871840852">
    <w:abstractNumId w:val="27"/>
  </w:num>
  <w:num w:numId="11" w16cid:durableId="1766997647">
    <w:abstractNumId w:val="25"/>
  </w:num>
  <w:num w:numId="12" w16cid:durableId="1672948174">
    <w:abstractNumId w:val="32"/>
  </w:num>
  <w:num w:numId="13" w16cid:durableId="236017330">
    <w:abstractNumId w:val="35"/>
  </w:num>
  <w:num w:numId="14" w16cid:durableId="913507674">
    <w:abstractNumId w:val="1"/>
  </w:num>
  <w:num w:numId="15" w16cid:durableId="229654888">
    <w:abstractNumId w:val="3"/>
  </w:num>
  <w:num w:numId="16" w16cid:durableId="1900551261">
    <w:abstractNumId w:val="23"/>
  </w:num>
  <w:num w:numId="17" w16cid:durableId="1868906391">
    <w:abstractNumId w:val="18"/>
  </w:num>
  <w:num w:numId="18" w16cid:durableId="1447696040">
    <w:abstractNumId w:val="10"/>
  </w:num>
  <w:num w:numId="19" w16cid:durableId="1792936356">
    <w:abstractNumId w:val="29"/>
  </w:num>
  <w:num w:numId="20" w16cid:durableId="202524463">
    <w:abstractNumId w:val="13"/>
  </w:num>
  <w:num w:numId="21" w16cid:durableId="503056230">
    <w:abstractNumId w:val="15"/>
  </w:num>
  <w:num w:numId="22" w16cid:durableId="155808280">
    <w:abstractNumId w:val="9"/>
  </w:num>
  <w:num w:numId="23" w16cid:durableId="1660111566">
    <w:abstractNumId w:val="4"/>
  </w:num>
  <w:num w:numId="24" w16cid:durableId="151604071">
    <w:abstractNumId w:val="5"/>
  </w:num>
  <w:num w:numId="25" w16cid:durableId="704019848">
    <w:abstractNumId w:val="21"/>
  </w:num>
  <w:num w:numId="26" w16cid:durableId="327252174">
    <w:abstractNumId w:val="28"/>
  </w:num>
  <w:num w:numId="27" w16cid:durableId="1220478289">
    <w:abstractNumId w:val="26"/>
  </w:num>
  <w:num w:numId="28" w16cid:durableId="446895375">
    <w:abstractNumId w:val="0"/>
  </w:num>
  <w:num w:numId="29" w16cid:durableId="480385093">
    <w:abstractNumId w:val="24"/>
  </w:num>
  <w:num w:numId="30" w16cid:durableId="1111438677">
    <w:abstractNumId w:val="22"/>
  </w:num>
  <w:num w:numId="31" w16cid:durableId="1146975442">
    <w:abstractNumId w:val="11"/>
  </w:num>
  <w:num w:numId="32" w16cid:durableId="331563319">
    <w:abstractNumId w:val="30"/>
  </w:num>
  <w:num w:numId="33" w16cid:durableId="690961231">
    <w:abstractNumId w:val="19"/>
  </w:num>
  <w:num w:numId="34" w16cid:durableId="959144801">
    <w:abstractNumId w:val="34"/>
  </w:num>
  <w:num w:numId="35" w16cid:durableId="1939945303">
    <w:abstractNumId w:val="2"/>
  </w:num>
  <w:num w:numId="36" w16cid:durableId="9571091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D16"/>
    <w:rsid w:val="00136D16"/>
    <w:rsid w:val="002F1BE5"/>
    <w:rsid w:val="0080406A"/>
    <w:rsid w:val="00BB4416"/>
    <w:rsid w:val="00DE4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C56A"/>
  <w15:chartTrackingRefBased/>
  <w15:docId w15:val="{2513F1C6-59BB-474B-9EF0-1ABDAD880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4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B441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B441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4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B4416"/>
    <w:rPr>
      <w:b/>
      <w:bCs/>
    </w:rPr>
  </w:style>
  <w:style w:type="character" w:styleId="Emphasis">
    <w:name w:val="Emphasis"/>
    <w:basedOn w:val="DefaultParagraphFont"/>
    <w:uiPriority w:val="20"/>
    <w:qFormat/>
    <w:rsid w:val="00BB4416"/>
    <w:rPr>
      <w:i/>
      <w:iCs/>
    </w:rPr>
  </w:style>
  <w:style w:type="character" w:customStyle="1" w:styleId="Heading2Char">
    <w:name w:val="Heading 2 Char"/>
    <w:basedOn w:val="DefaultParagraphFont"/>
    <w:link w:val="Heading2"/>
    <w:uiPriority w:val="9"/>
    <w:rsid w:val="00BB441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B4416"/>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BB4416"/>
    <w:rPr>
      <w:color w:val="0000FF"/>
      <w:u w:val="single"/>
    </w:rPr>
  </w:style>
  <w:style w:type="character" w:customStyle="1" w:styleId="Heading1Char">
    <w:name w:val="Heading 1 Char"/>
    <w:basedOn w:val="DefaultParagraphFont"/>
    <w:link w:val="Heading1"/>
    <w:uiPriority w:val="9"/>
    <w:rsid w:val="00BB4416"/>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B44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4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B4416"/>
    <w:rPr>
      <w:rFonts w:ascii="Courier New" w:eastAsia="Times New Roman" w:hAnsi="Courier New" w:cs="Courier New"/>
      <w:kern w:val="0"/>
      <w:sz w:val="20"/>
      <w:szCs w:val="20"/>
      <w14:ligatures w14:val="none"/>
    </w:rPr>
  </w:style>
  <w:style w:type="character" w:customStyle="1" w:styleId="support">
    <w:name w:val="support"/>
    <w:basedOn w:val="DefaultParagraphFont"/>
    <w:rsid w:val="00BB4416"/>
  </w:style>
  <w:style w:type="character" w:customStyle="1" w:styleId="keyword">
    <w:name w:val="keyword"/>
    <w:basedOn w:val="DefaultParagraphFont"/>
    <w:rsid w:val="00BB4416"/>
  </w:style>
  <w:style w:type="character" w:customStyle="1" w:styleId="entity">
    <w:name w:val="entity"/>
    <w:basedOn w:val="DefaultParagraphFont"/>
    <w:rsid w:val="00BB4416"/>
  </w:style>
  <w:style w:type="character" w:customStyle="1" w:styleId="string">
    <w:name w:val="string"/>
    <w:basedOn w:val="DefaultParagraphFont"/>
    <w:rsid w:val="00BB4416"/>
  </w:style>
  <w:style w:type="character" w:customStyle="1" w:styleId="operator">
    <w:name w:val="operator"/>
    <w:basedOn w:val="DefaultParagraphFont"/>
    <w:rsid w:val="00BB4416"/>
  </w:style>
  <w:style w:type="character" w:customStyle="1" w:styleId="comment">
    <w:name w:val="comment"/>
    <w:basedOn w:val="DefaultParagraphFont"/>
    <w:rsid w:val="00BB4416"/>
  </w:style>
  <w:style w:type="character" w:customStyle="1" w:styleId="integer">
    <w:name w:val="integer"/>
    <w:basedOn w:val="DefaultParagraphFont"/>
    <w:rsid w:val="00BB4416"/>
  </w:style>
  <w:style w:type="character" w:customStyle="1" w:styleId="constant">
    <w:name w:val="constant"/>
    <w:basedOn w:val="DefaultParagraphFont"/>
    <w:rsid w:val="00BB4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43063">
      <w:bodyDiv w:val="1"/>
      <w:marLeft w:val="0"/>
      <w:marRight w:val="0"/>
      <w:marTop w:val="0"/>
      <w:marBottom w:val="0"/>
      <w:divBdr>
        <w:top w:val="none" w:sz="0" w:space="0" w:color="auto"/>
        <w:left w:val="none" w:sz="0" w:space="0" w:color="auto"/>
        <w:bottom w:val="none" w:sz="0" w:space="0" w:color="auto"/>
        <w:right w:val="none" w:sz="0" w:space="0" w:color="auto"/>
      </w:divBdr>
      <w:divsChild>
        <w:div w:id="1594586384">
          <w:marLeft w:val="0"/>
          <w:marRight w:val="0"/>
          <w:marTop w:val="0"/>
          <w:marBottom w:val="225"/>
          <w:divBdr>
            <w:top w:val="none" w:sz="0" w:space="0" w:color="auto"/>
            <w:left w:val="none" w:sz="0" w:space="0" w:color="auto"/>
            <w:bottom w:val="none" w:sz="0" w:space="0" w:color="auto"/>
            <w:right w:val="none" w:sz="0" w:space="0" w:color="auto"/>
          </w:divBdr>
          <w:divsChild>
            <w:div w:id="432826811">
              <w:marLeft w:val="0"/>
              <w:marRight w:val="0"/>
              <w:marTop w:val="300"/>
              <w:marBottom w:val="0"/>
              <w:divBdr>
                <w:top w:val="none" w:sz="0" w:space="0" w:color="auto"/>
                <w:left w:val="none" w:sz="0" w:space="0" w:color="auto"/>
                <w:bottom w:val="none" w:sz="0" w:space="0" w:color="auto"/>
                <w:right w:val="none" w:sz="0" w:space="0" w:color="auto"/>
              </w:divBdr>
              <w:divsChild>
                <w:div w:id="124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2593">
          <w:marLeft w:val="0"/>
          <w:marRight w:val="0"/>
          <w:marTop w:val="0"/>
          <w:marBottom w:val="0"/>
          <w:divBdr>
            <w:top w:val="none" w:sz="0" w:space="0" w:color="auto"/>
            <w:left w:val="none" w:sz="0" w:space="0" w:color="auto"/>
            <w:bottom w:val="none" w:sz="0" w:space="0" w:color="auto"/>
            <w:right w:val="none" w:sz="0" w:space="0" w:color="auto"/>
          </w:divBdr>
          <w:divsChild>
            <w:div w:id="1513304284">
              <w:marLeft w:val="0"/>
              <w:marRight w:val="0"/>
              <w:marTop w:val="0"/>
              <w:marBottom w:val="0"/>
              <w:divBdr>
                <w:top w:val="none" w:sz="0" w:space="0" w:color="auto"/>
                <w:left w:val="none" w:sz="0" w:space="0" w:color="auto"/>
                <w:bottom w:val="none" w:sz="0" w:space="0" w:color="auto"/>
                <w:right w:val="none" w:sz="0" w:space="0" w:color="auto"/>
              </w:divBdr>
              <w:divsChild>
                <w:div w:id="639844419">
                  <w:marLeft w:val="0"/>
                  <w:marRight w:val="0"/>
                  <w:marTop w:val="0"/>
                  <w:marBottom w:val="0"/>
                  <w:divBdr>
                    <w:top w:val="none" w:sz="0" w:space="0" w:color="auto"/>
                    <w:left w:val="none" w:sz="0" w:space="0" w:color="auto"/>
                    <w:bottom w:val="none" w:sz="0" w:space="0" w:color="auto"/>
                    <w:right w:val="none" w:sz="0" w:space="0" w:color="auto"/>
                  </w:divBdr>
                  <w:divsChild>
                    <w:div w:id="16448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1913">
      <w:bodyDiv w:val="1"/>
      <w:marLeft w:val="0"/>
      <w:marRight w:val="0"/>
      <w:marTop w:val="0"/>
      <w:marBottom w:val="0"/>
      <w:divBdr>
        <w:top w:val="none" w:sz="0" w:space="0" w:color="auto"/>
        <w:left w:val="none" w:sz="0" w:space="0" w:color="auto"/>
        <w:bottom w:val="none" w:sz="0" w:space="0" w:color="auto"/>
        <w:right w:val="none" w:sz="0" w:space="0" w:color="auto"/>
      </w:divBdr>
      <w:divsChild>
        <w:div w:id="901217801">
          <w:marLeft w:val="0"/>
          <w:marRight w:val="0"/>
          <w:marTop w:val="0"/>
          <w:marBottom w:val="225"/>
          <w:divBdr>
            <w:top w:val="none" w:sz="0" w:space="0" w:color="auto"/>
            <w:left w:val="none" w:sz="0" w:space="0" w:color="auto"/>
            <w:bottom w:val="none" w:sz="0" w:space="0" w:color="auto"/>
            <w:right w:val="none" w:sz="0" w:space="0" w:color="auto"/>
          </w:divBdr>
          <w:divsChild>
            <w:div w:id="716586280">
              <w:marLeft w:val="0"/>
              <w:marRight w:val="0"/>
              <w:marTop w:val="300"/>
              <w:marBottom w:val="0"/>
              <w:divBdr>
                <w:top w:val="none" w:sz="0" w:space="0" w:color="auto"/>
                <w:left w:val="none" w:sz="0" w:space="0" w:color="auto"/>
                <w:bottom w:val="none" w:sz="0" w:space="0" w:color="auto"/>
                <w:right w:val="none" w:sz="0" w:space="0" w:color="auto"/>
              </w:divBdr>
              <w:divsChild>
                <w:div w:id="17662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1488">
          <w:marLeft w:val="0"/>
          <w:marRight w:val="0"/>
          <w:marTop w:val="0"/>
          <w:marBottom w:val="0"/>
          <w:divBdr>
            <w:top w:val="none" w:sz="0" w:space="0" w:color="auto"/>
            <w:left w:val="none" w:sz="0" w:space="0" w:color="auto"/>
            <w:bottom w:val="none" w:sz="0" w:space="0" w:color="auto"/>
            <w:right w:val="none" w:sz="0" w:space="0" w:color="auto"/>
          </w:divBdr>
          <w:divsChild>
            <w:div w:id="909340389">
              <w:marLeft w:val="0"/>
              <w:marRight w:val="0"/>
              <w:marTop w:val="0"/>
              <w:marBottom w:val="0"/>
              <w:divBdr>
                <w:top w:val="none" w:sz="0" w:space="0" w:color="auto"/>
                <w:left w:val="none" w:sz="0" w:space="0" w:color="auto"/>
                <w:bottom w:val="none" w:sz="0" w:space="0" w:color="auto"/>
                <w:right w:val="none" w:sz="0" w:space="0" w:color="auto"/>
              </w:divBdr>
              <w:divsChild>
                <w:div w:id="81336843">
                  <w:marLeft w:val="0"/>
                  <w:marRight w:val="0"/>
                  <w:marTop w:val="0"/>
                  <w:marBottom w:val="0"/>
                  <w:divBdr>
                    <w:top w:val="none" w:sz="0" w:space="0" w:color="auto"/>
                    <w:left w:val="none" w:sz="0" w:space="0" w:color="auto"/>
                    <w:bottom w:val="none" w:sz="0" w:space="0" w:color="auto"/>
                    <w:right w:val="none" w:sz="0" w:space="0" w:color="auto"/>
                  </w:divBdr>
                  <w:divsChild>
                    <w:div w:id="18699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52768">
      <w:bodyDiv w:val="1"/>
      <w:marLeft w:val="0"/>
      <w:marRight w:val="0"/>
      <w:marTop w:val="0"/>
      <w:marBottom w:val="0"/>
      <w:divBdr>
        <w:top w:val="none" w:sz="0" w:space="0" w:color="auto"/>
        <w:left w:val="none" w:sz="0" w:space="0" w:color="auto"/>
        <w:bottom w:val="none" w:sz="0" w:space="0" w:color="auto"/>
        <w:right w:val="none" w:sz="0" w:space="0" w:color="auto"/>
      </w:divBdr>
      <w:divsChild>
        <w:div w:id="1751461554">
          <w:marLeft w:val="0"/>
          <w:marRight w:val="0"/>
          <w:marTop w:val="0"/>
          <w:marBottom w:val="225"/>
          <w:divBdr>
            <w:top w:val="none" w:sz="0" w:space="0" w:color="auto"/>
            <w:left w:val="none" w:sz="0" w:space="0" w:color="auto"/>
            <w:bottom w:val="none" w:sz="0" w:space="0" w:color="auto"/>
            <w:right w:val="none" w:sz="0" w:space="0" w:color="auto"/>
          </w:divBdr>
          <w:divsChild>
            <w:div w:id="1559239421">
              <w:marLeft w:val="0"/>
              <w:marRight w:val="0"/>
              <w:marTop w:val="300"/>
              <w:marBottom w:val="0"/>
              <w:divBdr>
                <w:top w:val="none" w:sz="0" w:space="0" w:color="auto"/>
                <w:left w:val="none" w:sz="0" w:space="0" w:color="auto"/>
                <w:bottom w:val="none" w:sz="0" w:space="0" w:color="auto"/>
                <w:right w:val="none" w:sz="0" w:space="0" w:color="auto"/>
              </w:divBdr>
              <w:divsChild>
                <w:div w:id="18100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9189">
          <w:marLeft w:val="0"/>
          <w:marRight w:val="0"/>
          <w:marTop w:val="0"/>
          <w:marBottom w:val="0"/>
          <w:divBdr>
            <w:top w:val="none" w:sz="0" w:space="0" w:color="auto"/>
            <w:left w:val="none" w:sz="0" w:space="0" w:color="auto"/>
            <w:bottom w:val="none" w:sz="0" w:space="0" w:color="auto"/>
            <w:right w:val="none" w:sz="0" w:space="0" w:color="auto"/>
          </w:divBdr>
          <w:divsChild>
            <w:div w:id="308367385">
              <w:marLeft w:val="0"/>
              <w:marRight w:val="0"/>
              <w:marTop w:val="0"/>
              <w:marBottom w:val="0"/>
              <w:divBdr>
                <w:top w:val="none" w:sz="0" w:space="0" w:color="auto"/>
                <w:left w:val="none" w:sz="0" w:space="0" w:color="auto"/>
                <w:bottom w:val="none" w:sz="0" w:space="0" w:color="auto"/>
                <w:right w:val="none" w:sz="0" w:space="0" w:color="auto"/>
              </w:divBdr>
              <w:divsChild>
                <w:div w:id="1770272492">
                  <w:marLeft w:val="0"/>
                  <w:marRight w:val="0"/>
                  <w:marTop w:val="0"/>
                  <w:marBottom w:val="0"/>
                  <w:divBdr>
                    <w:top w:val="none" w:sz="0" w:space="0" w:color="auto"/>
                    <w:left w:val="none" w:sz="0" w:space="0" w:color="auto"/>
                    <w:bottom w:val="none" w:sz="0" w:space="0" w:color="auto"/>
                    <w:right w:val="none" w:sz="0" w:space="0" w:color="auto"/>
                  </w:divBdr>
                  <w:divsChild>
                    <w:div w:id="107173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733576">
      <w:bodyDiv w:val="1"/>
      <w:marLeft w:val="0"/>
      <w:marRight w:val="0"/>
      <w:marTop w:val="0"/>
      <w:marBottom w:val="0"/>
      <w:divBdr>
        <w:top w:val="none" w:sz="0" w:space="0" w:color="auto"/>
        <w:left w:val="none" w:sz="0" w:space="0" w:color="auto"/>
        <w:bottom w:val="none" w:sz="0" w:space="0" w:color="auto"/>
        <w:right w:val="none" w:sz="0" w:space="0" w:color="auto"/>
      </w:divBdr>
      <w:divsChild>
        <w:div w:id="1709580">
          <w:marLeft w:val="0"/>
          <w:marRight w:val="0"/>
          <w:marTop w:val="0"/>
          <w:marBottom w:val="225"/>
          <w:divBdr>
            <w:top w:val="none" w:sz="0" w:space="0" w:color="auto"/>
            <w:left w:val="none" w:sz="0" w:space="0" w:color="auto"/>
            <w:bottom w:val="none" w:sz="0" w:space="0" w:color="auto"/>
            <w:right w:val="none" w:sz="0" w:space="0" w:color="auto"/>
          </w:divBdr>
          <w:divsChild>
            <w:div w:id="771097670">
              <w:marLeft w:val="0"/>
              <w:marRight w:val="0"/>
              <w:marTop w:val="300"/>
              <w:marBottom w:val="0"/>
              <w:divBdr>
                <w:top w:val="none" w:sz="0" w:space="0" w:color="auto"/>
                <w:left w:val="none" w:sz="0" w:space="0" w:color="auto"/>
                <w:bottom w:val="none" w:sz="0" w:space="0" w:color="auto"/>
                <w:right w:val="none" w:sz="0" w:space="0" w:color="auto"/>
              </w:divBdr>
              <w:divsChild>
                <w:div w:id="15193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6770">
          <w:marLeft w:val="0"/>
          <w:marRight w:val="0"/>
          <w:marTop w:val="0"/>
          <w:marBottom w:val="0"/>
          <w:divBdr>
            <w:top w:val="none" w:sz="0" w:space="0" w:color="auto"/>
            <w:left w:val="none" w:sz="0" w:space="0" w:color="auto"/>
            <w:bottom w:val="none" w:sz="0" w:space="0" w:color="auto"/>
            <w:right w:val="none" w:sz="0" w:space="0" w:color="auto"/>
          </w:divBdr>
          <w:divsChild>
            <w:div w:id="1889799686">
              <w:marLeft w:val="0"/>
              <w:marRight w:val="0"/>
              <w:marTop w:val="0"/>
              <w:marBottom w:val="0"/>
              <w:divBdr>
                <w:top w:val="none" w:sz="0" w:space="0" w:color="auto"/>
                <w:left w:val="none" w:sz="0" w:space="0" w:color="auto"/>
                <w:bottom w:val="none" w:sz="0" w:space="0" w:color="auto"/>
                <w:right w:val="none" w:sz="0" w:space="0" w:color="auto"/>
              </w:divBdr>
              <w:divsChild>
                <w:div w:id="584921451">
                  <w:marLeft w:val="0"/>
                  <w:marRight w:val="0"/>
                  <w:marTop w:val="0"/>
                  <w:marBottom w:val="0"/>
                  <w:divBdr>
                    <w:top w:val="none" w:sz="0" w:space="0" w:color="auto"/>
                    <w:left w:val="none" w:sz="0" w:space="0" w:color="auto"/>
                    <w:bottom w:val="none" w:sz="0" w:space="0" w:color="auto"/>
                    <w:right w:val="none" w:sz="0" w:space="0" w:color="auto"/>
                  </w:divBdr>
                  <w:divsChild>
                    <w:div w:id="14715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5194">
      <w:bodyDiv w:val="1"/>
      <w:marLeft w:val="0"/>
      <w:marRight w:val="0"/>
      <w:marTop w:val="0"/>
      <w:marBottom w:val="0"/>
      <w:divBdr>
        <w:top w:val="none" w:sz="0" w:space="0" w:color="auto"/>
        <w:left w:val="none" w:sz="0" w:space="0" w:color="auto"/>
        <w:bottom w:val="none" w:sz="0" w:space="0" w:color="auto"/>
        <w:right w:val="none" w:sz="0" w:space="0" w:color="auto"/>
      </w:divBdr>
      <w:divsChild>
        <w:div w:id="1340278989">
          <w:marLeft w:val="0"/>
          <w:marRight w:val="0"/>
          <w:marTop w:val="0"/>
          <w:marBottom w:val="225"/>
          <w:divBdr>
            <w:top w:val="none" w:sz="0" w:space="0" w:color="auto"/>
            <w:left w:val="none" w:sz="0" w:space="0" w:color="auto"/>
            <w:bottom w:val="none" w:sz="0" w:space="0" w:color="auto"/>
            <w:right w:val="none" w:sz="0" w:space="0" w:color="auto"/>
          </w:divBdr>
          <w:divsChild>
            <w:div w:id="155614836">
              <w:marLeft w:val="0"/>
              <w:marRight w:val="0"/>
              <w:marTop w:val="300"/>
              <w:marBottom w:val="0"/>
              <w:divBdr>
                <w:top w:val="none" w:sz="0" w:space="0" w:color="auto"/>
                <w:left w:val="none" w:sz="0" w:space="0" w:color="auto"/>
                <w:bottom w:val="none" w:sz="0" w:space="0" w:color="auto"/>
                <w:right w:val="none" w:sz="0" w:space="0" w:color="auto"/>
              </w:divBdr>
              <w:divsChild>
                <w:div w:id="3670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557">
          <w:marLeft w:val="0"/>
          <w:marRight w:val="0"/>
          <w:marTop w:val="0"/>
          <w:marBottom w:val="0"/>
          <w:divBdr>
            <w:top w:val="none" w:sz="0" w:space="0" w:color="auto"/>
            <w:left w:val="none" w:sz="0" w:space="0" w:color="auto"/>
            <w:bottom w:val="none" w:sz="0" w:space="0" w:color="auto"/>
            <w:right w:val="none" w:sz="0" w:space="0" w:color="auto"/>
          </w:divBdr>
          <w:divsChild>
            <w:div w:id="847407064">
              <w:marLeft w:val="0"/>
              <w:marRight w:val="0"/>
              <w:marTop w:val="0"/>
              <w:marBottom w:val="0"/>
              <w:divBdr>
                <w:top w:val="none" w:sz="0" w:space="0" w:color="auto"/>
                <w:left w:val="none" w:sz="0" w:space="0" w:color="auto"/>
                <w:bottom w:val="none" w:sz="0" w:space="0" w:color="auto"/>
                <w:right w:val="none" w:sz="0" w:space="0" w:color="auto"/>
              </w:divBdr>
              <w:divsChild>
                <w:div w:id="1749234236">
                  <w:marLeft w:val="0"/>
                  <w:marRight w:val="0"/>
                  <w:marTop w:val="0"/>
                  <w:marBottom w:val="0"/>
                  <w:divBdr>
                    <w:top w:val="none" w:sz="0" w:space="0" w:color="auto"/>
                    <w:left w:val="none" w:sz="0" w:space="0" w:color="auto"/>
                    <w:bottom w:val="none" w:sz="0" w:space="0" w:color="auto"/>
                    <w:right w:val="none" w:sz="0" w:space="0" w:color="auto"/>
                  </w:divBdr>
                  <w:divsChild>
                    <w:div w:id="6557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6364">
      <w:bodyDiv w:val="1"/>
      <w:marLeft w:val="0"/>
      <w:marRight w:val="0"/>
      <w:marTop w:val="0"/>
      <w:marBottom w:val="0"/>
      <w:divBdr>
        <w:top w:val="none" w:sz="0" w:space="0" w:color="auto"/>
        <w:left w:val="none" w:sz="0" w:space="0" w:color="auto"/>
        <w:bottom w:val="none" w:sz="0" w:space="0" w:color="auto"/>
        <w:right w:val="none" w:sz="0" w:space="0" w:color="auto"/>
      </w:divBdr>
      <w:divsChild>
        <w:div w:id="1653371038">
          <w:marLeft w:val="0"/>
          <w:marRight w:val="0"/>
          <w:marTop w:val="0"/>
          <w:marBottom w:val="225"/>
          <w:divBdr>
            <w:top w:val="none" w:sz="0" w:space="0" w:color="auto"/>
            <w:left w:val="none" w:sz="0" w:space="0" w:color="auto"/>
            <w:bottom w:val="none" w:sz="0" w:space="0" w:color="auto"/>
            <w:right w:val="none" w:sz="0" w:space="0" w:color="auto"/>
          </w:divBdr>
          <w:divsChild>
            <w:div w:id="844396505">
              <w:marLeft w:val="0"/>
              <w:marRight w:val="0"/>
              <w:marTop w:val="300"/>
              <w:marBottom w:val="0"/>
              <w:divBdr>
                <w:top w:val="none" w:sz="0" w:space="0" w:color="auto"/>
                <w:left w:val="none" w:sz="0" w:space="0" w:color="auto"/>
                <w:bottom w:val="none" w:sz="0" w:space="0" w:color="auto"/>
                <w:right w:val="none" w:sz="0" w:space="0" w:color="auto"/>
              </w:divBdr>
              <w:divsChild>
                <w:div w:id="817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287">
          <w:marLeft w:val="0"/>
          <w:marRight w:val="0"/>
          <w:marTop w:val="0"/>
          <w:marBottom w:val="0"/>
          <w:divBdr>
            <w:top w:val="none" w:sz="0" w:space="0" w:color="auto"/>
            <w:left w:val="none" w:sz="0" w:space="0" w:color="auto"/>
            <w:bottom w:val="none" w:sz="0" w:space="0" w:color="auto"/>
            <w:right w:val="none" w:sz="0" w:space="0" w:color="auto"/>
          </w:divBdr>
          <w:divsChild>
            <w:div w:id="495656601">
              <w:marLeft w:val="0"/>
              <w:marRight w:val="0"/>
              <w:marTop w:val="0"/>
              <w:marBottom w:val="0"/>
              <w:divBdr>
                <w:top w:val="none" w:sz="0" w:space="0" w:color="auto"/>
                <w:left w:val="none" w:sz="0" w:space="0" w:color="auto"/>
                <w:bottom w:val="none" w:sz="0" w:space="0" w:color="auto"/>
                <w:right w:val="none" w:sz="0" w:space="0" w:color="auto"/>
              </w:divBdr>
              <w:divsChild>
                <w:div w:id="1022970859">
                  <w:marLeft w:val="0"/>
                  <w:marRight w:val="0"/>
                  <w:marTop w:val="0"/>
                  <w:marBottom w:val="0"/>
                  <w:divBdr>
                    <w:top w:val="none" w:sz="0" w:space="0" w:color="auto"/>
                    <w:left w:val="none" w:sz="0" w:space="0" w:color="auto"/>
                    <w:bottom w:val="none" w:sz="0" w:space="0" w:color="auto"/>
                    <w:right w:val="none" w:sz="0" w:space="0" w:color="auto"/>
                  </w:divBdr>
                  <w:divsChild>
                    <w:div w:id="5512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452679">
      <w:bodyDiv w:val="1"/>
      <w:marLeft w:val="0"/>
      <w:marRight w:val="0"/>
      <w:marTop w:val="0"/>
      <w:marBottom w:val="0"/>
      <w:divBdr>
        <w:top w:val="none" w:sz="0" w:space="0" w:color="auto"/>
        <w:left w:val="none" w:sz="0" w:space="0" w:color="auto"/>
        <w:bottom w:val="none" w:sz="0" w:space="0" w:color="auto"/>
        <w:right w:val="none" w:sz="0" w:space="0" w:color="auto"/>
      </w:divBdr>
      <w:divsChild>
        <w:div w:id="1197038791">
          <w:marLeft w:val="0"/>
          <w:marRight w:val="0"/>
          <w:marTop w:val="0"/>
          <w:marBottom w:val="225"/>
          <w:divBdr>
            <w:top w:val="none" w:sz="0" w:space="0" w:color="auto"/>
            <w:left w:val="none" w:sz="0" w:space="0" w:color="auto"/>
            <w:bottom w:val="none" w:sz="0" w:space="0" w:color="auto"/>
            <w:right w:val="none" w:sz="0" w:space="0" w:color="auto"/>
          </w:divBdr>
          <w:divsChild>
            <w:div w:id="1644967821">
              <w:marLeft w:val="0"/>
              <w:marRight w:val="0"/>
              <w:marTop w:val="300"/>
              <w:marBottom w:val="0"/>
              <w:divBdr>
                <w:top w:val="none" w:sz="0" w:space="0" w:color="auto"/>
                <w:left w:val="none" w:sz="0" w:space="0" w:color="auto"/>
                <w:bottom w:val="none" w:sz="0" w:space="0" w:color="auto"/>
                <w:right w:val="none" w:sz="0" w:space="0" w:color="auto"/>
              </w:divBdr>
              <w:divsChild>
                <w:div w:id="188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107">
          <w:marLeft w:val="0"/>
          <w:marRight w:val="0"/>
          <w:marTop w:val="0"/>
          <w:marBottom w:val="0"/>
          <w:divBdr>
            <w:top w:val="none" w:sz="0" w:space="0" w:color="auto"/>
            <w:left w:val="none" w:sz="0" w:space="0" w:color="auto"/>
            <w:bottom w:val="none" w:sz="0" w:space="0" w:color="auto"/>
            <w:right w:val="none" w:sz="0" w:space="0" w:color="auto"/>
          </w:divBdr>
          <w:divsChild>
            <w:div w:id="904531488">
              <w:marLeft w:val="0"/>
              <w:marRight w:val="0"/>
              <w:marTop w:val="0"/>
              <w:marBottom w:val="0"/>
              <w:divBdr>
                <w:top w:val="none" w:sz="0" w:space="0" w:color="auto"/>
                <w:left w:val="none" w:sz="0" w:space="0" w:color="auto"/>
                <w:bottom w:val="none" w:sz="0" w:space="0" w:color="auto"/>
                <w:right w:val="none" w:sz="0" w:space="0" w:color="auto"/>
              </w:divBdr>
              <w:divsChild>
                <w:div w:id="467238385">
                  <w:marLeft w:val="0"/>
                  <w:marRight w:val="0"/>
                  <w:marTop w:val="0"/>
                  <w:marBottom w:val="0"/>
                  <w:divBdr>
                    <w:top w:val="none" w:sz="0" w:space="0" w:color="auto"/>
                    <w:left w:val="none" w:sz="0" w:space="0" w:color="auto"/>
                    <w:bottom w:val="none" w:sz="0" w:space="0" w:color="auto"/>
                    <w:right w:val="none" w:sz="0" w:space="0" w:color="auto"/>
                  </w:divBdr>
                  <w:divsChild>
                    <w:div w:id="18590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89035">
      <w:bodyDiv w:val="1"/>
      <w:marLeft w:val="0"/>
      <w:marRight w:val="0"/>
      <w:marTop w:val="0"/>
      <w:marBottom w:val="0"/>
      <w:divBdr>
        <w:top w:val="none" w:sz="0" w:space="0" w:color="auto"/>
        <w:left w:val="none" w:sz="0" w:space="0" w:color="auto"/>
        <w:bottom w:val="none" w:sz="0" w:space="0" w:color="auto"/>
        <w:right w:val="none" w:sz="0" w:space="0" w:color="auto"/>
      </w:divBdr>
      <w:divsChild>
        <w:div w:id="787889307">
          <w:marLeft w:val="0"/>
          <w:marRight w:val="0"/>
          <w:marTop w:val="0"/>
          <w:marBottom w:val="225"/>
          <w:divBdr>
            <w:top w:val="none" w:sz="0" w:space="0" w:color="auto"/>
            <w:left w:val="none" w:sz="0" w:space="0" w:color="auto"/>
            <w:bottom w:val="none" w:sz="0" w:space="0" w:color="auto"/>
            <w:right w:val="none" w:sz="0" w:space="0" w:color="auto"/>
          </w:divBdr>
          <w:divsChild>
            <w:div w:id="1241476432">
              <w:marLeft w:val="0"/>
              <w:marRight w:val="0"/>
              <w:marTop w:val="300"/>
              <w:marBottom w:val="0"/>
              <w:divBdr>
                <w:top w:val="none" w:sz="0" w:space="0" w:color="auto"/>
                <w:left w:val="none" w:sz="0" w:space="0" w:color="auto"/>
                <w:bottom w:val="none" w:sz="0" w:space="0" w:color="auto"/>
                <w:right w:val="none" w:sz="0" w:space="0" w:color="auto"/>
              </w:divBdr>
              <w:divsChild>
                <w:div w:id="3385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4114">
          <w:marLeft w:val="0"/>
          <w:marRight w:val="0"/>
          <w:marTop w:val="0"/>
          <w:marBottom w:val="0"/>
          <w:divBdr>
            <w:top w:val="none" w:sz="0" w:space="0" w:color="auto"/>
            <w:left w:val="none" w:sz="0" w:space="0" w:color="auto"/>
            <w:bottom w:val="none" w:sz="0" w:space="0" w:color="auto"/>
            <w:right w:val="none" w:sz="0" w:space="0" w:color="auto"/>
          </w:divBdr>
          <w:divsChild>
            <w:div w:id="2111704606">
              <w:marLeft w:val="0"/>
              <w:marRight w:val="0"/>
              <w:marTop w:val="0"/>
              <w:marBottom w:val="0"/>
              <w:divBdr>
                <w:top w:val="none" w:sz="0" w:space="0" w:color="auto"/>
                <w:left w:val="none" w:sz="0" w:space="0" w:color="auto"/>
                <w:bottom w:val="none" w:sz="0" w:space="0" w:color="auto"/>
                <w:right w:val="none" w:sz="0" w:space="0" w:color="auto"/>
              </w:divBdr>
              <w:divsChild>
                <w:div w:id="1105150780">
                  <w:marLeft w:val="0"/>
                  <w:marRight w:val="0"/>
                  <w:marTop w:val="0"/>
                  <w:marBottom w:val="0"/>
                  <w:divBdr>
                    <w:top w:val="none" w:sz="0" w:space="0" w:color="auto"/>
                    <w:left w:val="none" w:sz="0" w:space="0" w:color="auto"/>
                    <w:bottom w:val="none" w:sz="0" w:space="0" w:color="auto"/>
                    <w:right w:val="none" w:sz="0" w:space="0" w:color="auto"/>
                  </w:divBdr>
                  <w:divsChild>
                    <w:div w:id="16988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759969">
      <w:bodyDiv w:val="1"/>
      <w:marLeft w:val="0"/>
      <w:marRight w:val="0"/>
      <w:marTop w:val="0"/>
      <w:marBottom w:val="0"/>
      <w:divBdr>
        <w:top w:val="none" w:sz="0" w:space="0" w:color="auto"/>
        <w:left w:val="none" w:sz="0" w:space="0" w:color="auto"/>
        <w:bottom w:val="none" w:sz="0" w:space="0" w:color="auto"/>
        <w:right w:val="none" w:sz="0" w:space="0" w:color="auto"/>
      </w:divBdr>
      <w:divsChild>
        <w:div w:id="336078731">
          <w:marLeft w:val="0"/>
          <w:marRight w:val="0"/>
          <w:marTop w:val="0"/>
          <w:marBottom w:val="225"/>
          <w:divBdr>
            <w:top w:val="none" w:sz="0" w:space="0" w:color="auto"/>
            <w:left w:val="none" w:sz="0" w:space="0" w:color="auto"/>
            <w:bottom w:val="none" w:sz="0" w:space="0" w:color="auto"/>
            <w:right w:val="none" w:sz="0" w:space="0" w:color="auto"/>
          </w:divBdr>
          <w:divsChild>
            <w:div w:id="865487024">
              <w:marLeft w:val="0"/>
              <w:marRight w:val="0"/>
              <w:marTop w:val="300"/>
              <w:marBottom w:val="0"/>
              <w:divBdr>
                <w:top w:val="none" w:sz="0" w:space="0" w:color="auto"/>
                <w:left w:val="none" w:sz="0" w:space="0" w:color="auto"/>
                <w:bottom w:val="none" w:sz="0" w:space="0" w:color="auto"/>
                <w:right w:val="none" w:sz="0" w:space="0" w:color="auto"/>
              </w:divBdr>
              <w:divsChild>
                <w:div w:id="1568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9613">
          <w:marLeft w:val="0"/>
          <w:marRight w:val="0"/>
          <w:marTop w:val="0"/>
          <w:marBottom w:val="0"/>
          <w:divBdr>
            <w:top w:val="none" w:sz="0" w:space="0" w:color="auto"/>
            <w:left w:val="none" w:sz="0" w:space="0" w:color="auto"/>
            <w:bottom w:val="none" w:sz="0" w:space="0" w:color="auto"/>
            <w:right w:val="none" w:sz="0" w:space="0" w:color="auto"/>
          </w:divBdr>
          <w:divsChild>
            <w:div w:id="1028601394">
              <w:marLeft w:val="0"/>
              <w:marRight w:val="0"/>
              <w:marTop w:val="0"/>
              <w:marBottom w:val="0"/>
              <w:divBdr>
                <w:top w:val="none" w:sz="0" w:space="0" w:color="auto"/>
                <w:left w:val="none" w:sz="0" w:space="0" w:color="auto"/>
                <w:bottom w:val="none" w:sz="0" w:space="0" w:color="auto"/>
                <w:right w:val="none" w:sz="0" w:space="0" w:color="auto"/>
              </w:divBdr>
              <w:divsChild>
                <w:div w:id="32313890">
                  <w:marLeft w:val="0"/>
                  <w:marRight w:val="0"/>
                  <w:marTop w:val="0"/>
                  <w:marBottom w:val="0"/>
                  <w:divBdr>
                    <w:top w:val="none" w:sz="0" w:space="0" w:color="auto"/>
                    <w:left w:val="none" w:sz="0" w:space="0" w:color="auto"/>
                    <w:bottom w:val="none" w:sz="0" w:space="0" w:color="auto"/>
                    <w:right w:val="none" w:sz="0" w:space="0" w:color="auto"/>
                  </w:divBdr>
                  <w:divsChild>
                    <w:div w:id="1368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907531">
      <w:bodyDiv w:val="1"/>
      <w:marLeft w:val="0"/>
      <w:marRight w:val="0"/>
      <w:marTop w:val="0"/>
      <w:marBottom w:val="0"/>
      <w:divBdr>
        <w:top w:val="none" w:sz="0" w:space="0" w:color="auto"/>
        <w:left w:val="none" w:sz="0" w:space="0" w:color="auto"/>
        <w:bottom w:val="none" w:sz="0" w:space="0" w:color="auto"/>
        <w:right w:val="none" w:sz="0" w:space="0" w:color="auto"/>
      </w:divBdr>
      <w:divsChild>
        <w:div w:id="1437747898">
          <w:marLeft w:val="0"/>
          <w:marRight w:val="0"/>
          <w:marTop w:val="0"/>
          <w:marBottom w:val="225"/>
          <w:divBdr>
            <w:top w:val="none" w:sz="0" w:space="0" w:color="auto"/>
            <w:left w:val="none" w:sz="0" w:space="0" w:color="auto"/>
            <w:bottom w:val="none" w:sz="0" w:space="0" w:color="auto"/>
            <w:right w:val="none" w:sz="0" w:space="0" w:color="auto"/>
          </w:divBdr>
          <w:divsChild>
            <w:div w:id="241254990">
              <w:marLeft w:val="0"/>
              <w:marRight w:val="0"/>
              <w:marTop w:val="300"/>
              <w:marBottom w:val="0"/>
              <w:divBdr>
                <w:top w:val="none" w:sz="0" w:space="0" w:color="auto"/>
                <w:left w:val="none" w:sz="0" w:space="0" w:color="auto"/>
                <w:bottom w:val="none" w:sz="0" w:space="0" w:color="auto"/>
                <w:right w:val="none" w:sz="0" w:space="0" w:color="auto"/>
              </w:divBdr>
              <w:divsChild>
                <w:div w:id="138891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6998">
          <w:marLeft w:val="0"/>
          <w:marRight w:val="0"/>
          <w:marTop w:val="0"/>
          <w:marBottom w:val="0"/>
          <w:divBdr>
            <w:top w:val="none" w:sz="0" w:space="0" w:color="auto"/>
            <w:left w:val="none" w:sz="0" w:space="0" w:color="auto"/>
            <w:bottom w:val="none" w:sz="0" w:space="0" w:color="auto"/>
            <w:right w:val="none" w:sz="0" w:space="0" w:color="auto"/>
          </w:divBdr>
          <w:divsChild>
            <w:div w:id="441458336">
              <w:marLeft w:val="0"/>
              <w:marRight w:val="0"/>
              <w:marTop w:val="0"/>
              <w:marBottom w:val="0"/>
              <w:divBdr>
                <w:top w:val="none" w:sz="0" w:space="0" w:color="auto"/>
                <w:left w:val="none" w:sz="0" w:space="0" w:color="auto"/>
                <w:bottom w:val="none" w:sz="0" w:space="0" w:color="auto"/>
                <w:right w:val="none" w:sz="0" w:space="0" w:color="auto"/>
              </w:divBdr>
              <w:divsChild>
                <w:div w:id="1482578384">
                  <w:marLeft w:val="0"/>
                  <w:marRight w:val="0"/>
                  <w:marTop w:val="0"/>
                  <w:marBottom w:val="0"/>
                  <w:divBdr>
                    <w:top w:val="none" w:sz="0" w:space="0" w:color="auto"/>
                    <w:left w:val="none" w:sz="0" w:space="0" w:color="auto"/>
                    <w:bottom w:val="none" w:sz="0" w:space="0" w:color="auto"/>
                    <w:right w:val="none" w:sz="0" w:space="0" w:color="auto"/>
                  </w:divBdr>
                  <w:divsChild>
                    <w:div w:id="17283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200042">
      <w:bodyDiv w:val="1"/>
      <w:marLeft w:val="0"/>
      <w:marRight w:val="0"/>
      <w:marTop w:val="0"/>
      <w:marBottom w:val="0"/>
      <w:divBdr>
        <w:top w:val="none" w:sz="0" w:space="0" w:color="auto"/>
        <w:left w:val="none" w:sz="0" w:space="0" w:color="auto"/>
        <w:bottom w:val="none" w:sz="0" w:space="0" w:color="auto"/>
        <w:right w:val="none" w:sz="0" w:space="0" w:color="auto"/>
      </w:divBdr>
      <w:divsChild>
        <w:div w:id="1179199031">
          <w:marLeft w:val="0"/>
          <w:marRight w:val="0"/>
          <w:marTop w:val="0"/>
          <w:marBottom w:val="225"/>
          <w:divBdr>
            <w:top w:val="none" w:sz="0" w:space="0" w:color="auto"/>
            <w:left w:val="none" w:sz="0" w:space="0" w:color="auto"/>
            <w:bottom w:val="none" w:sz="0" w:space="0" w:color="auto"/>
            <w:right w:val="none" w:sz="0" w:space="0" w:color="auto"/>
          </w:divBdr>
          <w:divsChild>
            <w:div w:id="203561804">
              <w:marLeft w:val="0"/>
              <w:marRight w:val="0"/>
              <w:marTop w:val="300"/>
              <w:marBottom w:val="0"/>
              <w:divBdr>
                <w:top w:val="none" w:sz="0" w:space="0" w:color="auto"/>
                <w:left w:val="none" w:sz="0" w:space="0" w:color="auto"/>
                <w:bottom w:val="none" w:sz="0" w:space="0" w:color="auto"/>
                <w:right w:val="none" w:sz="0" w:space="0" w:color="auto"/>
              </w:divBdr>
              <w:divsChild>
                <w:div w:id="2116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70">
          <w:marLeft w:val="0"/>
          <w:marRight w:val="0"/>
          <w:marTop w:val="0"/>
          <w:marBottom w:val="0"/>
          <w:divBdr>
            <w:top w:val="none" w:sz="0" w:space="0" w:color="auto"/>
            <w:left w:val="none" w:sz="0" w:space="0" w:color="auto"/>
            <w:bottom w:val="none" w:sz="0" w:space="0" w:color="auto"/>
            <w:right w:val="none" w:sz="0" w:space="0" w:color="auto"/>
          </w:divBdr>
          <w:divsChild>
            <w:div w:id="546377455">
              <w:marLeft w:val="0"/>
              <w:marRight w:val="0"/>
              <w:marTop w:val="0"/>
              <w:marBottom w:val="0"/>
              <w:divBdr>
                <w:top w:val="none" w:sz="0" w:space="0" w:color="auto"/>
                <w:left w:val="none" w:sz="0" w:space="0" w:color="auto"/>
                <w:bottom w:val="none" w:sz="0" w:space="0" w:color="auto"/>
                <w:right w:val="none" w:sz="0" w:space="0" w:color="auto"/>
              </w:divBdr>
              <w:divsChild>
                <w:div w:id="419445354">
                  <w:marLeft w:val="0"/>
                  <w:marRight w:val="0"/>
                  <w:marTop w:val="0"/>
                  <w:marBottom w:val="0"/>
                  <w:divBdr>
                    <w:top w:val="none" w:sz="0" w:space="0" w:color="auto"/>
                    <w:left w:val="none" w:sz="0" w:space="0" w:color="auto"/>
                    <w:bottom w:val="none" w:sz="0" w:space="0" w:color="auto"/>
                    <w:right w:val="none" w:sz="0" w:space="0" w:color="auto"/>
                  </w:divBdr>
                  <w:divsChild>
                    <w:div w:id="465129558">
                      <w:marLeft w:val="0"/>
                      <w:marRight w:val="0"/>
                      <w:marTop w:val="0"/>
                      <w:marBottom w:val="0"/>
                      <w:divBdr>
                        <w:top w:val="none" w:sz="0" w:space="0" w:color="auto"/>
                        <w:left w:val="none" w:sz="0" w:space="0" w:color="auto"/>
                        <w:bottom w:val="none" w:sz="0" w:space="0" w:color="auto"/>
                        <w:right w:val="none" w:sz="0" w:space="0" w:color="auto"/>
                      </w:divBdr>
                      <w:divsChild>
                        <w:div w:id="837161813">
                          <w:blockQuote w:val="1"/>
                          <w:marLeft w:val="0"/>
                          <w:marRight w:val="0"/>
                          <w:marTop w:val="0"/>
                          <w:marBottom w:val="270"/>
                          <w:divBdr>
                            <w:top w:val="none" w:sz="0" w:space="0" w:color="auto"/>
                            <w:left w:val="single" w:sz="36" w:space="14" w:color="EEEEEE"/>
                            <w:bottom w:val="none" w:sz="0" w:space="0" w:color="auto"/>
                            <w:right w:val="none" w:sz="0" w:space="0" w:color="auto"/>
                          </w:divBdr>
                        </w:div>
                        <w:div w:id="1597592933">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1466853571">
      <w:bodyDiv w:val="1"/>
      <w:marLeft w:val="0"/>
      <w:marRight w:val="0"/>
      <w:marTop w:val="0"/>
      <w:marBottom w:val="0"/>
      <w:divBdr>
        <w:top w:val="none" w:sz="0" w:space="0" w:color="auto"/>
        <w:left w:val="none" w:sz="0" w:space="0" w:color="auto"/>
        <w:bottom w:val="none" w:sz="0" w:space="0" w:color="auto"/>
        <w:right w:val="none" w:sz="0" w:space="0" w:color="auto"/>
      </w:divBdr>
      <w:divsChild>
        <w:div w:id="357242148">
          <w:marLeft w:val="0"/>
          <w:marRight w:val="0"/>
          <w:marTop w:val="0"/>
          <w:marBottom w:val="225"/>
          <w:divBdr>
            <w:top w:val="none" w:sz="0" w:space="0" w:color="auto"/>
            <w:left w:val="none" w:sz="0" w:space="0" w:color="auto"/>
            <w:bottom w:val="none" w:sz="0" w:space="0" w:color="auto"/>
            <w:right w:val="none" w:sz="0" w:space="0" w:color="auto"/>
          </w:divBdr>
          <w:divsChild>
            <w:div w:id="134874707">
              <w:marLeft w:val="0"/>
              <w:marRight w:val="0"/>
              <w:marTop w:val="300"/>
              <w:marBottom w:val="0"/>
              <w:divBdr>
                <w:top w:val="none" w:sz="0" w:space="0" w:color="auto"/>
                <w:left w:val="none" w:sz="0" w:space="0" w:color="auto"/>
                <w:bottom w:val="none" w:sz="0" w:space="0" w:color="auto"/>
                <w:right w:val="none" w:sz="0" w:space="0" w:color="auto"/>
              </w:divBdr>
              <w:divsChild>
                <w:div w:id="10113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0489">
          <w:marLeft w:val="0"/>
          <w:marRight w:val="0"/>
          <w:marTop w:val="0"/>
          <w:marBottom w:val="0"/>
          <w:divBdr>
            <w:top w:val="none" w:sz="0" w:space="0" w:color="auto"/>
            <w:left w:val="none" w:sz="0" w:space="0" w:color="auto"/>
            <w:bottom w:val="none" w:sz="0" w:space="0" w:color="auto"/>
            <w:right w:val="none" w:sz="0" w:space="0" w:color="auto"/>
          </w:divBdr>
          <w:divsChild>
            <w:div w:id="547110880">
              <w:marLeft w:val="0"/>
              <w:marRight w:val="0"/>
              <w:marTop w:val="0"/>
              <w:marBottom w:val="0"/>
              <w:divBdr>
                <w:top w:val="none" w:sz="0" w:space="0" w:color="auto"/>
                <w:left w:val="none" w:sz="0" w:space="0" w:color="auto"/>
                <w:bottom w:val="none" w:sz="0" w:space="0" w:color="auto"/>
                <w:right w:val="none" w:sz="0" w:space="0" w:color="auto"/>
              </w:divBdr>
              <w:divsChild>
                <w:div w:id="1168641716">
                  <w:marLeft w:val="0"/>
                  <w:marRight w:val="0"/>
                  <w:marTop w:val="0"/>
                  <w:marBottom w:val="0"/>
                  <w:divBdr>
                    <w:top w:val="none" w:sz="0" w:space="0" w:color="auto"/>
                    <w:left w:val="none" w:sz="0" w:space="0" w:color="auto"/>
                    <w:bottom w:val="none" w:sz="0" w:space="0" w:color="auto"/>
                    <w:right w:val="none" w:sz="0" w:space="0" w:color="auto"/>
                  </w:divBdr>
                  <w:divsChild>
                    <w:div w:id="5679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2727">
      <w:bodyDiv w:val="1"/>
      <w:marLeft w:val="0"/>
      <w:marRight w:val="0"/>
      <w:marTop w:val="0"/>
      <w:marBottom w:val="0"/>
      <w:divBdr>
        <w:top w:val="none" w:sz="0" w:space="0" w:color="auto"/>
        <w:left w:val="none" w:sz="0" w:space="0" w:color="auto"/>
        <w:bottom w:val="none" w:sz="0" w:space="0" w:color="auto"/>
        <w:right w:val="none" w:sz="0" w:space="0" w:color="auto"/>
      </w:divBdr>
      <w:divsChild>
        <w:div w:id="196503368">
          <w:marLeft w:val="0"/>
          <w:marRight w:val="0"/>
          <w:marTop w:val="0"/>
          <w:marBottom w:val="225"/>
          <w:divBdr>
            <w:top w:val="none" w:sz="0" w:space="0" w:color="auto"/>
            <w:left w:val="none" w:sz="0" w:space="0" w:color="auto"/>
            <w:bottom w:val="none" w:sz="0" w:space="0" w:color="auto"/>
            <w:right w:val="none" w:sz="0" w:space="0" w:color="auto"/>
          </w:divBdr>
          <w:divsChild>
            <w:div w:id="928541113">
              <w:marLeft w:val="0"/>
              <w:marRight w:val="0"/>
              <w:marTop w:val="300"/>
              <w:marBottom w:val="0"/>
              <w:divBdr>
                <w:top w:val="none" w:sz="0" w:space="0" w:color="auto"/>
                <w:left w:val="none" w:sz="0" w:space="0" w:color="auto"/>
                <w:bottom w:val="none" w:sz="0" w:space="0" w:color="auto"/>
                <w:right w:val="none" w:sz="0" w:space="0" w:color="auto"/>
              </w:divBdr>
              <w:divsChild>
                <w:div w:id="18493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9443">
          <w:marLeft w:val="0"/>
          <w:marRight w:val="0"/>
          <w:marTop w:val="0"/>
          <w:marBottom w:val="0"/>
          <w:divBdr>
            <w:top w:val="none" w:sz="0" w:space="0" w:color="auto"/>
            <w:left w:val="none" w:sz="0" w:space="0" w:color="auto"/>
            <w:bottom w:val="none" w:sz="0" w:space="0" w:color="auto"/>
            <w:right w:val="none" w:sz="0" w:space="0" w:color="auto"/>
          </w:divBdr>
          <w:divsChild>
            <w:div w:id="1246185448">
              <w:marLeft w:val="0"/>
              <w:marRight w:val="0"/>
              <w:marTop w:val="0"/>
              <w:marBottom w:val="0"/>
              <w:divBdr>
                <w:top w:val="none" w:sz="0" w:space="0" w:color="auto"/>
                <w:left w:val="none" w:sz="0" w:space="0" w:color="auto"/>
                <w:bottom w:val="none" w:sz="0" w:space="0" w:color="auto"/>
                <w:right w:val="none" w:sz="0" w:space="0" w:color="auto"/>
              </w:divBdr>
              <w:divsChild>
                <w:div w:id="404769606">
                  <w:marLeft w:val="0"/>
                  <w:marRight w:val="0"/>
                  <w:marTop w:val="0"/>
                  <w:marBottom w:val="0"/>
                  <w:divBdr>
                    <w:top w:val="none" w:sz="0" w:space="0" w:color="auto"/>
                    <w:left w:val="none" w:sz="0" w:space="0" w:color="auto"/>
                    <w:bottom w:val="none" w:sz="0" w:space="0" w:color="auto"/>
                    <w:right w:val="none" w:sz="0" w:space="0" w:color="auto"/>
                  </w:divBdr>
                  <w:divsChild>
                    <w:div w:id="10304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1914">
      <w:bodyDiv w:val="1"/>
      <w:marLeft w:val="0"/>
      <w:marRight w:val="0"/>
      <w:marTop w:val="0"/>
      <w:marBottom w:val="0"/>
      <w:divBdr>
        <w:top w:val="none" w:sz="0" w:space="0" w:color="auto"/>
        <w:left w:val="none" w:sz="0" w:space="0" w:color="auto"/>
        <w:bottom w:val="none" w:sz="0" w:space="0" w:color="auto"/>
        <w:right w:val="none" w:sz="0" w:space="0" w:color="auto"/>
      </w:divBdr>
      <w:divsChild>
        <w:div w:id="428158824">
          <w:marLeft w:val="0"/>
          <w:marRight w:val="0"/>
          <w:marTop w:val="0"/>
          <w:marBottom w:val="225"/>
          <w:divBdr>
            <w:top w:val="none" w:sz="0" w:space="0" w:color="auto"/>
            <w:left w:val="none" w:sz="0" w:space="0" w:color="auto"/>
            <w:bottom w:val="none" w:sz="0" w:space="0" w:color="auto"/>
            <w:right w:val="none" w:sz="0" w:space="0" w:color="auto"/>
          </w:divBdr>
          <w:divsChild>
            <w:div w:id="610208279">
              <w:marLeft w:val="0"/>
              <w:marRight w:val="0"/>
              <w:marTop w:val="300"/>
              <w:marBottom w:val="0"/>
              <w:divBdr>
                <w:top w:val="none" w:sz="0" w:space="0" w:color="auto"/>
                <w:left w:val="none" w:sz="0" w:space="0" w:color="auto"/>
                <w:bottom w:val="none" w:sz="0" w:space="0" w:color="auto"/>
                <w:right w:val="none" w:sz="0" w:space="0" w:color="auto"/>
              </w:divBdr>
              <w:divsChild>
                <w:div w:id="13978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056">
          <w:marLeft w:val="0"/>
          <w:marRight w:val="0"/>
          <w:marTop w:val="0"/>
          <w:marBottom w:val="0"/>
          <w:divBdr>
            <w:top w:val="none" w:sz="0" w:space="0" w:color="auto"/>
            <w:left w:val="none" w:sz="0" w:space="0" w:color="auto"/>
            <w:bottom w:val="none" w:sz="0" w:space="0" w:color="auto"/>
            <w:right w:val="none" w:sz="0" w:space="0" w:color="auto"/>
          </w:divBdr>
          <w:divsChild>
            <w:div w:id="1298218336">
              <w:marLeft w:val="0"/>
              <w:marRight w:val="0"/>
              <w:marTop w:val="0"/>
              <w:marBottom w:val="0"/>
              <w:divBdr>
                <w:top w:val="none" w:sz="0" w:space="0" w:color="auto"/>
                <w:left w:val="none" w:sz="0" w:space="0" w:color="auto"/>
                <w:bottom w:val="none" w:sz="0" w:space="0" w:color="auto"/>
                <w:right w:val="none" w:sz="0" w:space="0" w:color="auto"/>
              </w:divBdr>
              <w:divsChild>
                <w:div w:id="691229927">
                  <w:marLeft w:val="0"/>
                  <w:marRight w:val="0"/>
                  <w:marTop w:val="0"/>
                  <w:marBottom w:val="0"/>
                  <w:divBdr>
                    <w:top w:val="none" w:sz="0" w:space="0" w:color="auto"/>
                    <w:left w:val="none" w:sz="0" w:space="0" w:color="auto"/>
                    <w:bottom w:val="none" w:sz="0" w:space="0" w:color="auto"/>
                    <w:right w:val="none" w:sz="0" w:space="0" w:color="auto"/>
                  </w:divBdr>
                  <w:divsChild>
                    <w:div w:id="987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31010">
      <w:bodyDiv w:val="1"/>
      <w:marLeft w:val="0"/>
      <w:marRight w:val="0"/>
      <w:marTop w:val="0"/>
      <w:marBottom w:val="0"/>
      <w:divBdr>
        <w:top w:val="none" w:sz="0" w:space="0" w:color="auto"/>
        <w:left w:val="none" w:sz="0" w:space="0" w:color="auto"/>
        <w:bottom w:val="none" w:sz="0" w:space="0" w:color="auto"/>
        <w:right w:val="none" w:sz="0" w:space="0" w:color="auto"/>
      </w:divBdr>
      <w:divsChild>
        <w:div w:id="749355069">
          <w:marLeft w:val="0"/>
          <w:marRight w:val="0"/>
          <w:marTop w:val="0"/>
          <w:marBottom w:val="225"/>
          <w:divBdr>
            <w:top w:val="none" w:sz="0" w:space="0" w:color="auto"/>
            <w:left w:val="none" w:sz="0" w:space="0" w:color="auto"/>
            <w:bottom w:val="none" w:sz="0" w:space="0" w:color="auto"/>
            <w:right w:val="none" w:sz="0" w:space="0" w:color="auto"/>
          </w:divBdr>
          <w:divsChild>
            <w:div w:id="1685941590">
              <w:marLeft w:val="0"/>
              <w:marRight w:val="0"/>
              <w:marTop w:val="300"/>
              <w:marBottom w:val="0"/>
              <w:divBdr>
                <w:top w:val="none" w:sz="0" w:space="0" w:color="auto"/>
                <w:left w:val="none" w:sz="0" w:space="0" w:color="auto"/>
                <w:bottom w:val="none" w:sz="0" w:space="0" w:color="auto"/>
                <w:right w:val="none" w:sz="0" w:space="0" w:color="auto"/>
              </w:divBdr>
              <w:divsChild>
                <w:div w:id="7865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6144">
          <w:marLeft w:val="0"/>
          <w:marRight w:val="0"/>
          <w:marTop w:val="0"/>
          <w:marBottom w:val="0"/>
          <w:divBdr>
            <w:top w:val="none" w:sz="0" w:space="0" w:color="auto"/>
            <w:left w:val="none" w:sz="0" w:space="0" w:color="auto"/>
            <w:bottom w:val="none" w:sz="0" w:space="0" w:color="auto"/>
            <w:right w:val="none" w:sz="0" w:space="0" w:color="auto"/>
          </w:divBdr>
          <w:divsChild>
            <w:div w:id="1964993106">
              <w:marLeft w:val="0"/>
              <w:marRight w:val="0"/>
              <w:marTop w:val="0"/>
              <w:marBottom w:val="0"/>
              <w:divBdr>
                <w:top w:val="none" w:sz="0" w:space="0" w:color="auto"/>
                <w:left w:val="none" w:sz="0" w:space="0" w:color="auto"/>
                <w:bottom w:val="none" w:sz="0" w:space="0" w:color="auto"/>
                <w:right w:val="none" w:sz="0" w:space="0" w:color="auto"/>
              </w:divBdr>
              <w:divsChild>
                <w:div w:id="1464468283">
                  <w:marLeft w:val="0"/>
                  <w:marRight w:val="0"/>
                  <w:marTop w:val="0"/>
                  <w:marBottom w:val="0"/>
                  <w:divBdr>
                    <w:top w:val="none" w:sz="0" w:space="0" w:color="auto"/>
                    <w:left w:val="none" w:sz="0" w:space="0" w:color="auto"/>
                    <w:bottom w:val="none" w:sz="0" w:space="0" w:color="auto"/>
                    <w:right w:val="none" w:sz="0" w:space="0" w:color="auto"/>
                  </w:divBdr>
                  <w:divsChild>
                    <w:div w:id="13611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66837">
      <w:bodyDiv w:val="1"/>
      <w:marLeft w:val="0"/>
      <w:marRight w:val="0"/>
      <w:marTop w:val="0"/>
      <w:marBottom w:val="0"/>
      <w:divBdr>
        <w:top w:val="none" w:sz="0" w:space="0" w:color="auto"/>
        <w:left w:val="none" w:sz="0" w:space="0" w:color="auto"/>
        <w:bottom w:val="none" w:sz="0" w:space="0" w:color="auto"/>
        <w:right w:val="none" w:sz="0" w:space="0" w:color="auto"/>
      </w:divBdr>
      <w:divsChild>
        <w:div w:id="1022169954">
          <w:marLeft w:val="0"/>
          <w:marRight w:val="0"/>
          <w:marTop w:val="0"/>
          <w:marBottom w:val="225"/>
          <w:divBdr>
            <w:top w:val="none" w:sz="0" w:space="0" w:color="auto"/>
            <w:left w:val="none" w:sz="0" w:space="0" w:color="auto"/>
            <w:bottom w:val="none" w:sz="0" w:space="0" w:color="auto"/>
            <w:right w:val="none" w:sz="0" w:space="0" w:color="auto"/>
          </w:divBdr>
          <w:divsChild>
            <w:div w:id="1335062370">
              <w:marLeft w:val="0"/>
              <w:marRight w:val="0"/>
              <w:marTop w:val="300"/>
              <w:marBottom w:val="0"/>
              <w:divBdr>
                <w:top w:val="none" w:sz="0" w:space="0" w:color="auto"/>
                <w:left w:val="none" w:sz="0" w:space="0" w:color="auto"/>
                <w:bottom w:val="none" w:sz="0" w:space="0" w:color="auto"/>
                <w:right w:val="none" w:sz="0" w:space="0" w:color="auto"/>
              </w:divBdr>
              <w:divsChild>
                <w:div w:id="550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8913">
          <w:marLeft w:val="0"/>
          <w:marRight w:val="0"/>
          <w:marTop w:val="0"/>
          <w:marBottom w:val="0"/>
          <w:divBdr>
            <w:top w:val="none" w:sz="0" w:space="0" w:color="auto"/>
            <w:left w:val="none" w:sz="0" w:space="0" w:color="auto"/>
            <w:bottom w:val="none" w:sz="0" w:space="0" w:color="auto"/>
            <w:right w:val="none" w:sz="0" w:space="0" w:color="auto"/>
          </w:divBdr>
          <w:divsChild>
            <w:div w:id="2113669743">
              <w:marLeft w:val="0"/>
              <w:marRight w:val="0"/>
              <w:marTop w:val="0"/>
              <w:marBottom w:val="0"/>
              <w:divBdr>
                <w:top w:val="none" w:sz="0" w:space="0" w:color="auto"/>
                <w:left w:val="none" w:sz="0" w:space="0" w:color="auto"/>
                <w:bottom w:val="none" w:sz="0" w:space="0" w:color="auto"/>
                <w:right w:val="none" w:sz="0" w:space="0" w:color="auto"/>
              </w:divBdr>
              <w:divsChild>
                <w:div w:id="2142845205">
                  <w:marLeft w:val="0"/>
                  <w:marRight w:val="0"/>
                  <w:marTop w:val="0"/>
                  <w:marBottom w:val="0"/>
                  <w:divBdr>
                    <w:top w:val="none" w:sz="0" w:space="0" w:color="auto"/>
                    <w:left w:val="none" w:sz="0" w:space="0" w:color="auto"/>
                    <w:bottom w:val="none" w:sz="0" w:space="0" w:color="auto"/>
                    <w:right w:val="none" w:sz="0" w:space="0" w:color="auto"/>
                  </w:divBdr>
                  <w:divsChild>
                    <w:div w:id="1021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grafana.com/" TargetMode="External"/><Relationship Id="rId21" Type="http://schemas.openxmlformats.org/officeDocument/2006/relationships/hyperlink" Target="https://github.com/Netflix/Prana/wiki" TargetMode="External"/><Relationship Id="rId42" Type="http://schemas.openxmlformats.org/officeDocument/2006/relationships/hyperlink" Target="https://www.consul.io/docs/agent" TargetMode="External"/><Relationship Id="rId47" Type="http://schemas.openxmlformats.org/officeDocument/2006/relationships/hyperlink" Target="https://www.cloudflare.com/learning/security/glossary/what-is-zero-trust/" TargetMode="External"/><Relationship Id="rId63" Type="http://schemas.openxmlformats.org/officeDocument/2006/relationships/image" Target="media/image23.png"/><Relationship Id="rId68" Type="http://schemas.openxmlformats.org/officeDocument/2006/relationships/hyperlink" Target="https://github.com/Netflix/eureka/wiki" TargetMode="External"/><Relationship Id="rId84" Type="http://schemas.openxmlformats.org/officeDocument/2006/relationships/image" Target="media/image31.png"/><Relationship Id="rId89" Type="http://schemas.openxmlformats.org/officeDocument/2006/relationships/hyperlink" Target="https://docs.spring.io/spring-kafka/api/org/springframework/kafka/listener/KafkaMessageListenerContainer.html" TargetMode="External"/><Relationship Id="rId112" Type="http://schemas.openxmlformats.org/officeDocument/2006/relationships/hyperlink" Target="https://lightstep.com/observability/" TargetMode="External"/><Relationship Id="rId16" Type="http://schemas.openxmlformats.org/officeDocument/2006/relationships/hyperlink" Target="https://github.com/Netflix/eureka/wiki" TargetMode="External"/><Relationship Id="rId107" Type="http://schemas.openxmlformats.org/officeDocument/2006/relationships/hyperlink" Target="https://en.wikipedia.org/wiki/Root_cause_analysis" TargetMode="External"/><Relationship Id="rId11" Type="http://schemas.openxmlformats.org/officeDocument/2006/relationships/image" Target="media/image2.png"/><Relationship Id="rId32" Type="http://schemas.openxmlformats.org/officeDocument/2006/relationships/hyperlink" Target="https://mesosphere.github.io/marathon/" TargetMode="External"/><Relationship Id="rId37" Type="http://schemas.openxmlformats.org/officeDocument/2006/relationships/hyperlink" Target="https://start.spring.io/" TargetMode="External"/><Relationship Id="rId53" Type="http://schemas.openxmlformats.org/officeDocument/2006/relationships/hyperlink" Target="https://start.spring.io/" TargetMode="External"/><Relationship Id="rId58" Type="http://schemas.openxmlformats.org/officeDocument/2006/relationships/image" Target="media/image20.png"/><Relationship Id="rId74" Type="http://schemas.openxmlformats.org/officeDocument/2006/relationships/hyperlink" Target="https://en.wikipedia.org/wiki/Circuit_breaker_design_pattern" TargetMode="External"/><Relationship Id="rId79" Type="http://schemas.openxmlformats.org/officeDocument/2006/relationships/hyperlink" Target="https://www.rabbitmq.com/" TargetMode="External"/><Relationship Id="rId102" Type="http://schemas.openxmlformats.org/officeDocument/2006/relationships/hyperlink" Target="https://docs.docker.com/engine/swarm/swarm-tutorial/" TargetMode="External"/><Relationship Id="rId5" Type="http://schemas.openxmlformats.org/officeDocument/2006/relationships/image" Target="media/image1.png"/><Relationship Id="rId61" Type="http://schemas.openxmlformats.org/officeDocument/2006/relationships/image" Target="media/image22.png"/><Relationship Id="rId82" Type="http://schemas.openxmlformats.org/officeDocument/2006/relationships/image" Target="media/image29.png"/><Relationship Id="rId90" Type="http://schemas.openxmlformats.org/officeDocument/2006/relationships/hyperlink" Target="https://docs.spring.io/spring-kafka/api/org/springframework/kafka/annotation/KafkaListener.html" TargetMode="External"/><Relationship Id="rId95"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yperlink" Target="https://en.wikipedia.org/wiki/Agile_software_development" TargetMode="External"/><Relationship Id="rId22" Type="http://schemas.openxmlformats.org/officeDocument/2006/relationships/hyperlink" Target="https://aws.amazon.com/ec2/" TargetMode="External"/><Relationship Id="rId27" Type="http://schemas.openxmlformats.org/officeDocument/2006/relationships/hyperlink" Target="https://aws.amazon.com/elasticloadbalancing/" TargetMode="External"/><Relationship Id="rId30" Type="http://schemas.openxmlformats.org/officeDocument/2006/relationships/hyperlink" Target="https://zookeeper.apache.org/" TargetMode="External"/><Relationship Id="rId35" Type="http://schemas.openxmlformats.org/officeDocument/2006/relationships/hyperlink" Target="http://localhost:8761/" TargetMode="External"/><Relationship Id="rId43" Type="http://schemas.openxmlformats.org/officeDocument/2006/relationships/image" Target="media/image14.png"/><Relationship Id="rId48" Type="http://schemas.openxmlformats.org/officeDocument/2006/relationships/hyperlink" Target="https://en.wikipedia.org/wiki/Service_catalog" TargetMode="External"/><Relationship Id="rId56" Type="http://schemas.openxmlformats.org/officeDocument/2006/relationships/image" Target="media/image19.png"/><Relationship Id="rId64" Type="http://schemas.openxmlformats.org/officeDocument/2006/relationships/hyperlink" Target="https://start.spring.io/" TargetMode="External"/><Relationship Id="rId69" Type="http://schemas.openxmlformats.org/officeDocument/2006/relationships/hyperlink" Target="https://localhost:8080/books/available" TargetMode="External"/><Relationship Id="rId77" Type="http://schemas.openxmlformats.org/officeDocument/2006/relationships/image" Target="media/image27.png"/><Relationship Id="rId100" Type="http://schemas.openxmlformats.org/officeDocument/2006/relationships/hyperlink" Target="https://www.youtube.com/watch?v=fqMOX6JJhGo" TargetMode="External"/><Relationship Id="rId105" Type="http://schemas.openxmlformats.org/officeDocument/2006/relationships/hyperlink" Target="https://zipkin.io/" TargetMode="External"/><Relationship Id="rId113" Type="http://schemas.openxmlformats.org/officeDocument/2006/relationships/hyperlink" Target="https://cloud.spring.io/spring-cloud-sleuth/reference/html/" TargetMode="External"/><Relationship Id="rId118" Type="http://schemas.openxmlformats.org/officeDocument/2006/relationships/hyperlink" Target="https://www.nagios.org/" TargetMode="External"/><Relationship Id="rId8" Type="http://schemas.openxmlformats.org/officeDocument/2006/relationships/hyperlink" Target="https://en.wikipedia.org/wiki/Continuous_delivery" TargetMode="External"/><Relationship Id="rId51" Type="http://schemas.openxmlformats.org/officeDocument/2006/relationships/hyperlink" Target="http://localhost:8500/ui" TargetMode="External"/><Relationship Id="rId72" Type="http://schemas.openxmlformats.org/officeDocument/2006/relationships/hyperlink" Target="https://github.com/Netflix/ribbon/wiki" TargetMode="External"/><Relationship Id="rId80" Type="http://schemas.openxmlformats.org/officeDocument/2006/relationships/hyperlink" Target="https://aws.amazon.com/sqs/" TargetMode="External"/><Relationship Id="rId85" Type="http://schemas.openxmlformats.org/officeDocument/2006/relationships/image" Target="media/image32.png"/><Relationship Id="rId93" Type="http://schemas.openxmlformats.org/officeDocument/2006/relationships/hyperlink" Target="http://localhost:8888/" TargetMode="External"/><Relationship Id="rId98" Type="http://schemas.openxmlformats.org/officeDocument/2006/relationships/hyperlink" Target="https://www.docker.com/resources" TargetMode="External"/><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nsul.io/" TargetMode="External"/><Relationship Id="rId25" Type="http://schemas.openxmlformats.org/officeDocument/2006/relationships/hyperlink" Target="https://netflix.github.io/" TargetMode="External"/><Relationship Id="rId33" Type="http://schemas.openxmlformats.org/officeDocument/2006/relationships/hyperlink" Target="https://start.spring.io/"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21.png"/><Relationship Id="rId67" Type="http://schemas.openxmlformats.org/officeDocument/2006/relationships/hyperlink" Target="https://github.com/Netflix/ribbon/wiki" TargetMode="External"/><Relationship Id="rId103" Type="http://schemas.openxmlformats.org/officeDocument/2006/relationships/hyperlink" Target="http://mesos.apache.org/" TargetMode="External"/><Relationship Id="rId108" Type="http://schemas.openxmlformats.org/officeDocument/2006/relationships/hyperlink" Target="https://prometheus.io/" TargetMode="External"/><Relationship Id="rId116" Type="http://schemas.openxmlformats.org/officeDocument/2006/relationships/hyperlink" Target="https://prometheus.io/" TargetMode="External"/><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hyperlink" Target="https://start.spring.io/" TargetMode="External"/><Relationship Id="rId70" Type="http://schemas.openxmlformats.org/officeDocument/2006/relationships/hyperlink" Target="https://localhost:8080/books/checked-out" TargetMode="External"/><Relationship Id="rId75" Type="http://schemas.openxmlformats.org/officeDocument/2006/relationships/image" Target="media/image26.png"/><Relationship Id="rId83" Type="http://schemas.openxmlformats.org/officeDocument/2006/relationships/image" Target="media/image30.png"/><Relationship Id="rId88" Type="http://schemas.openxmlformats.org/officeDocument/2006/relationships/hyperlink" Target="https://docs.spring.io/spring-kafka/api/org/springframework/kafka/core/KafkaTemplate.html" TargetMode="External"/><Relationship Id="rId91" Type="http://schemas.openxmlformats.org/officeDocument/2006/relationships/hyperlink" Target="https://spring.io/projects/spring-cloud-config" TargetMode="External"/><Relationship Id="rId96" Type="http://schemas.openxmlformats.org/officeDocument/2006/relationships/hyperlink" Target="https://gitlab.com/revature_training/docker-team" TargetMode="External"/><Relationship Id="rId111" Type="http://schemas.openxmlformats.org/officeDocument/2006/relationships/hyperlink" Target="https://www.jaegertracing.io/" TargetMode="External"/><Relationship Id="rId1" Type="http://schemas.openxmlformats.org/officeDocument/2006/relationships/numbering" Target="numbering.xml"/><Relationship Id="rId6" Type="http://schemas.openxmlformats.org/officeDocument/2006/relationships/hyperlink" Target="https://deviq.com/single-responsibility-principle/" TargetMode="External"/><Relationship Id="rId15" Type="http://schemas.openxmlformats.org/officeDocument/2006/relationships/image" Target="media/image4.png"/><Relationship Id="rId23" Type="http://schemas.openxmlformats.org/officeDocument/2006/relationships/hyperlink" Target="https://aws.amazon.com/elasticloadbalancing/" TargetMode="External"/><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hyperlink" Target="https://www.consul.io/docs/connect/intentions.html" TargetMode="External"/><Relationship Id="rId57" Type="http://schemas.openxmlformats.org/officeDocument/2006/relationships/hyperlink" Target="http://localhost:9999/actuator/health" TargetMode="External"/><Relationship Id="rId106" Type="http://schemas.openxmlformats.org/officeDocument/2006/relationships/hyperlink" Target="https://www.jaegertracing.io/" TargetMode="External"/><Relationship Id="rId114" Type="http://schemas.openxmlformats.org/officeDocument/2006/relationships/hyperlink" Target="https://aws.amazon.com/elasticsearch-service/the-elk-stack/" TargetMode="External"/><Relationship Id="rId119" Type="http://schemas.openxmlformats.org/officeDocument/2006/relationships/hyperlink" Target="https://en.wikipedia.org/wiki/Continuous_monitoring" TargetMode="External"/><Relationship Id="rId10" Type="http://schemas.openxmlformats.org/officeDocument/2006/relationships/hyperlink" Target="https://en.wikipedia.org/wiki/Domain-driven_design" TargetMode="External"/><Relationship Id="rId31" Type="http://schemas.openxmlformats.org/officeDocument/2006/relationships/hyperlink" Target="https://kubernetes.io/" TargetMode="Externa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hyperlink" Target="https://github.com/Netflix/zuul/wiki" TargetMode="External"/><Relationship Id="rId65" Type="http://schemas.openxmlformats.org/officeDocument/2006/relationships/image" Target="media/image24.png"/><Relationship Id="rId73" Type="http://schemas.openxmlformats.org/officeDocument/2006/relationships/hyperlink" Target="https://en.wikipedia.org/wiki/Round-robin_scheduling" TargetMode="External"/><Relationship Id="rId78" Type="http://schemas.openxmlformats.org/officeDocument/2006/relationships/image" Target="media/image28.png"/><Relationship Id="rId81" Type="http://schemas.openxmlformats.org/officeDocument/2006/relationships/hyperlink" Target="https://kafka.apache.org/" TargetMode="External"/><Relationship Id="rId86" Type="http://schemas.openxmlformats.org/officeDocument/2006/relationships/image" Target="media/image33.png"/><Relationship Id="rId94" Type="http://schemas.openxmlformats.org/officeDocument/2006/relationships/hyperlink" Target="https://www.docker.com/" TargetMode="External"/><Relationship Id="rId99" Type="http://schemas.openxmlformats.org/officeDocument/2006/relationships/hyperlink" Target="https://www.masterdc.com/blog/what-is-containerization-benefits-explained/" TargetMode="External"/><Relationship Id="rId101" Type="http://schemas.openxmlformats.org/officeDocument/2006/relationships/hyperlink" Target="https://kubernetes.io/" TargetMode="External"/><Relationship Id="rId4" Type="http://schemas.openxmlformats.org/officeDocument/2006/relationships/webSettings" Target="webSettings.xml"/><Relationship Id="rId9" Type="http://schemas.openxmlformats.org/officeDocument/2006/relationships/hyperlink" Target="https://smartbear.com/learn/automated-testing/what-is-automated-testing/" TargetMode="External"/><Relationship Id="rId13" Type="http://schemas.openxmlformats.org/officeDocument/2006/relationships/hyperlink" Target="https://en.wikipedia.org/wiki/Waterfall_model" TargetMode="External"/><Relationship Id="rId18" Type="http://schemas.openxmlformats.org/officeDocument/2006/relationships/hyperlink" Target="https://zookeeper.apache.org/" TargetMode="External"/><Relationship Id="rId39" Type="http://schemas.openxmlformats.org/officeDocument/2006/relationships/hyperlink" Target="http://localhost:8761/" TargetMode="External"/><Relationship Id="rId109" Type="http://schemas.openxmlformats.org/officeDocument/2006/relationships/hyperlink" Target="https://opentelemetry.io/" TargetMode="External"/><Relationship Id="rId34" Type="http://schemas.openxmlformats.org/officeDocument/2006/relationships/image" Target="media/image9.png"/><Relationship Id="rId50" Type="http://schemas.openxmlformats.org/officeDocument/2006/relationships/hyperlink" Target="https://gitlab.com/revature_training/docker-team/-/blob/master/modules/docker-concepts/installing-docker.md" TargetMode="External"/><Relationship Id="rId55" Type="http://schemas.openxmlformats.org/officeDocument/2006/relationships/hyperlink" Target="http://localhost:8500/ui/" TargetMode="External"/><Relationship Id="rId76" Type="http://schemas.openxmlformats.org/officeDocument/2006/relationships/hyperlink" Target="https://github.com/Netflix/Hystrix/wiki" TargetMode="External"/><Relationship Id="rId97" Type="http://schemas.openxmlformats.org/officeDocument/2006/relationships/hyperlink" Target="https://www.youtube.com/watch?v=0qotVMX-J5s" TargetMode="External"/><Relationship Id="rId104" Type="http://schemas.openxmlformats.org/officeDocument/2006/relationships/hyperlink" Target="https://research.google/pubs/pub36356/" TargetMode="External"/><Relationship Id="rId120" Type="http://schemas.openxmlformats.org/officeDocument/2006/relationships/fontTable" Target="fontTable.xml"/><Relationship Id="rId7" Type="http://schemas.openxmlformats.org/officeDocument/2006/relationships/hyperlink" Target="https://www.jamesserra.com/archive/2015/07/what-is-polyglot-persistence/" TargetMode="External"/><Relationship Id="rId71" Type="http://schemas.openxmlformats.org/officeDocument/2006/relationships/image" Target="media/image25.png"/><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s://github.com/Netflix/eureka/wiki" TargetMode="External"/><Relationship Id="rId24" Type="http://schemas.openxmlformats.org/officeDocument/2006/relationships/hyperlink" Target="https://kubernetes.io/" TargetMode="External"/><Relationship Id="rId40" Type="http://schemas.openxmlformats.org/officeDocument/2006/relationships/image" Target="media/image12.png"/><Relationship Id="rId45" Type="http://schemas.openxmlformats.org/officeDocument/2006/relationships/hyperlink" Target="https://en.wikipedia.org/wiki/East-west_traffic" TargetMode="External"/><Relationship Id="rId66" Type="http://schemas.openxmlformats.org/officeDocument/2006/relationships/hyperlink" Target="https://github.com/Netflix/zuul/wiki" TargetMode="External"/><Relationship Id="rId87" Type="http://schemas.openxmlformats.org/officeDocument/2006/relationships/image" Target="media/image34.png"/><Relationship Id="rId110" Type="http://schemas.openxmlformats.org/officeDocument/2006/relationships/hyperlink" Target="https://prometheus.io/" TargetMode="External"/><Relationship Id="rId115" Type="http://schemas.openxmlformats.org/officeDocument/2006/relationships/hyperlink" Target="https://grafa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47</Pages>
  <Words>11264</Words>
  <Characters>64208</Characters>
  <Application>Microsoft Office Word</Application>
  <DocSecurity>0</DocSecurity>
  <Lines>535</Lines>
  <Paragraphs>150</Paragraphs>
  <ScaleCrop>false</ScaleCrop>
  <Company/>
  <LinksUpToDate>false</LinksUpToDate>
  <CharactersWithSpaces>75322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Eknoor</dc:creator>
  <cp:keywords/>
  <dc:description/>
  <cp:lastModifiedBy>Eknoor</cp:lastModifiedBy>
  <cp:revision>6</cp:revision>
  <dcterms:created xsi:type="dcterms:W3CDTF">2023-04-22T17:38:00Z</dcterms:created>
  <dcterms:modified xsi:type="dcterms:W3CDTF">2023-04-22T17:45:00Z</dcterms:modified>
</cp:coreProperties>
</file>