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9500E" w14:textId="77777777" w:rsidR="00FD5F9D" w:rsidRPr="004F3BE2" w:rsidRDefault="00FD5F9D" w:rsidP="00C226A6">
      <w:pPr>
        <w:pStyle w:val="paragraph"/>
        <w:spacing w:before="0" w:beforeAutospacing="0" w:after="0" w:afterAutospacing="0" w:line="360" w:lineRule="auto"/>
        <w:textAlignment w:val="baseline"/>
        <w:rPr>
          <w:rFonts w:ascii="Calibri" w:hAnsi="Calibri" w:cs="Calibri"/>
          <w:sz w:val="26"/>
          <w:szCs w:val="26"/>
        </w:rPr>
      </w:pPr>
    </w:p>
    <w:sdt>
      <w:sdtPr>
        <w:rPr>
          <w:sz w:val="26"/>
          <w:szCs w:val="26"/>
        </w:rPr>
        <w:id w:val="-862360487"/>
        <w:docPartObj>
          <w:docPartGallery w:val="Table of Contents"/>
          <w:docPartUnique/>
        </w:docPartObj>
      </w:sdtPr>
      <w:sdtEndPr>
        <w:rPr>
          <w:rFonts w:asciiTheme="minorHAnsi" w:eastAsiaTheme="minorHAnsi" w:hAnsiTheme="minorHAnsi" w:cstheme="minorBidi"/>
          <w:b/>
          <w:bCs/>
          <w:color w:val="auto"/>
          <w:lang w:eastAsia="en-US"/>
        </w:rPr>
      </w:sdtEndPr>
      <w:sdtContent>
        <w:p w14:paraId="0FFB3FE5" w14:textId="77777777" w:rsidR="00896482" w:rsidRPr="004F3BE2" w:rsidRDefault="00896482" w:rsidP="00C226A6">
          <w:pPr>
            <w:pStyle w:val="En-ttedetabledesmatires"/>
            <w:numPr>
              <w:ilvl w:val="0"/>
              <w:numId w:val="0"/>
            </w:numPr>
            <w:spacing w:line="360" w:lineRule="auto"/>
            <w:rPr>
              <w:sz w:val="26"/>
              <w:szCs w:val="26"/>
            </w:rPr>
          </w:pPr>
          <w:r w:rsidRPr="004F3BE2">
            <w:rPr>
              <w:sz w:val="26"/>
              <w:szCs w:val="26"/>
            </w:rPr>
            <w:t>Table des matières</w:t>
          </w:r>
        </w:p>
        <w:p w14:paraId="156959D6" w14:textId="72C38806" w:rsidR="004F3BE2" w:rsidRPr="004F3BE2" w:rsidRDefault="00896482" w:rsidP="00C226A6">
          <w:pPr>
            <w:pStyle w:val="TM1"/>
            <w:spacing w:line="360" w:lineRule="auto"/>
            <w:rPr>
              <w:rFonts w:eastAsiaTheme="minorEastAsia"/>
              <w:noProof/>
              <w:sz w:val="26"/>
              <w:szCs w:val="26"/>
              <w:lang w:eastAsia="fr-FR"/>
            </w:rPr>
          </w:pPr>
          <w:r w:rsidRPr="004F3BE2">
            <w:rPr>
              <w:sz w:val="26"/>
              <w:szCs w:val="26"/>
            </w:rPr>
            <w:fldChar w:fldCharType="begin"/>
          </w:r>
          <w:r w:rsidRPr="004F3BE2">
            <w:rPr>
              <w:sz w:val="26"/>
              <w:szCs w:val="26"/>
            </w:rPr>
            <w:instrText xml:space="preserve"> TOC \o "1-3" \h \z \u </w:instrText>
          </w:r>
          <w:r w:rsidRPr="004F3BE2">
            <w:rPr>
              <w:sz w:val="26"/>
              <w:szCs w:val="26"/>
            </w:rPr>
            <w:fldChar w:fldCharType="separate"/>
          </w:r>
          <w:hyperlink w:anchor="_Toc126160997" w:history="1">
            <w:r w:rsidR="004F3BE2" w:rsidRPr="004F3BE2">
              <w:rPr>
                <w:rStyle w:val="Lienhypertexte"/>
                <w:noProof/>
                <w:sz w:val="26"/>
                <w:szCs w:val="26"/>
              </w:rPr>
              <w:t>I.</w:t>
            </w:r>
            <w:r w:rsidR="004F3BE2" w:rsidRPr="004F3BE2">
              <w:rPr>
                <w:rFonts w:eastAsiaTheme="minorEastAsia"/>
                <w:noProof/>
                <w:sz w:val="26"/>
                <w:szCs w:val="26"/>
                <w:lang w:eastAsia="fr-FR"/>
              </w:rPr>
              <w:tab/>
            </w:r>
            <w:r w:rsidR="004F3BE2" w:rsidRPr="004F3BE2">
              <w:rPr>
                <w:rStyle w:val="Lienhypertexte"/>
                <w:rFonts w:ascii="Calibri Light" w:hAnsi="Calibri Light" w:cs="Calibri Light"/>
                <w:noProof/>
                <w:sz w:val="26"/>
                <w:szCs w:val="26"/>
              </w:rPr>
              <w:t>Introduction</w:t>
            </w:r>
            <w:r w:rsidR="004F3BE2" w:rsidRPr="004F3BE2">
              <w:rPr>
                <w:noProof/>
                <w:webHidden/>
                <w:sz w:val="26"/>
                <w:szCs w:val="26"/>
              </w:rPr>
              <w:tab/>
            </w:r>
            <w:r w:rsidR="004F3BE2" w:rsidRPr="004F3BE2">
              <w:rPr>
                <w:noProof/>
                <w:webHidden/>
                <w:sz w:val="26"/>
                <w:szCs w:val="26"/>
              </w:rPr>
              <w:fldChar w:fldCharType="begin"/>
            </w:r>
            <w:r w:rsidR="004F3BE2" w:rsidRPr="004F3BE2">
              <w:rPr>
                <w:noProof/>
                <w:webHidden/>
                <w:sz w:val="26"/>
                <w:szCs w:val="26"/>
              </w:rPr>
              <w:instrText xml:space="preserve"> PAGEREF _Toc126160997 \h </w:instrText>
            </w:r>
            <w:r w:rsidR="004F3BE2" w:rsidRPr="004F3BE2">
              <w:rPr>
                <w:noProof/>
                <w:webHidden/>
                <w:sz w:val="26"/>
                <w:szCs w:val="26"/>
              </w:rPr>
            </w:r>
            <w:r w:rsidR="004F3BE2" w:rsidRPr="004F3BE2">
              <w:rPr>
                <w:noProof/>
                <w:webHidden/>
                <w:sz w:val="26"/>
                <w:szCs w:val="26"/>
              </w:rPr>
              <w:fldChar w:fldCharType="separate"/>
            </w:r>
            <w:r w:rsidR="004F3BE2" w:rsidRPr="004F3BE2">
              <w:rPr>
                <w:noProof/>
                <w:webHidden/>
                <w:sz w:val="26"/>
                <w:szCs w:val="26"/>
              </w:rPr>
              <w:t>2</w:t>
            </w:r>
            <w:r w:rsidR="004F3BE2" w:rsidRPr="004F3BE2">
              <w:rPr>
                <w:noProof/>
                <w:webHidden/>
                <w:sz w:val="26"/>
                <w:szCs w:val="26"/>
              </w:rPr>
              <w:fldChar w:fldCharType="end"/>
            </w:r>
          </w:hyperlink>
        </w:p>
        <w:p w14:paraId="05A829A8" w14:textId="347413EF"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0998" w:history="1">
            <w:r w:rsidRPr="004F3BE2">
              <w:rPr>
                <w:rStyle w:val="Lienhypertexte"/>
                <w:noProof/>
                <w:sz w:val="26"/>
                <w:szCs w:val="26"/>
              </w:rPr>
              <w:t>A.</w:t>
            </w:r>
            <w:r w:rsidRPr="004F3BE2">
              <w:rPr>
                <w:rFonts w:eastAsiaTheme="minorEastAsia"/>
                <w:noProof/>
                <w:sz w:val="26"/>
                <w:szCs w:val="26"/>
                <w:lang w:eastAsia="fr-FR"/>
              </w:rPr>
              <w:tab/>
            </w:r>
            <w:r w:rsidRPr="004F3BE2">
              <w:rPr>
                <w:rStyle w:val="Lienhypertexte"/>
                <w:rFonts w:ascii="Calibri" w:hAnsi="Calibri" w:cs="Calibri"/>
                <w:noProof/>
                <w:sz w:val="26"/>
                <w:szCs w:val="26"/>
              </w:rPr>
              <w:t>Contexte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_Toc126160998 \h </w:instrText>
            </w:r>
            <w:r w:rsidRPr="004F3BE2">
              <w:rPr>
                <w:noProof/>
                <w:webHidden/>
                <w:sz w:val="26"/>
                <w:szCs w:val="26"/>
              </w:rPr>
            </w:r>
            <w:r w:rsidRPr="004F3BE2">
              <w:rPr>
                <w:noProof/>
                <w:webHidden/>
                <w:sz w:val="26"/>
                <w:szCs w:val="26"/>
              </w:rPr>
              <w:fldChar w:fldCharType="separate"/>
            </w:r>
            <w:r w:rsidRPr="004F3BE2">
              <w:rPr>
                <w:noProof/>
                <w:webHidden/>
                <w:sz w:val="26"/>
                <w:szCs w:val="26"/>
              </w:rPr>
              <w:t>2</w:t>
            </w:r>
            <w:r w:rsidRPr="004F3BE2">
              <w:rPr>
                <w:noProof/>
                <w:webHidden/>
                <w:sz w:val="26"/>
                <w:szCs w:val="26"/>
              </w:rPr>
              <w:fldChar w:fldCharType="end"/>
            </w:r>
          </w:hyperlink>
        </w:p>
        <w:p w14:paraId="1F52CD60" w14:textId="3963A07D"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0999" w:history="1">
            <w:r w:rsidRPr="004F3BE2">
              <w:rPr>
                <w:rStyle w:val="Lienhypertexte"/>
                <w:noProof/>
                <w:sz w:val="26"/>
                <w:szCs w:val="26"/>
              </w:rPr>
              <w:t>B.</w:t>
            </w:r>
            <w:r w:rsidRPr="004F3BE2">
              <w:rPr>
                <w:rFonts w:eastAsiaTheme="minorEastAsia"/>
                <w:noProof/>
                <w:sz w:val="26"/>
                <w:szCs w:val="26"/>
                <w:lang w:eastAsia="fr-FR"/>
              </w:rPr>
              <w:tab/>
            </w:r>
            <w:r w:rsidRPr="004F3BE2">
              <w:rPr>
                <w:rStyle w:val="Lienhypertexte"/>
                <w:rFonts w:ascii="Calibri" w:hAnsi="Calibri" w:cs="Calibri"/>
                <w:noProof/>
                <w:sz w:val="26"/>
                <w:szCs w:val="26"/>
              </w:rPr>
              <w:t>Définition du problème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_Toc126160999 \h </w:instrText>
            </w:r>
            <w:r w:rsidRPr="004F3BE2">
              <w:rPr>
                <w:noProof/>
                <w:webHidden/>
                <w:sz w:val="26"/>
                <w:szCs w:val="26"/>
              </w:rPr>
            </w:r>
            <w:r w:rsidRPr="004F3BE2">
              <w:rPr>
                <w:noProof/>
                <w:webHidden/>
                <w:sz w:val="26"/>
                <w:szCs w:val="26"/>
              </w:rPr>
              <w:fldChar w:fldCharType="separate"/>
            </w:r>
            <w:r w:rsidRPr="004F3BE2">
              <w:rPr>
                <w:noProof/>
                <w:webHidden/>
                <w:sz w:val="26"/>
                <w:szCs w:val="26"/>
              </w:rPr>
              <w:t>3</w:t>
            </w:r>
            <w:r w:rsidRPr="004F3BE2">
              <w:rPr>
                <w:noProof/>
                <w:webHidden/>
                <w:sz w:val="26"/>
                <w:szCs w:val="26"/>
              </w:rPr>
              <w:fldChar w:fldCharType="end"/>
            </w:r>
          </w:hyperlink>
        </w:p>
        <w:p w14:paraId="469DB052" w14:textId="094A3C0E" w:rsidR="004F3BE2" w:rsidRPr="004F3BE2" w:rsidRDefault="004F3BE2" w:rsidP="00C226A6">
          <w:pPr>
            <w:pStyle w:val="TM1"/>
            <w:spacing w:line="360" w:lineRule="auto"/>
            <w:rPr>
              <w:rFonts w:eastAsiaTheme="minorEastAsia"/>
              <w:noProof/>
              <w:sz w:val="26"/>
              <w:szCs w:val="26"/>
              <w:lang w:eastAsia="fr-FR"/>
            </w:rPr>
          </w:pPr>
          <w:hyperlink w:anchor="_Toc126161000" w:history="1">
            <w:r w:rsidRPr="004F3BE2">
              <w:rPr>
                <w:rStyle w:val="Lienhypertexte"/>
                <w:rFonts w:ascii="Calibri Light" w:hAnsi="Calibri Light" w:cs="Calibri Light"/>
                <w:noProof/>
                <w:sz w:val="26"/>
                <w:szCs w:val="26"/>
              </w:rPr>
              <w:t>II.</w:t>
            </w:r>
            <w:r w:rsidRPr="004F3BE2">
              <w:rPr>
                <w:rFonts w:eastAsiaTheme="minorEastAsia"/>
                <w:noProof/>
                <w:sz w:val="26"/>
                <w:szCs w:val="26"/>
                <w:lang w:eastAsia="fr-FR"/>
              </w:rPr>
              <w:tab/>
            </w:r>
            <w:r w:rsidRPr="004F3BE2">
              <w:rPr>
                <w:rStyle w:val="Lienhypertexte"/>
                <w:rFonts w:ascii="Calibri Light" w:hAnsi="Calibri Light" w:cs="Calibri Light"/>
                <w:noProof/>
                <w:sz w:val="26"/>
                <w:szCs w:val="26"/>
              </w:rPr>
              <w:t>Etat de l’art</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_Toc126161000 \h </w:instrText>
            </w:r>
            <w:r w:rsidRPr="004F3BE2">
              <w:rPr>
                <w:noProof/>
                <w:webHidden/>
                <w:sz w:val="26"/>
                <w:szCs w:val="26"/>
              </w:rPr>
            </w:r>
            <w:r w:rsidRPr="004F3BE2">
              <w:rPr>
                <w:noProof/>
                <w:webHidden/>
                <w:sz w:val="26"/>
                <w:szCs w:val="26"/>
              </w:rPr>
              <w:fldChar w:fldCharType="separate"/>
            </w:r>
            <w:r w:rsidRPr="004F3BE2">
              <w:rPr>
                <w:noProof/>
                <w:webHidden/>
                <w:sz w:val="26"/>
                <w:szCs w:val="26"/>
              </w:rPr>
              <w:t>4</w:t>
            </w:r>
            <w:r w:rsidRPr="004F3BE2">
              <w:rPr>
                <w:noProof/>
                <w:webHidden/>
                <w:sz w:val="26"/>
                <w:szCs w:val="26"/>
              </w:rPr>
              <w:fldChar w:fldCharType="end"/>
            </w:r>
          </w:hyperlink>
        </w:p>
        <w:p w14:paraId="2A820877" w14:textId="09F05E57"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1001" w:history="1">
            <w:r w:rsidRPr="004F3BE2">
              <w:rPr>
                <w:rStyle w:val="Lienhypertexte"/>
                <w:noProof/>
                <w:sz w:val="26"/>
                <w:szCs w:val="26"/>
              </w:rPr>
              <w:t>A.</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Définition de la maintenance prédictive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_Toc126161001 \h </w:instrText>
            </w:r>
            <w:r w:rsidRPr="004F3BE2">
              <w:rPr>
                <w:noProof/>
                <w:webHidden/>
                <w:sz w:val="26"/>
                <w:szCs w:val="26"/>
              </w:rPr>
            </w:r>
            <w:r w:rsidRPr="004F3BE2">
              <w:rPr>
                <w:noProof/>
                <w:webHidden/>
                <w:sz w:val="26"/>
                <w:szCs w:val="26"/>
              </w:rPr>
              <w:fldChar w:fldCharType="separate"/>
            </w:r>
            <w:r w:rsidRPr="004F3BE2">
              <w:rPr>
                <w:noProof/>
                <w:webHidden/>
                <w:sz w:val="26"/>
                <w:szCs w:val="26"/>
              </w:rPr>
              <w:t>4</w:t>
            </w:r>
            <w:r w:rsidRPr="004F3BE2">
              <w:rPr>
                <w:noProof/>
                <w:webHidden/>
                <w:sz w:val="26"/>
                <w:szCs w:val="26"/>
              </w:rPr>
              <w:fldChar w:fldCharType="end"/>
            </w:r>
          </w:hyperlink>
        </w:p>
        <w:p w14:paraId="598B8C6E" w14:textId="26C108B0"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1002" w:history="1">
            <w:r w:rsidRPr="004F3BE2">
              <w:rPr>
                <w:rStyle w:val="Lienhypertexte"/>
                <w:noProof/>
                <w:sz w:val="26"/>
                <w:szCs w:val="26"/>
              </w:rPr>
              <w:t>B.</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Revue de littérature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_Toc126161002 \h </w:instrText>
            </w:r>
            <w:r w:rsidRPr="004F3BE2">
              <w:rPr>
                <w:noProof/>
                <w:webHidden/>
                <w:sz w:val="26"/>
                <w:szCs w:val="26"/>
              </w:rPr>
            </w:r>
            <w:r w:rsidRPr="004F3BE2">
              <w:rPr>
                <w:noProof/>
                <w:webHidden/>
                <w:sz w:val="26"/>
                <w:szCs w:val="26"/>
              </w:rPr>
              <w:fldChar w:fldCharType="separate"/>
            </w:r>
            <w:r w:rsidRPr="004F3BE2">
              <w:rPr>
                <w:noProof/>
                <w:webHidden/>
                <w:sz w:val="26"/>
                <w:szCs w:val="26"/>
              </w:rPr>
              <w:t>4</w:t>
            </w:r>
            <w:r w:rsidRPr="004F3BE2">
              <w:rPr>
                <w:noProof/>
                <w:webHidden/>
                <w:sz w:val="26"/>
                <w:szCs w:val="26"/>
              </w:rPr>
              <w:fldChar w:fldCharType="end"/>
            </w:r>
          </w:hyperlink>
        </w:p>
        <w:p w14:paraId="59973193" w14:textId="5D284F67"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1003" w:history="1">
            <w:r w:rsidRPr="004F3BE2">
              <w:rPr>
                <w:rStyle w:val="Lienhypertexte"/>
                <w:noProof/>
                <w:sz w:val="26"/>
                <w:szCs w:val="26"/>
              </w:rPr>
              <w:t>C.</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Importance de la maintenance prédictive dans le data management</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_Toc126161003 \h </w:instrText>
            </w:r>
            <w:r w:rsidRPr="004F3BE2">
              <w:rPr>
                <w:noProof/>
                <w:webHidden/>
                <w:sz w:val="26"/>
                <w:szCs w:val="26"/>
              </w:rPr>
            </w:r>
            <w:r w:rsidRPr="004F3BE2">
              <w:rPr>
                <w:noProof/>
                <w:webHidden/>
                <w:sz w:val="26"/>
                <w:szCs w:val="26"/>
              </w:rPr>
              <w:fldChar w:fldCharType="separate"/>
            </w:r>
            <w:r w:rsidRPr="004F3BE2">
              <w:rPr>
                <w:noProof/>
                <w:webHidden/>
                <w:sz w:val="26"/>
                <w:szCs w:val="26"/>
              </w:rPr>
              <w:t>5</w:t>
            </w:r>
            <w:r w:rsidRPr="004F3BE2">
              <w:rPr>
                <w:noProof/>
                <w:webHidden/>
                <w:sz w:val="26"/>
                <w:szCs w:val="26"/>
              </w:rPr>
              <w:fldChar w:fldCharType="end"/>
            </w:r>
          </w:hyperlink>
        </w:p>
        <w:p w14:paraId="1855B789" w14:textId="06AC7DC7"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1004" w:history="1">
            <w:r w:rsidRPr="004F3BE2">
              <w:rPr>
                <w:rStyle w:val="Lienhypertexte"/>
                <w:noProof/>
                <w:sz w:val="26"/>
                <w:szCs w:val="26"/>
              </w:rPr>
              <w:t>D.</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Méthodes de machine learning utilisées dans la maintenance prédictive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_Toc126161004 \h </w:instrText>
            </w:r>
            <w:r w:rsidRPr="004F3BE2">
              <w:rPr>
                <w:noProof/>
                <w:webHidden/>
                <w:sz w:val="26"/>
                <w:szCs w:val="26"/>
              </w:rPr>
            </w:r>
            <w:r w:rsidRPr="004F3BE2">
              <w:rPr>
                <w:noProof/>
                <w:webHidden/>
                <w:sz w:val="26"/>
                <w:szCs w:val="26"/>
              </w:rPr>
              <w:fldChar w:fldCharType="separate"/>
            </w:r>
            <w:r w:rsidRPr="004F3BE2">
              <w:rPr>
                <w:noProof/>
                <w:webHidden/>
                <w:sz w:val="26"/>
                <w:szCs w:val="26"/>
              </w:rPr>
              <w:t>6</w:t>
            </w:r>
            <w:r w:rsidRPr="004F3BE2">
              <w:rPr>
                <w:noProof/>
                <w:webHidden/>
                <w:sz w:val="26"/>
                <w:szCs w:val="26"/>
              </w:rPr>
              <w:fldChar w:fldCharType="end"/>
            </w:r>
          </w:hyperlink>
        </w:p>
        <w:p w14:paraId="2B6EC229" w14:textId="07D43C79"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1005" w:history="1">
            <w:r w:rsidRPr="004F3BE2">
              <w:rPr>
                <w:rStyle w:val="Lienhypertexte"/>
                <w:noProof/>
                <w:sz w:val="26"/>
                <w:szCs w:val="26"/>
              </w:rPr>
              <w:t>E.</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Limites actuelles de l'utilisation du machine learning dans la maintenance prédictive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_Toc126161005 \h </w:instrText>
            </w:r>
            <w:r w:rsidRPr="004F3BE2">
              <w:rPr>
                <w:noProof/>
                <w:webHidden/>
                <w:sz w:val="26"/>
                <w:szCs w:val="26"/>
              </w:rPr>
            </w:r>
            <w:r w:rsidRPr="004F3BE2">
              <w:rPr>
                <w:noProof/>
                <w:webHidden/>
                <w:sz w:val="26"/>
                <w:szCs w:val="26"/>
              </w:rPr>
              <w:fldChar w:fldCharType="separate"/>
            </w:r>
            <w:r w:rsidRPr="004F3BE2">
              <w:rPr>
                <w:noProof/>
                <w:webHidden/>
                <w:sz w:val="26"/>
                <w:szCs w:val="26"/>
              </w:rPr>
              <w:t>8</w:t>
            </w:r>
            <w:r w:rsidRPr="004F3BE2">
              <w:rPr>
                <w:noProof/>
                <w:webHidden/>
                <w:sz w:val="26"/>
                <w:szCs w:val="26"/>
              </w:rPr>
              <w:fldChar w:fldCharType="end"/>
            </w:r>
          </w:hyperlink>
        </w:p>
        <w:p w14:paraId="531B6BFF" w14:textId="2A6DF85E" w:rsidR="004F3BE2" w:rsidRPr="004F3BE2" w:rsidRDefault="004F3BE2" w:rsidP="00C226A6">
          <w:pPr>
            <w:pStyle w:val="TM1"/>
            <w:spacing w:line="360" w:lineRule="auto"/>
            <w:rPr>
              <w:rFonts w:eastAsiaTheme="minorEastAsia"/>
              <w:noProof/>
              <w:sz w:val="26"/>
              <w:szCs w:val="26"/>
              <w:lang w:eastAsia="fr-FR"/>
            </w:rPr>
          </w:pPr>
          <w:hyperlink w:anchor="_Toc126161006" w:history="1">
            <w:r w:rsidRPr="004F3BE2">
              <w:rPr>
                <w:rStyle w:val="Lienhypertexte"/>
                <w:noProof/>
                <w:sz w:val="26"/>
                <w:szCs w:val="26"/>
              </w:rPr>
              <w:t>III.</w:t>
            </w:r>
            <w:r w:rsidRPr="004F3BE2">
              <w:rPr>
                <w:rFonts w:eastAsiaTheme="minorEastAsia"/>
                <w:noProof/>
                <w:sz w:val="26"/>
                <w:szCs w:val="26"/>
                <w:lang w:eastAsia="fr-FR"/>
              </w:rPr>
              <w:tab/>
            </w:r>
            <w:r w:rsidRPr="004F3BE2">
              <w:rPr>
                <w:rStyle w:val="Lienhypertexte"/>
                <w:noProof/>
                <w:sz w:val="26"/>
                <w:szCs w:val="26"/>
              </w:rPr>
              <w:t>Méthodologie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_Toc126161006 \h </w:instrText>
            </w:r>
            <w:r w:rsidRPr="004F3BE2">
              <w:rPr>
                <w:noProof/>
                <w:webHidden/>
                <w:sz w:val="26"/>
                <w:szCs w:val="26"/>
              </w:rPr>
            </w:r>
            <w:r w:rsidRPr="004F3BE2">
              <w:rPr>
                <w:noProof/>
                <w:webHidden/>
                <w:sz w:val="26"/>
                <w:szCs w:val="26"/>
              </w:rPr>
              <w:fldChar w:fldCharType="separate"/>
            </w:r>
            <w:r w:rsidRPr="004F3BE2">
              <w:rPr>
                <w:noProof/>
                <w:webHidden/>
                <w:sz w:val="26"/>
                <w:szCs w:val="26"/>
              </w:rPr>
              <w:t>9</w:t>
            </w:r>
            <w:r w:rsidRPr="004F3BE2">
              <w:rPr>
                <w:noProof/>
                <w:webHidden/>
                <w:sz w:val="26"/>
                <w:szCs w:val="26"/>
              </w:rPr>
              <w:fldChar w:fldCharType="end"/>
            </w:r>
          </w:hyperlink>
        </w:p>
        <w:p w14:paraId="5E0AEBF4" w14:textId="13B0BE6D"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1007" w:history="1">
            <w:r w:rsidRPr="004F3BE2">
              <w:rPr>
                <w:rStyle w:val="Lienhypertexte"/>
                <w:noProof/>
                <w:sz w:val="26"/>
                <w:szCs w:val="26"/>
              </w:rPr>
              <w:t>A.</w:t>
            </w:r>
            <w:r w:rsidRPr="004F3BE2">
              <w:rPr>
                <w:rFonts w:eastAsiaTheme="minorEastAsia"/>
                <w:noProof/>
                <w:sz w:val="26"/>
                <w:szCs w:val="26"/>
                <w:lang w:eastAsia="fr-FR"/>
              </w:rPr>
              <w:tab/>
            </w:r>
            <w:r w:rsidRPr="004F3BE2">
              <w:rPr>
                <w:rStyle w:val="Lienhypertexte"/>
                <w:rFonts w:ascii="Calibri" w:hAnsi="Calibri" w:cs="Calibri"/>
                <w:noProof/>
                <w:sz w:val="26"/>
                <w:szCs w:val="26"/>
              </w:rPr>
              <w:t>Collecte de la donnée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_Toc126161007 \h </w:instrText>
            </w:r>
            <w:r w:rsidRPr="004F3BE2">
              <w:rPr>
                <w:noProof/>
                <w:webHidden/>
                <w:sz w:val="26"/>
                <w:szCs w:val="26"/>
              </w:rPr>
            </w:r>
            <w:r w:rsidRPr="004F3BE2">
              <w:rPr>
                <w:noProof/>
                <w:webHidden/>
                <w:sz w:val="26"/>
                <w:szCs w:val="26"/>
              </w:rPr>
              <w:fldChar w:fldCharType="separate"/>
            </w:r>
            <w:r w:rsidRPr="004F3BE2">
              <w:rPr>
                <w:noProof/>
                <w:webHidden/>
                <w:sz w:val="26"/>
                <w:szCs w:val="26"/>
              </w:rPr>
              <w:t>9</w:t>
            </w:r>
            <w:r w:rsidRPr="004F3BE2">
              <w:rPr>
                <w:noProof/>
                <w:webHidden/>
                <w:sz w:val="26"/>
                <w:szCs w:val="26"/>
              </w:rPr>
              <w:fldChar w:fldCharType="end"/>
            </w:r>
          </w:hyperlink>
        </w:p>
        <w:p w14:paraId="640AD312" w14:textId="5120F4F7"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08" w:history="1">
            <w:r w:rsidRPr="004F3BE2">
              <w:rPr>
                <w:rStyle w:val="Lienhypertexte"/>
                <w:noProof/>
                <w:sz w:val="26"/>
                <w:szCs w:val="26"/>
              </w:rPr>
              <w:t>1.</w:t>
            </w:r>
            <w:r w:rsidRPr="004F3BE2">
              <w:rPr>
                <w:rFonts w:eastAsiaTheme="minorEastAsia"/>
                <w:noProof/>
                <w:sz w:val="26"/>
                <w:szCs w:val="26"/>
                <w:lang w:eastAsia="fr-FR"/>
              </w:rPr>
              <w:tab/>
            </w:r>
            <w:r w:rsidRPr="004F3BE2">
              <w:rPr>
                <w:rStyle w:val="Lienhypertexte"/>
                <w:rFonts w:ascii="Calibri" w:hAnsi="Calibri" w:cs="Calibri"/>
                <w:noProof/>
                <w:sz w:val="26"/>
                <w:szCs w:val="26"/>
              </w:rPr>
              <w:t>Source de données :</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_Toc126161008 \h </w:instrText>
            </w:r>
            <w:r w:rsidRPr="004F3BE2">
              <w:rPr>
                <w:noProof/>
                <w:webHidden/>
                <w:sz w:val="26"/>
                <w:szCs w:val="26"/>
              </w:rPr>
            </w:r>
            <w:r w:rsidRPr="004F3BE2">
              <w:rPr>
                <w:noProof/>
                <w:webHidden/>
                <w:sz w:val="26"/>
                <w:szCs w:val="26"/>
              </w:rPr>
              <w:fldChar w:fldCharType="separate"/>
            </w:r>
            <w:r w:rsidRPr="004F3BE2">
              <w:rPr>
                <w:noProof/>
                <w:webHidden/>
                <w:sz w:val="26"/>
                <w:szCs w:val="26"/>
              </w:rPr>
              <w:t>9</w:t>
            </w:r>
            <w:r w:rsidRPr="004F3BE2">
              <w:rPr>
                <w:noProof/>
                <w:webHidden/>
                <w:sz w:val="26"/>
                <w:szCs w:val="26"/>
              </w:rPr>
              <w:fldChar w:fldCharType="end"/>
            </w:r>
          </w:hyperlink>
        </w:p>
        <w:p w14:paraId="0E5034CE" w14:textId="497B712E"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09" w:history="1">
            <w:r w:rsidRPr="004F3BE2">
              <w:rPr>
                <w:rStyle w:val="Lienhypertexte"/>
                <w:noProof/>
                <w:sz w:val="26"/>
                <w:szCs w:val="26"/>
              </w:rPr>
              <w:t>2.</w:t>
            </w:r>
            <w:r w:rsidRPr="004F3BE2">
              <w:rPr>
                <w:rFonts w:eastAsiaTheme="minorEastAsia"/>
                <w:noProof/>
                <w:sz w:val="26"/>
                <w:szCs w:val="26"/>
                <w:lang w:eastAsia="fr-FR"/>
              </w:rPr>
              <w:tab/>
            </w:r>
            <w:r w:rsidRPr="004F3BE2">
              <w:rPr>
                <w:rStyle w:val="Lienhypertexte"/>
                <w:rFonts w:ascii="Calibri" w:hAnsi="Calibri" w:cs="Calibri"/>
                <w:noProof/>
                <w:sz w:val="26"/>
                <w:szCs w:val="26"/>
              </w:rPr>
              <w:t>Architecture de la solution</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_Toc126161009 \h </w:instrText>
            </w:r>
            <w:r w:rsidRPr="004F3BE2">
              <w:rPr>
                <w:noProof/>
                <w:webHidden/>
                <w:sz w:val="26"/>
                <w:szCs w:val="26"/>
              </w:rPr>
            </w:r>
            <w:r w:rsidRPr="004F3BE2">
              <w:rPr>
                <w:noProof/>
                <w:webHidden/>
                <w:sz w:val="26"/>
                <w:szCs w:val="26"/>
              </w:rPr>
              <w:fldChar w:fldCharType="separate"/>
            </w:r>
            <w:r w:rsidRPr="004F3BE2">
              <w:rPr>
                <w:noProof/>
                <w:webHidden/>
                <w:sz w:val="26"/>
                <w:szCs w:val="26"/>
              </w:rPr>
              <w:t>10</w:t>
            </w:r>
            <w:r w:rsidRPr="004F3BE2">
              <w:rPr>
                <w:noProof/>
                <w:webHidden/>
                <w:sz w:val="26"/>
                <w:szCs w:val="26"/>
              </w:rPr>
              <w:fldChar w:fldCharType="end"/>
            </w:r>
          </w:hyperlink>
        </w:p>
        <w:p w14:paraId="36067F74" w14:textId="2B966EFA"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0" w:history="1">
            <w:r w:rsidRPr="004F3BE2">
              <w:rPr>
                <w:rStyle w:val="Lienhypertexte"/>
                <w:noProof/>
                <w:sz w:val="26"/>
                <w:szCs w:val="26"/>
              </w:rPr>
              <w:t>3.</w:t>
            </w:r>
            <w:r w:rsidRPr="004F3BE2">
              <w:rPr>
                <w:rFonts w:eastAsiaTheme="minorEastAsia"/>
                <w:noProof/>
                <w:sz w:val="26"/>
                <w:szCs w:val="26"/>
                <w:lang w:eastAsia="fr-FR"/>
              </w:rPr>
              <w:tab/>
            </w:r>
            <w:r w:rsidRPr="004F3BE2">
              <w:rPr>
                <w:rStyle w:val="Lienhypertexte"/>
                <w:rFonts w:ascii="Calibri" w:hAnsi="Calibri" w:cs="Calibri"/>
                <w:noProof/>
                <w:sz w:val="26"/>
                <w:szCs w:val="26"/>
              </w:rPr>
              <w:t>Extraction de la donnée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_Toc126161010 \h </w:instrText>
            </w:r>
            <w:r w:rsidRPr="004F3BE2">
              <w:rPr>
                <w:noProof/>
                <w:webHidden/>
                <w:sz w:val="26"/>
                <w:szCs w:val="26"/>
              </w:rPr>
            </w:r>
            <w:r w:rsidRPr="004F3BE2">
              <w:rPr>
                <w:noProof/>
                <w:webHidden/>
                <w:sz w:val="26"/>
                <w:szCs w:val="26"/>
              </w:rPr>
              <w:fldChar w:fldCharType="separate"/>
            </w:r>
            <w:r w:rsidRPr="004F3BE2">
              <w:rPr>
                <w:noProof/>
                <w:webHidden/>
                <w:sz w:val="26"/>
                <w:szCs w:val="26"/>
              </w:rPr>
              <w:t>11</w:t>
            </w:r>
            <w:r w:rsidRPr="004F3BE2">
              <w:rPr>
                <w:noProof/>
                <w:webHidden/>
                <w:sz w:val="26"/>
                <w:szCs w:val="26"/>
              </w:rPr>
              <w:fldChar w:fldCharType="end"/>
            </w:r>
          </w:hyperlink>
        </w:p>
        <w:p w14:paraId="32545CF5" w14:textId="61D1967D"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1" w:history="1">
            <w:r w:rsidRPr="004F3BE2">
              <w:rPr>
                <w:rStyle w:val="Lienhypertexte"/>
                <w:noProof/>
                <w:sz w:val="26"/>
                <w:szCs w:val="26"/>
              </w:rPr>
              <w:t>4.</w:t>
            </w:r>
            <w:r w:rsidRPr="004F3BE2">
              <w:rPr>
                <w:rFonts w:eastAsiaTheme="minorEastAsia"/>
                <w:noProof/>
                <w:sz w:val="26"/>
                <w:szCs w:val="26"/>
                <w:lang w:eastAsia="fr-FR"/>
              </w:rPr>
              <w:tab/>
            </w:r>
            <w:r w:rsidRPr="004F3BE2">
              <w:rPr>
                <w:rStyle w:val="Lienhypertexte"/>
                <w:rFonts w:ascii="Calibri" w:hAnsi="Calibri" w:cs="Calibri"/>
                <w:noProof/>
                <w:sz w:val="26"/>
                <w:szCs w:val="26"/>
              </w:rPr>
              <w:t>Préparation des données d'entrée du modèle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_Toc126161011 \h </w:instrText>
            </w:r>
            <w:r w:rsidRPr="004F3BE2">
              <w:rPr>
                <w:noProof/>
                <w:webHidden/>
                <w:sz w:val="26"/>
                <w:szCs w:val="26"/>
              </w:rPr>
            </w:r>
            <w:r w:rsidRPr="004F3BE2">
              <w:rPr>
                <w:noProof/>
                <w:webHidden/>
                <w:sz w:val="26"/>
                <w:szCs w:val="26"/>
              </w:rPr>
              <w:fldChar w:fldCharType="separate"/>
            </w:r>
            <w:r w:rsidRPr="004F3BE2">
              <w:rPr>
                <w:noProof/>
                <w:webHidden/>
                <w:sz w:val="26"/>
                <w:szCs w:val="26"/>
              </w:rPr>
              <w:t>12</w:t>
            </w:r>
            <w:r w:rsidRPr="004F3BE2">
              <w:rPr>
                <w:noProof/>
                <w:webHidden/>
                <w:sz w:val="26"/>
                <w:szCs w:val="26"/>
              </w:rPr>
              <w:fldChar w:fldCharType="end"/>
            </w:r>
          </w:hyperlink>
        </w:p>
        <w:p w14:paraId="697EF858" w14:textId="654217B4"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2" w:history="1">
            <w:r w:rsidRPr="004F3BE2">
              <w:rPr>
                <w:rStyle w:val="Lienhypertexte"/>
                <w:noProof/>
                <w:sz w:val="26"/>
                <w:szCs w:val="26"/>
              </w:rPr>
              <w:t>5.</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Modification de l’index</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_Toc126161012 \h </w:instrText>
            </w:r>
            <w:r w:rsidRPr="004F3BE2">
              <w:rPr>
                <w:noProof/>
                <w:webHidden/>
                <w:sz w:val="26"/>
                <w:szCs w:val="26"/>
              </w:rPr>
            </w:r>
            <w:r w:rsidRPr="004F3BE2">
              <w:rPr>
                <w:noProof/>
                <w:webHidden/>
                <w:sz w:val="26"/>
                <w:szCs w:val="26"/>
              </w:rPr>
              <w:fldChar w:fldCharType="separate"/>
            </w:r>
            <w:r w:rsidRPr="004F3BE2">
              <w:rPr>
                <w:noProof/>
                <w:webHidden/>
                <w:sz w:val="26"/>
                <w:szCs w:val="26"/>
              </w:rPr>
              <w:t>13</w:t>
            </w:r>
            <w:r w:rsidRPr="004F3BE2">
              <w:rPr>
                <w:noProof/>
                <w:webHidden/>
                <w:sz w:val="26"/>
                <w:szCs w:val="26"/>
              </w:rPr>
              <w:fldChar w:fldCharType="end"/>
            </w:r>
          </w:hyperlink>
        </w:p>
        <w:p w14:paraId="470A43E6" w14:textId="45B7C5E0"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3" w:history="1">
            <w:r w:rsidRPr="004F3BE2">
              <w:rPr>
                <w:rStyle w:val="Lienhypertexte"/>
                <w:noProof/>
                <w:sz w:val="26"/>
                <w:szCs w:val="26"/>
              </w:rPr>
              <w:t>6.</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Définition de la fréquence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_Toc126161013 \h </w:instrText>
            </w:r>
            <w:r w:rsidRPr="004F3BE2">
              <w:rPr>
                <w:noProof/>
                <w:webHidden/>
                <w:sz w:val="26"/>
                <w:szCs w:val="26"/>
              </w:rPr>
            </w:r>
            <w:r w:rsidRPr="004F3BE2">
              <w:rPr>
                <w:noProof/>
                <w:webHidden/>
                <w:sz w:val="26"/>
                <w:szCs w:val="26"/>
              </w:rPr>
              <w:fldChar w:fldCharType="separate"/>
            </w:r>
            <w:r w:rsidRPr="004F3BE2">
              <w:rPr>
                <w:noProof/>
                <w:webHidden/>
                <w:sz w:val="26"/>
                <w:szCs w:val="26"/>
              </w:rPr>
              <w:t>13</w:t>
            </w:r>
            <w:r w:rsidRPr="004F3BE2">
              <w:rPr>
                <w:noProof/>
                <w:webHidden/>
                <w:sz w:val="26"/>
                <w:szCs w:val="26"/>
              </w:rPr>
              <w:fldChar w:fldCharType="end"/>
            </w:r>
          </w:hyperlink>
        </w:p>
        <w:p w14:paraId="6FDBB906" w14:textId="4E051CAB"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4" w:history="1">
            <w:r w:rsidRPr="004F3BE2">
              <w:rPr>
                <w:rStyle w:val="Lienhypertexte"/>
                <w:noProof/>
                <w:sz w:val="26"/>
                <w:szCs w:val="26"/>
              </w:rPr>
              <w:t>7.</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Filtrage des données</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_Toc126161014 \h </w:instrText>
            </w:r>
            <w:r w:rsidRPr="004F3BE2">
              <w:rPr>
                <w:noProof/>
                <w:webHidden/>
                <w:sz w:val="26"/>
                <w:szCs w:val="26"/>
              </w:rPr>
            </w:r>
            <w:r w:rsidRPr="004F3BE2">
              <w:rPr>
                <w:noProof/>
                <w:webHidden/>
                <w:sz w:val="26"/>
                <w:szCs w:val="26"/>
              </w:rPr>
              <w:fldChar w:fldCharType="separate"/>
            </w:r>
            <w:r w:rsidRPr="004F3BE2">
              <w:rPr>
                <w:noProof/>
                <w:webHidden/>
                <w:sz w:val="26"/>
                <w:szCs w:val="26"/>
              </w:rPr>
              <w:t>14</w:t>
            </w:r>
            <w:r w:rsidRPr="004F3BE2">
              <w:rPr>
                <w:noProof/>
                <w:webHidden/>
                <w:sz w:val="26"/>
                <w:szCs w:val="26"/>
              </w:rPr>
              <w:fldChar w:fldCharType="end"/>
            </w:r>
          </w:hyperlink>
        </w:p>
        <w:p w14:paraId="5B561FA7" w14:textId="7775D240" w:rsidR="004F3BE2" w:rsidRPr="004F3BE2" w:rsidRDefault="004F3BE2" w:rsidP="00C226A6">
          <w:pPr>
            <w:pStyle w:val="TM2"/>
            <w:tabs>
              <w:tab w:val="left" w:pos="660"/>
            </w:tabs>
            <w:spacing w:line="360" w:lineRule="auto"/>
            <w:rPr>
              <w:rFonts w:eastAsiaTheme="minorEastAsia"/>
              <w:noProof/>
              <w:sz w:val="26"/>
              <w:szCs w:val="26"/>
              <w:lang w:eastAsia="fr-FR"/>
            </w:rPr>
          </w:pPr>
          <w:hyperlink w:anchor="_Toc126161015" w:history="1">
            <w:r w:rsidRPr="004F3BE2">
              <w:rPr>
                <w:rStyle w:val="Lienhypertexte"/>
                <w:noProof/>
                <w:sz w:val="26"/>
                <w:szCs w:val="26"/>
              </w:rPr>
              <w:t>B.</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Analyse exploratoire des données</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_Toc126161015 \h </w:instrText>
            </w:r>
            <w:r w:rsidRPr="004F3BE2">
              <w:rPr>
                <w:noProof/>
                <w:webHidden/>
                <w:sz w:val="26"/>
                <w:szCs w:val="26"/>
              </w:rPr>
            </w:r>
            <w:r w:rsidRPr="004F3BE2">
              <w:rPr>
                <w:noProof/>
                <w:webHidden/>
                <w:sz w:val="26"/>
                <w:szCs w:val="26"/>
              </w:rPr>
              <w:fldChar w:fldCharType="separate"/>
            </w:r>
            <w:r w:rsidRPr="004F3BE2">
              <w:rPr>
                <w:noProof/>
                <w:webHidden/>
                <w:sz w:val="26"/>
                <w:szCs w:val="26"/>
              </w:rPr>
              <w:t>14</w:t>
            </w:r>
            <w:r w:rsidRPr="004F3BE2">
              <w:rPr>
                <w:noProof/>
                <w:webHidden/>
                <w:sz w:val="26"/>
                <w:szCs w:val="26"/>
              </w:rPr>
              <w:fldChar w:fldCharType="end"/>
            </w:r>
          </w:hyperlink>
        </w:p>
        <w:p w14:paraId="120928E8" w14:textId="63E79F0A"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6" w:history="1">
            <w:r w:rsidRPr="004F3BE2">
              <w:rPr>
                <w:rStyle w:val="Lienhypertexte"/>
                <w:noProof/>
                <w:sz w:val="26"/>
                <w:szCs w:val="26"/>
              </w:rPr>
              <w:t>1.</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Visualisation de notre série et premières interprétations</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_Toc126161016 \h </w:instrText>
            </w:r>
            <w:r w:rsidRPr="004F3BE2">
              <w:rPr>
                <w:noProof/>
                <w:webHidden/>
                <w:sz w:val="26"/>
                <w:szCs w:val="26"/>
              </w:rPr>
            </w:r>
            <w:r w:rsidRPr="004F3BE2">
              <w:rPr>
                <w:noProof/>
                <w:webHidden/>
                <w:sz w:val="26"/>
                <w:szCs w:val="26"/>
              </w:rPr>
              <w:fldChar w:fldCharType="separate"/>
            </w:r>
            <w:r w:rsidRPr="004F3BE2">
              <w:rPr>
                <w:noProof/>
                <w:webHidden/>
                <w:sz w:val="26"/>
                <w:szCs w:val="26"/>
              </w:rPr>
              <w:t>14</w:t>
            </w:r>
            <w:r w:rsidRPr="004F3BE2">
              <w:rPr>
                <w:noProof/>
                <w:webHidden/>
                <w:sz w:val="26"/>
                <w:szCs w:val="26"/>
              </w:rPr>
              <w:fldChar w:fldCharType="end"/>
            </w:r>
          </w:hyperlink>
        </w:p>
        <w:p w14:paraId="0472FA97" w14:textId="5C7D248C"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7" w:history="1">
            <w:r w:rsidRPr="004F3BE2">
              <w:rPr>
                <w:rStyle w:val="Lienhypertexte"/>
                <w:noProof/>
                <w:sz w:val="26"/>
                <w:szCs w:val="26"/>
              </w:rPr>
              <w:t>2.</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White Noise (Bruit Blanc)</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_Toc126161017 \h </w:instrText>
            </w:r>
            <w:r w:rsidRPr="004F3BE2">
              <w:rPr>
                <w:noProof/>
                <w:webHidden/>
                <w:sz w:val="26"/>
                <w:szCs w:val="26"/>
              </w:rPr>
            </w:r>
            <w:r w:rsidRPr="004F3BE2">
              <w:rPr>
                <w:noProof/>
                <w:webHidden/>
                <w:sz w:val="26"/>
                <w:szCs w:val="26"/>
              </w:rPr>
              <w:fldChar w:fldCharType="separate"/>
            </w:r>
            <w:r w:rsidRPr="004F3BE2">
              <w:rPr>
                <w:noProof/>
                <w:webHidden/>
                <w:sz w:val="26"/>
                <w:szCs w:val="26"/>
              </w:rPr>
              <w:t>15</w:t>
            </w:r>
            <w:r w:rsidRPr="004F3BE2">
              <w:rPr>
                <w:noProof/>
                <w:webHidden/>
                <w:sz w:val="26"/>
                <w:szCs w:val="26"/>
              </w:rPr>
              <w:fldChar w:fldCharType="end"/>
            </w:r>
          </w:hyperlink>
        </w:p>
        <w:p w14:paraId="4A043012" w14:textId="030121F5"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8" w:history="1">
            <w:r w:rsidRPr="004F3BE2">
              <w:rPr>
                <w:rStyle w:val="Lienhypertexte"/>
                <w:noProof/>
                <w:sz w:val="26"/>
                <w:szCs w:val="26"/>
              </w:rPr>
              <w:t>3.</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La stationnarité</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_Toc126161018 \h </w:instrText>
            </w:r>
            <w:r w:rsidRPr="004F3BE2">
              <w:rPr>
                <w:noProof/>
                <w:webHidden/>
                <w:sz w:val="26"/>
                <w:szCs w:val="26"/>
              </w:rPr>
            </w:r>
            <w:r w:rsidRPr="004F3BE2">
              <w:rPr>
                <w:noProof/>
                <w:webHidden/>
                <w:sz w:val="26"/>
                <w:szCs w:val="26"/>
              </w:rPr>
              <w:fldChar w:fldCharType="separate"/>
            </w:r>
            <w:r w:rsidRPr="004F3BE2">
              <w:rPr>
                <w:noProof/>
                <w:webHidden/>
                <w:sz w:val="26"/>
                <w:szCs w:val="26"/>
              </w:rPr>
              <w:t>15</w:t>
            </w:r>
            <w:r w:rsidRPr="004F3BE2">
              <w:rPr>
                <w:noProof/>
                <w:webHidden/>
                <w:sz w:val="26"/>
                <w:szCs w:val="26"/>
              </w:rPr>
              <w:fldChar w:fldCharType="end"/>
            </w:r>
          </w:hyperlink>
        </w:p>
        <w:p w14:paraId="1DB50BBE" w14:textId="264127E0"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19" w:history="1">
            <w:r w:rsidRPr="004F3BE2">
              <w:rPr>
                <w:rStyle w:val="Lienhypertexte"/>
                <w:noProof/>
                <w:sz w:val="26"/>
                <w:szCs w:val="26"/>
              </w:rPr>
              <w:t>4.</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Décomposition de la Série temporelle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_Toc126161019 \h </w:instrText>
            </w:r>
            <w:r w:rsidRPr="004F3BE2">
              <w:rPr>
                <w:noProof/>
                <w:webHidden/>
                <w:sz w:val="26"/>
                <w:szCs w:val="26"/>
              </w:rPr>
            </w:r>
            <w:r w:rsidRPr="004F3BE2">
              <w:rPr>
                <w:noProof/>
                <w:webHidden/>
                <w:sz w:val="26"/>
                <w:szCs w:val="26"/>
              </w:rPr>
              <w:fldChar w:fldCharType="separate"/>
            </w:r>
            <w:r w:rsidRPr="004F3BE2">
              <w:rPr>
                <w:noProof/>
                <w:webHidden/>
                <w:sz w:val="26"/>
                <w:szCs w:val="26"/>
              </w:rPr>
              <w:t>17</w:t>
            </w:r>
            <w:r w:rsidRPr="004F3BE2">
              <w:rPr>
                <w:noProof/>
                <w:webHidden/>
                <w:sz w:val="26"/>
                <w:szCs w:val="26"/>
              </w:rPr>
              <w:fldChar w:fldCharType="end"/>
            </w:r>
          </w:hyperlink>
        </w:p>
        <w:p w14:paraId="45902C66" w14:textId="7CDFD04E"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20" w:history="1">
            <w:r w:rsidRPr="004F3BE2">
              <w:rPr>
                <w:rStyle w:val="Lienhypertexte"/>
                <w:noProof/>
                <w:sz w:val="26"/>
                <w:szCs w:val="26"/>
              </w:rPr>
              <w:t>5.</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Saisonnalité</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_Toc126161020 \h </w:instrText>
            </w:r>
            <w:r w:rsidRPr="004F3BE2">
              <w:rPr>
                <w:noProof/>
                <w:webHidden/>
                <w:sz w:val="26"/>
                <w:szCs w:val="26"/>
              </w:rPr>
            </w:r>
            <w:r w:rsidRPr="004F3BE2">
              <w:rPr>
                <w:noProof/>
                <w:webHidden/>
                <w:sz w:val="26"/>
                <w:szCs w:val="26"/>
              </w:rPr>
              <w:fldChar w:fldCharType="separate"/>
            </w:r>
            <w:r w:rsidRPr="004F3BE2">
              <w:rPr>
                <w:noProof/>
                <w:webHidden/>
                <w:sz w:val="26"/>
                <w:szCs w:val="26"/>
              </w:rPr>
              <w:t>17</w:t>
            </w:r>
            <w:r w:rsidRPr="004F3BE2">
              <w:rPr>
                <w:noProof/>
                <w:webHidden/>
                <w:sz w:val="26"/>
                <w:szCs w:val="26"/>
              </w:rPr>
              <w:fldChar w:fldCharType="end"/>
            </w:r>
          </w:hyperlink>
        </w:p>
        <w:p w14:paraId="47041D9F" w14:textId="4DE5F28C"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21" w:history="1">
            <w:r w:rsidRPr="004F3BE2">
              <w:rPr>
                <w:rStyle w:val="Lienhypertexte"/>
                <w:noProof/>
                <w:sz w:val="26"/>
                <w:szCs w:val="26"/>
              </w:rPr>
              <w:t>6.</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Tendance</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_Toc126161021 \h </w:instrText>
            </w:r>
            <w:r w:rsidRPr="004F3BE2">
              <w:rPr>
                <w:noProof/>
                <w:webHidden/>
                <w:sz w:val="26"/>
                <w:szCs w:val="26"/>
              </w:rPr>
            </w:r>
            <w:r w:rsidRPr="004F3BE2">
              <w:rPr>
                <w:noProof/>
                <w:webHidden/>
                <w:sz w:val="26"/>
                <w:szCs w:val="26"/>
              </w:rPr>
              <w:fldChar w:fldCharType="separate"/>
            </w:r>
            <w:r w:rsidRPr="004F3BE2">
              <w:rPr>
                <w:noProof/>
                <w:webHidden/>
                <w:sz w:val="26"/>
                <w:szCs w:val="26"/>
              </w:rPr>
              <w:t>18</w:t>
            </w:r>
            <w:r w:rsidRPr="004F3BE2">
              <w:rPr>
                <w:noProof/>
                <w:webHidden/>
                <w:sz w:val="26"/>
                <w:szCs w:val="26"/>
              </w:rPr>
              <w:fldChar w:fldCharType="end"/>
            </w:r>
          </w:hyperlink>
        </w:p>
        <w:p w14:paraId="03F12B11" w14:textId="0AC2D3C1"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22" w:history="1">
            <w:r w:rsidRPr="004F3BE2">
              <w:rPr>
                <w:rStyle w:val="Lienhypertexte"/>
                <w:noProof/>
                <w:sz w:val="26"/>
                <w:szCs w:val="26"/>
              </w:rPr>
              <w:t>7.</w:t>
            </w:r>
            <w:r w:rsidRPr="004F3BE2">
              <w:rPr>
                <w:rFonts w:eastAsiaTheme="minorEastAsia"/>
                <w:noProof/>
                <w:sz w:val="26"/>
                <w:szCs w:val="26"/>
                <w:lang w:eastAsia="fr-FR"/>
              </w:rPr>
              <w:tab/>
            </w:r>
            <w:r w:rsidRPr="004F3BE2">
              <w:rPr>
                <w:rStyle w:val="Lienhypertexte"/>
                <w:rFonts w:ascii="Calibri" w:hAnsi="Calibri" w:cs="Calibri"/>
                <w:b/>
                <w:bCs/>
                <w:noProof/>
                <w:sz w:val="26"/>
                <w:szCs w:val="26"/>
              </w:rPr>
              <w:t>L’autocorrélation</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_Toc126161022 \h </w:instrText>
            </w:r>
            <w:r w:rsidRPr="004F3BE2">
              <w:rPr>
                <w:noProof/>
                <w:webHidden/>
                <w:sz w:val="26"/>
                <w:szCs w:val="26"/>
              </w:rPr>
            </w:r>
            <w:r w:rsidRPr="004F3BE2">
              <w:rPr>
                <w:noProof/>
                <w:webHidden/>
                <w:sz w:val="26"/>
                <w:szCs w:val="26"/>
              </w:rPr>
              <w:fldChar w:fldCharType="separate"/>
            </w:r>
            <w:r w:rsidRPr="004F3BE2">
              <w:rPr>
                <w:noProof/>
                <w:webHidden/>
                <w:sz w:val="26"/>
                <w:szCs w:val="26"/>
              </w:rPr>
              <w:t>18</w:t>
            </w:r>
            <w:r w:rsidRPr="004F3BE2">
              <w:rPr>
                <w:noProof/>
                <w:webHidden/>
                <w:sz w:val="26"/>
                <w:szCs w:val="26"/>
              </w:rPr>
              <w:fldChar w:fldCharType="end"/>
            </w:r>
          </w:hyperlink>
        </w:p>
        <w:p w14:paraId="560DD788" w14:textId="6DC7024B" w:rsidR="004F3BE2" w:rsidRPr="004F3BE2" w:rsidRDefault="004F3BE2" w:rsidP="00C226A6">
          <w:pPr>
            <w:pStyle w:val="TM3"/>
            <w:tabs>
              <w:tab w:val="left" w:pos="880"/>
              <w:tab w:val="right" w:leader="dot" w:pos="9062"/>
            </w:tabs>
            <w:spacing w:line="360" w:lineRule="auto"/>
            <w:rPr>
              <w:rFonts w:eastAsiaTheme="minorEastAsia"/>
              <w:noProof/>
              <w:sz w:val="26"/>
              <w:szCs w:val="26"/>
              <w:lang w:eastAsia="fr-FR"/>
            </w:rPr>
          </w:pPr>
          <w:hyperlink w:anchor="_Toc126161023" w:history="1">
            <w:r w:rsidRPr="004F3BE2">
              <w:rPr>
                <w:rStyle w:val="Lienhypertexte"/>
                <w:noProof/>
                <w:sz w:val="26"/>
                <w:szCs w:val="26"/>
              </w:rPr>
              <w:t>8.</w:t>
            </w:r>
            <w:r w:rsidRPr="004F3BE2">
              <w:rPr>
                <w:rFonts w:eastAsiaTheme="minorEastAsia"/>
                <w:noProof/>
                <w:sz w:val="26"/>
                <w:szCs w:val="26"/>
                <w:lang w:eastAsia="fr-FR"/>
              </w:rPr>
              <w:tab/>
            </w:r>
            <w:r w:rsidRPr="004F3BE2">
              <w:rPr>
                <w:rStyle w:val="Lienhypertexte"/>
                <w:rFonts w:ascii="Calibri" w:hAnsi="Calibri" w:cs="Calibri"/>
                <w:noProof/>
                <w:sz w:val="26"/>
                <w:szCs w:val="26"/>
              </w:rPr>
              <w:t>Préparation des données</w:t>
            </w:r>
            <w:r w:rsidRPr="004F3BE2">
              <w:rPr>
                <w:noProof/>
                <w:webHidden/>
                <w:sz w:val="26"/>
                <w:szCs w:val="26"/>
              </w:rPr>
              <w:tab/>
            </w:r>
            <w:r w:rsidRPr="004F3BE2">
              <w:rPr>
                <w:noProof/>
                <w:webHidden/>
                <w:sz w:val="26"/>
                <w:szCs w:val="26"/>
              </w:rPr>
              <w:fldChar w:fldCharType="begin"/>
            </w:r>
            <w:r w:rsidRPr="004F3BE2">
              <w:rPr>
                <w:noProof/>
                <w:webHidden/>
                <w:sz w:val="26"/>
                <w:szCs w:val="26"/>
              </w:rPr>
              <w:instrText xml:space="preserve"> PAGEREF _Toc126161023 \h </w:instrText>
            </w:r>
            <w:r w:rsidRPr="004F3BE2">
              <w:rPr>
                <w:noProof/>
                <w:webHidden/>
                <w:sz w:val="26"/>
                <w:szCs w:val="26"/>
              </w:rPr>
            </w:r>
            <w:r w:rsidRPr="004F3BE2">
              <w:rPr>
                <w:noProof/>
                <w:webHidden/>
                <w:sz w:val="26"/>
                <w:szCs w:val="26"/>
              </w:rPr>
              <w:fldChar w:fldCharType="separate"/>
            </w:r>
            <w:r w:rsidRPr="004F3BE2">
              <w:rPr>
                <w:noProof/>
                <w:webHidden/>
                <w:sz w:val="26"/>
                <w:szCs w:val="26"/>
              </w:rPr>
              <w:t>19</w:t>
            </w:r>
            <w:r w:rsidRPr="004F3BE2">
              <w:rPr>
                <w:noProof/>
                <w:webHidden/>
                <w:sz w:val="26"/>
                <w:szCs w:val="26"/>
              </w:rPr>
              <w:fldChar w:fldCharType="end"/>
            </w:r>
          </w:hyperlink>
        </w:p>
        <w:p w14:paraId="57D870C7" w14:textId="6C126AA0" w:rsidR="00896482" w:rsidRPr="004F3BE2" w:rsidRDefault="00896482" w:rsidP="00C226A6">
          <w:pPr>
            <w:spacing w:line="360" w:lineRule="auto"/>
            <w:rPr>
              <w:sz w:val="26"/>
              <w:szCs w:val="26"/>
            </w:rPr>
          </w:pPr>
          <w:r w:rsidRPr="004F3BE2">
            <w:rPr>
              <w:b/>
              <w:bCs/>
              <w:sz w:val="26"/>
              <w:szCs w:val="26"/>
            </w:rPr>
            <w:fldChar w:fldCharType="end"/>
          </w:r>
        </w:p>
      </w:sdtContent>
    </w:sdt>
    <w:p w14:paraId="6967FD33" w14:textId="77777777" w:rsidR="00C226A6" w:rsidRPr="00C226A6" w:rsidRDefault="00FD5F9D" w:rsidP="00C226A6">
      <w:pPr>
        <w:pStyle w:val="paragraph"/>
        <w:spacing w:before="0" w:beforeAutospacing="0" w:after="0" w:afterAutospacing="0" w:line="360" w:lineRule="auto"/>
        <w:textAlignment w:val="baseline"/>
        <w:rPr>
          <w:rFonts w:ascii="Segoe UI" w:hAnsi="Segoe UI" w:cs="Segoe UI"/>
          <w:sz w:val="12"/>
          <w:szCs w:val="12"/>
        </w:rPr>
      </w:pPr>
      <w:r w:rsidRPr="00C226A6">
        <w:rPr>
          <w:rStyle w:val="eop"/>
          <w:rFonts w:ascii="Calibri" w:hAnsi="Calibri" w:cs="Calibri"/>
          <w:sz w:val="12"/>
          <w:szCs w:val="12"/>
        </w:rPr>
        <w:t> </w:t>
      </w:r>
      <w:r w:rsidR="00C226A6" w:rsidRPr="00C226A6">
        <w:rPr>
          <w:rStyle w:val="normaltextrun"/>
          <w:rFonts w:ascii="Calibri" w:hAnsi="Calibri" w:cs="Calibri"/>
          <w:sz w:val="12"/>
          <w:szCs w:val="12"/>
        </w:rPr>
        <w:t>3- Méthodologie </w:t>
      </w:r>
      <w:r w:rsidR="00C226A6" w:rsidRPr="00C226A6">
        <w:rPr>
          <w:rStyle w:val="eop"/>
          <w:rFonts w:ascii="Calibri" w:hAnsi="Calibri" w:cs="Calibri"/>
          <w:sz w:val="12"/>
          <w:szCs w:val="12"/>
        </w:rPr>
        <w:t> </w:t>
      </w:r>
    </w:p>
    <w:p w14:paraId="55698FD4" w14:textId="77777777" w:rsidR="00C226A6" w:rsidRPr="00C226A6" w:rsidRDefault="00C226A6" w:rsidP="006A3A9D">
      <w:pPr>
        <w:pStyle w:val="paragraph"/>
        <w:numPr>
          <w:ilvl w:val="0"/>
          <w:numId w:val="1"/>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Collecte de la donnée </w:t>
      </w:r>
      <w:r w:rsidRPr="00C226A6">
        <w:rPr>
          <w:rStyle w:val="eop"/>
          <w:rFonts w:ascii="Calibri" w:hAnsi="Calibri" w:cs="Calibri"/>
          <w:color w:val="374151"/>
          <w:sz w:val="12"/>
          <w:szCs w:val="12"/>
        </w:rPr>
        <w:t> </w:t>
      </w:r>
    </w:p>
    <w:p w14:paraId="4DBF8CFC" w14:textId="77777777" w:rsidR="00C226A6" w:rsidRPr="00C226A6" w:rsidRDefault="00C226A6" w:rsidP="006A3A9D">
      <w:pPr>
        <w:pStyle w:val="paragraph"/>
        <w:numPr>
          <w:ilvl w:val="0"/>
          <w:numId w:val="2"/>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Description des données utilisées</w:t>
      </w:r>
      <w:r w:rsidRPr="00C226A6">
        <w:rPr>
          <w:rStyle w:val="eop"/>
          <w:rFonts w:ascii="Calibri" w:hAnsi="Calibri" w:cs="Calibri"/>
          <w:color w:val="374151"/>
          <w:sz w:val="12"/>
          <w:szCs w:val="12"/>
        </w:rPr>
        <w:t> </w:t>
      </w:r>
    </w:p>
    <w:p w14:paraId="489078A3" w14:textId="77777777" w:rsidR="00C226A6" w:rsidRPr="00C226A6" w:rsidRDefault="00C226A6" w:rsidP="006A3A9D">
      <w:pPr>
        <w:pStyle w:val="paragraph"/>
        <w:numPr>
          <w:ilvl w:val="0"/>
          <w:numId w:val="2"/>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Description de la méthode de machine Learning utilisée</w:t>
      </w:r>
      <w:r w:rsidRPr="00C226A6">
        <w:rPr>
          <w:rStyle w:val="eop"/>
          <w:rFonts w:ascii="Calibri" w:hAnsi="Calibri" w:cs="Calibri"/>
          <w:color w:val="374151"/>
          <w:sz w:val="12"/>
          <w:szCs w:val="12"/>
        </w:rPr>
        <w:t> </w:t>
      </w:r>
    </w:p>
    <w:p w14:paraId="6970DDEE" w14:textId="77777777" w:rsidR="00C226A6" w:rsidRPr="00C226A6" w:rsidRDefault="00C226A6" w:rsidP="006A3A9D">
      <w:pPr>
        <w:pStyle w:val="paragraph"/>
        <w:numPr>
          <w:ilvl w:val="0"/>
          <w:numId w:val="2"/>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Validation de la méthode de machine Learning</w:t>
      </w:r>
      <w:r w:rsidRPr="00C226A6">
        <w:rPr>
          <w:rStyle w:val="eop"/>
          <w:rFonts w:ascii="Calibri" w:hAnsi="Calibri" w:cs="Calibri"/>
          <w:color w:val="374151"/>
          <w:sz w:val="12"/>
          <w:szCs w:val="12"/>
        </w:rPr>
        <w:t> </w:t>
      </w:r>
    </w:p>
    <w:p w14:paraId="29FECFB3" w14:textId="77777777" w:rsidR="00C226A6" w:rsidRPr="00C226A6" w:rsidRDefault="00C226A6" w:rsidP="00C226A6">
      <w:pPr>
        <w:pStyle w:val="paragraph"/>
        <w:spacing w:before="0" w:beforeAutospacing="0" w:after="0" w:afterAutospacing="0" w:line="360" w:lineRule="auto"/>
        <w:textAlignment w:val="baseline"/>
        <w:rPr>
          <w:rFonts w:ascii="Segoe UI" w:hAnsi="Segoe UI" w:cs="Segoe UI"/>
          <w:sz w:val="12"/>
          <w:szCs w:val="12"/>
        </w:rPr>
      </w:pPr>
      <w:r w:rsidRPr="00C226A6">
        <w:rPr>
          <w:rStyle w:val="eop"/>
          <w:rFonts w:ascii="Calibri" w:hAnsi="Calibri" w:cs="Calibri"/>
          <w:sz w:val="12"/>
          <w:szCs w:val="12"/>
        </w:rPr>
        <w:t> </w:t>
      </w:r>
    </w:p>
    <w:p w14:paraId="2F72D082" w14:textId="77777777" w:rsidR="00C226A6" w:rsidRPr="00C226A6" w:rsidRDefault="00C226A6" w:rsidP="00C226A6">
      <w:pPr>
        <w:pStyle w:val="paragraph"/>
        <w:spacing w:before="0" w:beforeAutospacing="0" w:after="0" w:afterAutospacing="0" w:line="360" w:lineRule="auto"/>
        <w:textAlignment w:val="baseline"/>
        <w:rPr>
          <w:rFonts w:ascii="Segoe UI" w:hAnsi="Segoe UI" w:cs="Segoe UI"/>
          <w:sz w:val="12"/>
          <w:szCs w:val="12"/>
        </w:rPr>
      </w:pPr>
      <w:r w:rsidRPr="00C226A6">
        <w:rPr>
          <w:rStyle w:val="normaltextrun"/>
          <w:rFonts w:ascii="Calibri" w:hAnsi="Calibri" w:cs="Calibri"/>
          <w:sz w:val="12"/>
          <w:szCs w:val="12"/>
        </w:rPr>
        <w:t>4- Résultats </w:t>
      </w:r>
      <w:r w:rsidRPr="00C226A6">
        <w:rPr>
          <w:rStyle w:val="eop"/>
          <w:rFonts w:ascii="Calibri" w:hAnsi="Calibri" w:cs="Calibri"/>
          <w:sz w:val="12"/>
          <w:szCs w:val="12"/>
        </w:rPr>
        <w:t> </w:t>
      </w:r>
    </w:p>
    <w:p w14:paraId="62B5D3D5" w14:textId="77777777" w:rsidR="00C226A6" w:rsidRPr="00C226A6" w:rsidRDefault="00C226A6" w:rsidP="006A3A9D">
      <w:pPr>
        <w:pStyle w:val="paragraph"/>
        <w:numPr>
          <w:ilvl w:val="0"/>
          <w:numId w:val="3"/>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Construction du modèle</w:t>
      </w:r>
      <w:r w:rsidRPr="00C226A6">
        <w:rPr>
          <w:rStyle w:val="eop"/>
          <w:rFonts w:ascii="Calibri" w:hAnsi="Calibri" w:cs="Calibri"/>
          <w:color w:val="374151"/>
          <w:sz w:val="12"/>
          <w:szCs w:val="12"/>
        </w:rPr>
        <w:t> </w:t>
      </w:r>
    </w:p>
    <w:p w14:paraId="748C6C97" w14:textId="77777777" w:rsidR="00C226A6" w:rsidRPr="00C226A6" w:rsidRDefault="00C226A6" w:rsidP="006A3A9D">
      <w:pPr>
        <w:pStyle w:val="paragraph"/>
        <w:numPr>
          <w:ilvl w:val="0"/>
          <w:numId w:val="3"/>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Déploiement </w:t>
      </w:r>
      <w:r w:rsidRPr="00C226A6">
        <w:rPr>
          <w:rStyle w:val="eop"/>
          <w:rFonts w:ascii="Calibri" w:hAnsi="Calibri" w:cs="Calibri"/>
          <w:color w:val="374151"/>
          <w:sz w:val="12"/>
          <w:szCs w:val="12"/>
        </w:rPr>
        <w:t> </w:t>
      </w:r>
    </w:p>
    <w:p w14:paraId="4A2ED15E" w14:textId="77777777" w:rsidR="00C226A6" w:rsidRPr="00C226A6" w:rsidRDefault="00C226A6" w:rsidP="006A3A9D">
      <w:pPr>
        <w:pStyle w:val="paragraph"/>
        <w:numPr>
          <w:ilvl w:val="0"/>
          <w:numId w:val="3"/>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Evaluation </w:t>
      </w:r>
      <w:r w:rsidRPr="00C226A6">
        <w:rPr>
          <w:rStyle w:val="eop"/>
          <w:rFonts w:ascii="Calibri" w:hAnsi="Calibri" w:cs="Calibri"/>
          <w:color w:val="374151"/>
          <w:sz w:val="12"/>
          <w:szCs w:val="12"/>
        </w:rPr>
        <w:t> </w:t>
      </w:r>
    </w:p>
    <w:p w14:paraId="0122EE60" w14:textId="77777777" w:rsidR="00C226A6" w:rsidRPr="00C226A6" w:rsidRDefault="00C226A6" w:rsidP="00C226A6">
      <w:pPr>
        <w:pStyle w:val="paragraph"/>
        <w:spacing w:before="0" w:beforeAutospacing="0" w:after="0" w:afterAutospacing="0" w:line="360" w:lineRule="auto"/>
        <w:textAlignment w:val="baseline"/>
        <w:rPr>
          <w:rFonts w:ascii="Segoe UI" w:hAnsi="Segoe UI" w:cs="Segoe UI"/>
          <w:sz w:val="12"/>
          <w:szCs w:val="12"/>
        </w:rPr>
      </w:pPr>
      <w:r w:rsidRPr="00C226A6">
        <w:rPr>
          <w:rStyle w:val="eop"/>
          <w:rFonts w:ascii="Calibri" w:hAnsi="Calibri" w:cs="Calibri"/>
          <w:sz w:val="12"/>
          <w:szCs w:val="12"/>
        </w:rPr>
        <w:t> </w:t>
      </w:r>
    </w:p>
    <w:p w14:paraId="341F8994" w14:textId="77777777" w:rsidR="00C226A6" w:rsidRPr="00C226A6" w:rsidRDefault="00C226A6" w:rsidP="00C226A6">
      <w:pPr>
        <w:pStyle w:val="paragraph"/>
        <w:spacing w:before="0" w:beforeAutospacing="0" w:after="0" w:afterAutospacing="0" w:line="360" w:lineRule="auto"/>
        <w:textAlignment w:val="baseline"/>
        <w:rPr>
          <w:rFonts w:ascii="Segoe UI" w:hAnsi="Segoe UI" w:cs="Segoe UI"/>
          <w:sz w:val="12"/>
          <w:szCs w:val="12"/>
        </w:rPr>
      </w:pPr>
      <w:r w:rsidRPr="00C226A6">
        <w:rPr>
          <w:rStyle w:val="normaltextrun"/>
          <w:rFonts w:ascii="Calibri" w:hAnsi="Calibri" w:cs="Calibri"/>
          <w:sz w:val="12"/>
          <w:szCs w:val="12"/>
        </w:rPr>
        <w:t xml:space="preserve">5- </w:t>
      </w:r>
      <w:proofErr w:type="spellStart"/>
      <w:r w:rsidRPr="00C226A6">
        <w:rPr>
          <w:rStyle w:val="normaltextrun"/>
          <w:rFonts w:ascii="Calibri" w:hAnsi="Calibri" w:cs="Calibri"/>
          <w:sz w:val="12"/>
          <w:szCs w:val="12"/>
        </w:rPr>
        <w:t>Resultats</w:t>
      </w:r>
      <w:proofErr w:type="spellEnd"/>
      <w:r w:rsidRPr="00C226A6">
        <w:rPr>
          <w:rStyle w:val="normaltextrun"/>
          <w:rFonts w:ascii="Calibri" w:hAnsi="Calibri" w:cs="Calibri"/>
          <w:sz w:val="12"/>
          <w:szCs w:val="12"/>
        </w:rPr>
        <w:t> </w:t>
      </w:r>
      <w:r w:rsidRPr="00C226A6">
        <w:rPr>
          <w:rStyle w:val="eop"/>
          <w:rFonts w:ascii="Calibri" w:hAnsi="Calibri" w:cs="Calibri"/>
          <w:sz w:val="12"/>
          <w:szCs w:val="12"/>
        </w:rPr>
        <w:t> </w:t>
      </w:r>
    </w:p>
    <w:p w14:paraId="38EDCF27" w14:textId="77777777" w:rsidR="00C226A6" w:rsidRPr="00C226A6" w:rsidRDefault="00C226A6" w:rsidP="006A3A9D">
      <w:pPr>
        <w:pStyle w:val="paragraph"/>
        <w:numPr>
          <w:ilvl w:val="0"/>
          <w:numId w:val="4"/>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Présentation des résultats obtenus</w:t>
      </w:r>
      <w:r w:rsidRPr="00C226A6">
        <w:rPr>
          <w:rStyle w:val="eop"/>
          <w:rFonts w:ascii="Calibri" w:hAnsi="Calibri" w:cs="Calibri"/>
          <w:color w:val="374151"/>
          <w:sz w:val="12"/>
          <w:szCs w:val="12"/>
        </w:rPr>
        <w:t> </w:t>
      </w:r>
    </w:p>
    <w:p w14:paraId="1630EF16" w14:textId="77777777" w:rsidR="00C226A6" w:rsidRPr="00C226A6" w:rsidRDefault="00C226A6" w:rsidP="006A3A9D">
      <w:pPr>
        <w:pStyle w:val="paragraph"/>
        <w:numPr>
          <w:ilvl w:val="0"/>
          <w:numId w:val="4"/>
        </w:numPr>
        <w:spacing w:before="0" w:beforeAutospacing="0" w:after="0" w:afterAutospacing="0" w:line="360" w:lineRule="auto"/>
        <w:ind w:left="1080" w:firstLine="0"/>
        <w:textAlignment w:val="baseline"/>
        <w:rPr>
          <w:rFonts w:ascii="Calibri" w:hAnsi="Calibri" w:cs="Calibri"/>
          <w:sz w:val="12"/>
          <w:szCs w:val="12"/>
        </w:rPr>
      </w:pPr>
      <w:r w:rsidRPr="00C226A6">
        <w:rPr>
          <w:rStyle w:val="normaltextrun"/>
          <w:rFonts w:ascii="Calibri" w:hAnsi="Calibri" w:cs="Calibri"/>
          <w:color w:val="374151"/>
          <w:sz w:val="12"/>
          <w:szCs w:val="12"/>
        </w:rPr>
        <w:t>Comparaison avec les méthodes de maintenance prédictive existantes</w:t>
      </w:r>
      <w:r w:rsidRPr="00C226A6">
        <w:rPr>
          <w:rStyle w:val="eop"/>
          <w:rFonts w:ascii="Calibri" w:hAnsi="Calibri" w:cs="Calibri"/>
          <w:color w:val="374151"/>
          <w:sz w:val="12"/>
          <w:szCs w:val="12"/>
        </w:rPr>
        <w:t> </w:t>
      </w:r>
    </w:p>
    <w:p w14:paraId="6E50EDF7" w14:textId="77777777" w:rsidR="00C226A6" w:rsidRPr="00C226A6" w:rsidRDefault="00C226A6" w:rsidP="006A3A9D">
      <w:pPr>
        <w:pStyle w:val="paragraph"/>
        <w:numPr>
          <w:ilvl w:val="0"/>
          <w:numId w:val="4"/>
        </w:numPr>
        <w:spacing w:before="0" w:beforeAutospacing="0" w:after="0" w:afterAutospacing="0" w:line="360" w:lineRule="auto"/>
        <w:ind w:left="1080" w:firstLine="0"/>
        <w:textAlignment w:val="baseline"/>
        <w:rPr>
          <w:rStyle w:val="eop"/>
          <w:rFonts w:ascii="Calibri" w:hAnsi="Calibri" w:cs="Calibri"/>
          <w:sz w:val="12"/>
          <w:szCs w:val="12"/>
        </w:rPr>
      </w:pPr>
      <w:r w:rsidRPr="00C226A6">
        <w:rPr>
          <w:rStyle w:val="normaltextrun"/>
          <w:rFonts w:ascii="Calibri" w:hAnsi="Calibri" w:cs="Calibri"/>
          <w:color w:val="374151"/>
          <w:sz w:val="12"/>
          <w:szCs w:val="12"/>
        </w:rPr>
        <w:t>Discussions sur les résultats obtenus et améliorations </w:t>
      </w:r>
      <w:r w:rsidRPr="00C226A6">
        <w:rPr>
          <w:rStyle w:val="superscript"/>
          <w:rFonts w:ascii="Calibri" w:hAnsi="Calibri" w:cs="Calibri"/>
          <w:color w:val="374151"/>
          <w:sz w:val="12"/>
          <w:szCs w:val="12"/>
          <w:vertAlign w:val="superscript"/>
        </w:rPr>
        <w:t>1</w:t>
      </w:r>
      <w:r w:rsidRPr="00C226A6">
        <w:rPr>
          <w:rStyle w:val="eop"/>
          <w:rFonts w:ascii="Calibri" w:hAnsi="Calibri" w:cs="Calibri"/>
          <w:color w:val="374151"/>
          <w:sz w:val="12"/>
          <w:szCs w:val="12"/>
        </w:rPr>
        <w:t> </w:t>
      </w:r>
    </w:p>
    <w:p w14:paraId="1B10AB19" w14:textId="31C607CE"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p>
    <w:p w14:paraId="69809DC5" w14:textId="6A2116B4"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r w:rsidRPr="004F3BE2">
        <w:rPr>
          <w:rStyle w:val="eop"/>
          <w:rFonts w:ascii="Calibri" w:hAnsi="Calibri" w:cs="Calibri"/>
          <w:sz w:val="26"/>
          <w:szCs w:val="26"/>
        </w:rPr>
        <w:t> </w:t>
      </w:r>
    </w:p>
    <w:p w14:paraId="1270EDA1"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p>
    <w:p w14:paraId="0631778B"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32C3D555" w14:textId="0188B624" w:rsidR="00FD5F9D" w:rsidRPr="004F3BE2" w:rsidRDefault="00FD5F9D" w:rsidP="00C226A6">
      <w:pPr>
        <w:pStyle w:val="Titre1"/>
        <w:spacing w:line="360" w:lineRule="auto"/>
        <w:rPr>
          <w:sz w:val="26"/>
          <w:szCs w:val="26"/>
        </w:rPr>
      </w:pPr>
      <w:bookmarkStart w:id="0" w:name="_Toc126160997"/>
      <w:r w:rsidRPr="004F3BE2">
        <w:rPr>
          <w:rStyle w:val="normaltextrun"/>
          <w:rFonts w:ascii="Calibri Light" w:hAnsi="Calibri Light" w:cs="Calibri Light"/>
          <w:sz w:val="26"/>
          <w:szCs w:val="26"/>
        </w:rPr>
        <w:t>Introduction</w:t>
      </w:r>
      <w:bookmarkEnd w:id="0"/>
      <w:r w:rsidRPr="004F3BE2">
        <w:rPr>
          <w:rStyle w:val="eop"/>
          <w:rFonts w:ascii="Calibri Light" w:hAnsi="Calibri Light" w:cs="Calibri Light"/>
          <w:sz w:val="26"/>
          <w:szCs w:val="26"/>
        </w:rPr>
        <w:t> </w:t>
      </w:r>
    </w:p>
    <w:p w14:paraId="1DDBDC7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Light" w:hAnsi="Calibri Light" w:cs="Calibri Light"/>
          <w:sz w:val="26"/>
          <w:szCs w:val="26"/>
        </w:rPr>
        <w:t> </w:t>
      </w:r>
      <w:r w:rsidRPr="004F3BE2">
        <w:rPr>
          <w:rStyle w:val="eop"/>
          <w:rFonts w:ascii="Calibri Light" w:hAnsi="Calibri Light" w:cs="Calibri Light"/>
          <w:sz w:val="26"/>
          <w:szCs w:val="26"/>
        </w:rPr>
        <w:t> </w:t>
      </w:r>
    </w:p>
    <w:p w14:paraId="16A4CE98" w14:textId="77777777" w:rsidR="00FD5F9D" w:rsidRPr="004F3BE2" w:rsidRDefault="00FD5F9D" w:rsidP="00C226A6">
      <w:pPr>
        <w:pStyle w:val="Titre2"/>
        <w:spacing w:line="360" w:lineRule="auto"/>
      </w:pPr>
      <w:bookmarkStart w:id="1" w:name="_Toc126160998"/>
      <w:r w:rsidRPr="004F3BE2">
        <w:rPr>
          <w:rStyle w:val="normaltextrun"/>
          <w:rFonts w:ascii="Calibri" w:hAnsi="Calibri" w:cs="Calibri"/>
        </w:rPr>
        <w:t>Contexte</w:t>
      </w:r>
      <w:bookmarkEnd w:id="1"/>
      <w:r w:rsidRPr="004F3BE2">
        <w:rPr>
          <w:rStyle w:val="normaltextrun"/>
          <w:rFonts w:ascii="Calibri" w:hAnsi="Calibri" w:cs="Calibri"/>
        </w:rPr>
        <w:t xml:space="preserve"> </w:t>
      </w:r>
      <w:r w:rsidRPr="004F3BE2">
        <w:rPr>
          <w:rStyle w:val="eop"/>
          <w:rFonts w:ascii="Calibri" w:hAnsi="Calibri" w:cs="Calibri"/>
        </w:rPr>
        <w:t> </w:t>
      </w:r>
    </w:p>
    <w:p w14:paraId="4B96542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L'équipe data joue un rôle crucial dans toute entreprise en garantissant la distribution et la valorisation des données. Chez Boursorama, cette équipe se compose de 40 personnes réparties en trois sous-équipes distinctes. La première équipe, appelée Business Intelligence, est responsable de l'analytique et du </w:t>
      </w:r>
      <w:proofErr w:type="spellStart"/>
      <w:r w:rsidRPr="004F3BE2">
        <w:rPr>
          <w:rStyle w:val="normaltextrun"/>
          <w:rFonts w:ascii="Calibri" w:hAnsi="Calibri" w:cs="Calibri"/>
          <w:color w:val="374151"/>
          <w:sz w:val="26"/>
          <w:szCs w:val="26"/>
        </w:rPr>
        <w:t>reporting</w:t>
      </w:r>
      <w:proofErr w:type="spellEnd"/>
      <w:r w:rsidRPr="004F3BE2">
        <w:rPr>
          <w:rStyle w:val="normaltextrun"/>
          <w:rFonts w:ascii="Calibri" w:hAnsi="Calibri" w:cs="Calibri"/>
          <w:color w:val="374151"/>
          <w:sz w:val="26"/>
          <w:szCs w:val="26"/>
        </w:rPr>
        <w:t xml:space="preserve">. La seconde </w:t>
      </w:r>
      <w:r w:rsidRPr="004F3BE2">
        <w:rPr>
          <w:rStyle w:val="normaltextrun"/>
          <w:rFonts w:ascii="Calibri" w:hAnsi="Calibri" w:cs="Calibri"/>
          <w:color w:val="374151"/>
          <w:sz w:val="26"/>
          <w:szCs w:val="26"/>
        </w:rPr>
        <w:lastRenderedPageBreak/>
        <w:t>équipe, appelée Data Hub, est chargée de traiter les données Big Data. Enfin, la troisième équipe, appelée Data Lake, s'occupe des traitements en matière de science des données. </w:t>
      </w:r>
      <w:r w:rsidRPr="004F3BE2">
        <w:rPr>
          <w:rStyle w:val="eop"/>
          <w:rFonts w:ascii="Calibri" w:hAnsi="Calibri" w:cs="Calibri"/>
          <w:color w:val="374151"/>
          <w:sz w:val="26"/>
          <w:szCs w:val="26"/>
        </w:rPr>
        <w:t> </w:t>
      </w:r>
    </w:p>
    <w:p w14:paraId="6126C86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Pour garantir une distribution efficace des données, l'équipe data doit intégrer des sources de données diverses, telles que des partenaires externes, des APIs ou des données internes. Cette intégration est gérée et automatisée grâce à des processus ETL. Chez Boursorama, c'est l'équipe Business Intelligence qui gère l'ensemble de la partie ETL. Un processus ETL est un processus qui permet de traiter les données pour les rendre prêtes à être analysées</w:t>
      </w:r>
      <w:r w:rsidRPr="004F3BE2">
        <w:rPr>
          <w:rStyle w:val="eop"/>
          <w:rFonts w:ascii="Calibri" w:hAnsi="Calibri" w:cs="Calibri"/>
          <w:color w:val="374151"/>
          <w:sz w:val="26"/>
          <w:szCs w:val="26"/>
        </w:rPr>
        <w:t> </w:t>
      </w:r>
    </w:p>
    <w:p w14:paraId="27E2599B"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 Depuis 2015, Microsoft SSIS est l'outil ETL utilisé par l'équipe data pour traiter les données. Le point central de stockage des données traitées par SSIS est le Data Warehouse, qui est également géré par l'équipe Business Intelligence. Les </w:t>
      </w:r>
      <w:proofErr w:type="spellStart"/>
      <w:r w:rsidRPr="004F3BE2">
        <w:rPr>
          <w:rStyle w:val="normaltextrun"/>
          <w:rFonts w:ascii="Calibri" w:hAnsi="Calibri" w:cs="Calibri"/>
          <w:color w:val="374151"/>
          <w:sz w:val="26"/>
          <w:szCs w:val="26"/>
        </w:rPr>
        <w:t>reportings</w:t>
      </w:r>
      <w:proofErr w:type="spellEnd"/>
      <w:r w:rsidRPr="004F3BE2">
        <w:rPr>
          <w:rStyle w:val="normaltextrun"/>
          <w:rFonts w:ascii="Calibri" w:hAnsi="Calibri" w:cs="Calibri"/>
          <w:color w:val="374151"/>
          <w:sz w:val="26"/>
          <w:szCs w:val="26"/>
        </w:rPr>
        <w:t xml:space="preserve">, les tableaux de bord et les rapports sont produits à partir des données présentes dans le Data </w:t>
      </w:r>
      <w:proofErr w:type="spellStart"/>
      <w:r w:rsidRPr="004F3BE2">
        <w:rPr>
          <w:rStyle w:val="normaltextrun"/>
          <w:rFonts w:ascii="Calibri" w:hAnsi="Calibri" w:cs="Calibri"/>
          <w:color w:val="374151"/>
          <w:sz w:val="26"/>
          <w:szCs w:val="26"/>
        </w:rPr>
        <w:t>Warehouse.Ces</w:t>
      </w:r>
      <w:proofErr w:type="spellEnd"/>
      <w:r w:rsidRPr="004F3BE2">
        <w:rPr>
          <w:rStyle w:val="normaltextrun"/>
          <w:rFonts w:ascii="Calibri" w:hAnsi="Calibri" w:cs="Calibri"/>
          <w:color w:val="374151"/>
          <w:sz w:val="26"/>
          <w:szCs w:val="26"/>
        </w:rPr>
        <w:t xml:space="preserve"> rapports produits par l'équipe Business Intelligence sont importants pour les activités quotidiennes de plusieurs métiers, notamment la conformité, la lutte contre la fraude, le marketing, la finance, etc. Les rapports sont conçus de manière à être envoyés automatiquement par courriel à intervalles hebdomadaires, quotidiens, mensuels, etc. à l'aide de l'outil Cognos Analytics. Les tableaux de bord, quant à eux, sont créés à l'aide de l'outil Tableau</w:t>
      </w:r>
      <w:r w:rsidRPr="004F3BE2">
        <w:rPr>
          <w:rStyle w:val="eop"/>
          <w:rFonts w:ascii="Calibri" w:hAnsi="Calibri" w:cs="Calibri"/>
          <w:color w:val="374151"/>
          <w:sz w:val="26"/>
          <w:szCs w:val="26"/>
        </w:rPr>
        <w:t> </w:t>
      </w:r>
    </w:p>
    <w:p w14:paraId="31944868"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A mesure que le temps passe, les entreprises, y compris Boursorama, deviennent de plus en plus axées sur les données, ce qui signifie que les métiers dépendent de plus en plus des équipes de données, en particulier de l'équipe de BI. Cette forte dépendance se manifeste par une augmentation des demandes de rapports et de tableaux de bord. Pour répondre à ces nouvelles demandes, il est nécessaire de créer de nouvelles tables dans le datawarehouse et de récupérer des données dans de nouvelles sources.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Les besoins en intégration de nouvelles données se traduisent par la création de nouveaux packages SSIS, qui sont des fichiers contenant une série de tâches automatisées pour transférer et transformer les données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lastRenderedPageBreak/>
        <w:t xml:space="preserve">Le processus d'intégration des nouvelles données comprend la création de nouveaux packages SSIS et leur mise en production via un logiciel appelé </w:t>
      </w:r>
      <w:proofErr w:type="spellStart"/>
      <w:r w:rsidRPr="004F3BE2">
        <w:rPr>
          <w:rStyle w:val="normaltextrun"/>
          <w:rFonts w:ascii="Calibri" w:hAnsi="Calibri" w:cs="Calibri"/>
          <w:color w:val="374151"/>
          <w:sz w:val="26"/>
          <w:szCs w:val="26"/>
        </w:rPr>
        <w:t>dollarUniverse</w:t>
      </w:r>
      <w:proofErr w:type="spellEnd"/>
      <w:r w:rsidRPr="004F3BE2">
        <w:rPr>
          <w:rStyle w:val="normaltextrun"/>
          <w:rFonts w:ascii="Calibri" w:hAnsi="Calibri" w:cs="Calibri"/>
          <w:color w:val="374151"/>
          <w:sz w:val="26"/>
          <w:szCs w:val="26"/>
        </w:rPr>
        <w:t xml:space="preserve">. Ce dernier est responsable du lancement et de l'ordonnancement des paquets en fonction de leur dépendance les uns des autres. Par exemple, si un paquet dépend de l'exécution réussie d'un ou plusieurs autres, il doit être programmé correctement dans </w:t>
      </w:r>
      <w:proofErr w:type="spellStart"/>
      <w:r w:rsidRPr="004F3BE2">
        <w:rPr>
          <w:rStyle w:val="normaltextrun"/>
          <w:rFonts w:ascii="Calibri" w:hAnsi="Calibri" w:cs="Calibri"/>
          <w:color w:val="374151"/>
          <w:sz w:val="26"/>
          <w:szCs w:val="26"/>
        </w:rPr>
        <w:t>dollarUniverse</w:t>
      </w:r>
      <w:proofErr w:type="spellEnd"/>
      <w:r w:rsidRPr="004F3BE2">
        <w:rPr>
          <w:rStyle w:val="normaltextrun"/>
          <w:rFonts w:ascii="Calibri" w:hAnsi="Calibri" w:cs="Calibri"/>
          <w:color w:val="374151"/>
          <w:sz w:val="26"/>
          <w:szCs w:val="26"/>
        </w:rPr>
        <w:t xml:space="preserve"> en conséquence</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Lors de la création de paquets SSIS, ils sont configurés pour générer des journaux. Les journaux permettent de surveiller l'état du système à chaque instant, avec plusieurs types de journaux (erreur, alerte, information) enregistrés dans une base de données relationnelle SQL Server en temps réel pour chaque événement. Cependant, comme tout système n'est pas parfait, les paquets SSIS peuvent souvent rencontrer des erreurs, telles que des erreurs de connectivité, de surcharge de performance, et des erreurs liées à l'absence de données attendues d'un autre paquet ou source externe.</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Les paquets SSIS lors de leur création sont programmés pour sortir des logs. Les logs permettent de connaitre l’état du système à chaque seconde. Logs produits sont de plusieurs types (Erreur, Alertes, Informations) pour chaque évènement, l’état du système est enregistré dans une base de données relationnelle SQL Server en temps réel.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Comme aucun système n’est parfait, les packages SSIS rencontrent très souvent des erreurs. Les erreurs sont variées, les principales sont celles liées à la connectivité, d’autres liées à la surcharge des performances, d'autres erreurs liées à l’absence de données qui sont censés être fournies par un autre package ou une source externe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Ces erreurs dans les packages SSIS peuvent entraîner des retards dans les processus métier, car elles peuvent empêcher la production de rapports et la mise à jour des tableaux de bord. Les erreurs sont signalées aux équipes de Business Intelligence par l'intermédiaire de </w:t>
      </w:r>
      <w:proofErr w:type="spellStart"/>
      <w:r w:rsidRPr="004F3BE2">
        <w:rPr>
          <w:rStyle w:val="normaltextrun"/>
          <w:rFonts w:ascii="Calibri" w:hAnsi="Calibri" w:cs="Calibri"/>
          <w:color w:val="374151"/>
          <w:sz w:val="26"/>
          <w:szCs w:val="26"/>
        </w:rPr>
        <w:t>DollarUniverse</w:t>
      </w:r>
      <w:proofErr w:type="spellEnd"/>
      <w:r w:rsidRPr="004F3BE2">
        <w:rPr>
          <w:rStyle w:val="normaltextrun"/>
          <w:rFonts w:ascii="Calibri" w:hAnsi="Calibri" w:cs="Calibri"/>
          <w:color w:val="374151"/>
          <w:sz w:val="26"/>
          <w:szCs w:val="26"/>
        </w:rPr>
        <w:t xml:space="preserve"> et sont généralement corrigées manuellement par ces équipes. La correction des erreurs peut prendre plusieurs minutes car il est nécessaire de détecter l'origine de l'erreur et de la corriger ensuite.</w:t>
      </w:r>
      <w:r w:rsidRPr="004F3BE2">
        <w:rPr>
          <w:rStyle w:val="eop"/>
          <w:rFonts w:ascii="Calibri" w:hAnsi="Calibri" w:cs="Calibri"/>
          <w:color w:val="374151"/>
          <w:sz w:val="26"/>
          <w:szCs w:val="26"/>
        </w:rPr>
        <w:t> </w:t>
      </w:r>
    </w:p>
    <w:p w14:paraId="20AA80FF"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lastRenderedPageBreak/>
        <w:t> </w:t>
      </w:r>
    </w:p>
    <w:p w14:paraId="4823677D" w14:textId="604F022C" w:rsidR="00FD5F9D" w:rsidRPr="004F3BE2" w:rsidRDefault="00FD5F9D" w:rsidP="00C226A6">
      <w:pPr>
        <w:pStyle w:val="Titre2"/>
        <w:spacing w:line="360" w:lineRule="auto"/>
      </w:pPr>
      <w:bookmarkStart w:id="2" w:name="_Toc126160999"/>
      <w:r w:rsidRPr="004F3BE2">
        <w:rPr>
          <w:rStyle w:val="normaltextrun"/>
          <w:rFonts w:ascii="Calibri" w:hAnsi="Calibri" w:cs="Calibri"/>
          <w:color w:val="374151"/>
        </w:rPr>
        <w:t>Définition du problème</w:t>
      </w:r>
      <w:bookmarkEnd w:id="2"/>
      <w:r w:rsidRPr="004F3BE2">
        <w:rPr>
          <w:rStyle w:val="normaltextrun"/>
          <w:rFonts w:ascii="Calibri" w:hAnsi="Calibri" w:cs="Calibri"/>
          <w:color w:val="374151"/>
        </w:rPr>
        <w:t xml:space="preserve"> </w:t>
      </w:r>
      <w:r w:rsidRPr="004F3BE2">
        <w:rPr>
          <w:rStyle w:val="eop"/>
          <w:rFonts w:ascii="Calibri" w:hAnsi="Calibri" w:cs="Calibri"/>
          <w:color w:val="374151"/>
        </w:rPr>
        <w:t> </w:t>
      </w:r>
    </w:p>
    <w:p w14:paraId="114610B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B3838"/>
          <w:sz w:val="26"/>
          <w:szCs w:val="26"/>
        </w:rPr>
        <w:t>L'échec des packages SSIS peut entraîner des retards considérables dans les activités de l'équipe de business intelligence et les processus métiers. La correction de ces erreurs peut nécessiter plusieurs minutes, voire des heures, en raison de divers facteurs, tels que l'utilisation de ressources par une équipe externe ou l'absence de données fournies par des sources externes. Afin de prévenir les interruptions système, il est important de prédire les échecs potentiels des packages SSIS.</w:t>
      </w:r>
      <w:r w:rsidRPr="004F3BE2">
        <w:rPr>
          <w:rStyle w:val="eop"/>
          <w:rFonts w:ascii="Calibri" w:hAnsi="Calibri" w:cs="Calibri"/>
          <w:color w:val="3B3838"/>
          <w:sz w:val="26"/>
          <w:szCs w:val="26"/>
        </w:rPr>
        <w:t> </w:t>
      </w:r>
    </w:p>
    <w:p w14:paraId="47FCCC78"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B3838"/>
          <w:sz w:val="26"/>
          <w:szCs w:val="26"/>
        </w:rPr>
        <w:t xml:space="preserve">En utilisant des algorithmes de machine </w:t>
      </w:r>
      <w:proofErr w:type="spellStart"/>
      <w:r w:rsidRPr="004F3BE2">
        <w:rPr>
          <w:rStyle w:val="normaltextrun"/>
          <w:rFonts w:ascii="Calibri" w:hAnsi="Calibri" w:cs="Calibri"/>
          <w:color w:val="3B3838"/>
          <w:sz w:val="26"/>
          <w:szCs w:val="26"/>
        </w:rPr>
        <w:t>learning</w:t>
      </w:r>
      <w:proofErr w:type="spellEnd"/>
      <w:r w:rsidRPr="004F3BE2">
        <w:rPr>
          <w:rStyle w:val="normaltextrun"/>
          <w:rFonts w:ascii="Calibri" w:hAnsi="Calibri" w:cs="Calibri"/>
          <w:color w:val="3B3838"/>
          <w:sz w:val="26"/>
          <w:szCs w:val="26"/>
        </w:rPr>
        <w:t xml:space="preserve"> pour analyser les données enregistrées dans les logs, il est possible de détecter des tendances ou des anomalies qui peuvent indiquer un risque d'échec futur. Cela permettrait aux équipes de prendre des mesures proactives pour éviter les erreurs et les retards, ce qui améliorerait la fiabilité et la qualité du système. </w:t>
      </w:r>
      <w:r w:rsidRPr="004F3BE2">
        <w:rPr>
          <w:rStyle w:val="eop"/>
          <w:rFonts w:ascii="Calibri" w:hAnsi="Calibri" w:cs="Calibri"/>
          <w:color w:val="3B3838"/>
          <w:sz w:val="26"/>
          <w:szCs w:val="26"/>
        </w:rPr>
        <w:t> </w:t>
      </w:r>
    </w:p>
    <w:p w14:paraId="483CFF1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B3838"/>
          <w:sz w:val="26"/>
          <w:szCs w:val="26"/>
        </w:rPr>
        <w:t xml:space="preserve">Comment Est-ce que L'utilisation de l'intelligence artificielle peut être bénéfique pour anticiper les erreurs de packages SSIS ? </w:t>
      </w:r>
      <w:r w:rsidRPr="004F3BE2">
        <w:rPr>
          <w:rStyle w:val="eop"/>
          <w:rFonts w:ascii="Calibri" w:hAnsi="Calibri" w:cs="Calibri"/>
          <w:color w:val="3B3838"/>
          <w:sz w:val="26"/>
          <w:szCs w:val="26"/>
        </w:rPr>
        <w:t> </w:t>
      </w:r>
    </w:p>
    <w:p w14:paraId="6712297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Light" w:hAnsi="Calibri Light" w:cs="Calibri Light"/>
          <w:sz w:val="26"/>
          <w:szCs w:val="26"/>
        </w:rPr>
        <w:t> </w:t>
      </w:r>
    </w:p>
    <w:p w14:paraId="3ECD5821" w14:textId="6BBB5F05" w:rsidR="00FD5F9D" w:rsidRPr="004F3BE2" w:rsidRDefault="00FD5F9D" w:rsidP="00C226A6">
      <w:pPr>
        <w:pStyle w:val="Titre1"/>
        <w:spacing w:line="360" w:lineRule="auto"/>
        <w:rPr>
          <w:rStyle w:val="eop"/>
          <w:rFonts w:ascii="Calibri Light" w:hAnsi="Calibri Light" w:cs="Calibri Light"/>
          <w:sz w:val="26"/>
          <w:szCs w:val="26"/>
        </w:rPr>
      </w:pPr>
      <w:bookmarkStart w:id="3" w:name="_Toc126161000"/>
      <w:r w:rsidRPr="004F3BE2">
        <w:rPr>
          <w:rStyle w:val="normaltextrun"/>
          <w:rFonts w:ascii="Calibri Light" w:hAnsi="Calibri Light" w:cs="Calibri Light"/>
          <w:sz w:val="26"/>
          <w:szCs w:val="26"/>
        </w:rPr>
        <w:t>Etat de l’art</w:t>
      </w:r>
      <w:bookmarkEnd w:id="3"/>
      <w:r w:rsidRPr="004F3BE2">
        <w:rPr>
          <w:rStyle w:val="normaltextrun"/>
          <w:rFonts w:ascii="Calibri Light" w:hAnsi="Calibri Light" w:cs="Calibri Light"/>
          <w:sz w:val="26"/>
          <w:szCs w:val="26"/>
        </w:rPr>
        <w:t> </w:t>
      </w:r>
      <w:r w:rsidRPr="004F3BE2">
        <w:rPr>
          <w:rStyle w:val="eop"/>
          <w:rFonts w:ascii="Calibri Light" w:hAnsi="Calibri Light" w:cs="Calibri Light"/>
          <w:sz w:val="26"/>
          <w:szCs w:val="26"/>
        </w:rPr>
        <w:t> </w:t>
      </w:r>
    </w:p>
    <w:p w14:paraId="0E392D4B" w14:textId="77777777" w:rsidR="00FD5F9D" w:rsidRPr="004F3BE2" w:rsidRDefault="00FD5F9D" w:rsidP="00C226A6">
      <w:pPr>
        <w:spacing w:line="360" w:lineRule="auto"/>
        <w:rPr>
          <w:sz w:val="26"/>
          <w:szCs w:val="26"/>
        </w:rPr>
      </w:pPr>
    </w:p>
    <w:p w14:paraId="66BAAFAB" w14:textId="77777777" w:rsidR="00FD5F9D" w:rsidRPr="004F3BE2" w:rsidRDefault="00FD5F9D" w:rsidP="00C226A6">
      <w:pPr>
        <w:pStyle w:val="Titre2"/>
        <w:spacing w:line="360" w:lineRule="auto"/>
      </w:pPr>
      <w:bookmarkStart w:id="4" w:name="_Toc126161001"/>
      <w:r w:rsidRPr="004F3BE2">
        <w:rPr>
          <w:rStyle w:val="normaltextrun"/>
          <w:rFonts w:ascii="Calibri" w:hAnsi="Calibri" w:cs="Calibri"/>
          <w:b/>
          <w:bCs/>
        </w:rPr>
        <w:t>Définition de la maintenance prédictive</w:t>
      </w:r>
      <w:bookmarkEnd w:id="4"/>
      <w:r w:rsidRPr="004F3BE2">
        <w:rPr>
          <w:rStyle w:val="normaltextrun"/>
          <w:rFonts w:ascii="Calibri" w:hAnsi="Calibri" w:cs="Calibri"/>
          <w:b/>
          <w:bCs/>
        </w:rPr>
        <w:t> </w:t>
      </w:r>
      <w:r w:rsidRPr="004F3BE2">
        <w:rPr>
          <w:rStyle w:val="eop"/>
          <w:rFonts w:ascii="Calibri" w:hAnsi="Calibri" w:cs="Calibri"/>
        </w:rPr>
        <w:t> </w:t>
      </w:r>
    </w:p>
    <w:p w14:paraId="22F2307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La maintenance prédictive est </w:t>
      </w:r>
      <w:r w:rsidRPr="004F3BE2">
        <w:rPr>
          <w:rStyle w:val="normaltextrun"/>
          <w:rFonts w:ascii="Calibri" w:hAnsi="Calibri" w:cs="Calibri"/>
          <w:color w:val="374151"/>
          <w:sz w:val="26"/>
          <w:szCs w:val="26"/>
          <w:u w:val="single"/>
        </w:rPr>
        <w:t>un</w:t>
      </w:r>
      <w:r w:rsidRPr="004F3BE2">
        <w:rPr>
          <w:rStyle w:val="normaltextrun"/>
          <w:rFonts w:ascii="Calibri" w:hAnsi="Calibri" w:cs="Calibri"/>
          <w:color w:val="374151"/>
          <w:sz w:val="26"/>
          <w:szCs w:val="26"/>
        </w:rPr>
        <w:t>e stratégie de maintenance qui vise à anticiper et à prévenir les défaillances des équipements avant qu'elles ne se produisent. Cette approche s'appuie sur l'analyse de données et de modèles mathématiques pour prédire l'état futur des équipements et détecter les problèmes potentiels avant qu'ils ne surviennent. Elle se différencie de la maintenance corrective, qui intervient après la survenue d'une défaillance, et de la maintenance préventive, qui suit un calendrier de maintenance prédéterminé indépendamment de l'état de l'équipement.</w:t>
      </w:r>
      <w:r w:rsidRPr="004F3BE2">
        <w:rPr>
          <w:rStyle w:val="eop"/>
          <w:rFonts w:ascii="Calibri" w:hAnsi="Calibri" w:cs="Calibri"/>
          <w:color w:val="374151"/>
          <w:sz w:val="26"/>
          <w:szCs w:val="26"/>
        </w:rPr>
        <w:t> </w:t>
      </w:r>
    </w:p>
    <w:p w14:paraId="403A8DB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La maintenance prédictive utilise des techniques de prévision et de diagnostic avancées pour optimiser le temps de fonctionnement des équipements en prévenant </w:t>
      </w:r>
      <w:r w:rsidRPr="004F3BE2">
        <w:rPr>
          <w:rStyle w:val="normaltextrun"/>
          <w:rFonts w:ascii="Calibri" w:hAnsi="Calibri" w:cs="Calibri"/>
          <w:color w:val="374151"/>
          <w:sz w:val="26"/>
          <w:szCs w:val="26"/>
        </w:rPr>
        <w:lastRenderedPageBreak/>
        <w:t xml:space="preserve">les pannes avant qu'elles ne se produisent. Elle peut également aider à réduire les coûts de maintenance à long terme en permettant de planifier les interventions de maintenance de manière plus efficace et en réduisant le temps passé à réparer les équipements en panne. De nombreux outils et technologies sont utilisés dans la maintenance prédictive, tels que les capteurs de données, les systèmes de surveillance en temps réel, les logiciels de diagnostic et les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w:t>
      </w:r>
      <w:r w:rsidRPr="004F3BE2">
        <w:rPr>
          <w:rStyle w:val="eop"/>
          <w:rFonts w:ascii="Calibri" w:hAnsi="Calibri" w:cs="Calibri"/>
          <w:color w:val="374151"/>
          <w:sz w:val="26"/>
          <w:szCs w:val="26"/>
        </w:rPr>
        <w:t> </w:t>
      </w:r>
    </w:p>
    <w:p w14:paraId="215C683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71162C83" w14:textId="77777777" w:rsidR="00FD5F9D" w:rsidRPr="004F3BE2" w:rsidRDefault="00FD5F9D" w:rsidP="00C226A6">
      <w:pPr>
        <w:pStyle w:val="Titre2"/>
        <w:spacing w:line="360" w:lineRule="auto"/>
      </w:pPr>
      <w:bookmarkStart w:id="5" w:name="_Toc126161002"/>
      <w:r w:rsidRPr="004F3BE2">
        <w:rPr>
          <w:rStyle w:val="normaltextrun"/>
          <w:rFonts w:ascii="Calibri" w:hAnsi="Calibri" w:cs="Calibri"/>
          <w:b/>
          <w:bCs/>
          <w:color w:val="374151"/>
        </w:rPr>
        <w:t>Revue de littérature</w:t>
      </w:r>
      <w:bookmarkEnd w:id="5"/>
      <w:r w:rsidRPr="004F3BE2">
        <w:rPr>
          <w:rStyle w:val="normaltextrun"/>
          <w:rFonts w:ascii="Calibri" w:hAnsi="Calibri" w:cs="Calibri"/>
          <w:b/>
          <w:bCs/>
          <w:color w:val="374151"/>
        </w:rPr>
        <w:t> </w:t>
      </w:r>
      <w:r w:rsidRPr="004F3BE2">
        <w:rPr>
          <w:rStyle w:val="eop"/>
          <w:rFonts w:ascii="Calibri" w:hAnsi="Calibri" w:cs="Calibri"/>
          <w:color w:val="374151"/>
        </w:rPr>
        <w:t> </w:t>
      </w:r>
    </w:p>
    <w:p w14:paraId="7AB6A26F"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La maintenance prédictive est un domaine qui utilise des techniques d'analyse de données pour identifier les défaillances potentielles avant qu'elles ne se produisent, afin d'éviter les temps d'arrêt non planifiés et de prolonger la durée de vie des équipements. Elle est devenue de plus en plus importante pour les entreprises, car elle permet de réduire les coûts de maintenance, d'augmenter la disponibilité des équipements et de prolonger leur durée de vie. Cependant, la maintenance prédictive est un domaine complexe qui nécessite une grande quantité de données de qualité et des compétences en analyse de données pour être efficace.</w:t>
      </w:r>
      <w:r w:rsidRPr="004F3BE2">
        <w:rPr>
          <w:rStyle w:val="eop"/>
          <w:rFonts w:ascii="Calibri" w:hAnsi="Calibri" w:cs="Calibri"/>
          <w:color w:val="374151"/>
          <w:sz w:val="26"/>
          <w:szCs w:val="26"/>
        </w:rPr>
        <w:t> </w:t>
      </w:r>
    </w:p>
    <w:p w14:paraId="4B827E7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Il y a plusieurs études qui ont montré l'efficacité de l'utilisation de techniques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pour la maintenance prédictive en Data management. Une publication scientifique de l’entreprise </w:t>
      </w:r>
      <w:hyperlink r:id="rId6" w:tgtFrame="_blank" w:history="1">
        <w:proofErr w:type="spellStart"/>
        <w:r w:rsidRPr="004F3BE2">
          <w:rPr>
            <w:rStyle w:val="normaltextrun"/>
            <w:rFonts w:ascii="Calibri" w:hAnsi="Calibri" w:cs="Calibri"/>
            <w:color w:val="0563C1"/>
            <w:sz w:val="26"/>
            <w:szCs w:val="26"/>
            <w:u w:val="single"/>
          </w:rPr>
          <w:t>Procedia</w:t>
        </w:r>
        <w:proofErr w:type="spellEnd"/>
        <w:r w:rsidRPr="004F3BE2">
          <w:rPr>
            <w:rStyle w:val="normaltextrun"/>
            <w:rFonts w:ascii="Calibri" w:hAnsi="Calibri" w:cs="Calibri"/>
            <w:color w:val="0563C1"/>
            <w:sz w:val="26"/>
            <w:szCs w:val="26"/>
            <w:u w:val="single"/>
          </w:rPr>
          <w:t xml:space="preserve"> </w:t>
        </w:r>
        <w:proofErr w:type="spellStart"/>
        <w:r w:rsidRPr="004F3BE2">
          <w:rPr>
            <w:rStyle w:val="normaltextrun"/>
            <w:rFonts w:ascii="Calibri" w:hAnsi="Calibri" w:cs="Calibri"/>
            <w:color w:val="0563C1"/>
            <w:sz w:val="26"/>
            <w:szCs w:val="26"/>
            <w:u w:val="single"/>
          </w:rPr>
          <w:t>manufacturing</w:t>
        </w:r>
        <w:proofErr w:type="spellEnd"/>
        <w:r w:rsidRPr="004F3BE2">
          <w:rPr>
            <w:rStyle w:val="normaltextrun"/>
            <w:rFonts w:ascii="Calibri" w:hAnsi="Calibri" w:cs="Calibri"/>
            <w:color w:val="0563C1"/>
            <w:sz w:val="26"/>
            <w:szCs w:val="26"/>
            <w:u w:val="single"/>
          </w:rPr>
          <w:t xml:space="preserve"> (2018)</w:t>
        </w:r>
      </w:hyperlink>
      <w:r w:rsidRPr="004F3BE2">
        <w:rPr>
          <w:rStyle w:val="normaltextrun"/>
          <w:rFonts w:ascii="Calibri" w:hAnsi="Calibri" w:cs="Calibri"/>
          <w:color w:val="374151"/>
          <w:sz w:val="26"/>
          <w:szCs w:val="26"/>
        </w:rPr>
        <w:t xml:space="preserve"> démontre l'utilisation du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plus précisément des méthodes de clustering, pour classer des machines d'impression 3D en clusters basés sur leur comportement et ainsi prévoir les futures pannes.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D'autres études, comme celle de </w:t>
      </w:r>
      <w:hyperlink r:id="rId7" w:tgtFrame="_blank" w:history="1">
        <w:proofErr w:type="spellStart"/>
        <w:r w:rsidRPr="004F3BE2">
          <w:rPr>
            <w:rStyle w:val="normaltextrun"/>
            <w:rFonts w:ascii="Calibri" w:hAnsi="Calibri" w:cs="Calibri"/>
            <w:color w:val="0563C1"/>
            <w:sz w:val="26"/>
            <w:szCs w:val="26"/>
            <w:u w:val="single"/>
          </w:rPr>
          <w:t>Awsan</w:t>
        </w:r>
        <w:proofErr w:type="spellEnd"/>
        <w:r w:rsidRPr="004F3BE2">
          <w:rPr>
            <w:rStyle w:val="normaltextrun"/>
            <w:rFonts w:ascii="Calibri" w:hAnsi="Calibri" w:cs="Calibri"/>
            <w:color w:val="0563C1"/>
            <w:sz w:val="26"/>
            <w:szCs w:val="26"/>
            <w:u w:val="single"/>
          </w:rPr>
          <w:t xml:space="preserve"> Mohammed dans son livre Engineering Failure </w:t>
        </w:r>
        <w:proofErr w:type="spellStart"/>
        <w:proofErr w:type="gramStart"/>
        <w:r w:rsidRPr="004F3BE2">
          <w:rPr>
            <w:rStyle w:val="normaltextrun"/>
            <w:rFonts w:ascii="Calibri" w:hAnsi="Calibri" w:cs="Calibri"/>
            <w:color w:val="0563C1"/>
            <w:sz w:val="26"/>
            <w:szCs w:val="26"/>
            <w:u w:val="single"/>
          </w:rPr>
          <w:t>analysis</w:t>
        </w:r>
        <w:proofErr w:type="spellEnd"/>
        <w:r w:rsidRPr="004F3BE2">
          <w:rPr>
            <w:rStyle w:val="normaltextrun"/>
            <w:rFonts w:ascii="Calibri" w:hAnsi="Calibri" w:cs="Calibri"/>
            <w:color w:val="0563C1"/>
            <w:sz w:val="26"/>
            <w:szCs w:val="26"/>
            <w:u w:val="single"/>
          </w:rPr>
          <w:t>(</w:t>
        </w:r>
        <w:proofErr w:type="gramEnd"/>
        <w:r w:rsidRPr="004F3BE2">
          <w:rPr>
            <w:rStyle w:val="normaltextrun"/>
            <w:rFonts w:ascii="Calibri" w:hAnsi="Calibri" w:cs="Calibri"/>
            <w:color w:val="0563C1"/>
            <w:sz w:val="26"/>
            <w:szCs w:val="26"/>
            <w:u w:val="single"/>
          </w:rPr>
          <w:t>2023)</w:t>
        </w:r>
      </w:hyperlink>
      <w:r w:rsidRPr="004F3BE2">
        <w:rPr>
          <w:rStyle w:val="normaltextrun"/>
          <w:rFonts w:ascii="Calibri" w:hAnsi="Calibri" w:cs="Calibri"/>
          <w:color w:val="374151"/>
          <w:sz w:val="26"/>
          <w:szCs w:val="26"/>
        </w:rPr>
        <w:t>, propose Un modèle basé sur la régression  pour prédire les défaillances des pompes à eau de mer dans l'industrie pétrolière et gazière.</w:t>
      </w:r>
      <w:r w:rsidRPr="004F3BE2">
        <w:rPr>
          <w:rStyle w:val="eop"/>
          <w:rFonts w:ascii="Calibri" w:hAnsi="Calibri" w:cs="Calibri"/>
          <w:color w:val="374151"/>
          <w:sz w:val="26"/>
          <w:szCs w:val="26"/>
        </w:rPr>
        <w:t> </w:t>
      </w:r>
    </w:p>
    <w:p w14:paraId="683AD56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Il y a aussi des études qui se concentrent sur la maintenance prédictive pour des données spécifiques comme la maintenance des </w:t>
      </w:r>
      <w:proofErr w:type="gramStart"/>
      <w:r w:rsidRPr="004F3BE2">
        <w:rPr>
          <w:rStyle w:val="normaltextrun"/>
          <w:rFonts w:ascii="Calibri" w:hAnsi="Calibri" w:cs="Calibri"/>
          <w:color w:val="374151"/>
          <w:sz w:val="26"/>
          <w:szCs w:val="26"/>
        </w:rPr>
        <w:t>moteurs ,</w:t>
      </w:r>
      <w:proofErr w:type="gramEnd"/>
      <w:r w:rsidRPr="004F3BE2">
        <w:rPr>
          <w:rStyle w:val="normaltextrun"/>
          <w:rFonts w:ascii="Calibri" w:hAnsi="Calibri" w:cs="Calibri"/>
          <w:color w:val="374151"/>
          <w:sz w:val="26"/>
          <w:szCs w:val="26"/>
        </w:rPr>
        <w:t xml:space="preserve"> les données de capteur ou la maintenance dans les industries de processus . Ces études ont montré qu'il est </w:t>
      </w:r>
      <w:r w:rsidRPr="004F3BE2">
        <w:rPr>
          <w:rStyle w:val="normaltextrun"/>
          <w:rFonts w:ascii="Calibri" w:hAnsi="Calibri" w:cs="Calibri"/>
          <w:color w:val="374151"/>
          <w:sz w:val="26"/>
          <w:szCs w:val="26"/>
        </w:rPr>
        <w:lastRenderedPageBreak/>
        <w:t xml:space="preserve">possible d'utiliser des techniques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pour résoudre des problèmes spécifiques de maintenance prédictive dans différents domaines.</w:t>
      </w:r>
      <w:r w:rsidRPr="004F3BE2">
        <w:rPr>
          <w:rStyle w:val="eop"/>
          <w:rFonts w:ascii="Calibri" w:hAnsi="Calibri" w:cs="Calibri"/>
          <w:color w:val="374151"/>
          <w:sz w:val="26"/>
          <w:szCs w:val="26"/>
        </w:rPr>
        <w:t> </w:t>
      </w:r>
    </w:p>
    <w:p w14:paraId="341A9EE6"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Il y a différents types de données utilisées pour la maintenance prédictive, comme les données de fonctionnement, les données de capteurs, les données de maintenance, les données climatiques et les données de production. Ces données peuvent être collectées à l'aide de capteurs connectés, d'enregistreurs de données et d'autres dispositifs de surveillance, et doivent être stockées et gérées de manière efficace pour pouvoir être utilisées pour la maintenance prédictive.</w:t>
      </w:r>
      <w:r w:rsidRPr="004F3BE2">
        <w:rPr>
          <w:rStyle w:val="eop"/>
          <w:rFonts w:ascii="Calibri" w:hAnsi="Calibri" w:cs="Calibri"/>
          <w:color w:val="374151"/>
          <w:sz w:val="26"/>
          <w:szCs w:val="26"/>
        </w:rPr>
        <w:t> </w:t>
      </w:r>
    </w:p>
    <w:p w14:paraId="7C4EB16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Plusieurs </w:t>
      </w:r>
      <w:proofErr w:type="gramStart"/>
      <w:r w:rsidRPr="004F3BE2">
        <w:rPr>
          <w:rStyle w:val="normaltextrun"/>
          <w:rFonts w:ascii="Calibri" w:hAnsi="Calibri" w:cs="Calibri"/>
          <w:color w:val="374151"/>
          <w:sz w:val="26"/>
          <w:szCs w:val="26"/>
        </w:rPr>
        <w:t>challenges</w:t>
      </w:r>
      <w:proofErr w:type="gramEnd"/>
      <w:r w:rsidRPr="004F3BE2">
        <w:rPr>
          <w:rStyle w:val="normaltextrun"/>
          <w:rFonts w:ascii="Calibri" w:hAnsi="Calibri" w:cs="Calibri"/>
          <w:color w:val="374151"/>
          <w:sz w:val="26"/>
          <w:szCs w:val="26"/>
        </w:rPr>
        <w:t xml:space="preserve"> sont liés à la mise en place de la maintenance prédictive basée sur l'apprentissage automatique, comme la qualité et la quantité des données, la complexité des modèles, les défis liés à l'intégration des systèmes et la gestion des défaillances réelles. Il est donc important d'avoir une équipe multidisciplinaire et une infrastructure adéquate pour mettre en œuvre une telle approche.</w:t>
      </w:r>
      <w:r w:rsidRPr="004F3BE2">
        <w:rPr>
          <w:rStyle w:val="eop"/>
          <w:rFonts w:ascii="Calibri" w:hAnsi="Calibri" w:cs="Calibri"/>
          <w:color w:val="374151"/>
          <w:sz w:val="26"/>
          <w:szCs w:val="26"/>
        </w:rPr>
        <w:t> </w:t>
      </w:r>
    </w:p>
    <w:p w14:paraId="71F879B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La maintenance prédictive peut nécessiter une analyse des données en temps réel, avoir une infrastructure adéquate pour collecter et traiter les données en temps réel est la case prioritaire à cocher. Ainsi, les entreprises peuvent utiliser des technologies comme l'IoT (Internet des objets) pour connecter les équipements et collecter les données en temps réel. </w:t>
      </w:r>
      <w:r w:rsidRPr="004F3BE2">
        <w:rPr>
          <w:rStyle w:val="eop"/>
          <w:rFonts w:ascii="Calibri" w:hAnsi="Calibri" w:cs="Calibri"/>
          <w:color w:val="374151"/>
          <w:sz w:val="26"/>
          <w:szCs w:val="26"/>
        </w:rPr>
        <w:t> </w:t>
      </w:r>
    </w:p>
    <w:p w14:paraId="6462051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Il est important également de mentionner les avantages de la maintenance prédictive par rapport à d'autres types de maintenance. La maintenance corrective réactive se concentre sur les problèmes après qu'ils se sont produits, tandis que la maintenance préventive planifiée est basée sur un calendrier fixe et ne tient pas compte des variations de la condition physique des équipements. La maintenance prédictive, d'autre part, utilise des données en temps réel pour identifier les défaillances potentielles avant qu'elles ne se produisent, et donc permet une maintenance plus efficace et une meilleure utilisation des ressources.</w:t>
      </w:r>
      <w:r w:rsidRPr="004F3BE2">
        <w:rPr>
          <w:rStyle w:val="eop"/>
          <w:rFonts w:ascii="Calibri" w:hAnsi="Calibri" w:cs="Calibri"/>
          <w:color w:val="374151"/>
          <w:sz w:val="26"/>
          <w:szCs w:val="26"/>
        </w:rPr>
        <w:t> </w:t>
      </w:r>
    </w:p>
    <w:p w14:paraId="1F69682C"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En somme, la maintenance prédictive des processus de gestion de données est un domaine en évolution qui utilise des techniques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pour identifier les défaillances potentielles avant qu'elles ne se produisent. Pour obtenir des </w:t>
      </w:r>
      <w:r w:rsidRPr="004F3BE2">
        <w:rPr>
          <w:rStyle w:val="normaltextrun"/>
          <w:rFonts w:ascii="Calibri" w:hAnsi="Calibri" w:cs="Calibri"/>
          <w:color w:val="374151"/>
          <w:sz w:val="26"/>
          <w:szCs w:val="26"/>
        </w:rPr>
        <w:lastRenderedPageBreak/>
        <w:t xml:space="preserve">résultats optimaux, il est important de disposer d'une grande quantité de données de fonctionnement de qualité et de disposer des compétences nécessaires pour entraîner et utiliser des modèles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mettre en place une infrastructure adéquate pour collecter et traiter</w:t>
      </w:r>
      <w:r w:rsidRPr="004F3BE2">
        <w:rPr>
          <w:rStyle w:val="eop"/>
          <w:rFonts w:ascii="Calibri" w:hAnsi="Calibri" w:cs="Calibri"/>
          <w:color w:val="374151"/>
          <w:sz w:val="26"/>
          <w:szCs w:val="26"/>
        </w:rPr>
        <w:t> </w:t>
      </w:r>
    </w:p>
    <w:p w14:paraId="29CE114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617A0B4A" w14:textId="77777777" w:rsidR="00FD5F9D" w:rsidRPr="004F3BE2" w:rsidRDefault="00FD5F9D" w:rsidP="00C226A6">
      <w:pPr>
        <w:pStyle w:val="Titre2"/>
        <w:spacing w:line="360" w:lineRule="auto"/>
      </w:pPr>
      <w:bookmarkStart w:id="6" w:name="_Toc126161003"/>
      <w:r w:rsidRPr="004F3BE2">
        <w:rPr>
          <w:rStyle w:val="normaltextrun"/>
          <w:rFonts w:ascii="Calibri" w:hAnsi="Calibri" w:cs="Calibri"/>
          <w:b/>
          <w:bCs/>
          <w:color w:val="374151"/>
        </w:rPr>
        <w:t>Importance de la maintenance prédictive dans le data management</w:t>
      </w:r>
      <w:bookmarkEnd w:id="6"/>
      <w:r w:rsidRPr="004F3BE2">
        <w:rPr>
          <w:rStyle w:val="eop"/>
          <w:rFonts w:ascii="Calibri" w:hAnsi="Calibri" w:cs="Calibri"/>
          <w:color w:val="374151"/>
        </w:rPr>
        <w:t> </w:t>
      </w:r>
    </w:p>
    <w:p w14:paraId="220FF3B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La maintenance prédictive est devenue particulièrement importante dans les processus de data management et de data Analytics, car elle peut aider à maximiser la disponibilité et la fiabilité des systèmes de stockage et de traitement de données. En utilisant des techniques de prévision et de diagnostic avancées, il est possible de détecter les problèmes potentiels avant qu'ils ne surviennent et de planifier les interventions de maintenance de manière plus efficace. Cela peut non seulement réduire les temps d'arrêt et les coûts de maintenance, mais également améliorer la qualité des données collectées et analysées.</w:t>
      </w:r>
      <w:r w:rsidRPr="004F3BE2">
        <w:rPr>
          <w:rStyle w:val="eop"/>
          <w:rFonts w:ascii="Calibri" w:hAnsi="Calibri" w:cs="Calibri"/>
          <w:color w:val="374151"/>
          <w:sz w:val="26"/>
          <w:szCs w:val="26"/>
        </w:rPr>
        <w:t> </w:t>
      </w:r>
    </w:p>
    <w:p w14:paraId="5904B706"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De nos jours, les entreprises dépendent de plus en plus de leurs systèmes de stockage et de traitement de données pour collecter, analyser et utiliser les données de leurs activités. Ces données sont souvent critiques pour la prise de décision stratégique et pour l'optimisation des processus d'affaires. Si les systèmes de stockage et de traitement de données tombent en panne ou sont inefficaces, cela peut entraîner des retards coûteux, des erreurs de décision et une perte de confiance de la part des clients et des partenaires d'affaires.</w:t>
      </w:r>
      <w:r w:rsidRPr="004F3BE2">
        <w:rPr>
          <w:rStyle w:val="eop"/>
          <w:rFonts w:ascii="Calibri" w:hAnsi="Calibri" w:cs="Calibri"/>
          <w:color w:val="374151"/>
          <w:sz w:val="26"/>
          <w:szCs w:val="26"/>
        </w:rPr>
        <w:t> </w:t>
      </w:r>
    </w:p>
    <w:p w14:paraId="24EE4656"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En utilisant la maintenance prédictive, il est possible de minimiser les risques de défaillance et de garantir la disponibilité et la fiabilité des systèmes de stockage et de traitement de données. Cela peut être accompli en utilisant des capteurs de données et des systèmes de surveillance en temps réel pour collecter des données sur l'état des équipements, en utilisant des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pour détecter les problèmes potentiels et en planifiant les interventions de maintenance de manière proactive plutôt que de devoir réagir en cas de panne.</w:t>
      </w:r>
      <w:r w:rsidRPr="004F3BE2">
        <w:rPr>
          <w:rStyle w:val="eop"/>
          <w:rFonts w:ascii="Calibri" w:hAnsi="Calibri" w:cs="Calibri"/>
          <w:color w:val="374151"/>
          <w:sz w:val="26"/>
          <w:szCs w:val="26"/>
        </w:rPr>
        <w:t> </w:t>
      </w:r>
    </w:p>
    <w:p w14:paraId="640D0CF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lastRenderedPageBreak/>
        <w:t xml:space="preserve">En outre, la maintenance prédictive peut être utilisée pour optimiser l'utilisation des ressources informatiques et améliorer l'efficacité des processus de data management. Par exemple, en utilisant des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pour détecter les problèmes de performance des bases de données, il est possible de planifier des optimisations avant qu'elles ne soient nécessaires. De même, en surveillant en temps réel l'utilisation des ressources informatiques, il est possible de répartir de manière plus efficace la charge de traitement et de réduire les coûts informatiques à long terme.</w:t>
      </w:r>
      <w:r w:rsidRPr="004F3BE2">
        <w:rPr>
          <w:rStyle w:val="eop"/>
          <w:rFonts w:ascii="Calibri" w:hAnsi="Calibri" w:cs="Calibri"/>
          <w:color w:val="374151"/>
          <w:sz w:val="26"/>
          <w:szCs w:val="26"/>
        </w:rPr>
        <w:t> </w:t>
      </w:r>
    </w:p>
    <w:p w14:paraId="63B70A4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Enfin, la maintenance prédictive peut être utilisée pour améliorer l'efficacité des processus de data </w:t>
      </w:r>
      <w:proofErr w:type="spellStart"/>
      <w:r w:rsidRPr="004F3BE2">
        <w:rPr>
          <w:rStyle w:val="normaltextrun"/>
          <w:rFonts w:ascii="Calibri" w:hAnsi="Calibri" w:cs="Calibri"/>
          <w:color w:val="374151"/>
          <w:sz w:val="26"/>
          <w:szCs w:val="26"/>
        </w:rPr>
        <w:t>analytics</w:t>
      </w:r>
      <w:proofErr w:type="spellEnd"/>
      <w:r w:rsidRPr="004F3BE2">
        <w:rPr>
          <w:rStyle w:val="normaltextrun"/>
          <w:rFonts w:ascii="Calibri" w:hAnsi="Calibri" w:cs="Calibri"/>
          <w:color w:val="374151"/>
          <w:sz w:val="26"/>
          <w:szCs w:val="26"/>
        </w:rPr>
        <w:t xml:space="preserve"> et de business intelligence. En surveillant en temps réel l'état des systèmes de stockage et de traitement de données, il est possible de garantir que les données collectées sont de haute qualité et de les utiliser de manière plus efficace dans les analyses. De cette manière, la maintenance prédictive peut contribuer à améliorer la prise de décision stratégique et à optimiser l'efficacité des processus d'affaires.</w:t>
      </w:r>
      <w:r w:rsidRPr="004F3BE2">
        <w:rPr>
          <w:rStyle w:val="eop"/>
          <w:rFonts w:ascii="Calibri" w:hAnsi="Calibri" w:cs="Calibri"/>
          <w:color w:val="374151"/>
          <w:sz w:val="26"/>
          <w:szCs w:val="26"/>
        </w:rPr>
        <w:t> </w:t>
      </w:r>
    </w:p>
    <w:p w14:paraId="0012995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6490897F" w14:textId="77777777" w:rsidR="00FD5F9D" w:rsidRPr="004F3BE2" w:rsidRDefault="00FD5F9D" w:rsidP="00C226A6">
      <w:pPr>
        <w:pStyle w:val="Titre2"/>
        <w:spacing w:line="360" w:lineRule="auto"/>
      </w:pPr>
      <w:bookmarkStart w:id="7" w:name="_Toc126161004"/>
      <w:r w:rsidRPr="004F3BE2">
        <w:rPr>
          <w:rStyle w:val="normaltextrun"/>
          <w:rFonts w:ascii="Calibri" w:hAnsi="Calibri" w:cs="Calibri"/>
          <w:b/>
          <w:bCs/>
          <w:color w:val="374151"/>
        </w:rPr>
        <w:t xml:space="preserve">Méthodes de machine </w:t>
      </w:r>
      <w:proofErr w:type="spellStart"/>
      <w:r w:rsidRPr="004F3BE2">
        <w:rPr>
          <w:rStyle w:val="normaltextrun"/>
          <w:rFonts w:ascii="Calibri" w:hAnsi="Calibri" w:cs="Calibri"/>
          <w:b/>
          <w:bCs/>
          <w:color w:val="374151"/>
        </w:rPr>
        <w:t>learning</w:t>
      </w:r>
      <w:proofErr w:type="spellEnd"/>
      <w:r w:rsidRPr="004F3BE2">
        <w:rPr>
          <w:rStyle w:val="normaltextrun"/>
          <w:rFonts w:ascii="Calibri" w:hAnsi="Calibri" w:cs="Calibri"/>
          <w:b/>
          <w:bCs/>
          <w:color w:val="374151"/>
        </w:rPr>
        <w:t xml:space="preserve"> utilisées dans la maintenance prédictive</w:t>
      </w:r>
      <w:bookmarkEnd w:id="7"/>
      <w:r w:rsidRPr="004F3BE2">
        <w:rPr>
          <w:rStyle w:val="eop"/>
          <w:rFonts w:ascii="Calibri" w:hAnsi="Calibri" w:cs="Calibri"/>
          <w:color w:val="374151"/>
        </w:rPr>
        <w:t> </w:t>
      </w:r>
    </w:p>
    <w:p w14:paraId="17F7BB8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15E140B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Il existe plusieurs méthodes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qui peuvent être utilisées dans la maintenance prédictive pour détecter les problèmes potentiels et planifier les interventions de maintenance de manière plus efficace.</w:t>
      </w:r>
      <w:r w:rsidRPr="004F3BE2">
        <w:rPr>
          <w:rStyle w:val="eop"/>
          <w:rFonts w:ascii="Calibri" w:hAnsi="Calibri" w:cs="Calibri"/>
          <w:color w:val="374151"/>
          <w:sz w:val="26"/>
          <w:szCs w:val="26"/>
        </w:rPr>
        <w:t> </w:t>
      </w:r>
    </w:p>
    <w:p w14:paraId="7D7BB7A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Les algorithmes de classification sont couramment utilisés pour prédire si un équipement présentera ou non un problème dans un avenir proche. Ils fonctionnent en apprenant à partir de données historiques sur les performances des équipements et en identifiant des modèles de comportement anormaux ou des indicateurs de problèmes à venir. Il existe plusieurs types d'algorithmes de classification, tels que les réseaux de neurones, les arbres de décision et les k plus proches voisins. Chacun de ces algorithmes utilise une approche différente pour apprendre à partir de données </w:t>
      </w:r>
      <w:r w:rsidRPr="004F3BE2">
        <w:rPr>
          <w:rStyle w:val="normaltextrun"/>
          <w:rFonts w:ascii="Calibri" w:hAnsi="Calibri" w:cs="Calibri"/>
          <w:color w:val="374151"/>
          <w:sz w:val="26"/>
          <w:szCs w:val="26"/>
        </w:rPr>
        <w:lastRenderedPageBreak/>
        <w:t>et prédire les problèmes futurs.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Les réseaux de neurones sont des algorithmes de classification qui sont inspirés du fonctionnement du cerveau humain. Ils sont constitués de couches de neurones qui sont connectées entre elles et qui travaillent ensemble pour analyser les données et prédire les problèmes futurs. Les réseaux de neurones peuvent être utilisés pour traiter des données structurées et non structurées, et ils sont particulièrement efficaces pour détecter les modèles de comportement complexes dans les données.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Les arbres de décision sont des algorithmes de classification qui fonctionnent en construisant un arbre de décision à partir de données d'entraînement. Chaque nœud de l'arbre représente une décision à prendre, et les branches de l'arbre représentent les différentes options qui peuvent être prises en fonction de la décision. Les arbres de décision sont particulièrement utiles pour traiter des données structurées et pour prédire les problèmes futurs en prenant en compte plusieurs facteurs différents.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Les k plus proches voisins sont particulièrement utiles pour traiter des données non structurées et pour prédire les problèmes futurs en prenant en compte plusieurs facteurs différents. Cependant, ils ont tendance à être moins précis que d'autres algorithmes de classification lorsqu'il y a peu de données disponibles ou lorsque les données sont très bruyantes ou incomplètes. En outre, les k plus proches voisins ont besoin de plus de temps de calcul pour prédire les problèmes futurs que d'autres algorithmes de classification, ce qui peut être un problème dans les environnements où la vitesse de traitement est critique.</w:t>
      </w:r>
      <w:r w:rsidRPr="004F3BE2">
        <w:rPr>
          <w:rStyle w:val="eop"/>
          <w:rFonts w:ascii="Calibri" w:hAnsi="Calibri" w:cs="Calibri"/>
          <w:color w:val="374151"/>
          <w:sz w:val="26"/>
          <w:szCs w:val="26"/>
        </w:rPr>
        <w:t> </w:t>
      </w:r>
    </w:p>
    <w:p w14:paraId="0E41EE2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Les algorithmes de régression sont également utilisés pour prédire les problèmes futurs dans la maintenance prédictive. Ils fonctionnent en apprenant à partir de données historiques sur les performances des équipements et en identifiant des modèles de comportement qui permettent de prédire comment un équipement donné se comportera dans un avenir proche. Une fois qu'un modèle de régression a été entraîné, il peut être utilisé pour prédire les performances futures d'un équipement donné et planifier les interventions de maintenance de manière proactive.</w:t>
      </w:r>
      <w:r w:rsidRPr="004F3BE2">
        <w:rPr>
          <w:rStyle w:val="eop"/>
          <w:rFonts w:ascii="Calibri" w:hAnsi="Calibri" w:cs="Calibri"/>
          <w:color w:val="374151"/>
          <w:sz w:val="26"/>
          <w:szCs w:val="26"/>
        </w:rPr>
        <w:t> </w:t>
      </w:r>
    </w:p>
    <w:p w14:paraId="1259BED0" w14:textId="2B41E93F"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color w:val="374151"/>
          <w:sz w:val="26"/>
          <w:szCs w:val="26"/>
        </w:rPr>
      </w:pPr>
      <w:r w:rsidRPr="004F3BE2">
        <w:rPr>
          <w:rStyle w:val="normaltextrun"/>
          <w:rFonts w:ascii="Calibri" w:hAnsi="Calibri" w:cs="Calibri"/>
          <w:color w:val="374151"/>
          <w:sz w:val="26"/>
          <w:szCs w:val="26"/>
        </w:rPr>
        <w:lastRenderedPageBreak/>
        <w:t xml:space="preserve"> Nous avons aussi les algorithmes de détection d'anomalies dans la maintenance prédictive. Ils fonctionnent en surveillant en temps réel l'état des équipements et en détectant les comportements anormaux ou les indicateurs de problèmes potentiels. Une fois qu'un problème potentiel a été détecté, il peut être corrigé de manière proactive avant qu'il ne devienne un problème plus grave.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Il existe plusieurs types d'algorithmes de détection d'anomalies, tels que les algorithmes de seuil, les algorithmes de distribution et les algorithmes de densité de point. Chacun de ces algorithmes utilise une approche différente pour détecter les anomalies dans les données en temps réel.</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Les algorithmes de seuil fonctionnent en définissant un seuil sur les données en temps réel et en détectant les valeurs qui dépassent ce seuil. Si une valeur dépasse le seuil, elle est considérée comme une anomalie et peut être utilisée pour détecter un problème potentiel. Les algorithmes de seuil sont simples à utiliser et rapides à mettre en œuvre, mais ils ont tendance à être moins précis que d'autres algorithmes de détection d'anomalies lorsque les données sont bruyantes ou incomplètes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Les algorithmes de distribution fonctionnent en apprenant à partir de données historiques sur les performances des équipements et en construisant un modèle de distribution des données. Ensuite, ils peuvent utiliser ce modèle pour détecter les valeurs qui sont anormales par rapport à la distribution attendue. Les algorithmes de distribution sont particulièrement utiles pour détecter les anomalies dans les données non structurées et pour prendre en compte plusieurs facteurs différents. Cependant, ils nécessitent plus de temps de calcul que les algorithmes de seuil et peuvent être difficiles à mettre en œuvre dans des environnements où la vitesse de traitement est critique.</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Les algorithmes de densité de point sont particulièrement utiles pour détecter les anomalies dans les données en temps réel et pour prendre en compte plusieurs facteurs différents. Cependant, ils ont besoin de beaucoup de données historiques pour être efficaces et peuvent être difficiles à mettre en œuvre dans des environnements où les données sont bruyantes ou incomplètes. En outre, ils </w:t>
      </w:r>
      <w:r w:rsidRPr="004F3BE2">
        <w:rPr>
          <w:rStyle w:val="normaltextrun"/>
          <w:rFonts w:ascii="Calibri" w:hAnsi="Calibri" w:cs="Calibri"/>
          <w:color w:val="374151"/>
          <w:sz w:val="26"/>
          <w:szCs w:val="26"/>
        </w:rPr>
        <w:lastRenderedPageBreak/>
        <w:t>nécessitent plus de temps de calcul que les algorithmes de seuil et peuvent être difficiles à mettre en œuvre dans des environnements où la vitesse de traitement est critique.</w:t>
      </w:r>
      <w:r w:rsidRPr="004F3BE2">
        <w:rPr>
          <w:rStyle w:val="eop"/>
          <w:rFonts w:ascii="Calibri" w:hAnsi="Calibri" w:cs="Calibri"/>
          <w:color w:val="374151"/>
          <w:sz w:val="26"/>
          <w:szCs w:val="26"/>
        </w:rPr>
        <w:t> </w:t>
      </w:r>
    </w:p>
    <w:p w14:paraId="1A9DD89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p>
    <w:p w14:paraId="17F9DBFA" w14:textId="77777777" w:rsidR="00FD5F9D" w:rsidRPr="004F3BE2" w:rsidRDefault="00FD5F9D" w:rsidP="00C226A6">
      <w:pPr>
        <w:pStyle w:val="Titre2"/>
        <w:spacing w:line="360" w:lineRule="auto"/>
      </w:pPr>
      <w:bookmarkStart w:id="8" w:name="_Toc126161005"/>
      <w:r w:rsidRPr="004F3BE2">
        <w:rPr>
          <w:rStyle w:val="normaltextrun"/>
          <w:rFonts w:ascii="Calibri" w:hAnsi="Calibri" w:cs="Calibri"/>
          <w:b/>
          <w:bCs/>
          <w:color w:val="374151"/>
        </w:rPr>
        <w:t xml:space="preserve">Limites actuelles de l'utilisation du machine </w:t>
      </w:r>
      <w:proofErr w:type="spellStart"/>
      <w:r w:rsidRPr="004F3BE2">
        <w:rPr>
          <w:rStyle w:val="normaltextrun"/>
          <w:rFonts w:ascii="Calibri" w:hAnsi="Calibri" w:cs="Calibri"/>
          <w:b/>
          <w:bCs/>
          <w:color w:val="374151"/>
        </w:rPr>
        <w:t>learning</w:t>
      </w:r>
      <w:proofErr w:type="spellEnd"/>
      <w:r w:rsidRPr="004F3BE2">
        <w:rPr>
          <w:rStyle w:val="normaltextrun"/>
          <w:rFonts w:ascii="Calibri" w:hAnsi="Calibri" w:cs="Calibri"/>
          <w:b/>
          <w:bCs/>
          <w:color w:val="374151"/>
        </w:rPr>
        <w:t xml:space="preserve"> dans la maintenance prédictive</w:t>
      </w:r>
      <w:bookmarkEnd w:id="8"/>
      <w:r w:rsidRPr="004F3BE2">
        <w:rPr>
          <w:rStyle w:val="eop"/>
          <w:rFonts w:ascii="Calibri" w:hAnsi="Calibri" w:cs="Calibri"/>
          <w:color w:val="374151"/>
        </w:rPr>
        <w:t> </w:t>
      </w:r>
    </w:p>
    <w:p w14:paraId="6778B1F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Bien que l'utilisation du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dans la maintenance prédictive des processus de gestion de données présente de nombreux avantages, il existe également certaines limites actuelles à son utilisation.</w:t>
      </w:r>
      <w:r w:rsidRPr="004F3BE2">
        <w:rPr>
          <w:rStyle w:val="eop"/>
          <w:rFonts w:ascii="Calibri" w:hAnsi="Calibri" w:cs="Calibri"/>
          <w:color w:val="374151"/>
          <w:sz w:val="26"/>
          <w:szCs w:val="26"/>
        </w:rPr>
        <w:t> </w:t>
      </w:r>
    </w:p>
    <w:p w14:paraId="1C4FB6F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Une des limites techniques les plus importantes de l'utilisation du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dans la maintenance prédictive des processus de gestion de données est liée à la complexité et à la variabilité des données. Dans de nombreux cas, les données utilisées pour entraîner les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sont complexes et hétérogènes, avec de nombreuses variables différentes qui peuvent influencer les performances des équipements et des processus de gestion de données. Cette complexité et cette variabilité peuvent rendre difficile l'entraînement et le déploiement efficace des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car ils peuvent être sensibles aux changements dans les données et aux erreurs de calcul.</w:t>
      </w:r>
      <w:r w:rsidRPr="004F3BE2">
        <w:rPr>
          <w:rStyle w:val="eop"/>
          <w:rFonts w:ascii="Calibri" w:hAnsi="Calibri" w:cs="Calibri"/>
          <w:color w:val="374151"/>
          <w:sz w:val="26"/>
          <w:szCs w:val="26"/>
        </w:rPr>
        <w:t> </w:t>
      </w:r>
    </w:p>
    <w:p w14:paraId="392A9C4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De plus, il existe également des limites liées à la qualité et à la quantité des données disponibles. Pour que les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soient efficaces dans la maintenance prédictive des processus de gestion de données, ils ont besoin d'un grand nombre de données de haute qualité sur les performances des équipements et sur les processus de gestion de données. Cependant, dans de nombreux cas, les données sont bruyantes, incomplètes ou peu fiables, ce qui peut compromettre la précision des prévisions.</w:t>
      </w:r>
      <w:r w:rsidRPr="004F3BE2">
        <w:rPr>
          <w:rStyle w:val="eop"/>
          <w:rFonts w:ascii="Calibri" w:hAnsi="Calibri" w:cs="Calibri"/>
          <w:color w:val="374151"/>
          <w:sz w:val="26"/>
          <w:szCs w:val="26"/>
        </w:rPr>
        <w:t> </w:t>
      </w:r>
    </w:p>
    <w:p w14:paraId="32B98637"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La scalabilité est un problème important dans l'utilisation du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dans la maintenance prédictive des processus de gestion de données. Les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doivent être capables de traiter de grandes quantités de données et de fonctionner efficacement dans des environnements de gestion de données </w:t>
      </w:r>
      <w:r w:rsidRPr="004F3BE2">
        <w:rPr>
          <w:rStyle w:val="normaltextrun"/>
          <w:rFonts w:ascii="Calibri" w:hAnsi="Calibri" w:cs="Calibri"/>
          <w:color w:val="374151"/>
          <w:sz w:val="26"/>
          <w:szCs w:val="26"/>
        </w:rPr>
        <w:lastRenderedPageBreak/>
        <w:t>volumineux et complexes. Cela peut nécessiter l'utilisation de techniques de parallélisation et de distribution de calcul pour optimiser les performances des algorithmes et gérer les exigences de temps de calcul et de puissance de traitement.</w:t>
      </w:r>
      <w:r w:rsidRPr="004F3BE2">
        <w:rPr>
          <w:rStyle w:val="eop"/>
          <w:rFonts w:ascii="Calibri" w:hAnsi="Calibri" w:cs="Calibri"/>
          <w:color w:val="374151"/>
          <w:sz w:val="26"/>
          <w:szCs w:val="26"/>
        </w:rPr>
        <w:t> </w:t>
      </w:r>
    </w:p>
    <w:p w14:paraId="125EB796"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Il existe plusieurs techniques couramment utilisées pour améliorer la scalabilité des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dans la maintenance prédictive des processus de gestion de données. L'une de ces techniques est l'utilisation de modèles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distribués, qui permettent de répartir les calculs sur plusieurs machines ou sur plusieurs nœuds d'un cluster. Cela permet de réduire les temps de calcul et de réaliser des prévisions plus rapidement, ce qui est essentiel dans les processus de gestion de données en temps réel.</w:t>
      </w:r>
      <w:r w:rsidRPr="004F3BE2">
        <w:rPr>
          <w:rStyle w:val="eop"/>
          <w:rFonts w:ascii="Calibri" w:hAnsi="Calibri" w:cs="Calibri"/>
          <w:color w:val="374151"/>
          <w:sz w:val="26"/>
          <w:szCs w:val="26"/>
        </w:rPr>
        <w:t> </w:t>
      </w:r>
    </w:p>
    <w:p w14:paraId="56B5B388"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Il est également possible d'utiliser des techniques de réduction de dimensionnalité pour améliorer la scalabilité des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dans la maintenance prédictive des processus de gestion de données. La réduction de dimensionnalité consiste à réduire le nombre de variables prises en compte par l'algorithme, ce qui peut permettre de réduire les temps de calcul et d'améliorer les performances de l'algorithme. Cependant, il est important de noter que la réduction de dimensionnalité peut également compromettre la précision des prévisions, et il est donc important de trouver un bon compromis entre précision et scalabilité.</w:t>
      </w:r>
      <w:r w:rsidRPr="004F3BE2">
        <w:rPr>
          <w:rStyle w:val="eop"/>
          <w:rFonts w:ascii="Calibri" w:hAnsi="Calibri" w:cs="Calibri"/>
          <w:color w:val="374151"/>
          <w:sz w:val="26"/>
          <w:szCs w:val="26"/>
        </w:rPr>
        <w:t> </w:t>
      </w:r>
    </w:p>
    <w:p w14:paraId="13B5518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Nous notons qu’il est également possible d'utiliser des techniques de sampling pour améliorer la scalabilité des algorithmes de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dans la maintenance prédictive des processus de gestion de données. Le sampling consiste à échantillonner une partie des données disponibles et à utiliser cet échantillon pour entraîner et tester l'algorithme, plutôt que de traiter l'ensemble des données. Cette technique peut être particulièrement utile lorsque les données sont volumineuses et que les temps de calcul sont longs. Cependant, il est important de veiller à ne pas compromettre la qualité des données en utilisant un échantillon trop petit ou non représentatif.</w:t>
      </w:r>
      <w:r w:rsidRPr="004F3BE2">
        <w:rPr>
          <w:rStyle w:val="eop"/>
          <w:rFonts w:ascii="Calibri" w:hAnsi="Calibri" w:cs="Calibri"/>
          <w:color w:val="374151"/>
          <w:sz w:val="26"/>
          <w:szCs w:val="26"/>
        </w:rPr>
        <w:t> </w:t>
      </w:r>
    </w:p>
    <w:p w14:paraId="2E05A22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701FDE3E" w14:textId="00726E6D"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p>
    <w:p w14:paraId="119DE6EA" w14:textId="77777777" w:rsidR="00FD5F9D" w:rsidRPr="004F3BE2" w:rsidRDefault="00FD5F9D" w:rsidP="00C226A6">
      <w:pPr>
        <w:pStyle w:val="Titre1"/>
        <w:spacing w:line="360" w:lineRule="auto"/>
        <w:rPr>
          <w:sz w:val="26"/>
          <w:szCs w:val="26"/>
        </w:rPr>
      </w:pPr>
      <w:r w:rsidRPr="004F3BE2">
        <w:rPr>
          <w:rStyle w:val="normaltextrun"/>
          <w:sz w:val="26"/>
          <w:szCs w:val="26"/>
        </w:rPr>
        <w:lastRenderedPageBreak/>
        <w:t> </w:t>
      </w:r>
      <w:bookmarkStart w:id="9" w:name="_Toc126161006"/>
      <w:r w:rsidRPr="004F3BE2">
        <w:rPr>
          <w:rStyle w:val="normaltextrun"/>
          <w:sz w:val="26"/>
          <w:szCs w:val="26"/>
        </w:rPr>
        <w:t>Méthodologie</w:t>
      </w:r>
      <w:bookmarkEnd w:id="9"/>
      <w:r w:rsidRPr="004F3BE2">
        <w:rPr>
          <w:rStyle w:val="normaltextrun"/>
          <w:sz w:val="26"/>
          <w:szCs w:val="26"/>
        </w:rPr>
        <w:t> </w:t>
      </w:r>
      <w:r w:rsidRPr="004F3BE2">
        <w:rPr>
          <w:rStyle w:val="eop"/>
          <w:sz w:val="26"/>
          <w:szCs w:val="26"/>
        </w:rPr>
        <w:t> </w:t>
      </w:r>
    </w:p>
    <w:p w14:paraId="71B0522E" w14:textId="77777777" w:rsidR="00FD5F9D" w:rsidRPr="004F3BE2" w:rsidRDefault="00FD5F9D" w:rsidP="00C226A6">
      <w:pPr>
        <w:pStyle w:val="Titre2"/>
        <w:spacing w:line="360" w:lineRule="auto"/>
      </w:pPr>
      <w:bookmarkStart w:id="10" w:name="_Toc126161007"/>
      <w:r w:rsidRPr="004F3BE2">
        <w:rPr>
          <w:rStyle w:val="normaltextrun"/>
          <w:rFonts w:ascii="Calibri" w:hAnsi="Calibri" w:cs="Calibri"/>
          <w:color w:val="374151"/>
        </w:rPr>
        <w:t>Collecte de la donnée</w:t>
      </w:r>
      <w:bookmarkEnd w:id="10"/>
      <w:r w:rsidRPr="004F3BE2">
        <w:rPr>
          <w:rStyle w:val="normaltextrun"/>
          <w:rFonts w:ascii="Calibri" w:hAnsi="Calibri" w:cs="Calibri"/>
          <w:color w:val="374151"/>
        </w:rPr>
        <w:t> </w:t>
      </w:r>
      <w:r w:rsidRPr="004F3BE2">
        <w:rPr>
          <w:rStyle w:val="eop"/>
          <w:rFonts w:ascii="Calibri" w:hAnsi="Calibri" w:cs="Calibri"/>
          <w:color w:val="374151"/>
        </w:rPr>
        <w:t> </w:t>
      </w:r>
    </w:p>
    <w:p w14:paraId="144DB13D" w14:textId="69680EAF" w:rsidR="00FD5F9D" w:rsidRPr="004F3BE2" w:rsidRDefault="00FD5F9D" w:rsidP="00C226A6">
      <w:pPr>
        <w:pStyle w:val="Titre3"/>
        <w:spacing w:line="360" w:lineRule="auto"/>
        <w:rPr>
          <w:sz w:val="26"/>
          <w:szCs w:val="26"/>
        </w:rPr>
      </w:pPr>
      <w:r w:rsidRPr="004F3BE2">
        <w:rPr>
          <w:rStyle w:val="normaltextrun"/>
          <w:rFonts w:ascii="Calibri" w:hAnsi="Calibri" w:cs="Calibri"/>
          <w:sz w:val="26"/>
          <w:szCs w:val="26"/>
        </w:rPr>
        <w:t> </w:t>
      </w:r>
      <w:r w:rsidRPr="004F3BE2">
        <w:rPr>
          <w:rStyle w:val="normaltextrun"/>
          <w:rFonts w:ascii="Calibri" w:hAnsi="Calibri" w:cs="Calibri"/>
          <w:sz w:val="26"/>
          <w:szCs w:val="26"/>
        </w:rPr>
        <w:tab/>
      </w:r>
      <w:bookmarkStart w:id="11" w:name="_Toc126161008"/>
      <w:r w:rsidRPr="004F3BE2">
        <w:rPr>
          <w:rStyle w:val="normaltextrun"/>
          <w:rFonts w:ascii="Calibri" w:hAnsi="Calibri" w:cs="Calibri"/>
          <w:sz w:val="26"/>
          <w:szCs w:val="26"/>
        </w:rPr>
        <w:t>Source de données :</w:t>
      </w:r>
      <w:bookmarkEnd w:id="11"/>
      <w:r w:rsidRPr="004F3BE2">
        <w:rPr>
          <w:rStyle w:val="eop"/>
          <w:rFonts w:ascii="Calibri" w:hAnsi="Calibri" w:cs="Calibri"/>
          <w:sz w:val="26"/>
          <w:szCs w:val="26"/>
        </w:rPr>
        <w:t> </w:t>
      </w:r>
    </w:p>
    <w:p w14:paraId="039534D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Les données utilisées proviennent de SSIS. SQL Server </w:t>
      </w:r>
      <w:proofErr w:type="spellStart"/>
      <w:r w:rsidRPr="004F3BE2">
        <w:rPr>
          <w:rStyle w:val="normaltextrun"/>
          <w:rFonts w:ascii="Calibri" w:hAnsi="Calibri" w:cs="Calibri"/>
          <w:sz w:val="26"/>
          <w:szCs w:val="26"/>
        </w:rPr>
        <w:t>Integration</w:t>
      </w:r>
      <w:proofErr w:type="spellEnd"/>
      <w:r w:rsidRPr="004F3BE2">
        <w:rPr>
          <w:rStyle w:val="normaltextrun"/>
          <w:rFonts w:ascii="Calibri" w:hAnsi="Calibri" w:cs="Calibri"/>
          <w:sz w:val="26"/>
          <w:szCs w:val="26"/>
        </w:rPr>
        <w:t xml:space="preserve"> Services (SSIS) est un outil de Microsoft qui permet de créer des packages de données pour l'intégration, la migration et la transformation de données. Il est utilisé pour automatiser les tâches de flux de données complexes, telles que la récupération de données à partir de différentes sources, la transformation de données, le chargement de données dans des bases de données et la synchronisation de données.</w:t>
      </w:r>
      <w:r w:rsidRPr="004F3BE2">
        <w:rPr>
          <w:rStyle w:val="scxw174348399"/>
          <w:rFonts w:ascii="Calibri" w:hAnsi="Calibri" w:cs="Calibri"/>
          <w:sz w:val="26"/>
          <w:szCs w:val="26"/>
        </w:rPr>
        <w:t> </w:t>
      </w:r>
      <w:r w:rsidRPr="004F3BE2">
        <w:rPr>
          <w:rFonts w:ascii="Calibri" w:hAnsi="Calibri" w:cs="Calibri"/>
          <w:sz w:val="26"/>
          <w:szCs w:val="26"/>
        </w:rPr>
        <w:br/>
      </w:r>
      <w:r w:rsidRPr="004F3BE2">
        <w:rPr>
          <w:rStyle w:val="normaltextrun"/>
          <w:rFonts w:ascii="Calibri" w:hAnsi="Calibri" w:cs="Calibri"/>
          <w:sz w:val="26"/>
          <w:szCs w:val="26"/>
        </w:rPr>
        <w:t>SSIS prend en charge un large éventail de sources de données, y compris les bases de données relationnelles, les fichiers, les services Web, les flux de données en temps réel, les cloud et les sources de données big data. Il prend également en charge un grand nombre de types de transformations de données, comme les calculs, les regroupements, les triages et les recherches de correspondances.</w:t>
      </w:r>
      <w:r w:rsidRPr="004F3BE2">
        <w:rPr>
          <w:rStyle w:val="eop"/>
          <w:rFonts w:ascii="Calibri" w:hAnsi="Calibri" w:cs="Calibri"/>
          <w:sz w:val="26"/>
          <w:szCs w:val="26"/>
        </w:rPr>
        <w:t> </w:t>
      </w:r>
    </w:p>
    <w:p w14:paraId="0E1836F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SSIS produit des logs de plusieurs types (Erreur, Alertes, Informations) pour chaque évènement, l’état du système est enregistré dans une base de données relationnelle SQL Server en temps réel. </w:t>
      </w:r>
      <w:r w:rsidRPr="004F3BE2">
        <w:rPr>
          <w:rStyle w:val="eop"/>
          <w:rFonts w:ascii="Calibri" w:hAnsi="Calibri" w:cs="Calibri"/>
          <w:sz w:val="26"/>
          <w:szCs w:val="26"/>
        </w:rPr>
        <w:t> </w:t>
      </w:r>
    </w:p>
    <w:p w14:paraId="5201003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0B72F696" w14:textId="77347764"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4E34C642" wp14:editId="07D45102">
            <wp:extent cx="5760720" cy="17583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758315"/>
                    </a:xfrm>
                    <a:prstGeom prst="rect">
                      <a:avLst/>
                    </a:prstGeom>
                    <a:noFill/>
                    <a:ln>
                      <a:noFill/>
                    </a:ln>
                  </pic:spPr>
                </pic:pic>
              </a:graphicData>
            </a:graphic>
          </wp:inline>
        </w:drawing>
      </w:r>
      <w:r w:rsidRPr="004F3BE2">
        <w:rPr>
          <w:rStyle w:val="eop"/>
          <w:rFonts w:ascii="Calibri" w:hAnsi="Calibri" w:cs="Calibri"/>
          <w:sz w:val="26"/>
          <w:szCs w:val="26"/>
        </w:rPr>
        <w:t> </w:t>
      </w:r>
    </w:p>
    <w:p w14:paraId="546A847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156907B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Les logs sont enregistrés depuis septembre 2015 (année d’installation de SSIS dans le département Data de Boursorama). Deux principales tables utilisées sont :  une table d’historique et une table d’enregistrement.</w:t>
      </w:r>
      <w:r w:rsidRPr="004F3BE2">
        <w:rPr>
          <w:rStyle w:val="eop"/>
          <w:rFonts w:ascii="Calibri" w:hAnsi="Calibri" w:cs="Calibri"/>
          <w:sz w:val="26"/>
          <w:szCs w:val="26"/>
        </w:rPr>
        <w:t> </w:t>
      </w:r>
    </w:p>
    <w:p w14:paraId="79592D86"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lastRenderedPageBreak/>
        <w:t> </w:t>
      </w:r>
    </w:p>
    <w:p w14:paraId="6D34632A" w14:textId="77777777" w:rsidR="00FD5F9D" w:rsidRPr="004F3BE2" w:rsidRDefault="00FD5F9D" w:rsidP="00C226A6">
      <w:pPr>
        <w:pStyle w:val="Titre3"/>
        <w:spacing w:line="360" w:lineRule="auto"/>
        <w:rPr>
          <w:sz w:val="26"/>
          <w:szCs w:val="26"/>
        </w:rPr>
      </w:pPr>
      <w:bookmarkStart w:id="12" w:name="_Toc126161009"/>
      <w:r w:rsidRPr="004F3BE2">
        <w:rPr>
          <w:rStyle w:val="normaltextrun"/>
          <w:rFonts w:ascii="Calibri" w:hAnsi="Calibri" w:cs="Calibri"/>
          <w:color w:val="374151"/>
          <w:sz w:val="26"/>
          <w:szCs w:val="26"/>
        </w:rPr>
        <w:t>Architecture de la solution</w:t>
      </w:r>
      <w:bookmarkEnd w:id="12"/>
      <w:r w:rsidRPr="004F3BE2">
        <w:rPr>
          <w:rStyle w:val="eop"/>
          <w:rFonts w:ascii="Calibri" w:hAnsi="Calibri" w:cs="Calibri"/>
          <w:color w:val="374151"/>
          <w:sz w:val="26"/>
          <w:szCs w:val="26"/>
        </w:rPr>
        <w:t> </w:t>
      </w:r>
    </w:p>
    <w:p w14:paraId="0DCD3B4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Une fois les données initiales stockées, dans SQL Server par SSIS il est important de penser à une architecture convenable allant du traitement des données à la visualisation finale. De façon générale, une architecture big Data et machine </w:t>
      </w:r>
      <w:proofErr w:type="spellStart"/>
      <w:r w:rsidRPr="004F3BE2">
        <w:rPr>
          <w:rStyle w:val="normaltextrun"/>
          <w:rFonts w:ascii="Calibri" w:hAnsi="Calibri" w:cs="Calibri"/>
          <w:color w:val="374151"/>
          <w:sz w:val="26"/>
          <w:szCs w:val="26"/>
        </w:rPr>
        <w:t>learning</w:t>
      </w:r>
      <w:proofErr w:type="spellEnd"/>
      <w:r w:rsidRPr="004F3BE2">
        <w:rPr>
          <w:rStyle w:val="normaltextrun"/>
          <w:rFonts w:ascii="Calibri" w:hAnsi="Calibri" w:cs="Calibri"/>
          <w:color w:val="374151"/>
          <w:sz w:val="26"/>
          <w:szCs w:val="26"/>
        </w:rPr>
        <w:t xml:space="preserve"> est composée de 6 couches.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eop"/>
          <w:rFonts w:ascii="Calibri" w:hAnsi="Calibri" w:cs="Calibri"/>
          <w:color w:val="374151"/>
          <w:sz w:val="26"/>
          <w:szCs w:val="26"/>
        </w:rPr>
        <w:t> </w:t>
      </w:r>
    </w:p>
    <w:p w14:paraId="15678708" w14:textId="77777777" w:rsidR="00FD5F9D" w:rsidRPr="004F3BE2" w:rsidRDefault="00FD5F9D" w:rsidP="006A3A9D">
      <w:pPr>
        <w:pStyle w:val="paragraph"/>
        <w:numPr>
          <w:ilvl w:val="0"/>
          <w:numId w:val="5"/>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Couche de stockage : Cette couche est responsable de stocker les données à grande échelle. Les technologies courantes utilisées pour stocker les données incluent HDFS (Hadoop Distributed File System), Apache Cassandra, Apache HBase et Amazon S3.</w:t>
      </w:r>
      <w:r w:rsidRPr="004F3BE2">
        <w:rPr>
          <w:rStyle w:val="eop"/>
          <w:rFonts w:ascii="Calibri" w:hAnsi="Calibri" w:cs="Calibri"/>
          <w:color w:val="374151"/>
          <w:sz w:val="26"/>
          <w:szCs w:val="26"/>
        </w:rPr>
        <w:t> </w:t>
      </w:r>
    </w:p>
    <w:p w14:paraId="3FB403E4" w14:textId="77777777" w:rsidR="00FD5F9D" w:rsidRPr="004F3BE2" w:rsidRDefault="00FD5F9D" w:rsidP="006A3A9D">
      <w:pPr>
        <w:pStyle w:val="paragraph"/>
        <w:numPr>
          <w:ilvl w:val="0"/>
          <w:numId w:val="5"/>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 xml:space="preserve">Couche de prétraitement : Cette couche est responsable de préparer les données pour l'analyse en utilisant des outils tels </w:t>
      </w:r>
      <w:proofErr w:type="gramStart"/>
      <w:r w:rsidRPr="004F3BE2">
        <w:rPr>
          <w:rStyle w:val="normaltextrun"/>
          <w:rFonts w:ascii="Calibri" w:hAnsi="Calibri" w:cs="Calibri"/>
          <w:color w:val="374151"/>
          <w:sz w:val="26"/>
          <w:szCs w:val="26"/>
        </w:rPr>
        <w:t>que Apache Spark</w:t>
      </w:r>
      <w:proofErr w:type="gramEnd"/>
      <w:r w:rsidRPr="004F3BE2">
        <w:rPr>
          <w:rStyle w:val="normaltextrun"/>
          <w:rFonts w:ascii="Calibri" w:hAnsi="Calibri" w:cs="Calibri"/>
          <w:color w:val="374151"/>
          <w:sz w:val="26"/>
          <w:szCs w:val="26"/>
        </w:rPr>
        <w:t xml:space="preserve"> ou Apache Storm. Les tâches courantes incluent </w:t>
      </w:r>
      <w:proofErr w:type="gramStart"/>
      <w:r w:rsidRPr="004F3BE2">
        <w:rPr>
          <w:rStyle w:val="normaltextrun"/>
          <w:rFonts w:ascii="Calibri" w:hAnsi="Calibri" w:cs="Calibri"/>
          <w:color w:val="374151"/>
          <w:sz w:val="26"/>
          <w:szCs w:val="26"/>
        </w:rPr>
        <w:t>la nettoyage</w:t>
      </w:r>
      <w:proofErr w:type="gramEnd"/>
      <w:r w:rsidRPr="004F3BE2">
        <w:rPr>
          <w:rStyle w:val="normaltextrun"/>
          <w:rFonts w:ascii="Calibri" w:hAnsi="Calibri" w:cs="Calibri"/>
          <w:color w:val="374151"/>
          <w:sz w:val="26"/>
          <w:szCs w:val="26"/>
        </w:rPr>
        <w:t xml:space="preserve"> des données, l'extraction des caractéristiques et le traitement des données manquantes.</w:t>
      </w:r>
      <w:r w:rsidRPr="004F3BE2">
        <w:rPr>
          <w:rStyle w:val="eop"/>
          <w:rFonts w:ascii="Calibri" w:hAnsi="Calibri" w:cs="Calibri"/>
          <w:color w:val="374151"/>
          <w:sz w:val="26"/>
          <w:szCs w:val="26"/>
        </w:rPr>
        <w:t> </w:t>
      </w:r>
    </w:p>
    <w:p w14:paraId="78060E54" w14:textId="77777777" w:rsidR="00FD5F9D" w:rsidRPr="004F3BE2" w:rsidRDefault="00FD5F9D" w:rsidP="006A3A9D">
      <w:pPr>
        <w:pStyle w:val="paragraph"/>
        <w:numPr>
          <w:ilvl w:val="0"/>
          <w:numId w:val="5"/>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 xml:space="preserve">Couche d'analyse : Cette couche est responsable de l'analyse des données, en utilisant des outils tels </w:t>
      </w:r>
      <w:proofErr w:type="gramStart"/>
      <w:r w:rsidRPr="004F3BE2">
        <w:rPr>
          <w:rStyle w:val="normaltextrun"/>
          <w:rFonts w:ascii="Calibri" w:hAnsi="Calibri" w:cs="Calibri"/>
          <w:color w:val="374151"/>
          <w:sz w:val="26"/>
          <w:szCs w:val="26"/>
        </w:rPr>
        <w:t>que Apache Mahout</w:t>
      </w:r>
      <w:proofErr w:type="gramEnd"/>
      <w:r w:rsidRPr="004F3BE2">
        <w:rPr>
          <w:rStyle w:val="normaltextrun"/>
          <w:rFonts w:ascii="Calibri" w:hAnsi="Calibri" w:cs="Calibri"/>
          <w:color w:val="374151"/>
          <w:sz w:val="26"/>
          <w:szCs w:val="26"/>
        </w:rPr>
        <w:t xml:space="preserve">, Spark </w:t>
      </w:r>
      <w:proofErr w:type="spellStart"/>
      <w:r w:rsidRPr="004F3BE2">
        <w:rPr>
          <w:rStyle w:val="normaltextrun"/>
          <w:rFonts w:ascii="Calibri" w:hAnsi="Calibri" w:cs="Calibri"/>
          <w:color w:val="374151"/>
          <w:sz w:val="26"/>
          <w:szCs w:val="26"/>
        </w:rPr>
        <w:t>MLlib</w:t>
      </w:r>
      <w:proofErr w:type="spellEnd"/>
      <w:r w:rsidRPr="004F3BE2">
        <w:rPr>
          <w:rStyle w:val="normaltextrun"/>
          <w:rFonts w:ascii="Calibri" w:hAnsi="Calibri" w:cs="Calibri"/>
          <w:color w:val="374151"/>
          <w:sz w:val="26"/>
          <w:szCs w:val="26"/>
        </w:rPr>
        <w:t xml:space="preserve"> ou </w:t>
      </w:r>
      <w:proofErr w:type="spellStart"/>
      <w:r w:rsidRPr="004F3BE2">
        <w:rPr>
          <w:rStyle w:val="normaltextrun"/>
          <w:rFonts w:ascii="Calibri" w:hAnsi="Calibri" w:cs="Calibri"/>
          <w:color w:val="374151"/>
          <w:sz w:val="26"/>
          <w:szCs w:val="26"/>
        </w:rPr>
        <w:t>TensorFlow</w:t>
      </w:r>
      <w:proofErr w:type="spellEnd"/>
      <w:r w:rsidRPr="004F3BE2">
        <w:rPr>
          <w:rStyle w:val="normaltextrun"/>
          <w:rFonts w:ascii="Calibri" w:hAnsi="Calibri" w:cs="Calibri"/>
          <w:color w:val="374151"/>
          <w:sz w:val="26"/>
          <w:szCs w:val="26"/>
        </w:rPr>
        <w:t>. Les tâches courantes incluent l'apprentissage automatique, l'analyse statistique et la modélisation des données.</w:t>
      </w:r>
      <w:r w:rsidRPr="004F3BE2">
        <w:rPr>
          <w:rStyle w:val="eop"/>
          <w:rFonts w:ascii="Calibri" w:hAnsi="Calibri" w:cs="Calibri"/>
          <w:color w:val="374151"/>
          <w:sz w:val="26"/>
          <w:szCs w:val="26"/>
        </w:rPr>
        <w:t> </w:t>
      </w:r>
    </w:p>
    <w:p w14:paraId="1B6097D1" w14:textId="77777777" w:rsidR="00FD5F9D" w:rsidRPr="004F3BE2" w:rsidRDefault="00FD5F9D" w:rsidP="006A3A9D">
      <w:pPr>
        <w:pStyle w:val="paragraph"/>
        <w:numPr>
          <w:ilvl w:val="0"/>
          <w:numId w:val="5"/>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sz w:val="26"/>
          <w:szCs w:val="26"/>
        </w:rPr>
        <w:t>Couche de visualisation : Cette couche est responsable de présenter les résultats de l'analyse de manière compréhensible pour les utilisateurs, en utilisant des outils tels que Tableau, QlikView ou Apache Zeppelin. Les utilisateurs peuvent interagir avec les données pour explorer les résultats et les visualiser sous différentes formes.</w:t>
      </w:r>
      <w:r w:rsidRPr="004F3BE2">
        <w:rPr>
          <w:rStyle w:val="eop"/>
          <w:rFonts w:ascii="Calibri" w:hAnsi="Calibri" w:cs="Calibri"/>
          <w:sz w:val="26"/>
          <w:szCs w:val="26"/>
        </w:rPr>
        <w:t> </w:t>
      </w:r>
    </w:p>
    <w:p w14:paraId="63ACE498" w14:textId="77777777" w:rsidR="00FD5F9D" w:rsidRPr="004F3BE2" w:rsidRDefault="00FD5F9D" w:rsidP="006A3A9D">
      <w:pPr>
        <w:pStyle w:val="paragraph"/>
        <w:numPr>
          <w:ilvl w:val="0"/>
          <w:numId w:val="5"/>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sz w:val="26"/>
          <w:szCs w:val="26"/>
        </w:rPr>
        <w:t xml:space="preserve">Couche d'intégration : Cette couche est responsable de l'intégration de tous les composants de l'architecture, en utilisant des technologies telles </w:t>
      </w:r>
      <w:proofErr w:type="gramStart"/>
      <w:r w:rsidRPr="004F3BE2">
        <w:rPr>
          <w:rStyle w:val="normaltextrun"/>
          <w:rFonts w:ascii="Calibri" w:hAnsi="Calibri" w:cs="Calibri"/>
          <w:sz w:val="26"/>
          <w:szCs w:val="26"/>
        </w:rPr>
        <w:t>que Apache Kafka</w:t>
      </w:r>
      <w:proofErr w:type="gramEnd"/>
      <w:r w:rsidRPr="004F3BE2">
        <w:rPr>
          <w:rStyle w:val="normaltextrun"/>
          <w:rFonts w:ascii="Calibri" w:hAnsi="Calibri" w:cs="Calibri"/>
          <w:sz w:val="26"/>
          <w:szCs w:val="26"/>
        </w:rPr>
        <w:t xml:space="preserve">, Apache </w:t>
      </w:r>
      <w:proofErr w:type="spellStart"/>
      <w:r w:rsidRPr="004F3BE2">
        <w:rPr>
          <w:rStyle w:val="normaltextrun"/>
          <w:rFonts w:ascii="Calibri" w:hAnsi="Calibri" w:cs="Calibri"/>
          <w:sz w:val="26"/>
          <w:szCs w:val="26"/>
        </w:rPr>
        <w:t>Nifi</w:t>
      </w:r>
      <w:proofErr w:type="spellEnd"/>
      <w:r w:rsidRPr="004F3BE2">
        <w:rPr>
          <w:rStyle w:val="normaltextrun"/>
          <w:rFonts w:ascii="Calibri" w:hAnsi="Calibri" w:cs="Calibri"/>
          <w:sz w:val="26"/>
          <w:szCs w:val="26"/>
        </w:rPr>
        <w:t xml:space="preserve"> ou </w:t>
      </w:r>
      <w:proofErr w:type="spellStart"/>
      <w:r w:rsidRPr="004F3BE2">
        <w:rPr>
          <w:rStyle w:val="normaltextrun"/>
          <w:rFonts w:ascii="Calibri" w:hAnsi="Calibri" w:cs="Calibri"/>
          <w:sz w:val="26"/>
          <w:szCs w:val="26"/>
        </w:rPr>
        <w:t>RabbitMQ</w:t>
      </w:r>
      <w:proofErr w:type="spellEnd"/>
      <w:r w:rsidRPr="004F3BE2">
        <w:rPr>
          <w:rStyle w:val="normaltextrun"/>
          <w:rFonts w:ascii="Calibri" w:hAnsi="Calibri" w:cs="Calibri"/>
          <w:sz w:val="26"/>
          <w:szCs w:val="26"/>
        </w:rPr>
        <w:t>. Cela permet de gérer les flux de données entrant et sortant de l'architecture et de garantir une communication efficace entre les différentes couches.</w:t>
      </w:r>
      <w:r w:rsidRPr="004F3BE2">
        <w:rPr>
          <w:rStyle w:val="eop"/>
          <w:rFonts w:ascii="Calibri" w:hAnsi="Calibri" w:cs="Calibri"/>
          <w:sz w:val="26"/>
          <w:szCs w:val="26"/>
        </w:rPr>
        <w:t> </w:t>
      </w:r>
    </w:p>
    <w:p w14:paraId="7ACA99D8" w14:textId="77777777" w:rsidR="00FD5F9D" w:rsidRPr="004F3BE2" w:rsidRDefault="00FD5F9D" w:rsidP="006A3A9D">
      <w:pPr>
        <w:pStyle w:val="paragraph"/>
        <w:numPr>
          <w:ilvl w:val="0"/>
          <w:numId w:val="5"/>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sz w:val="26"/>
          <w:szCs w:val="26"/>
        </w:rPr>
        <w:lastRenderedPageBreak/>
        <w:t xml:space="preserve">Couche de gestion : Cette couche est responsable de gérer les différents composants de l'architecture, en utilisant des outils tels que Apache </w:t>
      </w:r>
      <w:proofErr w:type="spellStart"/>
      <w:r w:rsidRPr="004F3BE2">
        <w:rPr>
          <w:rStyle w:val="normaltextrun"/>
          <w:rFonts w:ascii="Calibri" w:hAnsi="Calibri" w:cs="Calibri"/>
          <w:sz w:val="26"/>
          <w:szCs w:val="26"/>
        </w:rPr>
        <w:t>Ambari</w:t>
      </w:r>
      <w:proofErr w:type="spellEnd"/>
      <w:r w:rsidRPr="004F3BE2">
        <w:rPr>
          <w:rStyle w:val="normaltextrun"/>
          <w:rFonts w:ascii="Calibri" w:hAnsi="Calibri" w:cs="Calibri"/>
          <w:sz w:val="26"/>
          <w:szCs w:val="26"/>
        </w:rPr>
        <w:t xml:space="preserve">, Cloudera Manager ou </w:t>
      </w:r>
      <w:proofErr w:type="spellStart"/>
      <w:proofErr w:type="gramStart"/>
      <w:r w:rsidRPr="004F3BE2">
        <w:rPr>
          <w:rStyle w:val="normaltextrun"/>
          <w:rFonts w:ascii="Calibri" w:hAnsi="Calibri" w:cs="Calibri"/>
          <w:sz w:val="26"/>
          <w:szCs w:val="26"/>
        </w:rPr>
        <w:t>Databricks</w:t>
      </w:r>
      <w:proofErr w:type="spellEnd"/>
      <w:r w:rsidRPr="004F3BE2">
        <w:rPr>
          <w:rStyle w:val="normaltextrun"/>
          <w:rFonts w:ascii="Calibri" w:hAnsi="Calibri" w:cs="Calibri"/>
          <w:sz w:val="26"/>
          <w:szCs w:val="26"/>
        </w:rPr>
        <w:t xml:space="preserve"> .</w:t>
      </w:r>
      <w:proofErr w:type="gramEnd"/>
      <w:r w:rsidRPr="004F3BE2">
        <w:rPr>
          <w:rStyle w:val="normaltextrun"/>
          <w:rFonts w:ascii="Calibri" w:hAnsi="Calibri" w:cs="Calibri"/>
          <w:sz w:val="26"/>
          <w:szCs w:val="26"/>
        </w:rPr>
        <w:t xml:space="preserve"> Cela permet de surveiller les performances, de gérer les ressources et de maintenir la disponibilité de l'architecture.</w:t>
      </w:r>
      <w:r w:rsidRPr="004F3BE2">
        <w:rPr>
          <w:rStyle w:val="eop"/>
          <w:rFonts w:ascii="Calibri" w:hAnsi="Calibri" w:cs="Calibri"/>
          <w:sz w:val="26"/>
          <w:szCs w:val="26"/>
        </w:rPr>
        <w:t> </w:t>
      </w:r>
    </w:p>
    <w:p w14:paraId="497CF29F"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6A52F052" w14:textId="765D24B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   </w:t>
      </w:r>
      <w:r w:rsidRPr="004F3BE2">
        <w:rPr>
          <w:rFonts w:asciiTheme="minorHAnsi" w:eastAsiaTheme="minorHAnsi" w:hAnsiTheme="minorHAnsi" w:cstheme="minorBidi"/>
          <w:noProof/>
          <w:sz w:val="26"/>
          <w:szCs w:val="26"/>
          <w:lang w:eastAsia="en-US"/>
        </w:rPr>
        <w:drawing>
          <wp:inline distT="0" distB="0" distL="0" distR="0" wp14:anchorId="59A6A153" wp14:editId="6D2B5423">
            <wp:extent cx="5760720" cy="4759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59325"/>
                    </a:xfrm>
                    <a:prstGeom prst="rect">
                      <a:avLst/>
                    </a:prstGeom>
                    <a:noFill/>
                    <a:ln>
                      <a:noFill/>
                    </a:ln>
                  </pic:spPr>
                </pic:pic>
              </a:graphicData>
            </a:graphic>
          </wp:inline>
        </w:drawing>
      </w:r>
      <w:r w:rsidRPr="004F3BE2">
        <w:rPr>
          <w:rFonts w:ascii="Calibri" w:hAnsi="Calibri" w:cs="Calibri"/>
          <w:color w:val="374151"/>
          <w:sz w:val="26"/>
          <w:szCs w:val="26"/>
        </w:rPr>
        <w:br/>
      </w:r>
      <w:r w:rsidRPr="004F3BE2">
        <w:rPr>
          <w:rStyle w:val="eop"/>
          <w:rFonts w:ascii="Calibri" w:hAnsi="Calibri" w:cs="Calibri"/>
          <w:color w:val="374151"/>
          <w:sz w:val="26"/>
          <w:szCs w:val="26"/>
        </w:rPr>
        <w:t> </w:t>
      </w:r>
    </w:p>
    <w:p w14:paraId="0ADA6504" w14:textId="77777777" w:rsidR="00FD5F9D" w:rsidRPr="004F3BE2" w:rsidRDefault="00FD5F9D" w:rsidP="00C226A6">
      <w:pPr>
        <w:pStyle w:val="Titre3"/>
        <w:spacing w:line="360" w:lineRule="auto"/>
        <w:rPr>
          <w:sz w:val="26"/>
          <w:szCs w:val="26"/>
        </w:rPr>
      </w:pPr>
      <w:bookmarkStart w:id="13" w:name="_Toc126161010"/>
      <w:r w:rsidRPr="004F3BE2">
        <w:rPr>
          <w:rStyle w:val="normaltextrun"/>
          <w:rFonts w:ascii="Calibri" w:hAnsi="Calibri" w:cs="Calibri"/>
          <w:color w:val="374151"/>
          <w:sz w:val="26"/>
          <w:szCs w:val="26"/>
        </w:rPr>
        <w:t>Extraction de la donnée</w:t>
      </w:r>
      <w:bookmarkEnd w:id="13"/>
      <w:r w:rsidRPr="004F3BE2">
        <w:rPr>
          <w:rStyle w:val="scxw174348399"/>
          <w:rFonts w:ascii="Calibri" w:hAnsi="Calibri" w:cs="Calibri"/>
          <w:color w:val="374151"/>
          <w:sz w:val="26"/>
          <w:szCs w:val="26"/>
        </w:rPr>
        <w:t> </w:t>
      </w:r>
      <w:r w:rsidRPr="004F3BE2">
        <w:rPr>
          <w:sz w:val="26"/>
          <w:szCs w:val="26"/>
        </w:rPr>
        <w:br/>
      </w:r>
      <w:r w:rsidRPr="004F3BE2">
        <w:rPr>
          <w:rStyle w:val="eop"/>
          <w:rFonts w:ascii="Calibri" w:hAnsi="Calibri" w:cs="Calibri"/>
          <w:color w:val="374151"/>
          <w:sz w:val="26"/>
          <w:szCs w:val="26"/>
        </w:rPr>
        <w:t> </w:t>
      </w:r>
    </w:p>
    <w:p w14:paraId="7761FB27"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Les données stockées dans SQL Server sont utilisées pour des analyses ponctuelles et simples, mais pour des besoins d'analyse et de prévision plus avancés, il est nécessaire de migrer ces données vers une architecture de stockage distribuée plus </w:t>
      </w:r>
      <w:r w:rsidRPr="004F3BE2">
        <w:rPr>
          <w:rStyle w:val="normaltextrun"/>
          <w:rFonts w:ascii="Calibri" w:hAnsi="Calibri" w:cs="Calibri"/>
          <w:color w:val="374151"/>
          <w:sz w:val="26"/>
          <w:szCs w:val="26"/>
        </w:rPr>
        <w:lastRenderedPageBreak/>
        <w:t xml:space="preserve">adaptée.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scxw174348399"/>
          <w:rFonts w:ascii="Calibri" w:hAnsi="Calibri" w:cs="Calibri"/>
          <w:sz w:val="26"/>
          <w:szCs w:val="26"/>
        </w:rPr>
        <w:t> </w:t>
      </w:r>
      <w:r w:rsidRPr="004F3BE2">
        <w:rPr>
          <w:rFonts w:ascii="Calibri" w:hAnsi="Calibri" w:cs="Calibri"/>
          <w:sz w:val="26"/>
          <w:szCs w:val="26"/>
        </w:rPr>
        <w:br/>
      </w:r>
      <w:r w:rsidRPr="004F3BE2">
        <w:rPr>
          <w:rStyle w:val="normaltextrun"/>
          <w:rFonts w:ascii="Calibri" w:hAnsi="Calibri" w:cs="Calibri"/>
          <w:color w:val="374151"/>
          <w:sz w:val="26"/>
          <w:szCs w:val="26"/>
        </w:rPr>
        <w:t>Cette architecture permet de traiter des volumes de données plus importants, de gérer des débits de données plus élevés et de supporter des demandes de calcul intensif, telles que celles liées aux modèles de prévision de séries temporelles. Les technologies de stockage distribué, comme Apache Hadoop ou Apache Spark, permettent de stocker et de traiter des données sur plusieurs nœuds, augmentant ainsi la capacité de traitement des données et permettant d'analyser les données en temps réel.</w:t>
      </w:r>
      <w:r w:rsidRPr="004F3BE2">
        <w:rPr>
          <w:rStyle w:val="eop"/>
          <w:rFonts w:ascii="Calibri" w:hAnsi="Calibri" w:cs="Calibri"/>
          <w:color w:val="374151"/>
          <w:sz w:val="26"/>
          <w:szCs w:val="26"/>
        </w:rPr>
        <w:t> </w:t>
      </w:r>
    </w:p>
    <w:p w14:paraId="04ED09EC"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Chez Boursorama, on utilise HDFS (Hadoop Distributed File System) qui est un système de fichiers distribué développé dans le cadre du projet Apache Hadoop. Il est conçu pour gérer de grandes quantités de données à travers un réseau de machines, en répartissant les données sur plusieurs nœuds, ce qui permet de traiter et d'analyser les données de manière efficace. HDFS est également conçu pour être tolérant aux pannes, en permettant à des nœuds de tomber en panne sans compromettre la disponibilité des données. En utilisant HDFS, Boursorama peut stocker et traiter des données volumineuses, telles que les données de marché en temps réel, les données de transactions et les données de clients, de manière efficace et fiable.</w:t>
      </w:r>
      <w:r w:rsidRPr="004F3BE2">
        <w:rPr>
          <w:rStyle w:val="eop"/>
          <w:rFonts w:ascii="Calibri" w:hAnsi="Calibri" w:cs="Calibri"/>
          <w:color w:val="374151"/>
          <w:sz w:val="26"/>
          <w:szCs w:val="26"/>
        </w:rPr>
        <w:t> </w:t>
      </w:r>
    </w:p>
    <w:p w14:paraId="14A254DD" w14:textId="26A7222A"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scxw174348399"/>
          <w:rFonts w:ascii="Calibri" w:hAnsi="Calibri" w:cs="Calibri"/>
          <w:sz w:val="26"/>
          <w:szCs w:val="26"/>
        </w:rPr>
        <w:lastRenderedPageBreak/>
        <w:t> </w:t>
      </w:r>
      <w:r w:rsidRPr="004F3BE2">
        <w:rPr>
          <w:rFonts w:ascii="Calibri" w:hAnsi="Calibri" w:cs="Calibri"/>
          <w:sz w:val="26"/>
          <w:szCs w:val="26"/>
        </w:rPr>
        <w:br/>
      </w:r>
      <w:r w:rsidRPr="004F3BE2">
        <w:rPr>
          <w:rFonts w:asciiTheme="minorHAnsi" w:eastAsiaTheme="minorHAnsi" w:hAnsiTheme="minorHAnsi" w:cstheme="minorBidi"/>
          <w:noProof/>
          <w:sz w:val="26"/>
          <w:szCs w:val="26"/>
          <w:lang w:eastAsia="en-US"/>
        </w:rPr>
        <w:drawing>
          <wp:inline distT="0" distB="0" distL="0" distR="0" wp14:anchorId="6887D4B3" wp14:editId="530CA1C7">
            <wp:extent cx="5760720" cy="2597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4F3BE2">
        <w:rPr>
          <w:rStyle w:val="eop"/>
          <w:rFonts w:ascii="Calibri" w:hAnsi="Calibri" w:cs="Calibri"/>
          <w:sz w:val="26"/>
          <w:szCs w:val="26"/>
        </w:rPr>
        <w:t> </w:t>
      </w:r>
    </w:p>
    <w:p w14:paraId="329E699E"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0246A93F"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Une fois que les données ont été collectées et stockées dans SQL Server, elles sont migrées vers HDFS à l'aide d'un Job Spark. Ce processus automatisé est effectué de manière hebdomadaire. L'utilisation de Spark permet de nettoyer les données en éliminant les enregistrements de logs inutiles et en ne conservant que les données pertinentes pour l'analyse. Spark, nous permet de traiter de grandes quantités de données de manière efficace et offre des fonctionnalités avancées pour le nettoyage de données.</w:t>
      </w:r>
      <w:r w:rsidRPr="004F3BE2">
        <w:rPr>
          <w:rStyle w:val="eop"/>
          <w:rFonts w:ascii="Calibri" w:hAnsi="Calibri" w:cs="Calibri"/>
          <w:sz w:val="26"/>
          <w:szCs w:val="26"/>
        </w:rPr>
        <w:t> </w:t>
      </w:r>
    </w:p>
    <w:p w14:paraId="6BD77701"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43FD4625" w14:textId="6FD1E27B"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3DF7D847" wp14:editId="744E02E4">
            <wp:extent cx="5760720" cy="17145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r w:rsidRPr="004F3BE2">
        <w:rPr>
          <w:rStyle w:val="eop"/>
          <w:rFonts w:ascii="Calibri" w:hAnsi="Calibri" w:cs="Calibri"/>
          <w:sz w:val="26"/>
          <w:szCs w:val="26"/>
        </w:rPr>
        <w:t> </w:t>
      </w:r>
    </w:p>
    <w:p w14:paraId="6678CFAF"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43C4490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5C32BDA7"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lastRenderedPageBreak/>
        <w:t> </w:t>
      </w:r>
    </w:p>
    <w:p w14:paraId="21A29247" w14:textId="77777777" w:rsidR="00FD5F9D" w:rsidRPr="004F3BE2" w:rsidRDefault="00FD5F9D" w:rsidP="00C226A6">
      <w:pPr>
        <w:pStyle w:val="Titre3"/>
        <w:spacing w:line="360" w:lineRule="auto"/>
        <w:rPr>
          <w:sz w:val="26"/>
          <w:szCs w:val="26"/>
        </w:rPr>
      </w:pPr>
      <w:bookmarkStart w:id="14" w:name="_Toc126161011"/>
      <w:r w:rsidRPr="004F3BE2">
        <w:rPr>
          <w:rStyle w:val="normaltextrun"/>
          <w:rFonts w:ascii="Calibri" w:hAnsi="Calibri" w:cs="Calibri"/>
          <w:sz w:val="26"/>
          <w:szCs w:val="26"/>
        </w:rPr>
        <w:t>Préparation des données d'entrée du modèle</w:t>
      </w:r>
      <w:bookmarkEnd w:id="14"/>
      <w:r w:rsidRPr="004F3BE2">
        <w:rPr>
          <w:rStyle w:val="eop"/>
          <w:rFonts w:ascii="Calibri" w:hAnsi="Calibri" w:cs="Calibri"/>
          <w:sz w:val="26"/>
          <w:szCs w:val="26"/>
        </w:rPr>
        <w:t> </w:t>
      </w:r>
    </w:p>
    <w:p w14:paraId="74D262C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Les données de logs à l’état brutes sont classées par ligne pour chaque enregistrement, et ceux-ci ont chacun 12 colonnes caractéristiques. </w:t>
      </w:r>
      <w:r w:rsidRPr="004F3BE2">
        <w:rPr>
          <w:rStyle w:val="scxw174348399"/>
          <w:rFonts w:ascii="Calibri" w:hAnsi="Calibri" w:cs="Calibri"/>
          <w:sz w:val="26"/>
          <w:szCs w:val="26"/>
        </w:rPr>
        <w:t> </w:t>
      </w:r>
      <w:r w:rsidRPr="004F3BE2">
        <w:rPr>
          <w:rFonts w:ascii="Calibri" w:hAnsi="Calibri" w:cs="Calibri"/>
          <w:sz w:val="26"/>
          <w:szCs w:val="26"/>
        </w:rPr>
        <w:br/>
      </w:r>
      <w:r w:rsidRPr="004F3BE2">
        <w:rPr>
          <w:rStyle w:val="normaltextrun"/>
          <w:rFonts w:ascii="Calibri" w:hAnsi="Calibri" w:cs="Calibri"/>
          <w:sz w:val="26"/>
          <w:szCs w:val="26"/>
        </w:rPr>
        <w:t xml:space="preserve">Les données viennent de 2 </w:t>
      </w:r>
      <w:proofErr w:type="gramStart"/>
      <w:r w:rsidRPr="004F3BE2">
        <w:rPr>
          <w:rStyle w:val="normaltextrun"/>
          <w:rFonts w:ascii="Calibri" w:hAnsi="Calibri" w:cs="Calibri"/>
          <w:sz w:val="26"/>
          <w:szCs w:val="26"/>
        </w:rPr>
        <w:t>tables  principales</w:t>
      </w:r>
      <w:proofErr w:type="gramEnd"/>
      <w:r w:rsidRPr="004F3BE2">
        <w:rPr>
          <w:rStyle w:val="normaltextrun"/>
          <w:rFonts w:ascii="Calibri" w:hAnsi="Calibri" w:cs="Calibri"/>
          <w:sz w:val="26"/>
          <w:szCs w:val="26"/>
        </w:rPr>
        <w:t xml:space="preserve"> </w:t>
      </w:r>
      <w:r w:rsidRPr="004F3BE2">
        <w:rPr>
          <w:rStyle w:val="normaltextrun"/>
          <w:rFonts w:ascii="Calibri" w:hAnsi="Calibri" w:cs="Calibri"/>
          <w:b/>
          <w:bCs/>
          <w:sz w:val="26"/>
          <w:szCs w:val="26"/>
        </w:rPr>
        <w:t>AUDIT_BI..LOG_LOAD_DETAIL_HIST</w:t>
      </w:r>
      <w:r w:rsidRPr="004F3BE2">
        <w:rPr>
          <w:rStyle w:val="normaltextrun"/>
          <w:rFonts w:ascii="Calibri" w:hAnsi="Calibri" w:cs="Calibri"/>
          <w:sz w:val="26"/>
          <w:szCs w:val="26"/>
        </w:rPr>
        <w:t xml:space="preserve"> et </w:t>
      </w:r>
      <w:r w:rsidRPr="004F3BE2">
        <w:rPr>
          <w:rStyle w:val="normaltextrun"/>
          <w:rFonts w:ascii="Calibri" w:hAnsi="Calibri" w:cs="Calibri"/>
          <w:b/>
          <w:bCs/>
          <w:sz w:val="26"/>
          <w:szCs w:val="26"/>
        </w:rPr>
        <w:t>AUDIT_BI..</w:t>
      </w:r>
      <w:proofErr w:type="spellStart"/>
      <w:r w:rsidRPr="004F3BE2">
        <w:rPr>
          <w:rStyle w:val="normaltextrun"/>
          <w:rFonts w:ascii="Calibri" w:hAnsi="Calibri" w:cs="Calibri"/>
          <w:b/>
          <w:bCs/>
          <w:sz w:val="26"/>
          <w:szCs w:val="26"/>
        </w:rPr>
        <w:t>sysssislog_hist</w:t>
      </w:r>
      <w:proofErr w:type="spellEnd"/>
      <w:r w:rsidRPr="004F3BE2">
        <w:rPr>
          <w:rStyle w:val="eop"/>
          <w:rFonts w:ascii="Calibri" w:hAnsi="Calibri" w:cs="Calibri"/>
          <w:sz w:val="26"/>
          <w:szCs w:val="26"/>
        </w:rPr>
        <w:t> </w:t>
      </w:r>
    </w:p>
    <w:p w14:paraId="4623E327"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Les données historiques disponible exploitables sont celles du 1er </w:t>
      </w:r>
      <w:proofErr w:type="gramStart"/>
      <w:r w:rsidRPr="004F3BE2">
        <w:rPr>
          <w:rStyle w:val="normaltextrun"/>
          <w:rFonts w:ascii="Calibri" w:hAnsi="Calibri" w:cs="Calibri"/>
          <w:sz w:val="26"/>
          <w:szCs w:val="26"/>
        </w:rPr>
        <w:t>Janvier</w:t>
      </w:r>
      <w:proofErr w:type="gramEnd"/>
      <w:r w:rsidRPr="004F3BE2">
        <w:rPr>
          <w:rStyle w:val="normaltextrun"/>
          <w:rFonts w:ascii="Calibri" w:hAnsi="Calibri" w:cs="Calibri"/>
          <w:sz w:val="26"/>
          <w:szCs w:val="26"/>
        </w:rPr>
        <w:t xml:space="preserve"> 2022 au 31 </w:t>
      </w:r>
      <w:proofErr w:type="spellStart"/>
      <w:r w:rsidRPr="004F3BE2">
        <w:rPr>
          <w:rStyle w:val="normaltextrun"/>
          <w:rFonts w:ascii="Calibri" w:hAnsi="Calibri" w:cs="Calibri"/>
          <w:sz w:val="26"/>
          <w:szCs w:val="26"/>
        </w:rPr>
        <w:t>Novemebre</w:t>
      </w:r>
      <w:proofErr w:type="spellEnd"/>
      <w:r w:rsidRPr="004F3BE2">
        <w:rPr>
          <w:rStyle w:val="normaltextrun"/>
          <w:rFonts w:ascii="Calibri" w:hAnsi="Calibri" w:cs="Calibri"/>
          <w:sz w:val="26"/>
          <w:szCs w:val="26"/>
        </w:rPr>
        <w:t xml:space="preserve"> 2022</w:t>
      </w:r>
      <w:r w:rsidRPr="004F3BE2">
        <w:rPr>
          <w:rStyle w:val="eop"/>
          <w:rFonts w:ascii="Calibri" w:hAnsi="Calibri" w:cs="Calibri"/>
          <w:sz w:val="26"/>
          <w:szCs w:val="26"/>
        </w:rPr>
        <w:t> </w:t>
      </w:r>
    </w:p>
    <w:p w14:paraId="69CE2303" w14:textId="76B1485A"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6831024B" wp14:editId="159B023B">
            <wp:extent cx="5760720" cy="199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99390"/>
                    </a:xfrm>
                    <a:prstGeom prst="rect">
                      <a:avLst/>
                    </a:prstGeom>
                    <a:noFill/>
                    <a:ln>
                      <a:noFill/>
                    </a:ln>
                  </pic:spPr>
                </pic:pic>
              </a:graphicData>
            </a:graphic>
          </wp:inline>
        </w:drawing>
      </w:r>
      <w:r w:rsidRPr="004F3BE2">
        <w:rPr>
          <w:rStyle w:val="eop"/>
          <w:rFonts w:ascii="Calibri" w:hAnsi="Calibri" w:cs="Calibri"/>
          <w:sz w:val="26"/>
          <w:szCs w:val="26"/>
        </w:rPr>
        <w:t> </w:t>
      </w:r>
    </w:p>
    <w:p w14:paraId="24220DBF" w14:textId="77777777" w:rsidR="00FD5F9D" w:rsidRPr="004F3BE2" w:rsidRDefault="00FD5F9D" w:rsidP="006A3A9D">
      <w:pPr>
        <w:pStyle w:val="paragraph"/>
        <w:numPr>
          <w:ilvl w:val="0"/>
          <w:numId w:val="6"/>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ID : Identifiant unique de chaque enregistrement dans les logs.</w:t>
      </w:r>
      <w:r w:rsidRPr="004F3BE2">
        <w:rPr>
          <w:rStyle w:val="eop"/>
          <w:rFonts w:ascii="Calibri" w:hAnsi="Calibri" w:cs="Calibri"/>
          <w:color w:val="374151"/>
          <w:sz w:val="26"/>
          <w:szCs w:val="26"/>
        </w:rPr>
        <w:t> </w:t>
      </w:r>
    </w:p>
    <w:p w14:paraId="49762231" w14:textId="77777777" w:rsidR="00FD5F9D" w:rsidRPr="004F3BE2" w:rsidRDefault="00FD5F9D" w:rsidP="006A3A9D">
      <w:pPr>
        <w:pStyle w:val="paragraph"/>
        <w:numPr>
          <w:ilvl w:val="0"/>
          <w:numId w:val="7"/>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Event : Catégorie de l'enregistrement pour classer les différentes actions enregistrées.</w:t>
      </w:r>
      <w:r w:rsidRPr="004F3BE2">
        <w:rPr>
          <w:rStyle w:val="eop"/>
          <w:rFonts w:ascii="Calibri" w:hAnsi="Calibri" w:cs="Calibri"/>
          <w:color w:val="374151"/>
          <w:sz w:val="26"/>
          <w:szCs w:val="26"/>
        </w:rPr>
        <w:t> </w:t>
      </w:r>
    </w:p>
    <w:p w14:paraId="540A886B" w14:textId="77777777" w:rsidR="00FD5F9D" w:rsidRPr="004F3BE2" w:rsidRDefault="00FD5F9D" w:rsidP="006A3A9D">
      <w:pPr>
        <w:pStyle w:val="paragraph"/>
        <w:numPr>
          <w:ilvl w:val="0"/>
          <w:numId w:val="7"/>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Computer : Identifiant du serveur d'où proviennent les logs.</w:t>
      </w:r>
      <w:r w:rsidRPr="004F3BE2">
        <w:rPr>
          <w:rStyle w:val="eop"/>
          <w:rFonts w:ascii="Calibri" w:hAnsi="Calibri" w:cs="Calibri"/>
          <w:color w:val="374151"/>
          <w:sz w:val="26"/>
          <w:szCs w:val="26"/>
        </w:rPr>
        <w:t> </w:t>
      </w:r>
    </w:p>
    <w:p w14:paraId="332049D0" w14:textId="77777777" w:rsidR="00FD5F9D" w:rsidRPr="004F3BE2" w:rsidRDefault="00FD5F9D" w:rsidP="006A3A9D">
      <w:pPr>
        <w:pStyle w:val="paragraph"/>
        <w:numPr>
          <w:ilvl w:val="0"/>
          <w:numId w:val="7"/>
        </w:numPr>
        <w:spacing w:before="0" w:beforeAutospacing="0" w:after="0" w:afterAutospacing="0" w:line="360" w:lineRule="auto"/>
        <w:ind w:left="1080" w:firstLine="0"/>
        <w:textAlignment w:val="baseline"/>
        <w:rPr>
          <w:rFonts w:ascii="Calibri" w:hAnsi="Calibri" w:cs="Calibri"/>
          <w:sz w:val="26"/>
          <w:szCs w:val="26"/>
        </w:rPr>
      </w:pPr>
      <w:proofErr w:type="spellStart"/>
      <w:r w:rsidRPr="004F3BE2">
        <w:rPr>
          <w:rStyle w:val="normaltextrun"/>
          <w:rFonts w:ascii="Calibri" w:hAnsi="Calibri" w:cs="Calibri"/>
          <w:color w:val="374151"/>
          <w:sz w:val="26"/>
          <w:szCs w:val="26"/>
        </w:rPr>
        <w:t>Operator</w:t>
      </w:r>
      <w:proofErr w:type="spellEnd"/>
      <w:r w:rsidRPr="004F3BE2">
        <w:rPr>
          <w:rStyle w:val="normaltextrun"/>
          <w:rFonts w:ascii="Calibri" w:hAnsi="Calibri" w:cs="Calibri"/>
          <w:color w:val="374151"/>
          <w:sz w:val="26"/>
          <w:szCs w:val="26"/>
        </w:rPr>
        <w:t xml:space="preserve"> : Environnement (Prod, Dev, ...) d'où proviennent les logs.</w:t>
      </w:r>
      <w:r w:rsidRPr="004F3BE2">
        <w:rPr>
          <w:rStyle w:val="eop"/>
          <w:rFonts w:ascii="Calibri" w:hAnsi="Calibri" w:cs="Calibri"/>
          <w:color w:val="374151"/>
          <w:sz w:val="26"/>
          <w:szCs w:val="26"/>
        </w:rPr>
        <w:t> </w:t>
      </w:r>
    </w:p>
    <w:p w14:paraId="78BC7B56" w14:textId="77777777" w:rsidR="00FD5F9D" w:rsidRPr="004F3BE2" w:rsidRDefault="00FD5F9D" w:rsidP="006A3A9D">
      <w:pPr>
        <w:pStyle w:val="paragraph"/>
        <w:numPr>
          <w:ilvl w:val="0"/>
          <w:numId w:val="7"/>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Source : Action effectuée dans SSIS qui a généré le log.</w:t>
      </w:r>
      <w:r w:rsidRPr="004F3BE2">
        <w:rPr>
          <w:rStyle w:val="eop"/>
          <w:rFonts w:ascii="Calibri" w:hAnsi="Calibri" w:cs="Calibri"/>
          <w:color w:val="374151"/>
          <w:sz w:val="26"/>
          <w:szCs w:val="26"/>
        </w:rPr>
        <w:t> </w:t>
      </w:r>
    </w:p>
    <w:p w14:paraId="71D49D15" w14:textId="77777777" w:rsidR="00FD5F9D" w:rsidRPr="004F3BE2" w:rsidRDefault="00FD5F9D" w:rsidP="006A3A9D">
      <w:pPr>
        <w:pStyle w:val="paragraph"/>
        <w:numPr>
          <w:ilvl w:val="0"/>
          <w:numId w:val="7"/>
        </w:numPr>
        <w:spacing w:before="0" w:beforeAutospacing="0" w:after="0" w:afterAutospacing="0" w:line="360" w:lineRule="auto"/>
        <w:ind w:left="1080" w:firstLine="0"/>
        <w:textAlignment w:val="baseline"/>
        <w:rPr>
          <w:rFonts w:ascii="Calibri" w:hAnsi="Calibri" w:cs="Calibri"/>
          <w:sz w:val="26"/>
          <w:szCs w:val="26"/>
        </w:rPr>
      </w:pPr>
      <w:proofErr w:type="spellStart"/>
      <w:r w:rsidRPr="004F3BE2">
        <w:rPr>
          <w:rStyle w:val="normaltextrun"/>
          <w:rFonts w:ascii="Calibri" w:hAnsi="Calibri" w:cs="Calibri"/>
          <w:color w:val="374151"/>
          <w:sz w:val="26"/>
          <w:szCs w:val="26"/>
        </w:rPr>
        <w:t>Sourceid</w:t>
      </w:r>
      <w:proofErr w:type="spellEnd"/>
      <w:r w:rsidRPr="004F3BE2">
        <w:rPr>
          <w:rStyle w:val="normaltextrun"/>
          <w:rFonts w:ascii="Calibri" w:hAnsi="Calibri" w:cs="Calibri"/>
          <w:color w:val="374151"/>
          <w:sz w:val="26"/>
          <w:szCs w:val="26"/>
        </w:rPr>
        <w:t xml:space="preserve"> : Identifiant unique de la source.</w:t>
      </w:r>
      <w:r w:rsidRPr="004F3BE2">
        <w:rPr>
          <w:rStyle w:val="eop"/>
          <w:rFonts w:ascii="Calibri" w:hAnsi="Calibri" w:cs="Calibri"/>
          <w:color w:val="374151"/>
          <w:sz w:val="26"/>
          <w:szCs w:val="26"/>
        </w:rPr>
        <w:t> </w:t>
      </w:r>
    </w:p>
    <w:p w14:paraId="049B1ECD" w14:textId="77777777" w:rsidR="00FD5F9D" w:rsidRPr="004F3BE2" w:rsidRDefault="00FD5F9D" w:rsidP="006A3A9D">
      <w:pPr>
        <w:pStyle w:val="paragraph"/>
        <w:numPr>
          <w:ilvl w:val="0"/>
          <w:numId w:val="8"/>
        </w:numPr>
        <w:spacing w:before="0" w:beforeAutospacing="0" w:after="0" w:afterAutospacing="0" w:line="360" w:lineRule="auto"/>
        <w:ind w:left="1080" w:firstLine="0"/>
        <w:textAlignment w:val="baseline"/>
        <w:rPr>
          <w:rFonts w:ascii="Calibri" w:hAnsi="Calibri" w:cs="Calibri"/>
          <w:sz w:val="26"/>
          <w:szCs w:val="26"/>
        </w:rPr>
      </w:pPr>
      <w:proofErr w:type="spellStart"/>
      <w:r w:rsidRPr="004F3BE2">
        <w:rPr>
          <w:rStyle w:val="normaltextrun"/>
          <w:rFonts w:ascii="Calibri" w:hAnsi="Calibri" w:cs="Calibri"/>
          <w:color w:val="374151"/>
          <w:sz w:val="26"/>
          <w:szCs w:val="26"/>
        </w:rPr>
        <w:t>Strarttime</w:t>
      </w:r>
      <w:proofErr w:type="spellEnd"/>
      <w:r w:rsidRPr="004F3BE2">
        <w:rPr>
          <w:rStyle w:val="normaltextrun"/>
          <w:rFonts w:ascii="Calibri" w:hAnsi="Calibri" w:cs="Calibri"/>
          <w:color w:val="374151"/>
          <w:sz w:val="26"/>
          <w:szCs w:val="26"/>
        </w:rPr>
        <w:t xml:space="preserve"> : Heure de début de l'enregistrement du log.</w:t>
      </w:r>
      <w:r w:rsidRPr="004F3BE2">
        <w:rPr>
          <w:rStyle w:val="eop"/>
          <w:rFonts w:ascii="Calibri" w:hAnsi="Calibri" w:cs="Calibri"/>
          <w:color w:val="374151"/>
          <w:sz w:val="26"/>
          <w:szCs w:val="26"/>
        </w:rPr>
        <w:t> </w:t>
      </w:r>
    </w:p>
    <w:p w14:paraId="4DF94ECD" w14:textId="77777777" w:rsidR="00FD5F9D" w:rsidRPr="004F3BE2" w:rsidRDefault="00FD5F9D" w:rsidP="006A3A9D">
      <w:pPr>
        <w:pStyle w:val="paragraph"/>
        <w:numPr>
          <w:ilvl w:val="0"/>
          <w:numId w:val="8"/>
        </w:numPr>
        <w:spacing w:before="0" w:beforeAutospacing="0" w:after="0" w:afterAutospacing="0" w:line="360" w:lineRule="auto"/>
        <w:ind w:left="1080" w:firstLine="0"/>
        <w:textAlignment w:val="baseline"/>
        <w:rPr>
          <w:rFonts w:ascii="Calibri" w:hAnsi="Calibri" w:cs="Calibri"/>
          <w:sz w:val="26"/>
          <w:szCs w:val="26"/>
        </w:rPr>
      </w:pPr>
      <w:proofErr w:type="spellStart"/>
      <w:r w:rsidRPr="004F3BE2">
        <w:rPr>
          <w:rStyle w:val="normaltextrun"/>
          <w:rFonts w:ascii="Calibri" w:hAnsi="Calibri" w:cs="Calibri"/>
          <w:color w:val="374151"/>
          <w:sz w:val="26"/>
          <w:szCs w:val="26"/>
        </w:rPr>
        <w:t>Endtime</w:t>
      </w:r>
      <w:proofErr w:type="spellEnd"/>
      <w:r w:rsidRPr="004F3BE2">
        <w:rPr>
          <w:rStyle w:val="normaltextrun"/>
          <w:rFonts w:ascii="Calibri" w:hAnsi="Calibri" w:cs="Calibri"/>
          <w:color w:val="374151"/>
          <w:sz w:val="26"/>
          <w:szCs w:val="26"/>
        </w:rPr>
        <w:t xml:space="preserve"> : Heure de fin de l'enregistrement du log.</w:t>
      </w:r>
      <w:r w:rsidRPr="004F3BE2">
        <w:rPr>
          <w:rStyle w:val="eop"/>
          <w:rFonts w:ascii="Calibri" w:hAnsi="Calibri" w:cs="Calibri"/>
          <w:color w:val="374151"/>
          <w:sz w:val="26"/>
          <w:szCs w:val="26"/>
        </w:rPr>
        <w:t> </w:t>
      </w:r>
    </w:p>
    <w:p w14:paraId="7050EE61" w14:textId="77777777" w:rsidR="00FD5F9D" w:rsidRPr="004F3BE2" w:rsidRDefault="00FD5F9D" w:rsidP="006A3A9D">
      <w:pPr>
        <w:pStyle w:val="paragraph"/>
        <w:numPr>
          <w:ilvl w:val="0"/>
          <w:numId w:val="8"/>
        </w:numPr>
        <w:spacing w:before="0" w:beforeAutospacing="0" w:after="0" w:afterAutospacing="0" w:line="360" w:lineRule="auto"/>
        <w:ind w:left="1080" w:firstLine="0"/>
        <w:textAlignment w:val="baseline"/>
        <w:rPr>
          <w:rFonts w:ascii="Calibri" w:hAnsi="Calibri" w:cs="Calibri"/>
          <w:sz w:val="26"/>
          <w:szCs w:val="26"/>
        </w:rPr>
      </w:pPr>
      <w:proofErr w:type="spellStart"/>
      <w:r w:rsidRPr="004F3BE2">
        <w:rPr>
          <w:rStyle w:val="normaltextrun"/>
          <w:rFonts w:ascii="Calibri" w:hAnsi="Calibri" w:cs="Calibri"/>
          <w:color w:val="374151"/>
          <w:sz w:val="26"/>
          <w:szCs w:val="26"/>
        </w:rPr>
        <w:t>Datacode</w:t>
      </w:r>
      <w:proofErr w:type="spellEnd"/>
      <w:r w:rsidRPr="004F3BE2">
        <w:rPr>
          <w:rStyle w:val="normaltextrun"/>
          <w:rFonts w:ascii="Calibri" w:hAnsi="Calibri" w:cs="Calibri"/>
          <w:color w:val="374151"/>
          <w:sz w:val="26"/>
          <w:szCs w:val="26"/>
        </w:rPr>
        <w:t xml:space="preserve"> : Représente la taille de l'enregistrement.</w:t>
      </w:r>
      <w:r w:rsidRPr="004F3BE2">
        <w:rPr>
          <w:rStyle w:val="eop"/>
          <w:rFonts w:ascii="Calibri" w:hAnsi="Calibri" w:cs="Calibri"/>
          <w:color w:val="374151"/>
          <w:sz w:val="26"/>
          <w:szCs w:val="26"/>
        </w:rPr>
        <w:t> </w:t>
      </w:r>
    </w:p>
    <w:p w14:paraId="6BD5EC42" w14:textId="77777777" w:rsidR="00FD5F9D" w:rsidRPr="004F3BE2" w:rsidRDefault="00FD5F9D" w:rsidP="006A3A9D">
      <w:pPr>
        <w:pStyle w:val="paragraph"/>
        <w:numPr>
          <w:ilvl w:val="0"/>
          <w:numId w:val="8"/>
        </w:numPr>
        <w:spacing w:before="0" w:beforeAutospacing="0" w:after="0" w:afterAutospacing="0" w:line="360" w:lineRule="auto"/>
        <w:ind w:left="1080" w:firstLine="0"/>
        <w:textAlignment w:val="baseline"/>
        <w:rPr>
          <w:rFonts w:ascii="Calibri" w:hAnsi="Calibri" w:cs="Calibri"/>
          <w:sz w:val="26"/>
          <w:szCs w:val="26"/>
        </w:rPr>
      </w:pPr>
      <w:proofErr w:type="spellStart"/>
      <w:r w:rsidRPr="004F3BE2">
        <w:rPr>
          <w:rStyle w:val="normaltextrun"/>
          <w:rFonts w:ascii="Calibri" w:hAnsi="Calibri" w:cs="Calibri"/>
          <w:color w:val="374151"/>
          <w:sz w:val="26"/>
          <w:szCs w:val="26"/>
        </w:rPr>
        <w:t>DataBytes</w:t>
      </w:r>
      <w:proofErr w:type="spellEnd"/>
      <w:r w:rsidRPr="004F3BE2">
        <w:rPr>
          <w:rStyle w:val="normaltextrun"/>
          <w:rFonts w:ascii="Calibri" w:hAnsi="Calibri" w:cs="Calibri"/>
          <w:color w:val="374151"/>
          <w:sz w:val="26"/>
          <w:szCs w:val="26"/>
        </w:rPr>
        <w:t xml:space="preserve"> : Nombre de bytes de l'enregistrement.</w:t>
      </w:r>
      <w:r w:rsidRPr="004F3BE2">
        <w:rPr>
          <w:rStyle w:val="eop"/>
          <w:rFonts w:ascii="Calibri" w:hAnsi="Calibri" w:cs="Calibri"/>
          <w:color w:val="374151"/>
          <w:sz w:val="26"/>
          <w:szCs w:val="26"/>
        </w:rPr>
        <w:t> </w:t>
      </w:r>
    </w:p>
    <w:p w14:paraId="08D584E9" w14:textId="77777777" w:rsidR="00FD5F9D" w:rsidRPr="004F3BE2" w:rsidRDefault="00FD5F9D" w:rsidP="006A3A9D">
      <w:pPr>
        <w:pStyle w:val="paragraph"/>
        <w:numPr>
          <w:ilvl w:val="0"/>
          <w:numId w:val="8"/>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Message : Détail du log</w:t>
      </w:r>
      <w:r w:rsidRPr="004F3BE2">
        <w:rPr>
          <w:rStyle w:val="eop"/>
          <w:rFonts w:ascii="Calibri" w:hAnsi="Calibri" w:cs="Calibri"/>
          <w:color w:val="374151"/>
          <w:sz w:val="26"/>
          <w:szCs w:val="26"/>
        </w:rPr>
        <w:t> </w:t>
      </w:r>
    </w:p>
    <w:p w14:paraId="02588589" w14:textId="77777777" w:rsidR="00FD5F9D" w:rsidRPr="004F3BE2" w:rsidRDefault="00FD5F9D" w:rsidP="006A3A9D">
      <w:pPr>
        <w:pStyle w:val="paragraph"/>
        <w:numPr>
          <w:ilvl w:val="0"/>
          <w:numId w:val="9"/>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Package : C’est le nom du package </w:t>
      </w:r>
      <w:r w:rsidRPr="004F3BE2">
        <w:rPr>
          <w:rStyle w:val="eop"/>
          <w:rFonts w:ascii="Calibri" w:hAnsi="Calibri" w:cs="Calibri"/>
          <w:color w:val="374151"/>
          <w:sz w:val="26"/>
          <w:szCs w:val="26"/>
        </w:rPr>
        <w:t> </w:t>
      </w:r>
    </w:p>
    <w:p w14:paraId="190796A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532BAC9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Afin de maximiser l'efficacité de notre analyse, nous avons choisi de ne conserver que les colonnes les plus pertinentes dans nos logs. Les colonnes </w:t>
      </w:r>
      <w:proofErr w:type="spellStart"/>
      <w:r w:rsidRPr="004F3BE2">
        <w:rPr>
          <w:rStyle w:val="normaltextrun"/>
          <w:rFonts w:ascii="Calibri" w:hAnsi="Calibri" w:cs="Calibri"/>
          <w:color w:val="374151"/>
          <w:sz w:val="26"/>
          <w:szCs w:val="26"/>
        </w:rPr>
        <w:t>Operator</w:t>
      </w:r>
      <w:proofErr w:type="spellEnd"/>
      <w:r w:rsidRPr="004F3BE2">
        <w:rPr>
          <w:rStyle w:val="normaltextrun"/>
          <w:rFonts w:ascii="Calibri" w:hAnsi="Calibri" w:cs="Calibri"/>
          <w:color w:val="374151"/>
          <w:sz w:val="26"/>
          <w:szCs w:val="26"/>
        </w:rPr>
        <w:t xml:space="preserve">, </w:t>
      </w:r>
      <w:proofErr w:type="spellStart"/>
      <w:r w:rsidRPr="004F3BE2">
        <w:rPr>
          <w:rStyle w:val="normaltextrun"/>
          <w:rFonts w:ascii="Calibri" w:hAnsi="Calibri" w:cs="Calibri"/>
          <w:color w:val="374151"/>
          <w:sz w:val="26"/>
          <w:szCs w:val="26"/>
        </w:rPr>
        <w:t>DataBytes</w:t>
      </w:r>
      <w:proofErr w:type="spellEnd"/>
      <w:r w:rsidRPr="004F3BE2">
        <w:rPr>
          <w:rStyle w:val="normaltextrun"/>
          <w:rFonts w:ascii="Calibri" w:hAnsi="Calibri" w:cs="Calibri"/>
          <w:color w:val="374151"/>
          <w:sz w:val="26"/>
          <w:szCs w:val="26"/>
        </w:rPr>
        <w:t xml:space="preserve"> et Computer, qui présentent des valeurs uniques pour tous les enregistrements, ne seront pas prises en compte dans notre analyse. De plus, les colonnes </w:t>
      </w:r>
      <w:proofErr w:type="spellStart"/>
      <w:r w:rsidRPr="004F3BE2">
        <w:rPr>
          <w:rStyle w:val="normaltextrun"/>
          <w:rFonts w:ascii="Calibri" w:hAnsi="Calibri" w:cs="Calibri"/>
          <w:color w:val="374151"/>
          <w:sz w:val="26"/>
          <w:szCs w:val="26"/>
        </w:rPr>
        <w:t>Starttime</w:t>
      </w:r>
      <w:proofErr w:type="spellEnd"/>
      <w:r w:rsidRPr="004F3BE2">
        <w:rPr>
          <w:rStyle w:val="normaltextrun"/>
          <w:rFonts w:ascii="Calibri" w:hAnsi="Calibri" w:cs="Calibri"/>
          <w:color w:val="374151"/>
          <w:sz w:val="26"/>
          <w:szCs w:val="26"/>
        </w:rPr>
        <w:t xml:space="preserve"> et </w:t>
      </w:r>
      <w:proofErr w:type="spellStart"/>
      <w:r w:rsidRPr="004F3BE2">
        <w:rPr>
          <w:rStyle w:val="normaltextrun"/>
          <w:rFonts w:ascii="Calibri" w:hAnsi="Calibri" w:cs="Calibri"/>
          <w:color w:val="374151"/>
          <w:sz w:val="26"/>
          <w:szCs w:val="26"/>
        </w:rPr>
        <w:lastRenderedPageBreak/>
        <w:t>Endtime</w:t>
      </w:r>
      <w:proofErr w:type="spellEnd"/>
      <w:r w:rsidRPr="004F3BE2">
        <w:rPr>
          <w:rStyle w:val="normaltextrun"/>
          <w:rFonts w:ascii="Calibri" w:hAnsi="Calibri" w:cs="Calibri"/>
          <w:color w:val="374151"/>
          <w:sz w:val="26"/>
          <w:szCs w:val="26"/>
        </w:rPr>
        <w:t>, qui présentent les mêmes valeurs pour chaque enregistrement, nous n'en conserverons qu'une seule et nous la renommerons en "Date".</w:t>
      </w:r>
      <w:r w:rsidRPr="004F3BE2">
        <w:rPr>
          <w:rStyle w:val="eop"/>
          <w:rFonts w:ascii="Calibri" w:hAnsi="Calibri" w:cs="Calibri"/>
          <w:color w:val="374151"/>
          <w:sz w:val="26"/>
          <w:szCs w:val="26"/>
        </w:rPr>
        <w:t> </w:t>
      </w:r>
    </w:p>
    <w:p w14:paraId="4D88C32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Notre objectif étant de prévoir la survenue d'évènements d'erreur en fonction du temps pour chaque package, nous ne conserverons donc que les colonnes suivantes : Package, </w:t>
      </w:r>
      <w:proofErr w:type="spellStart"/>
      <w:proofErr w:type="gramStart"/>
      <w:r w:rsidRPr="004F3BE2">
        <w:rPr>
          <w:rStyle w:val="normaltextrun"/>
          <w:rFonts w:ascii="Calibri" w:hAnsi="Calibri" w:cs="Calibri"/>
          <w:color w:val="374151"/>
          <w:sz w:val="26"/>
          <w:szCs w:val="26"/>
        </w:rPr>
        <w:t>Starttime</w:t>
      </w:r>
      <w:proofErr w:type="spellEnd"/>
      <w:r w:rsidRPr="004F3BE2">
        <w:rPr>
          <w:rStyle w:val="normaltextrun"/>
          <w:rFonts w:ascii="Calibri" w:hAnsi="Calibri" w:cs="Calibri"/>
          <w:color w:val="374151"/>
          <w:sz w:val="26"/>
          <w:szCs w:val="26"/>
        </w:rPr>
        <w:t>(</w:t>
      </w:r>
      <w:proofErr w:type="gramEnd"/>
      <w:r w:rsidRPr="004F3BE2">
        <w:rPr>
          <w:rStyle w:val="normaltextrun"/>
          <w:rFonts w:ascii="Calibri" w:hAnsi="Calibri" w:cs="Calibri"/>
          <w:color w:val="374151"/>
          <w:sz w:val="26"/>
          <w:szCs w:val="26"/>
        </w:rPr>
        <w:t>Date) et Event. Pour cela, nous allons créer une colonne "</w:t>
      </w:r>
      <w:proofErr w:type="spellStart"/>
      <w:r w:rsidRPr="004F3BE2">
        <w:rPr>
          <w:rStyle w:val="normaltextrun"/>
          <w:rFonts w:ascii="Calibri" w:hAnsi="Calibri" w:cs="Calibri"/>
          <w:color w:val="374151"/>
          <w:sz w:val="26"/>
          <w:szCs w:val="26"/>
        </w:rPr>
        <w:t>Eventcount</w:t>
      </w:r>
      <w:proofErr w:type="spellEnd"/>
      <w:r w:rsidRPr="004F3BE2">
        <w:rPr>
          <w:rStyle w:val="normaltextrun"/>
          <w:rFonts w:ascii="Calibri" w:hAnsi="Calibri" w:cs="Calibri"/>
          <w:color w:val="374151"/>
          <w:sz w:val="26"/>
          <w:szCs w:val="26"/>
        </w:rPr>
        <w:t xml:space="preserve">" pour notre variable cible, qui prendra la valeur 1 si un évènement est considéré comme une erreur, et 0 sinon. Ensuite, nous regrouperons tous les </w:t>
      </w:r>
      <w:proofErr w:type="spellStart"/>
      <w:r w:rsidRPr="004F3BE2">
        <w:rPr>
          <w:rStyle w:val="normaltextrun"/>
          <w:rFonts w:ascii="Calibri" w:hAnsi="Calibri" w:cs="Calibri"/>
          <w:color w:val="374151"/>
          <w:sz w:val="26"/>
          <w:szCs w:val="26"/>
        </w:rPr>
        <w:t>Eventcount</w:t>
      </w:r>
      <w:proofErr w:type="spellEnd"/>
      <w:r w:rsidRPr="004F3BE2">
        <w:rPr>
          <w:rStyle w:val="normaltextrun"/>
          <w:rFonts w:ascii="Calibri" w:hAnsi="Calibri" w:cs="Calibri"/>
          <w:color w:val="374151"/>
          <w:sz w:val="26"/>
          <w:szCs w:val="26"/>
        </w:rPr>
        <w:t xml:space="preserve"> par Date puis supprimerons la colonne "</w:t>
      </w:r>
      <w:proofErr w:type="spellStart"/>
      <w:r w:rsidRPr="004F3BE2">
        <w:rPr>
          <w:rStyle w:val="normaltextrun"/>
          <w:rFonts w:ascii="Calibri" w:hAnsi="Calibri" w:cs="Calibri"/>
          <w:color w:val="374151"/>
          <w:sz w:val="26"/>
          <w:szCs w:val="26"/>
        </w:rPr>
        <w:t>Sourceid</w:t>
      </w:r>
      <w:proofErr w:type="spellEnd"/>
      <w:r w:rsidRPr="004F3BE2">
        <w:rPr>
          <w:rStyle w:val="normaltextrun"/>
          <w:rFonts w:ascii="Calibri" w:hAnsi="Calibri" w:cs="Calibri"/>
          <w:color w:val="374151"/>
          <w:sz w:val="26"/>
          <w:szCs w:val="26"/>
        </w:rPr>
        <w:t xml:space="preserve">" pour obtenir un </w:t>
      </w:r>
      <w:proofErr w:type="spellStart"/>
      <w:r w:rsidRPr="004F3BE2">
        <w:rPr>
          <w:rStyle w:val="normaltextrun"/>
          <w:rFonts w:ascii="Calibri" w:hAnsi="Calibri" w:cs="Calibri"/>
          <w:color w:val="374151"/>
          <w:sz w:val="26"/>
          <w:szCs w:val="26"/>
        </w:rPr>
        <w:t>Dataframe</w:t>
      </w:r>
      <w:proofErr w:type="spellEnd"/>
      <w:r w:rsidRPr="004F3BE2">
        <w:rPr>
          <w:rStyle w:val="normaltextrun"/>
          <w:rFonts w:ascii="Calibri" w:hAnsi="Calibri" w:cs="Calibri"/>
          <w:color w:val="374151"/>
          <w:sz w:val="26"/>
          <w:szCs w:val="26"/>
        </w:rPr>
        <w:t xml:space="preserve"> avec seulement 2 colonnes.</w:t>
      </w:r>
      <w:r w:rsidRPr="004F3BE2">
        <w:rPr>
          <w:rStyle w:val="eop"/>
          <w:rFonts w:ascii="Calibri" w:hAnsi="Calibri" w:cs="Calibri"/>
          <w:color w:val="374151"/>
          <w:sz w:val="26"/>
          <w:szCs w:val="26"/>
        </w:rPr>
        <w:t> </w:t>
      </w:r>
    </w:p>
    <w:p w14:paraId="12B33551" w14:textId="77777777" w:rsidR="00FD5F9D" w:rsidRPr="004F3BE2" w:rsidRDefault="00FD5F9D" w:rsidP="00C226A6">
      <w:pPr>
        <w:pStyle w:val="Titre3"/>
        <w:spacing w:line="360" w:lineRule="auto"/>
        <w:rPr>
          <w:sz w:val="26"/>
          <w:szCs w:val="26"/>
        </w:rPr>
      </w:pPr>
      <w:bookmarkStart w:id="15" w:name="_Toc126161012"/>
      <w:r w:rsidRPr="004F3BE2">
        <w:rPr>
          <w:rStyle w:val="normaltextrun"/>
          <w:rFonts w:ascii="Calibri" w:hAnsi="Calibri" w:cs="Calibri"/>
          <w:b/>
          <w:bCs/>
          <w:color w:val="374151"/>
          <w:sz w:val="26"/>
          <w:szCs w:val="26"/>
        </w:rPr>
        <w:t>Modification de l’index</w:t>
      </w:r>
      <w:bookmarkEnd w:id="15"/>
      <w:r w:rsidRPr="004F3BE2">
        <w:rPr>
          <w:rStyle w:val="eop"/>
          <w:rFonts w:ascii="Calibri" w:hAnsi="Calibri" w:cs="Calibri"/>
          <w:color w:val="374151"/>
          <w:sz w:val="26"/>
          <w:szCs w:val="26"/>
        </w:rPr>
        <w:t> </w:t>
      </w:r>
    </w:p>
    <w:p w14:paraId="001113DC"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Définir la date comme l'index d'une série temporelle permet de conserver l'ordre chronologique des données et d'utiliser les fonctionnalités de manipulation de dates de pandas pour effectuer des opérations telles que la </w:t>
      </w:r>
      <w:proofErr w:type="spellStart"/>
      <w:r w:rsidRPr="004F3BE2">
        <w:rPr>
          <w:rStyle w:val="normaltextrun"/>
          <w:rFonts w:ascii="Calibri" w:hAnsi="Calibri" w:cs="Calibri"/>
          <w:color w:val="374151"/>
          <w:sz w:val="26"/>
          <w:szCs w:val="26"/>
        </w:rPr>
        <w:t>resampling</w:t>
      </w:r>
      <w:proofErr w:type="spellEnd"/>
      <w:r w:rsidRPr="004F3BE2">
        <w:rPr>
          <w:rStyle w:val="normaltextrun"/>
          <w:rFonts w:ascii="Calibri" w:hAnsi="Calibri" w:cs="Calibri"/>
          <w:color w:val="374151"/>
          <w:sz w:val="26"/>
          <w:szCs w:val="26"/>
        </w:rPr>
        <w:t>, le lissage, l'agrégation, etc.</w:t>
      </w:r>
      <w:r w:rsidRPr="004F3BE2">
        <w:rPr>
          <w:rStyle w:val="eop"/>
          <w:rFonts w:ascii="Calibri" w:hAnsi="Calibri" w:cs="Calibri"/>
          <w:color w:val="374151"/>
          <w:sz w:val="26"/>
          <w:szCs w:val="26"/>
        </w:rPr>
        <w:t> </w:t>
      </w:r>
    </w:p>
    <w:p w14:paraId="2A339193" w14:textId="52458460" w:rsidR="00FD5F9D" w:rsidRDefault="00FD5F9D" w:rsidP="00C226A6">
      <w:pPr>
        <w:pStyle w:val="paragraph"/>
        <w:spacing w:before="0" w:beforeAutospacing="0" w:after="0" w:afterAutospacing="0" w:line="360" w:lineRule="auto"/>
        <w:textAlignment w:val="baseline"/>
        <w:rPr>
          <w:rStyle w:val="eop"/>
          <w:rFonts w:ascii="Calibri" w:hAnsi="Calibri" w:cs="Calibri"/>
          <w:color w:val="374151"/>
          <w:sz w:val="26"/>
          <w:szCs w:val="26"/>
        </w:rPr>
      </w:pPr>
      <w:r w:rsidRPr="004F3BE2">
        <w:rPr>
          <w:rStyle w:val="normaltextrun"/>
          <w:rFonts w:ascii="Calibri" w:hAnsi="Calibri" w:cs="Calibri"/>
          <w:color w:val="374151"/>
          <w:sz w:val="26"/>
          <w:szCs w:val="26"/>
        </w:rPr>
        <w:t xml:space="preserve">En définissant la date comme l'index, pandas peut facilement identifier les observations qui appartiennent à des </w:t>
      </w:r>
      <w:proofErr w:type="gramStart"/>
      <w:r w:rsidRPr="004F3BE2">
        <w:rPr>
          <w:rStyle w:val="normaltextrun"/>
          <w:rFonts w:ascii="Calibri" w:hAnsi="Calibri" w:cs="Calibri"/>
          <w:color w:val="374151"/>
          <w:sz w:val="26"/>
          <w:szCs w:val="26"/>
        </w:rPr>
        <w:t>périodes de temps</w:t>
      </w:r>
      <w:proofErr w:type="gramEnd"/>
      <w:r w:rsidRPr="004F3BE2">
        <w:rPr>
          <w:rStyle w:val="normaltextrun"/>
          <w:rFonts w:ascii="Calibri" w:hAnsi="Calibri" w:cs="Calibri"/>
          <w:color w:val="374151"/>
          <w:sz w:val="26"/>
          <w:szCs w:val="26"/>
        </w:rPr>
        <w:t xml:space="preserve"> spécifiques, comme les jours, les semaines, les mois ou les années, et les utiliser pour effectuer des opérations de groupe. Il peut également être utilisé pour identifier et supprimer les observations qui ne sont pas valides ou qui sont </w:t>
      </w:r>
      <w:proofErr w:type="spellStart"/>
      <w:proofErr w:type="gramStart"/>
      <w:r w:rsidRPr="004F3BE2">
        <w:rPr>
          <w:rStyle w:val="normaltextrun"/>
          <w:rFonts w:ascii="Calibri" w:hAnsi="Calibri" w:cs="Calibri"/>
          <w:color w:val="374151"/>
          <w:sz w:val="26"/>
          <w:szCs w:val="26"/>
        </w:rPr>
        <w:t>manquantes.En</w:t>
      </w:r>
      <w:proofErr w:type="spellEnd"/>
      <w:proofErr w:type="gramEnd"/>
      <w:r w:rsidRPr="004F3BE2">
        <w:rPr>
          <w:rStyle w:val="normaltextrun"/>
          <w:rFonts w:ascii="Calibri" w:hAnsi="Calibri" w:cs="Calibri"/>
          <w:color w:val="374151"/>
          <w:sz w:val="26"/>
          <w:szCs w:val="26"/>
        </w:rPr>
        <w:t xml:space="preserve"> utilisant la date comme index, il est également plus facile de regrouper les données par des périodes de temps spécifiques pour des analyses telles que les tendances à long terme ou les saisons, il est également plus facile de synchroniser les données avec d'autres séries chronologiques pour des analyses comparatives.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La fonction pandas qui permet de le faire est </w:t>
      </w:r>
      <w:proofErr w:type="spellStart"/>
      <w:r w:rsidRPr="004F3BE2">
        <w:rPr>
          <w:rStyle w:val="normaltextrun"/>
          <w:rFonts w:ascii="Calibri" w:hAnsi="Calibri" w:cs="Calibri"/>
          <w:b/>
          <w:bCs/>
          <w:color w:val="374151"/>
          <w:sz w:val="26"/>
          <w:szCs w:val="26"/>
        </w:rPr>
        <w:t>set_index</w:t>
      </w:r>
      <w:proofErr w:type="spellEnd"/>
      <w:r w:rsidRPr="004F3BE2">
        <w:rPr>
          <w:rStyle w:val="eop"/>
          <w:rFonts w:ascii="Calibri" w:hAnsi="Calibri" w:cs="Calibri"/>
          <w:color w:val="374151"/>
          <w:sz w:val="26"/>
          <w:szCs w:val="26"/>
        </w:rPr>
        <w:t> </w:t>
      </w:r>
    </w:p>
    <w:p w14:paraId="4FF43090" w14:textId="603D86C4" w:rsidR="003C684D" w:rsidRDefault="003C684D" w:rsidP="00C226A6">
      <w:pPr>
        <w:pStyle w:val="paragraph"/>
        <w:spacing w:before="0" w:beforeAutospacing="0" w:after="0" w:afterAutospacing="0" w:line="360" w:lineRule="auto"/>
        <w:textAlignment w:val="baseline"/>
        <w:rPr>
          <w:rStyle w:val="eop"/>
          <w:rFonts w:ascii="Calibri" w:hAnsi="Calibri" w:cs="Calibri"/>
          <w:color w:val="374151"/>
          <w:sz w:val="26"/>
          <w:szCs w:val="26"/>
        </w:rPr>
      </w:pPr>
    </w:p>
    <w:p w14:paraId="33680683" w14:textId="5EF9EBFA" w:rsidR="003C684D" w:rsidRDefault="003C684D" w:rsidP="00C226A6">
      <w:pPr>
        <w:pStyle w:val="paragraph"/>
        <w:spacing w:before="0" w:beforeAutospacing="0" w:after="0" w:afterAutospacing="0" w:line="360" w:lineRule="auto"/>
        <w:textAlignment w:val="baseline"/>
        <w:rPr>
          <w:rStyle w:val="eop"/>
          <w:rFonts w:ascii="Calibri" w:hAnsi="Calibri" w:cs="Calibri"/>
          <w:color w:val="374151"/>
          <w:sz w:val="26"/>
          <w:szCs w:val="26"/>
        </w:rPr>
      </w:pPr>
    </w:p>
    <w:p w14:paraId="34DEB2A8" w14:textId="77777777" w:rsidR="003C684D" w:rsidRPr="004F3BE2" w:rsidRDefault="003C684D" w:rsidP="00C226A6">
      <w:pPr>
        <w:pStyle w:val="paragraph"/>
        <w:spacing w:before="0" w:beforeAutospacing="0" w:after="0" w:afterAutospacing="0" w:line="360" w:lineRule="auto"/>
        <w:textAlignment w:val="baseline"/>
        <w:rPr>
          <w:rFonts w:ascii="Segoe UI" w:hAnsi="Segoe UI" w:cs="Segoe UI"/>
          <w:sz w:val="26"/>
          <w:szCs w:val="26"/>
        </w:rPr>
      </w:pPr>
    </w:p>
    <w:p w14:paraId="17648627" w14:textId="77777777" w:rsidR="00FD5F9D" w:rsidRPr="004F3BE2" w:rsidRDefault="00FD5F9D" w:rsidP="00C226A6">
      <w:pPr>
        <w:pStyle w:val="Titre3"/>
        <w:spacing w:line="360" w:lineRule="auto"/>
        <w:rPr>
          <w:sz w:val="26"/>
          <w:szCs w:val="26"/>
        </w:rPr>
      </w:pPr>
      <w:bookmarkStart w:id="16" w:name="_Toc126161013"/>
      <w:r w:rsidRPr="004F3BE2">
        <w:rPr>
          <w:rStyle w:val="normaltextrun"/>
          <w:rFonts w:ascii="Calibri" w:hAnsi="Calibri" w:cs="Calibri"/>
          <w:b/>
          <w:bCs/>
          <w:color w:val="374151"/>
          <w:sz w:val="26"/>
          <w:szCs w:val="26"/>
        </w:rPr>
        <w:lastRenderedPageBreak/>
        <w:t>Définition de la fréquence</w:t>
      </w:r>
      <w:bookmarkEnd w:id="16"/>
      <w:r w:rsidRPr="004F3BE2">
        <w:rPr>
          <w:rStyle w:val="eop"/>
          <w:rFonts w:ascii="Calibri" w:hAnsi="Calibri" w:cs="Calibri"/>
          <w:color w:val="374151"/>
          <w:sz w:val="26"/>
          <w:szCs w:val="26"/>
        </w:rPr>
        <w:t> </w:t>
      </w:r>
    </w:p>
    <w:p w14:paraId="067B4DCE"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La fréquence d'une série temporelle en Python définit la </w:t>
      </w:r>
      <w:proofErr w:type="gramStart"/>
      <w:r w:rsidRPr="004F3BE2">
        <w:rPr>
          <w:rStyle w:val="normaltextrun"/>
          <w:rFonts w:ascii="Calibri" w:hAnsi="Calibri" w:cs="Calibri"/>
          <w:color w:val="374151"/>
          <w:sz w:val="26"/>
          <w:szCs w:val="26"/>
        </w:rPr>
        <w:t>période de temps</w:t>
      </w:r>
      <w:proofErr w:type="gramEnd"/>
      <w:r w:rsidRPr="004F3BE2">
        <w:rPr>
          <w:rStyle w:val="normaltextrun"/>
          <w:rFonts w:ascii="Calibri" w:hAnsi="Calibri" w:cs="Calibri"/>
          <w:color w:val="374151"/>
          <w:sz w:val="26"/>
          <w:szCs w:val="26"/>
        </w:rPr>
        <w:t xml:space="preserve"> à laquelle les observations de la série sont prises. Cela peut être défini comme hebdomadaire, mensuel, trimestriel, annuel, etc.</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Pour pouvoir analyser les séries chronologiques de manière significative, toutes les </w:t>
      </w:r>
      <w:proofErr w:type="gramStart"/>
      <w:r w:rsidRPr="004F3BE2">
        <w:rPr>
          <w:rStyle w:val="normaltextrun"/>
          <w:rFonts w:ascii="Calibri" w:hAnsi="Calibri" w:cs="Calibri"/>
          <w:color w:val="374151"/>
          <w:sz w:val="26"/>
          <w:szCs w:val="26"/>
        </w:rPr>
        <w:t>périodes de temps</w:t>
      </w:r>
      <w:proofErr w:type="gramEnd"/>
      <w:r w:rsidRPr="004F3BE2">
        <w:rPr>
          <w:rStyle w:val="normaltextrun"/>
          <w:rFonts w:ascii="Calibri" w:hAnsi="Calibri" w:cs="Calibri"/>
          <w:color w:val="374151"/>
          <w:sz w:val="26"/>
          <w:szCs w:val="26"/>
        </w:rPr>
        <w:t xml:space="preserve"> doivent être égales et clairement définies. La </w:t>
      </w:r>
      <w:proofErr w:type="spellStart"/>
      <w:r w:rsidRPr="004F3BE2">
        <w:rPr>
          <w:rStyle w:val="normaltextrun"/>
          <w:rFonts w:ascii="Calibri" w:hAnsi="Calibri" w:cs="Calibri"/>
          <w:color w:val="374151"/>
          <w:sz w:val="26"/>
          <w:szCs w:val="26"/>
        </w:rPr>
        <w:t>frequence</w:t>
      </w:r>
      <w:proofErr w:type="spellEnd"/>
      <w:r w:rsidRPr="004F3BE2">
        <w:rPr>
          <w:rStyle w:val="normaltextrun"/>
          <w:rFonts w:ascii="Calibri" w:hAnsi="Calibri" w:cs="Calibri"/>
          <w:color w:val="374151"/>
          <w:sz w:val="26"/>
          <w:szCs w:val="26"/>
        </w:rPr>
        <w:t xml:space="preserve"> se doit d’</w:t>
      </w:r>
      <w:proofErr w:type="spellStart"/>
      <w:r w:rsidRPr="004F3BE2">
        <w:rPr>
          <w:rStyle w:val="normaltextrun"/>
          <w:rFonts w:ascii="Calibri" w:hAnsi="Calibri" w:cs="Calibri"/>
          <w:color w:val="374151"/>
          <w:sz w:val="26"/>
          <w:szCs w:val="26"/>
        </w:rPr>
        <w:t>etre</w:t>
      </w:r>
      <w:proofErr w:type="spellEnd"/>
      <w:r w:rsidRPr="004F3BE2">
        <w:rPr>
          <w:rStyle w:val="normaltextrun"/>
          <w:rFonts w:ascii="Calibri" w:hAnsi="Calibri" w:cs="Calibri"/>
          <w:color w:val="374151"/>
          <w:sz w:val="26"/>
          <w:szCs w:val="26"/>
        </w:rPr>
        <w:t xml:space="preserve"> constante, ce qui permettra de voir comment les deux caractéristiques sont liées. La fréquence est une mesure du temps et peut aller de quelques millisecondes à plusieurs décennies. Toutefois, celles que nous rencontrons le plus souvent sont quotidiennes, mensuelles, trimestrielles et annuelles.</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La fonction pandas pour définir la </w:t>
      </w:r>
      <w:proofErr w:type="spellStart"/>
      <w:r w:rsidRPr="004F3BE2">
        <w:rPr>
          <w:rStyle w:val="normaltextrun"/>
          <w:rFonts w:ascii="Calibri" w:hAnsi="Calibri" w:cs="Calibri"/>
          <w:color w:val="374151"/>
          <w:sz w:val="26"/>
          <w:szCs w:val="26"/>
        </w:rPr>
        <w:t>frequence</w:t>
      </w:r>
      <w:proofErr w:type="spellEnd"/>
      <w:r w:rsidRPr="004F3BE2">
        <w:rPr>
          <w:rStyle w:val="normaltextrun"/>
          <w:rFonts w:ascii="Calibri" w:hAnsi="Calibri" w:cs="Calibri"/>
          <w:color w:val="374151"/>
          <w:sz w:val="26"/>
          <w:szCs w:val="26"/>
        </w:rPr>
        <w:t xml:space="preserve"> est </w:t>
      </w:r>
      <w:proofErr w:type="spellStart"/>
      <w:r w:rsidRPr="004F3BE2">
        <w:rPr>
          <w:rStyle w:val="normaltextrun"/>
          <w:rFonts w:ascii="Calibri" w:hAnsi="Calibri" w:cs="Calibri"/>
          <w:b/>
          <w:bCs/>
          <w:color w:val="374151"/>
          <w:sz w:val="26"/>
          <w:szCs w:val="26"/>
        </w:rPr>
        <w:t>as_freq</w:t>
      </w:r>
      <w:proofErr w:type="spellEnd"/>
      <w:r w:rsidRPr="004F3BE2">
        <w:rPr>
          <w:rStyle w:val="eop"/>
          <w:rFonts w:ascii="Calibri" w:hAnsi="Calibri" w:cs="Calibri"/>
          <w:color w:val="374151"/>
          <w:sz w:val="26"/>
          <w:szCs w:val="26"/>
        </w:rPr>
        <w:t> </w:t>
      </w:r>
    </w:p>
    <w:p w14:paraId="43647DD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013BE504" w14:textId="77777777" w:rsidR="00FD5F9D" w:rsidRPr="004F3BE2" w:rsidRDefault="00FD5F9D" w:rsidP="00C226A6">
      <w:pPr>
        <w:pStyle w:val="Titre3"/>
        <w:spacing w:line="360" w:lineRule="auto"/>
        <w:rPr>
          <w:sz w:val="26"/>
          <w:szCs w:val="26"/>
        </w:rPr>
      </w:pPr>
      <w:bookmarkStart w:id="17" w:name="_Toc126161014"/>
      <w:r w:rsidRPr="004F3BE2">
        <w:rPr>
          <w:rStyle w:val="normaltextrun"/>
          <w:rFonts w:ascii="Calibri" w:hAnsi="Calibri" w:cs="Calibri"/>
          <w:b/>
          <w:bCs/>
          <w:color w:val="374151"/>
          <w:sz w:val="26"/>
          <w:szCs w:val="26"/>
        </w:rPr>
        <w:t>Filtrage des données</w:t>
      </w:r>
      <w:bookmarkEnd w:id="17"/>
      <w:r w:rsidRPr="004F3BE2">
        <w:rPr>
          <w:rStyle w:val="eop"/>
          <w:rFonts w:ascii="Calibri" w:hAnsi="Calibri" w:cs="Calibri"/>
          <w:color w:val="374151"/>
          <w:sz w:val="26"/>
          <w:szCs w:val="26"/>
        </w:rPr>
        <w:t> </w:t>
      </w:r>
    </w:p>
    <w:p w14:paraId="71CD8A5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Afin de poursuivre notre analyse et d'obtenir des prévisions précises, nous allons trier les packages en fonction de leur fréquence d'erreurs. Dans notre jeu de données pour l'année 2022, nous avons un total de 256 packages. Certains d'entre eux n'ont jamais connu d'erreurs ou ont rencontré un faible nombre d'erreurs. Pour cette raison, nous allons exclure ces packages et nous concentrer sur ceux qui ont une fréquence d'erreurs plus élevée, en particulier les 10 packages qui ont connu le plus d'erreurs. Cette approche nous permettra de cibler notre analyse sur les packages les plus à risque et de fournir des prévisions plus précises.</w:t>
      </w:r>
      <w:r w:rsidRPr="004F3BE2">
        <w:rPr>
          <w:rStyle w:val="eop"/>
          <w:rFonts w:ascii="Calibri" w:hAnsi="Calibri" w:cs="Calibri"/>
          <w:color w:val="374151"/>
          <w:sz w:val="26"/>
          <w:szCs w:val="26"/>
        </w:rPr>
        <w:t> </w:t>
      </w:r>
    </w:p>
    <w:p w14:paraId="75420FA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D’autre part notre jeu de données est assez large et le traitement de grandes quantités de données peut prendre beaucoup de temps, il est donc pratique de travailler avec un échantillon pour des raisons de performance Enfin, afin de mieux comprendre les tendances, les saisons et les anomalies dans les données.</w:t>
      </w:r>
      <w:r w:rsidRPr="004F3BE2">
        <w:rPr>
          <w:rStyle w:val="eop"/>
          <w:rFonts w:ascii="Calibri" w:hAnsi="Calibri" w:cs="Calibri"/>
          <w:color w:val="374151"/>
          <w:sz w:val="26"/>
          <w:szCs w:val="26"/>
        </w:rPr>
        <w:t> </w:t>
      </w:r>
    </w:p>
    <w:p w14:paraId="025FD82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Pour la suite de l’analyse nous utiliserons le package </w:t>
      </w:r>
      <w:r w:rsidRPr="004F3BE2">
        <w:rPr>
          <w:rStyle w:val="normaltextrun"/>
          <w:rFonts w:ascii="Calibri" w:hAnsi="Calibri" w:cs="Calibri"/>
          <w:b/>
          <w:bCs/>
          <w:color w:val="374151"/>
          <w:sz w:val="26"/>
          <w:szCs w:val="26"/>
        </w:rPr>
        <w:t>DIM_PERSONNE_SATTELITE</w:t>
      </w:r>
      <w:r w:rsidRPr="004F3BE2">
        <w:rPr>
          <w:rStyle w:val="normaltextrun"/>
          <w:rFonts w:ascii="Calibri" w:hAnsi="Calibri" w:cs="Calibri"/>
          <w:color w:val="374151"/>
          <w:sz w:val="26"/>
          <w:szCs w:val="26"/>
        </w:rPr>
        <w:t>.</w:t>
      </w:r>
      <w:r w:rsidRPr="004F3BE2">
        <w:rPr>
          <w:rStyle w:val="eop"/>
          <w:rFonts w:ascii="Calibri" w:hAnsi="Calibri" w:cs="Calibri"/>
          <w:color w:val="374151"/>
          <w:sz w:val="26"/>
          <w:szCs w:val="26"/>
        </w:rPr>
        <w:t> </w:t>
      </w:r>
    </w:p>
    <w:p w14:paraId="31F34F11"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50E6A267" w14:textId="41030871" w:rsidR="00C226A6" w:rsidRDefault="00FD5F9D" w:rsidP="00C226A6">
      <w:pPr>
        <w:pStyle w:val="paragraph"/>
        <w:spacing w:before="0" w:beforeAutospacing="0" w:after="0" w:afterAutospacing="0" w:line="360" w:lineRule="auto"/>
        <w:textAlignment w:val="baseline"/>
        <w:rPr>
          <w:rStyle w:val="eop"/>
          <w:rFonts w:ascii="Calibri" w:hAnsi="Calibri" w:cs="Calibri"/>
          <w:color w:val="374151"/>
          <w:sz w:val="26"/>
          <w:szCs w:val="26"/>
        </w:rPr>
      </w:pPr>
      <w:r w:rsidRPr="004F3BE2">
        <w:rPr>
          <w:rStyle w:val="eop"/>
          <w:rFonts w:ascii="Calibri" w:hAnsi="Calibri" w:cs="Calibri"/>
          <w:color w:val="374151"/>
          <w:sz w:val="26"/>
          <w:szCs w:val="26"/>
        </w:rPr>
        <w:t> </w:t>
      </w:r>
    </w:p>
    <w:p w14:paraId="104DC406" w14:textId="683AD5F6" w:rsidR="00C226A6" w:rsidRDefault="00C226A6" w:rsidP="00C226A6">
      <w:pPr>
        <w:pStyle w:val="paragraph"/>
        <w:spacing w:before="0" w:beforeAutospacing="0" w:after="0" w:afterAutospacing="0" w:line="360" w:lineRule="auto"/>
        <w:textAlignment w:val="baseline"/>
        <w:rPr>
          <w:rStyle w:val="eop"/>
          <w:rFonts w:ascii="Calibri" w:hAnsi="Calibri" w:cs="Calibri"/>
          <w:color w:val="374151"/>
          <w:sz w:val="26"/>
          <w:szCs w:val="26"/>
        </w:rPr>
      </w:pPr>
    </w:p>
    <w:p w14:paraId="342F21DF" w14:textId="3F2586CB" w:rsidR="00C226A6" w:rsidRDefault="00C226A6" w:rsidP="00C226A6">
      <w:pPr>
        <w:pStyle w:val="paragraph"/>
        <w:spacing w:before="0" w:beforeAutospacing="0" w:after="0" w:afterAutospacing="0" w:line="360" w:lineRule="auto"/>
        <w:textAlignment w:val="baseline"/>
        <w:rPr>
          <w:rStyle w:val="eop"/>
          <w:rFonts w:ascii="Calibri" w:hAnsi="Calibri" w:cs="Calibri"/>
          <w:color w:val="374151"/>
          <w:sz w:val="26"/>
          <w:szCs w:val="26"/>
        </w:rPr>
      </w:pPr>
    </w:p>
    <w:p w14:paraId="1DB0EB92" w14:textId="77777777" w:rsidR="00C226A6" w:rsidRPr="004F3BE2" w:rsidRDefault="00C226A6" w:rsidP="00C226A6">
      <w:pPr>
        <w:pStyle w:val="paragraph"/>
        <w:spacing w:before="0" w:beforeAutospacing="0" w:after="0" w:afterAutospacing="0" w:line="360" w:lineRule="auto"/>
        <w:textAlignment w:val="baseline"/>
        <w:rPr>
          <w:rFonts w:ascii="Segoe UI" w:hAnsi="Segoe UI" w:cs="Segoe UI"/>
          <w:sz w:val="26"/>
          <w:szCs w:val="26"/>
        </w:rPr>
      </w:pPr>
    </w:p>
    <w:p w14:paraId="035674EF" w14:textId="77777777" w:rsidR="00FD5F9D" w:rsidRPr="004F3BE2" w:rsidRDefault="00FD5F9D" w:rsidP="00C226A6">
      <w:pPr>
        <w:pStyle w:val="Titre2"/>
        <w:spacing w:line="360" w:lineRule="auto"/>
      </w:pPr>
      <w:bookmarkStart w:id="18" w:name="_Toc126161015"/>
      <w:r w:rsidRPr="004F3BE2">
        <w:rPr>
          <w:rStyle w:val="normaltextrun"/>
          <w:rFonts w:ascii="Calibri" w:hAnsi="Calibri" w:cs="Calibri"/>
          <w:b/>
          <w:bCs/>
          <w:color w:val="374151"/>
        </w:rPr>
        <w:t>Analyse exploratoire des données</w:t>
      </w:r>
      <w:bookmarkEnd w:id="18"/>
      <w:r w:rsidRPr="004F3BE2">
        <w:rPr>
          <w:rStyle w:val="normaltextrun"/>
          <w:rFonts w:ascii="Calibri" w:hAnsi="Calibri" w:cs="Calibri"/>
          <w:b/>
          <w:bCs/>
          <w:color w:val="374151"/>
        </w:rPr>
        <w:t> </w:t>
      </w:r>
      <w:r w:rsidRPr="004F3BE2">
        <w:rPr>
          <w:rStyle w:val="eop"/>
          <w:rFonts w:ascii="Calibri" w:hAnsi="Calibri" w:cs="Calibri"/>
          <w:color w:val="374151"/>
        </w:rPr>
        <w:t> </w:t>
      </w:r>
    </w:p>
    <w:p w14:paraId="26D0A574" w14:textId="77777777" w:rsidR="00FD5F9D" w:rsidRPr="004F3BE2" w:rsidRDefault="00FD5F9D" w:rsidP="00C226A6">
      <w:pPr>
        <w:pStyle w:val="Titre3"/>
        <w:spacing w:line="360" w:lineRule="auto"/>
        <w:rPr>
          <w:sz w:val="26"/>
          <w:szCs w:val="26"/>
        </w:rPr>
      </w:pPr>
      <w:bookmarkStart w:id="19" w:name="_Toc126161016"/>
      <w:r w:rsidRPr="004F3BE2">
        <w:rPr>
          <w:rStyle w:val="normaltextrun"/>
          <w:rFonts w:ascii="Calibri" w:hAnsi="Calibri" w:cs="Calibri"/>
          <w:b/>
          <w:bCs/>
          <w:color w:val="374151"/>
          <w:sz w:val="26"/>
          <w:szCs w:val="26"/>
        </w:rPr>
        <w:t>Visualisation de notre série et premières interprétations</w:t>
      </w:r>
      <w:bookmarkEnd w:id="19"/>
      <w:r w:rsidRPr="004F3BE2">
        <w:rPr>
          <w:rStyle w:val="normaltextrun"/>
          <w:rFonts w:ascii="Calibri" w:hAnsi="Calibri" w:cs="Calibri"/>
          <w:b/>
          <w:bCs/>
          <w:color w:val="374151"/>
          <w:sz w:val="26"/>
          <w:szCs w:val="26"/>
        </w:rPr>
        <w:t> </w:t>
      </w:r>
      <w:r w:rsidRPr="004F3BE2">
        <w:rPr>
          <w:rStyle w:val="eop"/>
          <w:rFonts w:ascii="Calibri" w:hAnsi="Calibri" w:cs="Calibri"/>
          <w:color w:val="374151"/>
          <w:sz w:val="26"/>
          <w:szCs w:val="26"/>
        </w:rPr>
        <w:t> </w:t>
      </w:r>
    </w:p>
    <w:p w14:paraId="2D68288F"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0FE8D27D" w14:textId="69367883" w:rsidR="00FD5F9D"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r w:rsidRPr="004F3BE2">
        <w:rPr>
          <w:rFonts w:asciiTheme="minorHAnsi" w:eastAsiaTheme="minorHAnsi" w:hAnsiTheme="minorHAnsi" w:cstheme="minorBidi"/>
          <w:noProof/>
          <w:sz w:val="26"/>
          <w:szCs w:val="26"/>
          <w:lang w:eastAsia="en-US"/>
        </w:rPr>
        <w:drawing>
          <wp:inline distT="0" distB="0" distL="0" distR="0" wp14:anchorId="3B31E3AB" wp14:editId="0E6BDBE8">
            <wp:extent cx="5760720" cy="18624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862455"/>
                    </a:xfrm>
                    <a:prstGeom prst="rect">
                      <a:avLst/>
                    </a:prstGeom>
                    <a:noFill/>
                    <a:ln>
                      <a:noFill/>
                    </a:ln>
                  </pic:spPr>
                </pic:pic>
              </a:graphicData>
            </a:graphic>
          </wp:inline>
        </w:drawing>
      </w:r>
      <w:r w:rsidRPr="004F3BE2">
        <w:rPr>
          <w:rStyle w:val="normaltextrun"/>
          <w:rFonts w:ascii="Calibri" w:hAnsi="Calibri" w:cs="Calibri"/>
          <w:sz w:val="26"/>
          <w:szCs w:val="26"/>
        </w:rPr>
        <w:t>A première vue, il est possible de remarquer des pics dans notre série chronologique, ce qui peut nous amener à penser qu'elle n'est pas stationnaire. Il est également possible de constater la présence de plusieurs valeurs nulles, qui pourraient représenter des événements normaux, qui ne lèvent pas d‘alerte. En examinant de plus près les données, il est possible de constater des augmentations importantes d'erreurs pendant les mois de juin à septembre. Il est important de noter que ces observations sont des hypothèses et qu'il sera nécessaire d'analyser les données de manière plus détaillée pour en déduire des conclusions plus précises.</w:t>
      </w:r>
      <w:r w:rsidRPr="004F3BE2">
        <w:rPr>
          <w:rStyle w:val="eop"/>
          <w:rFonts w:ascii="Calibri" w:hAnsi="Calibri" w:cs="Calibri"/>
          <w:sz w:val="26"/>
          <w:szCs w:val="26"/>
        </w:rPr>
        <w:t> </w:t>
      </w:r>
    </w:p>
    <w:p w14:paraId="69BA2EED" w14:textId="26A7252C" w:rsidR="003C684D" w:rsidRDefault="003C684D" w:rsidP="00C226A6">
      <w:pPr>
        <w:pStyle w:val="paragraph"/>
        <w:spacing w:before="0" w:beforeAutospacing="0" w:after="0" w:afterAutospacing="0" w:line="360" w:lineRule="auto"/>
        <w:textAlignment w:val="baseline"/>
        <w:rPr>
          <w:rStyle w:val="eop"/>
          <w:rFonts w:ascii="Calibri" w:hAnsi="Calibri" w:cs="Calibri"/>
          <w:sz w:val="26"/>
          <w:szCs w:val="26"/>
        </w:rPr>
      </w:pPr>
    </w:p>
    <w:p w14:paraId="7549D21D" w14:textId="77777777" w:rsidR="003C684D" w:rsidRPr="004F3BE2" w:rsidRDefault="003C684D" w:rsidP="00C226A6">
      <w:pPr>
        <w:pStyle w:val="paragraph"/>
        <w:spacing w:before="0" w:beforeAutospacing="0" w:after="0" w:afterAutospacing="0" w:line="360" w:lineRule="auto"/>
        <w:textAlignment w:val="baseline"/>
        <w:rPr>
          <w:rFonts w:ascii="Segoe UI" w:hAnsi="Segoe UI" w:cs="Segoe UI"/>
          <w:sz w:val="26"/>
          <w:szCs w:val="26"/>
        </w:rPr>
      </w:pPr>
    </w:p>
    <w:p w14:paraId="71DFC565" w14:textId="77777777" w:rsidR="00FD5F9D" w:rsidRPr="004F3BE2" w:rsidRDefault="00FD5F9D" w:rsidP="00C226A6">
      <w:pPr>
        <w:pStyle w:val="Titre3"/>
        <w:spacing w:line="360" w:lineRule="auto"/>
        <w:rPr>
          <w:sz w:val="26"/>
          <w:szCs w:val="26"/>
        </w:rPr>
      </w:pPr>
      <w:bookmarkStart w:id="20" w:name="_Toc126161017"/>
      <w:r w:rsidRPr="004F3BE2">
        <w:rPr>
          <w:rStyle w:val="normaltextrun"/>
          <w:rFonts w:ascii="Calibri" w:hAnsi="Calibri" w:cs="Calibri"/>
          <w:b/>
          <w:bCs/>
          <w:color w:val="374151"/>
          <w:sz w:val="26"/>
          <w:szCs w:val="26"/>
        </w:rPr>
        <w:t>White Noise (Bruit Blanc)</w:t>
      </w:r>
      <w:bookmarkEnd w:id="20"/>
      <w:r w:rsidRPr="004F3BE2">
        <w:rPr>
          <w:rStyle w:val="eop"/>
          <w:rFonts w:ascii="Calibri" w:hAnsi="Calibri" w:cs="Calibri"/>
          <w:color w:val="374151"/>
          <w:sz w:val="26"/>
          <w:szCs w:val="26"/>
        </w:rPr>
        <w:t> </w:t>
      </w:r>
    </w:p>
    <w:p w14:paraId="30A4B88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En séries chronologiques, le bruit blanc (white noise) est un processus aléatoire qui suit une distribution normale. Il est caractérisé par une constante moyenne et une constante variance, et les échantillons de bruit blanc sont indépendants les uns des autres. Autrement dit, le bruit blanc est un processus aléatoire qui ne présente pas de corrélation entre les échantillons.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lastRenderedPageBreak/>
        <w:t>Si votre série temporelle est un bruit blanc, alors, par définition, elle est aléatoire Et nous ne pouvons pas raisonnablement la modéliser et faire des prédictions.</w:t>
      </w:r>
      <w:r w:rsidRPr="004F3BE2">
        <w:rPr>
          <w:rStyle w:val="eop"/>
          <w:rFonts w:ascii="Calibri" w:hAnsi="Calibri" w:cs="Calibri"/>
          <w:color w:val="374151"/>
          <w:sz w:val="26"/>
          <w:szCs w:val="26"/>
        </w:rPr>
        <w:t> </w:t>
      </w:r>
    </w:p>
    <w:p w14:paraId="3A4861EC" w14:textId="607BBC23"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 xml:space="preserve">Pour vérifier, nous allons créer une série aléatoire qui suit une distribution normale.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Ensuite nous attribuons à notre bruit blanc créé la moyenne et l’écart type de notre série temporelle (DIM_PERSONNE_SATELLITE)</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Style w:val="normaltextrun"/>
          <w:rFonts w:ascii="Calibri" w:hAnsi="Calibri" w:cs="Calibri"/>
          <w:color w:val="374151"/>
          <w:sz w:val="26"/>
          <w:szCs w:val="26"/>
        </w:rPr>
        <w:t xml:space="preserve">Nous affichons le white noise créé. </w:t>
      </w:r>
      <w:r w:rsidRPr="004F3BE2">
        <w:rPr>
          <w:rStyle w:val="scxw174348399"/>
          <w:rFonts w:ascii="Calibri" w:hAnsi="Calibri" w:cs="Calibri"/>
          <w:color w:val="374151"/>
          <w:sz w:val="26"/>
          <w:szCs w:val="26"/>
        </w:rPr>
        <w:t> </w:t>
      </w:r>
      <w:r w:rsidRPr="004F3BE2">
        <w:rPr>
          <w:rFonts w:ascii="Calibri" w:hAnsi="Calibri" w:cs="Calibri"/>
          <w:color w:val="374151"/>
          <w:sz w:val="26"/>
          <w:szCs w:val="26"/>
        </w:rPr>
        <w:br/>
      </w:r>
      <w:r w:rsidRPr="004F3BE2">
        <w:rPr>
          <w:rFonts w:asciiTheme="minorHAnsi" w:eastAsiaTheme="minorHAnsi" w:hAnsiTheme="minorHAnsi" w:cstheme="minorBidi"/>
          <w:noProof/>
          <w:sz w:val="26"/>
          <w:szCs w:val="26"/>
          <w:lang w:eastAsia="en-US"/>
        </w:rPr>
        <w:drawing>
          <wp:inline distT="0" distB="0" distL="0" distR="0" wp14:anchorId="03F7EA98" wp14:editId="22D5005D">
            <wp:extent cx="5760720" cy="16281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628140"/>
                    </a:xfrm>
                    <a:prstGeom prst="rect">
                      <a:avLst/>
                    </a:prstGeom>
                    <a:noFill/>
                    <a:ln>
                      <a:noFill/>
                    </a:ln>
                  </pic:spPr>
                </pic:pic>
              </a:graphicData>
            </a:graphic>
          </wp:inline>
        </w:drawing>
      </w:r>
      <w:r w:rsidRPr="004F3BE2">
        <w:rPr>
          <w:rStyle w:val="eop"/>
          <w:rFonts w:ascii="Calibri" w:hAnsi="Calibri" w:cs="Calibri"/>
          <w:color w:val="374151"/>
          <w:sz w:val="26"/>
          <w:szCs w:val="26"/>
        </w:rPr>
        <w:t> </w:t>
      </w:r>
    </w:p>
    <w:p w14:paraId="05E161C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 xml:space="preserve">Il est également possible de voir que les données ont des valeurs négatives et positives et une grande dispersion, ce qui est typique d'un White </w:t>
      </w:r>
      <w:proofErr w:type="gramStart"/>
      <w:r w:rsidRPr="004F3BE2">
        <w:rPr>
          <w:rStyle w:val="normaltextrun"/>
          <w:rFonts w:ascii="Calibri" w:hAnsi="Calibri" w:cs="Calibri"/>
          <w:color w:val="000000"/>
          <w:sz w:val="26"/>
          <w:szCs w:val="26"/>
        </w:rPr>
        <w:t>noise .</w:t>
      </w:r>
      <w:proofErr w:type="gramEnd"/>
      <w:r w:rsidRPr="004F3BE2">
        <w:rPr>
          <w:rStyle w:val="eop"/>
          <w:rFonts w:ascii="Calibri" w:hAnsi="Calibri" w:cs="Calibri"/>
          <w:color w:val="000000"/>
          <w:sz w:val="26"/>
          <w:szCs w:val="26"/>
        </w:rPr>
        <w:t> </w:t>
      </w:r>
    </w:p>
    <w:p w14:paraId="32707D8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000000"/>
          <w:sz w:val="26"/>
          <w:szCs w:val="26"/>
        </w:rPr>
        <w:t> </w:t>
      </w:r>
    </w:p>
    <w:p w14:paraId="208CC8BD" w14:textId="185281AE"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Affichons notre série sur la même période </w:t>
      </w:r>
      <w:r w:rsidRPr="004F3BE2">
        <w:rPr>
          <w:rStyle w:val="eop"/>
          <w:rFonts w:ascii="Calibri" w:hAnsi="Calibri" w:cs="Calibri"/>
          <w:color w:val="000000"/>
          <w:sz w:val="26"/>
          <w:szCs w:val="26"/>
        </w:rPr>
        <w:t> </w:t>
      </w:r>
    </w:p>
    <w:p w14:paraId="53FDB793" w14:textId="105953D6"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58EF8A08" wp14:editId="56F1ABD1">
            <wp:extent cx="5760720" cy="17392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739265"/>
                    </a:xfrm>
                    <a:prstGeom prst="rect">
                      <a:avLst/>
                    </a:prstGeom>
                    <a:noFill/>
                    <a:ln>
                      <a:noFill/>
                    </a:ln>
                  </pic:spPr>
                </pic:pic>
              </a:graphicData>
            </a:graphic>
          </wp:inline>
        </w:drawing>
      </w:r>
      <w:r w:rsidRPr="004F3BE2">
        <w:rPr>
          <w:rStyle w:val="eop"/>
          <w:rFonts w:ascii="Calibri" w:hAnsi="Calibri" w:cs="Calibri"/>
          <w:color w:val="000000"/>
          <w:sz w:val="26"/>
          <w:szCs w:val="26"/>
        </w:rPr>
        <w:t> </w:t>
      </w:r>
    </w:p>
    <w:p w14:paraId="47787617"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Nous remarquons que les sauts entre les périodes sont beaucoup plus faibles pour les valeurs de DIM_PERSONNE_SATELLITE puisque les valeurs ne sont pas aléatoires, donc notre série n’est pas un White noise, nous pouvons continuer l’analyse de façon classique.</w:t>
      </w:r>
      <w:r w:rsidRPr="004F3BE2">
        <w:rPr>
          <w:rStyle w:val="eop"/>
          <w:rFonts w:ascii="Calibri" w:hAnsi="Calibri" w:cs="Calibri"/>
          <w:color w:val="000000"/>
          <w:sz w:val="26"/>
          <w:szCs w:val="26"/>
        </w:rPr>
        <w:t> </w:t>
      </w:r>
    </w:p>
    <w:p w14:paraId="417631FC" w14:textId="2C679D69" w:rsidR="003C684D" w:rsidRDefault="00FD5F9D" w:rsidP="00C226A6">
      <w:pPr>
        <w:pStyle w:val="paragraph"/>
        <w:spacing w:before="0" w:beforeAutospacing="0" w:after="0" w:afterAutospacing="0" w:line="360" w:lineRule="auto"/>
        <w:textAlignment w:val="baseline"/>
        <w:rPr>
          <w:rStyle w:val="eop"/>
          <w:rFonts w:ascii="Calibri" w:hAnsi="Calibri" w:cs="Calibri"/>
          <w:color w:val="000000"/>
          <w:sz w:val="26"/>
          <w:szCs w:val="26"/>
        </w:rPr>
      </w:pPr>
      <w:r w:rsidRPr="004F3BE2">
        <w:rPr>
          <w:rStyle w:val="eop"/>
          <w:rFonts w:ascii="Calibri" w:hAnsi="Calibri" w:cs="Calibri"/>
          <w:color w:val="000000"/>
          <w:sz w:val="26"/>
          <w:szCs w:val="26"/>
        </w:rPr>
        <w:t> </w:t>
      </w:r>
    </w:p>
    <w:p w14:paraId="0772756A" w14:textId="77777777" w:rsidR="003C684D" w:rsidRPr="004F3BE2" w:rsidRDefault="003C684D" w:rsidP="00C226A6">
      <w:pPr>
        <w:pStyle w:val="paragraph"/>
        <w:spacing w:before="0" w:beforeAutospacing="0" w:after="0" w:afterAutospacing="0" w:line="360" w:lineRule="auto"/>
        <w:textAlignment w:val="baseline"/>
        <w:rPr>
          <w:rFonts w:ascii="Segoe UI" w:hAnsi="Segoe UI" w:cs="Segoe UI"/>
          <w:sz w:val="26"/>
          <w:szCs w:val="26"/>
        </w:rPr>
      </w:pPr>
    </w:p>
    <w:p w14:paraId="749573D4" w14:textId="77777777" w:rsidR="00FD5F9D" w:rsidRPr="004F3BE2" w:rsidRDefault="00FD5F9D" w:rsidP="00C226A6">
      <w:pPr>
        <w:pStyle w:val="Titre3"/>
        <w:spacing w:line="360" w:lineRule="auto"/>
        <w:rPr>
          <w:sz w:val="26"/>
          <w:szCs w:val="26"/>
        </w:rPr>
      </w:pPr>
      <w:bookmarkStart w:id="21" w:name="_Toc126161018"/>
      <w:r w:rsidRPr="004F3BE2">
        <w:rPr>
          <w:rStyle w:val="normaltextrun"/>
          <w:rFonts w:ascii="Calibri" w:hAnsi="Calibri" w:cs="Calibri"/>
          <w:b/>
          <w:bCs/>
          <w:color w:val="374151"/>
          <w:sz w:val="26"/>
          <w:szCs w:val="26"/>
        </w:rPr>
        <w:t>La stationnarité</w:t>
      </w:r>
      <w:bookmarkEnd w:id="21"/>
      <w:r w:rsidRPr="004F3BE2">
        <w:rPr>
          <w:rStyle w:val="normaltextrun"/>
          <w:rFonts w:ascii="Calibri" w:hAnsi="Calibri" w:cs="Calibri"/>
          <w:b/>
          <w:bCs/>
          <w:color w:val="374151"/>
          <w:sz w:val="26"/>
          <w:szCs w:val="26"/>
        </w:rPr>
        <w:t> </w:t>
      </w:r>
      <w:r w:rsidRPr="004F3BE2">
        <w:rPr>
          <w:rStyle w:val="eop"/>
          <w:rFonts w:ascii="Calibri" w:hAnsi="Calibri" w:cs="Calibri"/>
          <w:color w:val="374151"/>
          <w:sz w:val="26"/>
          <w:szCs w:val="26"/>
        </w:rPr>
        <w:t> </w:t>
      </w:r>
    </w:p>
    <w:p w14:paraId="24898EEB"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La stationnarité d'une série temporelle signifie que les propriétés statistiques de la série temporelle, telles que la moyenne et la variance, ne changent pas au fil du temps. Cela signifie que les fluctuations dans les données au fil du temps sont dues au bruit aléatoire et non à des variations à long terme.</w:t>
      </w:r>
      <w:r w:rsidRPr="004F3BE2">
        <w:rPr>
          <w:rStyle w:val="eop"/>
          <w:rFonts w:ascii="Calibri" w:hAnsi="Calibri" w:cs="Calibri"/>
          <w:sz w:val="26"/>
          <w:szCs w:val="26"/>
        </w:rPr>
        <w:t> </w:t>
      </w:r>
    </w:p>
    <w:p w14:paraId="4C3C8D6F" w14:textId="3A0A5EEC"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r w:rsidRPr="004F3BE2">
        <w:rPr>
          <w:rStyle w:val="normaltextrun"/>
          <w:rFonts w:ascii="Calibri" w:hAnsi="Calibri" w:cs="Calibri"/>
          <w:sz w:val="26"/>
          <w:szCs w:val="26"/>
        </w:rPr>
        <w:t>Une série temporelle est dite stationnaire si elle satisfait les deux conditions suivantes :</w:t>
      </w:r>
      <w:r w:rsidRPr="004F3BE2">
        <w:rPr>
          <w:rStyle w:val="eop"/>
          <w:rFonts w:ascii="Calibri" w:hAnsi="Calibri" w:cs="Calibri"/>
          <w:sz w:val="26"/>
          <w:szCs w:val="26"/>
        </w:rPr>
        <w:t> </w:t>
      </w:r>
    </w:p>
    <w:p w14:paraId="3AE8670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p>
    <w:p w14:paraId="4A0AC0C7" w14:textId="7F3D90BF" w:rsidR="00FD5F9D" w:rsidRPr="004F3BE2" w:rsidRDefault="00FD5F9D" w:rsidP="006A3A9D">
      <w:pPr>
        <w:pStyle w:val="paragraph"/>
        <w:numPr>
          <w:ilvl w:val="0"/>
          <w:numId w:val="14"/>
        </w:numPr>
        <w:spacing w:before="0" w:beforeAutospacing="0" w:after="0" w:afterAutospacing="0" w:line="360" w:lineRule="auto"/>
        <w:textAlignment w:val="baseline"/>
        <w:rPr>
          <w:rFonts w:ascii="Calibri" w:hAnsi="Calibri" w:cs="Calibri"/>
          <w:sz w:val="26"/>
          <w:szCs w:val="26"/>
        </w:rPr>
      </w:pPr>
      <w:r w:rsidRPr="004F3BE2">
        <w:rPr>
          <w:rStyle w:val="normaltextrun"/>
          <w:rFonts w:ascii="Calibri" w:hAnsi="Calibri" w:cs="Calibri"/>
          <w:sz w:val="26"/>
          <w:szCs w:val="26"/>
        </w:rPr>
        <w:t>La moyenne de la série temporelle est constante au fil du temps.</w:t>
      </w:r>
      <w:r w:rsidRPr="004F3BE2">
        <w:rPr>
          <w:rStyle w:val="eop"/>
          <w:rFonts w:ascii="Calibri" w:hAnsi="Calibri" w:cs="Calibri"/>
          <w:sz w:val="26"/>
          <w:szCs w:val="26"/>
        </w:rPr>
        <w:t> </w:t>
      </w:r>
    </w:p>
    <w:p w14:paraId="199269E3" w14:textId="6F4EB889" w:rsidR="00FD5F9D" w:rsidRPr="004F3BE2" w:rsidRDefault="00FD5F9D" w:rsidP="006A3A9D">
      <w:pPr>
        <w:pStyle w:val="paragraph"/>
        <w:numPr>
          <w:ilvl w:val="0"/>
          <w:numId w:val="14"/>
        </w:numPr>
        <w:spacing w:before="0" w:beforeAutospacing="0" w:after="0" w:afterAutospacing="0" w:line="360" w:lineRule="auto"/>
        <w:textAlignment w:val="baseline"/>
        <w:rPr>
          <w:rFonts w:ascii="Calibri" w:hAnsi="Calibri" w:cs="Calibri"/>
          <w:sz w:val="26"/>
          <w:szCs w:val="26"/>
        </w:rPr>
      </w:pPr>
      <w:r w:rsidRPr="004F3BE2">
        <w:rPr>
          <w:rStyle w:val="normaltextrun"/>
          <w:rFonts w:ascii="Calibri" w:hAnsi="Calibri" w:cs="Calibri"/>
          <w:sz w:val="26"/>
          <w:szCs w:val="26"/>
        </w:rPr>
        <w:t>La variance de la série temporelle est constante au fil du temps.</w:t>
      </w:r>
      <w:r w:rsidRPr="004F3BE2">
        <w:rPr>
          <w:rStyle w:val="eop"/>
          <w:rFonts w:ascii="Calibri" w:hAnsi="Calibri" w:cs="Calibri"/>
          <w:sz w:val="26"/>
          <w:szCs w:val="26"/>
        </w:rPr>
        <w:t> </w:t>
      </w:r>
    </w:p>
    <w:p w14:paraId="20F4E9E8"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La stationnarité est importante en analyse de séries temporelles car de nombreux modèles et techniques statistiques utilisés en analyse de séries temporelles supposent que les données sont stationnaires. Si une série temporelle n'est pas stationnaire, cela peut affecter la validité des résultats de l'analyse.</w:t>
      </w:r>
      <w:r w:rsidRPr="004F3BE2">
        <w:rPr>
          <w:rStyle w:val="eop"/>
          <w:rFonts w:ascii="Calibri" w:hAnsi="Calibri" w:cs="Calibri"/>
          <w:sz w:val="26"/>
          <w:szCs w:val="26"/>
        </w:rPr>
        <w:t> </w:t>
      </w:r>
    </w:p>
    <w:p w14:paraId="6EBE24D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Pour déterminer si la </w:t>
      </w:r>
      <w:proofErr w:type="spellStart"/>
      <w:r w:rsidRPr="004F3BE2">
        <w:rPr>
          <w:rStyle w:val="normaltextrun"/>
          <w:rFonts w:ascii="Calibri" w:hAnsi="Calibri" w:cs="Calibri"/>
          <w:sz w:val="26"/>
          <w:szCs w:val="26"/>
        </w:rPr>
        <w:t>serie</w:t>
      </w:r>
      <w:proofErr w:type="spellEnd"/>
      <w:r w:rsidRPr="004F3BE2">
        <w:rPr>
          <w:rStyle w:val="normaltextrun"/>
          <w:rFonts w:ascii="Calibri" w:hAnsi="Calibri" w:cs="Calibri"/>
          <w:sz w:val="26"/>
          <w:szCs w:val="26"/>
        </w:rPr>
        <w:t xml:space="preserve"> est stationnaire nous allons utiliser le </w:t>
      </w:r>
      <w:proofErr w:type="spellStart"/>
      <w:r w:rsidRPr="004F3BE2">
        <w:rPr>
          <w:rStyle w:val="normaltextrun"/>
          <w:rFonts w:ascii="Calibri" w:hAnsi="Calibri" w:cs="Calibri"/>
          <w:sz w:val="26"/>
          <w:szCs w:val="26"/>
        </w:rPr>
        <w:t>Le</w:t>
      </w:r>
      <w:proofErr w:type="spellEnd"/>
      <w:r w:rsidRPr="004F3BE2">
        <w:rPr>
          <w:rStyle w:val="normaltextrun"/>
          <w:rFonts w:ascii="Calibri" w:hAnsi="Calibri" w:cs="Calibri"/>
          <w:sz w:val="26"/>
          <w:szCs w:val="26"/>
        </w:rPr>
        <w:t xml:space="preserve"> test augmenté de Dickey-Fuller ou test ADF. </w:t>
      </w:r>
      <w:r w:rsidRPr="004F3BE2">
        <w:rPr>
          <w:rStyle w:val="eop"/>
          <w:rFonts w:ascii="Calibri" w:hAnsi="Calibri" w:cs="Calibri"/>
          <w:sz w:val="26"/>
          <w:szCs w:val="26"/>
        </w:rPr>
        <w:t> </w:t>
      </w:r>
    </w:p>
    <w:p w14:paraId="0F98822F" w14:textId="258A4C45"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788F3350" wp14:editId="4C8F039C">
            <wp:extent cx="4108450" cy="270510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0" cy="2705100"/>
                    </a:xfrm>
                    <a:prstGeom prst="rect">
                      <a:avLst/>
                    </a:prstGeom>
                    <a:noFill/>
                    <a:ln>
                      <a:noFill/>
                    </a:ln>
                  </pic:spPr>
                </pic:pic>
              </a:graphicData>
            </a:graphic>
          </wp:inline>
        </w:drawing>
      </w:r>
      <w:r w:rsidRPr="004F3BE2">
        <w:rPr>
          <w:rStyle w:val="eop"/>
          <w:rFonts w:ascii="Calibri" w:hAnsi="Calibri" w:cs="Calibri"/>
          <w:sz w:val="26"/>
          <w:szCs w:val="26"/>
        </w:rPr>
        <w:t> </w:t>
      </w:r>
    </w:p>
    <w:p w14:paraId="68C7078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3678F108"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Ce test renvoie plusieurs valeurs, notamment :</w:t>
      </w:r>
      <w:r w:rsidRPr="004F3BE2">
        <w:rPr>
          <w:rStyle w:val="eop"/>
          <w:rFonts w:ascii="Calibri" w:hAnsi="Calibri" w:cs="Calibri"/>
          <w:sz w:val="26"/>
          <w:szCs w:val="26"/>
        </w:rPr>
        <w:t> </w:t>
      </w:r>
    </w:p>
    <w:p w14:paraId="58C386B6" w14:textId="77777777" w:rsidR="00FD5F9D" w:rsidRPr="004F3BE2" w:rsidRDefault="00FD5F9D" w:rsidP="006A3A9D">
      <w:pPr>
        <w:pStyle w:val="paragraph"/>
        <w:numPr>
          <w:ilvl w:val="0"/>
          <w:numId w:val="10"/>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b/>
          <w:bCs/>
          <w:sz w:val="26"/>
          <w:szCs w:val="26"/>
        </w:rPr>
        <w:lastRenderedPageBreak/>
        <w:t xml:space="preserve">La valeur de test </w:t>
      </w:r>
      <w:r w:rsidRPr="004F3BE2">
        <w:rPr>
          <w:rStyle w:val="normaltextrun"/>
          <w:rFonts w:ascii="Calibri" w:hAnsi="Calibri" w:cs="Calibri"/>
          <w:sz w:val="26"/>
          <w:szCs w:val="26"/>
        </w:rPr>
        <w:t>: -15.682929818747038</w:t>
      </w:r>
      <w:r w:rsidRPr="004F3BE2">
        <w:rPr>
          <w:rStyle w:val="eop"/>
          <w:rFonts w:ascii="Calibri" w:hAnsi="Calibri" w:cs="Calibri"/>
          <w:sz w:val="26"/>
          <w:szCs w:val="26"/>
        </w:rPr>
        <w:t> </w:t>
      </w:r>
    </w:p>
    <w:p w14:paraId="6013E6E8" w14:textId="77777777" w:rsidR="00FD5F9D" w:rsidRPr="004F3BE2" w:rsidRDefault="00FD5F9D" w:rsidP="006A3A9D">
      <w:pPr>
        <w:pStyle w:val="paragraph"/>
        <w:numPr>
          <w:ilvl w:val="0"/>
          <w:numId w:val="10"/>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b/>
          <w:bCs/>
          <w:sz w:val="26"/>
          <w:szCs w:val="26"/>
        </w:rPr>
        <w:t>La p-value :</w:t>
      </w:r>
      <w:r w:rsidRPr="004F3BE2">
        <w:rPr>
          <w:rStyle w:val="normaltextrun"/>
          <w:rFonts w:ascii="Calibri" w:hAnsi="Calibri" w:cs="Calibri"/>
          <w:sz w:val="26"/>
          <w:szCs w:val="26"/>
        </w:rPr>
        <w:t xml:space="preserve"> 1.4651730626966428e-28</w:t>
      </w:r>
      <w:r w:rsidRPr="004F3BE2">
        <w:rPr>
          <w:rStyle w:val="eop"/>
          <w:rFonts w:ascii="Calibri" w:hAnsi="Calibri" w:cs="Calibri"/>
          <w:sz w:val="26"/>
          <w:szCs w:val="26"/>
        </w:rPr>
        <w:t> </w:t>
      </w:r>
    </w:p>
    <w:p w14:paraId="768E369B" w14:textId="77777777" w:rsidR="00FD5F9D" w:rsidRPr="004F3BE2" w:rsidRDefault="00FD5F9D" w:rsidP="006A3A9D">
      <w:pPr>
        <w:pStyle w:val="paragraph"/>
        <w:numPr>
          <w:ilvl w:val="0"/>
          <w:numId w:val="11"/>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b/>
          <w:bCs/>
          <w:sz w:val="26"/>
          <w:szCs w:val="26"/>
        </w:rPr>
        <w:t xml:space="preserve">Le nombre de lags utilisés </w:t>
      </w:r>
      <w:r w:rsidRPr="004F3BE2">
        <w:rPr>
          <w:rStyle w:val="normaltextrun"/>
          <w:rFonts w:ascii="Calibri" w:hAnsi="Calibri" w:cs="Calibri"/>
          <w:sz w:val="26"/>
          <w:szCs w:val="26"/>
        </w:rPr>
        <w:t>: 0</w:t>
      </w:r>
      <w:r w:rsidRPr="004F3BE2">
        <w:rPr>
          <w:rStyle w:val="eop"/>
          <w:rFonts w:ascii="Calibri" w:hAnsi="Calibri" w:cs="Calibri"/>
          <w:sz w:val="26"/>
          <w:szCs w:val="26"/>
        </w:rPr>
        <w:t> </w:t>
      </w:r>
    </w:p>
    <w:p w14:paraId="48D1E0D4" w14:textId="77777777" w:rsidR="00FD5F9D" w:rsidRPr="004F3BE2" w:rsidRDefault="00FD5F9D" w:rsidP="006A3A9D">
      <w:pPr>
        <w:pStyle w:val="paragraph"/>
        <w:numPr>
          <w:ilvl w:val="0"/>
          <w:numId w:val="11"/>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b/>
          <w:bCs/>
          <w:sz w:val="26"/>
          <w:szCs w:val="26"/>
        </w:rPr>
        <w:t xml:space="preserve">Le nombre d'observations utilisées : </w:t>
      </w:r>
      <w:r w:rsidRPr="004F3BE2">
        <w:rPr>
          <w:rStyle w:val="normaltextrun"/>
          <w:rFonts w:ascii="Calibri" w:hAnsi="Calibri" w:cs="Calibri"/>
          <w:sz w:val="26"/>
          <w:szCs w:val="26"/>
        </w:rPr>
        <w:t>243</w:t>
      </w:r>
      <w:r w:rsidRPr="004F3BE2">
        <w:rPr>
          <w:rStyle w:val="eop"/>
          <w:rFonts w:ascii="Calibri" w:hAnsi="Calibri" w:cs="Calibri"/>
          <w:sz w:val="26"/>
          <w:szCs w:val="26"/>
        </w:rPr>
        <w:t> </w:t>
      </w:r>
    </w:p>
    <w:p w14:paraId="36AAFD0F" w14:textId="77777777" w:rsidR="00FD5F9D" w:rsidRPr="004F3BE2" w:rsidRDefault="00FD5F9D" w:rsidP="006A3A9D">
      <w:pPr>
        <w:pStyle w:val="paragraph"/>
        <w:numPr>
          <w:ilvl w:val="0"/>
          <w:numId w:val="11"/>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b/>
          <w:bCs/>
          <w:sz w:val="26"/>
          <w:szCs w:val="26"/>
        </w:rPr>
        <w:t>Les seuils de signification pour différents niveaux de confiance</w:t>
      </w:r>
      <w:r w:rsidRPr="004F3BE2">
        <w:rPr>
          <w:rStyle w:val="normaltextrun"/>
          <w:rFonts w:ascii="Calibri" w:hAnsi="Calibri" w:cs="Calibri"/>
          <w:sz w:val="26"/>
          <w:szCs w:val="26"/>
        </w:rPr>
        <w:t xml:space="preserve"> : {'1%</w:t>
      </w:r>
      <w:proofErr w:type="gramStart"/>
      <w:r w:rsidRPr="004F3BE2">
        <w:rPr>
          <w:rStyle w:val="normaltextrun"/>
          <w:rFonts w:ascii="Calibri" w:hAnsi="Calibri" w:cs="Calibri"/>
          <w:sz w:val="26"/>
          <w:szCs w:val="26"/>
        </w:rPr>
        <w:t>':</w:t>
      </w:r>
      <w:proofErr w:type="gramEnd"/>
      <w:r w:rsidRPr="004F3BE2">
        <w:rPr>
          <w:rStyle w:val="normaltextrun"/>
          <w:rFonts w:ascii="Calibri" w:hAnsi="Calibri" w:cs="Calibri"/>
          <w:sz w:val="26"/>
          <w:szCs w:val="26"/>
        </w:rPr>
        <w:t xml:space="preserve"> -3.4575505077947746, '5%': -2.8735087323013526, '10%': -2.573148434859185}</w:t>
      </w:r>
      <w:r w:rsidRPr="004F3BE2">
        <w:rPr>
          <w:rStyle w:val="eop"/>
          <w:rFonts w:ascii="Calibri" w:hAnsi="Calibri" w:cs="Calibri"/>
          <w:sz w:val="26"/>
          <w:szCs w:val="26"/>
        </w:rPr>
        <w:t> </w:t>
      </w:r>
    </w:p>
    <w:p w14:paraId="58BAEC55" w14:textId="77777777" w:rsidR="00FD5F9D" w:rsidRPr="004F3BE2" w:rsidRDefault="00FD5F9D" w:rsidP="006A3A9D">
      <w:pPr>
        <w:pStyle w:val="paragraph"/>
        <w:numPr>
          <w:ilvl w:val="0"/>
          <w:numId w:val="11"/>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b/>
          <w:bCs/>
          <w:sz w:val="26"/>
          <w:szCs w:val="26"/>
        </w:rPr>
        <w:t>Le critère informatif :</w:t>
      </w:r>
      <w:r w:rsidRPr="004F3BE2">
        <w:rPr>
          <w:rStyle w:val="normaltextrun"/>
          <w:rFonts w:ascii="Calibri" w:hAnsi="Calibri" w:cs="Calibri"/>
          <w:sz w:val="26"/>
          <w:szCs w:val="26"/>
        </w:rPr>
        <w:t xml:space="preserve"> 1927.4740243892172</w:t>
      </w:r>
      <w:r w:rsidRPr="004F3BE2">
        <w:rPr>
          <w:rStyle w:val="eop"/>
          <w:rFonts w:ascii="Calibri" w:hAnsi="Calibri" w:cs="Calibri"/>
          <w:sz w:val="26"/>
          <w:szCs w:val="26"/>
        </w:rPr>
        <w:t> </w:t>
      </w:r>
    </w:p>
    <w:p w14:paraId="1609687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01F8C90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La valeur de test est un indicateur de la force de la non-stationnarité dans la série chronologique. Plus elle est élevée, plus la série est non-stationnaire. La p-value est utilisée pour déterminer la signification statistique de la valeur de test. Elle mesure la probabilité qu'une valeur de test aussi élevée ou plus élevée se produise par hasard si la série chronologique est vraiment stationnaire. Dans ce cas, la p-value est très faible (1.4651730626966428e-28), ce qui signifie qu'il y a une très faible probabilité que la série chronologique soit stationnaire.</w:t>
      </w:r>
      <w:r w:rsidRPr="004F3BE2">
        <w:rPr>
          <w:rStyle w:val="eop"/>
          <w:rFonts w:ascii="Calibri" w:hAnsi="Calibri" w:cs="Calibri"/>
          <w:sz w:val="26"/>
          <w:szCs w:val="26"/>
        </w:rPr>
        <w:t> </w:t>
      </w:r>
    </w:p>
    <w:p w14:paraId="40444BA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Les seuils de signification pour différents niveaux de confiance sont utilisés pour déterminer si la valeur de test est statistiquement significative. Si la valeur de test est plus élevée que le seuil de signification pour le niveau de confiance souhaité, la série chronologique est considérée comme non-stationnaire. Dans ce cas, la valeur de test est bien en dessous des seuils de signification pour tous les niveaux de confiance, ce qui signifie que la série chronologique est considérée comme stationnaire.</w:t>
      </w:r>
      <w:r w:rsidRPr="004F3BE2">
        <w:rPr>
          <w:rStyle w:val="eop"/>
          <w:rFonts w:ascii="Calibri" w:hAnsi="Calibri" w:cs="Calibri"/>
          <w:sz w:val="26"/>
          <w:szCs w:val="26"/>
        </w:rPr>
        <w:t> </w:t>
      </w:r>
    </w:p>
    <w:p w14:paraId="17167400"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Le critère informatif est une mesure de la qualité de la prédiction de la valeur de test pour un modèle spécifique utilisé pour le test ADF. Il n'est pas nécessaire de s'attarder sur cette valeur pour l'interprétation générale des résultats.</w:t>
      </w:r>
      <w:r w:rsidRPr="004F3BE2">
        <w:rPr>
          <w:rStyle w:val="eop"/>
          <w:rFonts w:ascii="Calibri" w:hAnsi="Calibri" w:cs="Calibri"/>
          <w:sz w:val="26"/>
          <w:szCs w:val="26"/>
        </w:rPr>
        <w:t> </w:t>
      </w:r>
    </w:p>
    <w:p w14:paraId="536CEEE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En résumé, en se basant sur les résultats obtenus par le test ADF, on peut conclure que la série chronologique est statistiquement stationnaire. Cependant, il est important de noter que cela ne signifie pas que la série chronologique ne présente </w:t>
      </w:r>
      <w:r w:rsidRPr="004F3BE2">
        <w:rPr>
          <w:rStyle w:val="normaltextrun"/>
          <w:rFonts w:ascii="Calibri" w:hAnsi="Calibri" w:cs="Calibri"/>
          <w:sz w:val="26"/>
          <w:szCs w:val="26"/>
        </w:rPr>
        <w:lastRenderedPageBreak/>
        <w:t>pas de tendances ni de saisonnalités, il est nécessaire de faire des analyses plus poussées pour en être sûr.</w:t>
      </w:r>
      <w:r w:rsidRPr="004F3BE2">
        <w:rPr>
          <w:rStyle w:val="eop"/>
          <w:rFonts w:ascii="Calibri" w:hAnsi="Calibri" w:cs="Calibri"/>
          <w:sz w:val="26"/>
          <w:szCs w:val="26"/>
        </w:rPr>
        <w:t> </w:t>
      </w:r>
    </w:p>
    <w:p w14:paraId="1516EC8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2B7C4571" w14:textId="77777777" w:rsidR="00FD5F9D" w:rsidRPr="004F3BE2" w:rsidRDefault="00FD5F9D" w:rsidP="00C226A6">
      <w:pPr>
        <w:pStyle w:val="Titre3"/>
        <w:spacing w:line="360" w:lineRule="auto"/>
        <w:rPr>
          <w:sz w:val="26"/>
          <w:szCs w:val="26"/>
        </w:rPr>
      </w:pPr>
      <w:bookmarkStart w:id="22" w:name="_Toc126161019"/>
      <w:r w:rsidRPr="004F3BE2">
        <w:rPr>
          <w:rStyle w:val="normaltextrun"/>
          <w:rFonts w:ascii="Calibri" w:hAnsi="Calibri" w:cs="Calibri"/>
          <w:b/>
          <w:bCs/>
          <w:color w:val="374151"/>
          <w:sz w:val="26"/>
          <w:szCs w:val="26"/>
        </w:rPr>
        <w:t>Décomposition de la Série temporelle</w:t>
      </w:r>
      <w:bookmarkEnd w:id="22"/>
      <w:r w:rsidRPr="004F3BE2">
        <w:rPr>
          <w:rStyle w:val="normaltextrun"/>
          <w:rFonts w:ascii="Calibri" w:hAnsi="Calibri" w:cs="Calibri"/>
          <w:b/>
          <w:bCs/>
          <w:color w:val="374151"/>
          <w:sz w:val="26"/>
          <w:szCs w:val="26"/>
        </w:rPr>
        <w:t> </w:t>
      </w:r>
      <w:r w:rsidRPr="004F3BE2">
        <w:rPr>
          <w:rStyle w:val="eop"/>
          <w:rFonts w:ascii="Calibri" w:hAnsi="Calibri" w:cs="Calibri"/>
          <w:color w:val="374151"/>
          <w:sz w:val="26"/>
          <w:szCs w:val="26"/>
        </w:rPr>
        <w:t> </w:t>
      </w:r>
    </w:p>
    <w:p w14:paraId="5980D07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La décomposition de série temporelle permet de décomposer une série temporelle en ses composants tendance, saisonnalité et résidus. Cela peut être utile pour mieux comprendre et analyser les données, ainsi que pour prévoir des valeurs futures.</w:t>
      </w:r>
      <w:r w:rsidRPr="004F3BE2">
        <w:rPr>
          <w:rStyle w:val="eop"/>
          <w:rFonts w:ascii="Calibri" w:hAnsi="Calibri" w:cs="Calibri"/>
          <w:color w:val="000000"/>
          <w:sz w:val="26"/>
          <w:szCs w:val="26"/>
        </w:rPr>
        <w:t> </w:t>
      </w:r>
    </w:p>
    <w:p w14:paraId="3DC9A1CC"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b/>
          <w:bCs/>
          <w:color w:val="000000"/>
          <w:sz w:val="26"/>
          <w:szCs w:val="26"/>
        </w:rPr>
        <w:t>La tendance</w:t>
      </w:r>
      <w:r w:rsidRPr="004F3BE2">
        <w:rPr>
          <w:rStyle w:val="normaltextrun"/>
          <w:rFonts w:ascii="Calibri" w:hAnsi="Calibri" w:cs="Calibri"/>
          <w:color w:val="000000"/>
          <w:sz w:val="26"/>
          <w:szCs w:val="26"/>
        </w:rPr>
        <w:t xml:space="preserve"> est la partie de la série temporelle qui représente la direction générale des données au fil du temps, c'est-à-dire une croissance ou une décroissance à long terme.</w:t>
      </w:r>
      <w:r w:rsidRPr="004F3BE2">
        <w:rPr>
          <w:rStyle w:val="eop"/>
          <w:rFonts w:ascii="Calibri" w:hAnsi="Calibri" w:cs="Calibri"/>
          <w:color w:val="000000"/>
          <w:sz w:val="26"/>
          <w:szCs w:val="26"/>
        </w:rPr>
        <w:t> </w:t>
      </w:r>
    </w:p>
    <w:p w14:paraId="7B50D6A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b/>
          <w:bCs/>
          <w:color w:val="000000"/>
          <w:sz w:val="26"/>
          <w:szCs w:val="26"/>
        </w:rPr>
        <w:t>La saisonnalité</w:t>
      </w:r>
      <w:r w:rsidRPr="004F3BE2">
        <w:rPr>
          <w:rStyle w:val="normaltextrun"/>
          <w:rFonts w:ascii="Calibri" w:hAnsi="Calibri" w:cs="Calibri"/>
          <w:color w:val="000000"/>
          <w:sz w:val="26"/>
          <w:szCs w:val="26"/>
        </w:rPr>
        <w:t xml:space="preserve"> est la partie de la série temporelle qui représente les variations périodiques des données, telles que les variations mensuelles ou annuelles.</w:t>
      </w:r>
      <w:r w:rsidRPr="004F3BE2">
        <w:rPr>
          <w:rStyle w:val="eop"/>
          <w:rFonts w:ascii="Calibri" w:hAnsi="Calibri" w:cs="Calibri"/>
          <w:color w:val="000000"/>
          <w:sz w:val="26"/>
          <w:szCs w:val="26"/>
        </w:rPr>
        <w:t> </w:t>
      </w:r>
    </w:p>
    <w:p w14:paraId="67482381"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b/>
          <w:bCs/>
          <w:color w:val="000000"/>
          <w:sz w:val="26"/>
          <w:szCs w:val="26"/>
        </w:rPr>
        <w:t>Les résidus</w:t>
      </w:r>
      <w:r w:rsidRPr="004F3BE2">
        <w:rPr>
          <w:rStyle w:val="normaltextrun"/>
          <w:rFonts w:ascii="Calibri" w:hAnsi="Calibri" w:cs="Calibri"/>
          <w:color w:val="000000"/>
          <w:sz w:val="26"/>
          <w:szCs w:val="26"/>
        </w:rPr>
        <w:t xml:space="preserve"> sont la partie de la série temporelle qui reste une fois que la tendance et la saisonnalité ont été enlevées. Ils peuvent être utilisés pour détecter des anomalies ou des événements imprévus dans les données.</w:t>
      </w:r>
      <w:r w:rsidRPr="004F3BE2">
        <w:rPr>
          <w:rStyle w:val="eop"/>
          <w:rFonts w:ascii="Calibri" w:hAnsi="Calibri" w:cs="Calibri"/>
          <w:color w:val="000000"/>
          <w:sz w:val="26"/>
          <w:szCs w:val="26"/>
        </w:rPr>
        <w:t> </w:t>
      </w:r>
    </w:p>
    <w:p w14:paraId="5586ED7E"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 xml:space="preserve">En décomposant une série temporelle, on peut mieux comprendre comment elle est construite et comment ses différents composants interagissent. Cela peut être utile pour identifier des tendances ou des saisons cachées dans les données. Grâce à la décomposition nous comprendrons mieux la </w:t>
      </w:r>
      <w:proofErr w:type="spellStart"/>
      <w:r w:rsidRPr="004F3BE2">
        <w:rPr>
          <w:rStyle w:val="normaltextrun"/>
          <w:rFonts w:ascii="Calibri" w:hAnsi="Calibri" w:cs="Calibri"/>
          <w:color w:val="000000"/>
          <w:sz w:val="26"/>
          <w:szCs w:val="26"/>
        </w:rPr>
        <w:t>serie</w:t>
      </w:r>
      <w:proofErr w:type="spellEnd"/>
      <w:r w:rsidRPr="004F3BE2">
        <w:rPr>
          <w:rStyle w:val="normaltextrun"/>
          <w:rFonts w:ascii="Calibri" w:hAnsi="Calibri" w:cs="Calibri"/>
          <w:color w:val="000000"/>
          <w:sz w:val="26"/>
          <w:szCs w:val="26"/>
        </w:rPr>
        <w:t xml:space="preserve"> et pourront choisir la bonne approche de prévision.</w:t>
      </w:r>
      <w:r w:rsidRPr="004F3BE2">
        <w:rPr>
          <w:rStyle w:val="eop"/>
          <w:rFonts w:ascii="Calibri" w:hAnsi="Calibri" w:cs="Calibri"/>
          <w:color w:val="000000"/>
          <w:sz w:val="26"/>
          <w:szCs w:val="26"/>
        </w:rPr>
        <w:t> </w:t>
      </w:r>
    </w:p>
    <w:p w14:paraId="3451EE9D" w14:textId="4FEF9855"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28B07F2C" wp14:editId="359FD65E">
            <wp:extent cx="5760720" cy="16776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677670"/>
                    </a:xfrm>
                    <a:prstGeom prst="rect">
                      <a:avLst/>
                    </a:prstGeom>
                    <a:noFill/>
                    <a:ln>
                      <a:noFill/>
                    </a:ln>
                  </pic:spPr>
                </pic:pic>
              </a:graphicData>
            </a:graphic>
          </wp:inline>
        </w:drawing>
      </w:r>
      <w:r w:rsidRPr="004F3BE2">
        <w:rPr>
          <w:rStyle w:val="eop"/>
          <w:rFonts w:ascii="Calibri" w:hAnsi="Calibri" w:cs="Calibri"/>
          <w:sz w:val="26"/>
          <w:szCs w:val="26"/>
        </w:rPr>
        <w:t> </w:t>
      </w:r>
    </w:p>
    <w:p w14:paraId="463BCFD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7FA0ED3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5BB8C106" w14:textId="77777777" w:rsidR="00FD5F9D" w:rsidRPr="004F3BE2" w:rsidRDefault="00FD5F9D" w:rsidP="00C226A6">
      <w:pPr>
        <w:pStyle w:val="Titre3"/>
        <w:spacing w:line="360" w:lineRule="auto"/>
        <w:rPr>
          <w:sz w:val="26"/>
          <w:szCs w:val="26"/>
        </w:rPr>
      </w:pPr>
      <w:bookmarkStart w:id="23" w:name="_Toc126161020"/>
      <w:r w:rsidRPr="004F3BE2">
        <w:rPr>
          <w:rStyle w:val="normaltextrun"/>
          <w:rFonts w:ascii="Calibri" w:hAnsi="Calibri" w:cs="Calibri"/>
          <w:b/>
          <w:bCs/>
          <w:sz w:val="26"/>
          <w:szCs w:val="26"/>
        </w:rPr>
        <w:lastRenderedPageBreak/>
        <w:t>Saisonnalité</w:t>
      </w:r>
      <w:bookmarkEnd w:id="23"/>
      <w:r w:rsidRPr="004F3BE2">
        <w:rPr>
          <w:rStyle w:val="normaltextrun"/>
          <w:rFonts w:ascii="Calibri" w:hAnsi="Calibri" w:cs="Calibri"/>
          <w:b/>
          <w:bCs/>
          <w:sz w:val="26"/>
          <w:szCs w:val="26"/>
        </w:rPr>
        <w:t> </w:t>
      </w:r>
      <w:r w:rsidRPr="004F3BE2">
        <w:rPr>
          <w:rStyle w:val="eop"/>
          <w:rFonts w:ascii="Calibri" w:hAnsi="Calibri" w:cs="Calibri"/>
          <w:sz w:val="26"/>
          <w:szCs w:val="26"/>
        </w:rPr>
        <w:t> </w:t>
      </w:r>
    </w:p>
    <w:p w14:paraId="59D1FAF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La saisonnalité est un phénomène fréquent dans les séries chronologiques, où des variations récurrentes se produisent à des intervalles réguliers dans le temps, comme les jours de la semaine, les mois de l'année, etc. </w:t>
      </w:r>
      <w:r w:rsidRPr="004F3BE2">
        <w:rPr>
          <w:rStyle w:val="scxw174348399"/>
          <w:rFonts w:ascii="Calibri" w:hAnsi="Calibri" w:cs="Calibri"/>
          <w:sz w:val="26"/>
          <w:szCs w:val="26"/>
        </w:rPr>
        <w:t> </w:t>
      </w:r>
      <w:r w:rsidRPr="004F3BE2">
        <w:rPr>
          <w:rFonts w:ascii="Calibri" w:hAnsi="Calibri" w:cs="Calibri"/>
          <w:sz w:val="26"/>
          <w:szCs w:val="26"/>
        </w:rPr>
        <w:br/>
      </w:r>
      <w:r w:rsidRPr="004F3BE2">
        <w:rPr>
          <w:rStyle w:val="normaltextrun"/>
          <w:rFonts w:ascii="Calibri" w:hAnsi="Calibri" w:cs="Calibri"/>
          <w:sz w:val="26"/>
          <w:szCs w:val="26"/>
        </w:rPr>
        <w:t>La saisonnalité peut être causée par des facteurs externes tels que les changements météorologiques, les vacances, les changements dans les politiques économiques, etc. En comprenant la saisonnalité, nous pouvons identifier les causes sous-jacentes et prendre des mesures pour les gérer</w:t>
      </w:r>
      <w:r w:rsidRPr="004F3BE2">
        <w:rPr>
          <w:rStyle w:val="eop"/>
          <w:rFonts w:ascii="Calibri" w:hAnsi="Calibri" w:cs="Calibri"/>
          <w:sz w:val="26"/>
          <w:szCs w:val="26"/>
        </w:rPr>
        <w:t> </w:t>
      </w:r>
    </w:p>
    <w:p w14:paraId="6796A6C1"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L'analyse de la saisonnalité de notre série montre 4 pics d'erreurs mensuellement, cela peut indiquer que la performance du système est affectée par des facteurs saisonniers spécifiques.</w:t>
      </w:r>
      <w:r w:rsidRPr="004F3BE2">
        <w:rPr>
          <w:rStyle w:val="eop"/>
          <w:rFonts w:ascii="Calibri" w:hAnsi="Calibri" w:cs="Calibri"/>
          <w:sz w:val="26"/>
          <w:szCs w:val="26"/>
        </w:rPr>
        <w:t> </w:t>
      </w:r>
    </w:p>
    <w:p w14:paraId="19883B11" w14:textId="272E663D"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160B7F3F" wp14:editId="55E40205">
            <wp:extent cx="5760720" cy="18122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812290"/>
                    </a:xfrm>
                    <a:prstGeom prst="rect">
                      <a:avLst/>
                    </a:prstGeom>
                    <a:noFill/>
                    <a:ln>
                      <a:noFill/>
                    </a:ln>
                  </pic:spPr>
                </pic:pic>
              </a:graphicData>
            </a:graphic>
          </wp:inline>
        </w:drawing>
      </w:r>
      <w:r w:rsidRPr="004F3BE2">
        <w:rPr>
          <w:rStyle w:val="eop"/>
          <w:rFonts w:ascii="Calibri" w:hAnsi="Calibri" w:cs="Calibri"/>
          <w:sz w:val="26"/>
          <w:szCs w:val="26"/>
        </w:rPr>
        <w:t> </w:t>
      </w:r>
    </w:p>
    <w:p w14:paraId="1A4EC5CF"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t xml:space="preserve">En regardant de plus près un mois, celui de janvier notamment, nous remarquons que ce sont les </w:t>
      </w:r>
      <w:r w:rsidRPr="004F3BE2">
        <w:rPr>
          <w:rStyle w:val="normaltextrun"/>
          <w:rFonts w:ascii="Calibri" w:hAnsi="Calibri" w:cs="Calibri"/>
          <w:b/>
          <w:bCs/>
          <w:sz w:val="26"/>
          <w:szCs w:val="26"/>
        </w:rPr>
        <w:t xml:space="preserve">6, 13, 20 et 27 </w:t>
      </w:r>
      <w:r w:rsidRPr="004F3BE2">
        <w:rPr>
          <w:rStyle w:val="normaltextrun"/>
          <w:rFonts w:ascii="Calibri" w:hAnsi="Calibri" w:cs="Calibri"/>
          <w:sz w:val="26"/>
          <w:szCs w:val="26"/>
        </w:rPr>
        <w:t>du mois qui sont des dates susceptibles d’avoir des pics, donc des erreurs. </w:t>
      </w:r>
      <w:r w:rsidRPr="004F3BE2">
        <w:rPr>
          <w:rStyle w:val="eop"/>
          <w:rFonts w:ascii="Calibri" w:hAnsi="Calibri" w:cs="Calibri"/>
          <w:sz w:val="26"/>
          <w:szCs w:val="26"/>
        </w:rPr>
        <w:t> </w:t>
      </w:r>
    </w:p>
    <w:p w14:paraId="5B074660"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4123C936" w14:textId="77777777" w:rsidR="00FD5F9D" w:rsidRPr="004F3BE2" w:rsidRDefault="00FD5F9D" w:rsidP="00C226A6">
      <w:pPr>
        <w:pStyle w:val="Titre3"/>
        <w:spacing w:line="360" w:lineRule="auto"/>
        <w:rPr>
          <w:sz w:val="26"/>
          <w:szCs w:val="26"/>
        </w:rPr>
      </w:pPr>
      <w:bookmarkStart w:id="24" w:name="_Toc126161021"/>
      <w:r w:rsidRPr="004F3BE2">
        <w:rPr>
          <w:rStyle w:val="normaltextrun"/>
          <w:rFonts w:ascii="Calibri" w:hAnsi="Calibri" w:cs="Calibri"/>
          <w:b/>
          <w:bCs/>
          <w:color w:val="374151"/>
          <w:sz w:val="26"/>
          <w:szCs w:val="26"/>
        </w:rPr>
        <w:t>Tendance</w:t>
      </w:r>
      <w:bookmarkEnd w:id="24"/>
      <w:r w:rsidRPr="004F3BE2">
        <w:rPr>
          <w:rStyle w:val="eop"/>
          <w:rFonts w:ascii="Calibri" w:hAnsi="Calibri" w:cs="Calibri"/>
          <w:color w:val="374151"/>
          <w:sz w:val="26"/>
          <w:szCs w:val="26"/>
        </w:rPr>
        <w:t> </w:t>
      </w:r>
    </w:p>
    <w:p w14:paraId="14EAEB8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La tendance d'une série temporelle fait référence à la direction générale dans laquelle les données évoluent au fil du temps. Il peut y avoir différents types de tendances selon le comportement des données :</w:t>
      </w:r>
      <w:r w:rsidRPr="004F3BE2">
        <w:rPr>
          <w:rStyle w:val="eop"/>
          <w:rFonts w:ascii="Calibri" w:hAnsi="Calibri" w:cs="Calibri"/>
          <w:color w:val="000000"/>
          <w:sz w:val="26"/>
          <w:szCs w:val="26"/>
        </w:rPr>
        <w:t> </w:t>
      </w:r>
    </w:p>
    <w:p w14:paraId="135A0B0F" w14:textId="77777777" w:rsidR="00FD5F9D" w:rsidRPr="004F3BE2" w:rsidRDefault="00FD5F9D" w:rsidP="006A3A9D">
      <w:pPr>
        <w:pStyle w:val="paragraph"/>
        <w:numPr>
          <w:ilvl w:val="0"/>
          <w:numId w:val="16"/>
        </w:numPr>
        <w:spacing w:before="0" w:beforeAutospacing="0" w:after="0" w:afterAutospacing="0" w:line="360" w:lineRule="auto"/>
        <w:textAlignment w:val="baseline"/>
        <w:rPr>
          <w:rFonts w:ascii="Calibri" w:hAnsi="Calibri" w:cs="Calibri"/>
          <w:sz w:val="26"/>
          <w:szCs w:val="26"/>
        </w:rPr>
      </w:pPr>
      <w:r w:rsidRPr="004F3BE2">
        <w:rPr>
          <w:rStyle w:val="normaltextrun"/>
          <w:rFonts w:ascii="Calibri" w:hAnsi="Calibri" w:cs="Calibri"/>
          <w:color w:val="000000"/>
          <w:sz w:val="26"/>
          <w:szCs w:val="26"/>
        </w:rPr>
        <w:t>Tendance croissante : la tendance est à la hausse, c'est-à-dire que les valeurs augmentent au fil du temps.</w:t>
      </w:r>
      <w:r w:rsidRPr="004F3BE2">
        <w:rPr>
          <w:rStyle w:val="eop"/>
          <w:rFonts w:ascii="Calibri" w:hAnsi="Calibri" w:cs="Calibri"/>
          <w:color w:val="000000"/>
          <w:sz w:val="26"/>
          <w:szCs w:val="26"/>
        </w:rPr>
        <w:t> </w:t>
      </w:r>
    </w:p>
    <w:p w14:paraId="00670BB4" w14:textId="77777777" w:rsidR="00FD5F9D" w:rsidRPr="004F3BE2" w:rsidRDefault="00FD5F9D" w:rsidP="006A3A9D">
      <w:pPr>
        <w:pStyle w:val="paragraph"/>
        <w:numPr>
          <w:ilvl w:val="0"/>
          <w:numId w:val="16"/>
        </w:numPr>
        <w:spacing w:before="0" w:beforeAutospacing="0" w:after="0" w:afterAutospacing="0" w:line="360" w:lineRule="auto"/>
        <w:textAlignment w:val="baseline"/>
        <w:rPr>
          <w:rFonts w:ascii="Calibri" w:hAnsi="Calibri" w:cs="Calibri"/>
          <w:sz w:val="26"/>
          <w:szCs w:val="26"/>
        </w:rPr>
      </w:pPr>
      <w:r w:rsidRPr="004F3BE2">
        <w:rPr>
          <w:rStyle w:val="normaltextrun"/>
          <w:rFonts w:ascii="Calibri" w:hAnsi="Calibri" w:cs="Calibri"/>
          <w:color w:val="000000"/>
          <w:sz w:val="26"/>
          <w:szCs w:val="26"/>
        </w:rPr>
        <w:lastRenderedPageBreak/>
        <w:t>Tendance décroissante : la tendance est à la baisse, c'est-à-dire que les valeurs diminuent au fil du temps.</w:t>
      </w:r>
      <w:r w:rsidRPr="004F3BE2">
        <w:rPr>
          <w:rStyle w:val="eop"/>
          <w:rFonts w:ascii="Calibri" w:hAnsi="Calibri" w:cs="Calibri"/>
          <w:color w:val="000000"/>
          <w:sz w:val="26"/>
          <w:szCs w:val="26"/>
        </w:rPr>
        <w:t> </w:t>
      </w:r>
    </w:p>
    <w:p w14:paraId="0C38B649" w14:textId="77777777" w:rsidR="00FD5F9D" w:rsidRPr="004F3BE2" w:rsidRDefault="00FD5F9D" w:rsidP="006A3A9D">
      <w:pPr>
        <w:pStyle w:val="paragraph"/>
        <w:numPr>
          <w:ilvl w:val="0"/>
          <w:numId w:val="16"/>
        </w:numPr>
        <w:spacing w:before="0" w:beforeAutospacing="0" w:after="0" w:afterAutospacing="0" w:line="360" w:lineRule="auto"/>
        <w:textAlignment w:val="baseline"/>
        <w:rPr>
          <w:rFonts w:ascii="Calibri" w:hAnsi="Calibri" w:cs="Calibri"/>
          <w:sz w:val="26"/>
          <w:szCs w:val="26"/>
        </w:rPr>
      </w:pPr>
      <w:r w:rsidRPr="004F3BE2">
        <w:rPr>
          <w:rStyle w:val="normaltextrun"/>
          <w:rFonts w:ascii="Calibri" w:hAnsi="Calibri" w:cs="Calibri"/>
          <w:color w:val="000000"/>
          <w:sz w:val="26"/>
          <w:szCs w:val="26"/>
        </w:rPr>
        <w:t>Tendance plate : la tendance est stable, c'est-à-dire qu'il n'y a pas de changement significatif des valeurs au fil du temps.</w:t>
      </w:r>
      <w:r w:rsidRPr="004F3BE2">
        <w:rPr>
          <w:rStyle w:val="eop"/>
          <w:rFonts w:ascii="Calibri" w:hAnsi="Calibri" w:cs="Calibri"/>
          <w:color w:val="000000"/>
          <w:sz w:val="26"/>
          <w:szCs w:val="26"/>
        </w:rPr>
        <w:t> </w:t>
      </w:r>
    </w:p>
    <w:p w14:paraId="76B5C358" w14:textId="77777777" w:rsidR="00FD5F9D" w:rsidRPr="004F3BE2" w:rsidRDefault="00FD5F9D" w:rsidP="006A3A9D">
      <w:pPr>
        <w:pStyle w:val="paragraph"/>
        <w:numPr>
          <w:ilvl w:val="0"/>
          <w:numId w:val="16"/>
        </w:numPr>
        <w:spacing w:before="0" w:beforeAutospacing="0" w:after="0" w:afterAutospacing="0" w:line="360" w:lineRule="auto"/>
        <w:textAlignment w:val="baseline"/>
        <w:rPr>
          <w:rFonts w:ascii="Calibri" w:hAnsi="Calibri" w:cs="Calibri"/>
          <w:sz w:val="26"/>
          <w:szCs w:val="26"/>
        </w:rPr>
      </w:pPr>
      <w:r w:rsidRPr="004F3BE2">
        <w:rPr>
          <w:rStyle w:val="normaltextrun"/>
          <w:rFonts w:ascii="Calibri" w:hAnsi="Calibri" w:cs="Calibri"/>
          <w:color w:val="000000"/>
          <w:sz w:val="26"/>
          <w:szCs w:val="26"/>
        </w:rPr>
        <w:t>Tendance non linéaire : la tendance est complexe, c'est-à-dire qu'il y a des changements brusques dans les valeurs au fil du temps</w:t>
      </w:r>
      <w:r w:rsidRPr="004F3BE2">
        <w:rPr>
          <w:rStyle w:val="eop"/>
          <w:rFonts w:ascii="Calibri" w:hAnsi="Calibri" w:cs="Calibri"/>
          <w:color w:val="000000"/>
          <w:sz w:val="26"/>
          <w:szCs w:val="26"/>
        </w:rPr>
        <w:t> </w:t>
      </w:r>
    </w:p>
    <w:p w14:paraId="3613F15C"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000000"/>
          <w:sz w:val="26"/>
          <w:szCs w:val="26"/>
        </w:rPr>
        <w:t> </w:t>
      </w:r>
    </w:p>
    <w:p w14:paraId="361F1E6E" w14:textId="298F92DC"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521D5992" wp14:editId="70D153FA">
            <wp:extent cx="5760720" cy="17106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710690"/>
                    </a:xfrm>
                    <a:prstGeom prst="rect">
                      <a:avLst/>
                    </a:prstGeom>
                    <a:noFill/>
                    <a:ln>
                      <a:noFill/>
                    </a:ln>
                  </pic:spPr>
                </pic:pic>
              </a:graphicData>
            </a:graphic>
          </wp:inline>
        </w:drawing>
      </w:r>
      <w:r w:rsidRPr="004F3BE2">
        <w:rPr>
          <w:rStyle w:val="eop"/>
          <w:rFonts w:ascii="Calibri" w:hAnsi="Calibri" w:cs="Calibri"/>
          <w:sz w:val="26"/>
          <w:szCs w:val="26"/>
        </w:rPr>
        <w:t> </w:t>
      </w:r>
    </w:p>
    <w:p w14:paraId="62DF2AC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374151"/>
          <w:sz w:val="26"/>
          <w:szCs w:val="26"/>
        </w:rPr>
        <w:t>Notre tendance ici est non linéaire, car elle présente des changements brusques au fil du temps. Ce qui nous soulève l’hypothèse qu’une méthode de prévision classique pourrait ne pas être utilisée pour nos données </w:t>
      </w:r>
      <w:r w:rsidRPr="004F3BE2">
        <w:rPr>
          <w:rStyle w:val="eop"/>
          <w:rFonts w:ascii="Calibri" w:hAnsi="Calibri" w:cs="Calibri"/>
          <w:color w:val="374151"/>
          <w:sz w:val="26"/>
          <w:szCs w:val="26"/>
        </w:rPr>
        <w:t> </w:t>
      </w:r>
    </w:p>
    <w:p w14:paraId="26797681"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1CC3F4A7" w14:textId="77777777" w:rsidR="00FD5F9D" w:rsidRPr="004F3BE2" w:rsidRDefault="00FD5F9D" w:rsidP="00C226A6">
      <w:pPr>
        <w:pStyle w:val="Titre3"/>
        <w:spacing w:line="360" w:lineRule="auto"/>
        <w:rPr>
          <w:sz w:val="26"/>
          <w:szCs w:val="26"/>
        </w:rPr>
      </w:pPr>
      <w:bookmarkStart w:id="25" w:name="_Toc126161022"/>
      <w:r w:rsidRPr="004F3BE2">
        <w:rPr>
          <w:rStyle w:val="normaltextrun"/>
          <w:rFonts w:ascii="Calibri" w:hAnsi="Calibri" w:cs="Calibri"/>
          <w:b/>
          <w:bCs/>
          <w:color w:val="374151"/>
          <w:sz w:val="26"/>
          <w:szCs w:val="26"/>
        </w:rPr>
        <w:t>L’autocorrélation</w:t>
      </w:r>
      <w:bookmarkEnd w:id="25"/>
      <w:r w:rsidRPr="004F3BE2">
        <w:rPr>
          <w:rStyle w:val="eop"/>
          <w:rFonts w:ascii="Calibri" w:hAnsi="Calibri" w:cs="Calibri"/>
          <w:color w:val="374151"/>
          <w:sz w:val="26"/>
          <w:szCs w:val="26"/>
        </w:rPr>
        <w:t> </w:t>
      </w:r>
    </w:p>
    <w:p w14:paraId="248D709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L'autocorrélation est un concept statistique qui mesure la corrélation entre les valeurs d'une série temporelle à des moments différents. Il est utilisé pour déterminer la force de la relation entre une observation à un instant donné et une observation à un instant ultérieur.</w:t>
      </w:r>
      <w:r w:rsidRPr="004F3BE2">
        <w:rPr>
          <w:rStyle w:val="eop"/>
          <w:rFonts w:ascii="Calibri" w:hAnsi="Calibri" w:cs="Calibri"/>
          <w:color w:val="000000"/>
          <w:sz w:val="26"/>
          <w:szCs w:val="26"/>
        </w:rPr>
        <w:t> </w:t>
      </w:r>
    </w:p>
    <w:p w14:paraId="6124A34C"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C’est dire si à des moments différents sont corrélées entre elles. Car cela permet de déterminer si les données passées ont un impact sur les données futures.</w:t>
      </w:r>
      <w:r w:rsidRPr="004F3BE2">
        <w:rPr>
          <w:rStyle w:val="eop"/>
          <w:rFonts w:ascii="Calibri" w:hAnsi="Calibri" w:cs="Calibri"/>
          <w:color w:val="000000"/>
          <w:sz w:val="26"/>
          <w:szCs w:val="26"/>
        </w:rPr>
        <w:t> </w:t>
      </w:r>
    </w:p>
    <w:p w14:paraId="55998A07"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color w:val="000000"/>
          <w:sz w:val="26"/>
          <w:szCs w:val="26"/>
        </w:rPr>
        <w:t>Il existe deux types d'autocorrélation : positive et négative. Une autocorrélation positive signifie que les observations similaires se suivent dans le temps, tandis qu'une autocorrélation négative signifie que les observations opposées se suivent dans le temps.</w:t>
      </w:r>
      <w:r w:rsidRPr="004F3BE2">
        <w:rPr>
          <w:rStyle w:val="eop"/>
          <w:rFonts w:ascii="Calibri" w:hAnsi="Calibri" w:cs="Calibri"/>
          <w:color w:val="000000"/>
          <w:sz w:val="26"/>
          <w:szCs w:val="26"/>
        </w:rPr>
        <w:t> </w:t>
      </w:r>
    </w:p>
    <w:p w14:paraId="7E510C3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normaltextrun"/>
          <w:rFonts w:ascii="Calibri" w:hAnsi="Calibri" w:cs="Calibri"/>
          <w:sz w:val="26"/>
          <w:szCs w:val="26"/>
        </w:rPr>
        <w:lastRenderedPageBreak/>
        <w:t>Traçons maintenant le graphe d’autocorrélation </w:t>
      </w:r>
      <w:r w:rsidRPr="004F3BE2">
        <w:rPr>
          <w:rStyle w:val="eop"/>
          <w:rFonts w:ascii="Calibri" w:hAnsi="Calibri" w:cs="Calibri"/>
          <w:sz w:val="26"/>
          <w:szCs w:val="26"/>
        </w:rPr>
        <w:t> </w:t>
      </w:r>
    </w:p>
    <w:p w14:paraId="064E02AE" w14:textId="1295E59C"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Fonts w:asciiTheme="minorHAnsi" w:eastAsiaTheme="minorHAnsi" w:hAnsiTheme="minorHAnsi" w:cstheme="minorBidi"/>
          <w:noProof/>
          <w:sz w:val="26"/>
          <w:szCs w:val="26"/>
          <w:lang w:eastAsia="en-US"/>
        </w:rPr>
        <w:drawing>
          <wp:inline distT="0" distB="0" distL="0" distR="0" wp14:anchorId="4B020D08" wp14:editId="41591C0D">
            <wp:extent cx="5760720" cy="385953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859530"/>
                    </a:xfrm>
                    <a:prstGeom prst="rect">
                      <a:avLst/>
                    </a:prstGeom>
                    <a:noFill/>
                    <a:ln>
                      <a:noFill/>
                    </a:ln>
                  </pic:spPr>
                </pic:pic>
              </a:graphicData>
            </a:graphic>
          </wp:inline>
        </w:drawing>
      </w:r>
      <w:r w:rsidRPr="004F3BE2">
        <w:rPr>
          <w:rStyle w:val="eop"/>
          <w:rFonts w:ascii="Calibri" w:hAnsi="Calibri" w:cs="Calibri"/>
          <w:sz w:val="26"/>
          <w:szCs w:val="26"/>
        </w:rPr>
        <w:t> </w:t>
      </w:r>
    </w:p>
    <w:p w14:paraId="79C99451" w14:textId="3553388D" w:rsidR="00FD5F9D"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r w:rsidRPr="004F3BE2">
        <w:rPr>
          <w:rStyle w:val="normaltextrun"/>
          <w:rFonts w:ascii="Calibri" w:hAnsi="Calibri" w:cs="Calibri"/>
          <w:sz w:val="26"/>
          <w:szCs w:val="26"/>
        </w:rPr>
        <w:t xml:space="preserve">Ce graphe nous montre que les corrélations sont proches de 0, en dessous même de 0,2. </w:t>
      </w:r>
      <w:r w:rsidRPr="004F3BE2">
        <w:rPr>
          <w:rStyle w:val="scxw174348399"/>
          <w:rFonts w:ascii="Calibri" w:hAnsi="Calibri" w:cs="Calibri"/>
          <w:sz w:val="26"/>
          <w:szCs w:val="26"/>
        </w:rPr>
        <w:t> </w:t>
      </w:r>
      <w:r w:rsidRPr="004F3BE2">
        <w:rPr>
          <w:rFonts w:ascii="Calibri" w:hAnsi="Calibri" w:cs="Calibri"/>
          <w:sz w:val="26"/>
          <w:szCs w:val="26"/>
        </w:rPr>
        <w:br/>
      </w:r>
      <w:r w:rsidRPr="004F3BE2">
        <w:rPr>
          <w:rStyle w:val="normaltextrun"/>
          <w:rFonts w:ascii="Calibri" w:hAnsi="Calibri" w:cs="Calibri"/>
          <w:sz w:val="26"/>
          <w:szCs w:val="26"/>
        </w:rPr>
        <w:t xml:space="preserve">De plus en calculant le coefficient d'autocorrélation grâce à la librairie </w:t>
      </w:r>
      <w:proofErr w:type="gramStart"/>
      <w:r w:rsidRPr="004F3BE2">
        <w:rPr>
          <w:rStyle w:val="normaltextrun"/>
          <w:rFonts w:ascii="Calibri" w:hAnsi="Calibri" w:cs="Calibri"/>
          <w:sz w:val="26"/>
          <w:szCs w:val="26"/>
        </w:rPr>
        <w:t>pandas ,</w:t>
      </w:r>
      <w:proofErr w:type="gramEnd"/>
      <w:r w:rsidRPr="004F3BE2">
        <w:rPr>
          <w:rStyle w:val="normaltextrun"/>
          <w:rFonts w:ascii="Calibri" w:hAnsi="Calibri" w:cs="Calibri"/>
          <w:sz w:val="26"/>
          <w:szCs w:val="26"/>
        </w:rPr>
        <w:t xml:space="preserve"> nous obtenons un score de 0.32 </w:t>
      </w:r>
      <w:r w:rsidRPr="004F3BE2">
        <w:rPr>
          <w:rStyle w:val="scxw174348399"/>
          <w:rFonts w:ascii="Calibri" w:hAnsi="Calibri" w:cs="Calibri"/>
          <w:sz w:val="26"/>
          <w:szCs w:val="26"/>
        </w:rPr>
        <w:t> </w:t>
      </w:r>
      <w:r w:rsidRPr="004F3BE2">
        <w:rPr>
          <w:rFonts w:ascii="Calibri" w:hAnsi="Calibri" w:cs="Calibri"/>
          <w:sz w:val="26"/>
          <w:szCs w:val="26"/>
        </w:rPr>
        <w:br/>
      </w:r>
      <w:r w:rsidRPr="004F3BE2">
        <w:rPr>
          <w:rStyle w:val="normaltextrun"/>
          <w:rFonts w:ascii="Calibri" w:hAnsi="Calibri" w:cs="Calibri"/>
          <w:sz w:val="26"/>
          <w:szCs w:val="26"/>
        </w:rPr>
        <w:t>Cela signifie qu'il y a peu ou pas d'autocorrélation entre les données et l’absence d’autocorrélation est une métrique importante à prendre en compte dans la construction des modèles prédictifs. </w:t>
      </w:r>
      <w:r w:rsidRPr="004F3BE2">
        <w:rPr>
          <w:rStyle w:val="eop"/>
          <w:rFonts w:ascii="Calibri" w:hAnsi="Calibri" w:cs="Calibri"/>
          <w:sz w:val="26"/>
          <w:szCs w:val="26"/>
        </w:rPr>
        <w:t> </w:t>
      </w:r>
    </w:p>
    <w:p w14:paraId="54AD5768" w14:textId="18FF16FC" w:rsidR="007E1C2B" w:rsidRDefault="007E1C2B" w:rsidP="00C226A6">
      <w:pPr>
        <w:pStyle w:val="paragraph"/>
        <w:spacing w:before="0" w:beforeAutospacing="0" w:after="0" w:afterAutospacing="0" w:line="360" w:lineRule="auto"/>
        <w:textAlignment w:val="baseline"/>
        <w:rPr>
          <w:rStyle w:val="eop"/>
          <w:rFonts w:ascii="Calibri" w:hAnsi="Calibri" w:cs="Calibri"/>
          <w:sz w:val="26"/>
          <w:szCs w:val="26"/>
        </w:rPr>
      </w:pPr>
    </w:p>
    <w:p w14:paraId="0D219219" w14:textId="5BEE86AC" w:rsidR="007E1C2B" w:rsidRDefault="007E1C2B" w:rsidP="00C226A6">
      <w:pPr>
        <w:pStyle w:val="paragraph"/>
        <w:spacing w:before="0" w:beforeAutospacing="0" w:after="0" w:afterAutospacing="0" w:line="360" w:lineRule="auto"/>
        <w:textAlignment w:val="baseline"/>
        <w:rPr>
          <w:rStyle w:val="eop"/>
          <w:rFonts w:ascii="Calibri" w:hAnsi="Calibri" w:cs="Calibri"/>
          <w:sz w:val="26"/>
          <w:szCs w:val="26"/>
        </w:rPr>
      </w:pPr>
    </w:p>
    <w:p w14:paraId="68B15A29" w14:textId="76DCC363" w:rsidR="007E1C2B" w:rsidRDefault="007E1C2B" w:rsidP="00C226A6">
      <w:pPr>
        <w:pStyle w:val="paragraph"/>
        <w:spacing w:before="0" w:beforeAutospacing="0" w:after="0" w:afterAutospacing="0" w:line="360" w:lineRule="auto"/>
        <w:textAlignment w:val="baseline"/>
        <w:rPr>
          <w:rStyle w:val="eop"/>
          <w:rFonts w:ascii="Calibri" w:hAnsi="Calibri" w:cs="Calibri"/>
          <w:sz w:val="26"/>
          <w:szCs w:val="26"/>
        </w:rPr>
      </w:pPr>
    </w:p>
    <w:p w14:paraId="0E40ADC5" w14:textId="62571B55" w:rsidR="007E1C2B" w:rsidRDefault="007E1C2B" w:rsidP="00C226A6">
      <w:pPr>
        <w:pStyle w:val="paragraph"/>
        <w:spacing w:before="0" w:beforeAutospacing="0" w:after="0" w:afterAutospacing="0" w:line="360" w:lineRule="auto"/>
        <w:textAlignment w:val="baseline"/>
        <w:rPr>
          <w:rStyle w:val="eop"/>
          <w:rFonts w:ascii="Calibri" w:hAnsi="Calibri" w:cs="Calibri"/>
          <w:sz w:val="26"/>
          <w:szCs w:val="26"/>
        </w:rPr>
      </w:pPr>
    </w:p>
    <w:p w14:paraId="42C071A2" w14:textId="77777777" w:rsidR="007E1C2B" w:rsidRPr="004F3BE2" w:rsidRDefault="007E1C2B" w:rsidP="00C226A6">
      <w:pPr>
        <w:pStyle w:val="paragraph"/>
        <w:spacing w:before="0" w:beforeAutospacing="0" w:after="0" w:afterAutospacing="0" w:line="360" w:lineRule="auto"/>
        <w:textAlignment w:val="baseline"/>
        <w:rPr>
          <w:rFonts w:ascii="Segoe UI" w:hAnsi="Segoe UI" w:cs="Segoe UI"/>
          <w:sz w:val="26"/>
          <w:szCs w:val="26"/>
        </w:rPr>
      </w:pPr>
    </w:p>
    <w:p w14:paraId="454BCFBA"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086CE66B" w14:textId="77777777" w:rsidR="00FD5F9D" w:rsidRPr="004F3BE2" w:rsidRDefault="00FD5F9D" w:rsidP="00C226A6">
      <w:pPr>
        <w:pStyle w:val="Titre3"/>
        <w:spacing w:line="360" w:lineRule="auto"/>
        <w:rPr>
          <w:sz w:val="26"/>
          <w:szCs w:val="26"/>
        </w:rPr>
      </w:pPr>
      <w:bookmarkStart w:id="26" w:name="_Toc126161023"/>
      <w:r w:rsidRPr="004F3BE2">
        <w:rPr>
          <w:rStyle w:val="normaltextrun"/>
          <w:rFonts w:ascii="Calibri" w:hAnsi="Calibri" w:cs="Calibri"/>
          <w:sz w:val="26"/>
          <w:szCs w:val="26"/>
        </w:rPr>
        <w:lastRenderedPageBreak/>
        <w:t>Préparation des données</w:t>
      </w:r>
      <w:bookmarkEnd w:id="26"/>
      <w:r w:rsidRPr="004F3BE2">
        <w:rPr>
          <w:rStyle w:val="eop"/>
          <w:rFonts w:ascii="Calibri" w:hAnsi="Calibri" w:cs="Calibri"/>
          <w:sz w:val="26"/>
          <w:szCs w:val="26"/>
        </w:rPr>
        <w:t> </w:t>
      </w:r>
    </w:p>
    <w:p w14:paraId="54D05429" w14:textId="03A6B773"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r w:rsidRPr="004F3BE2">
        <w:rPr>
          <w:rStyle w:val="normaltextrun"/>
          <w:rFonts w:ascii="Calibri" w:hAnsi="Calibri" w:cs="Calibri"/>
          <w:sz w:val="26"/>
          <w:szCs w:val="26"/>
        </w:rPr>
        <w:t>L'étape de prétraitement des données joue un rôle crucial dans la réussite de tout modèle d'apprentissage automatique. Elle vise à transformer les données brutes en une forme qui soit efficace pour notre modèle.</w:t>
      </w:r>
      <w:r w:rsidRPr="004F3BE2">
        <w:rPr>
          <w:rStyle w:val="scxw174348399"/>
          <w:rFonts w:ascii="Calibri" w:hAnsi="Calibri" w:cs="Calibri"/>
          <w:sz w:val="26"/>
          <w:szCs w:val="26"/>
        </w:rPr>
        <w:t> </w:t>
      </w:r>
      <w:r w:rsidRPr="004F3BE2">
        <w:rPr>
          <w:rFonts w:ascii="Calibri" w:hAnsi="Calibri" w:cs="Calibri"/>
          <w:sz w:val="26"/>
          <w:szCs w:val="26"/>
        </w:rPr>
        <w:br/>
      </w:r>
      <w:r w:rsidRPr="004F3BE2">
        <w:rPr>
          <w:rStyle w:val="normaltextrun"/>
          <w:rFonts w:ascii="Calibri" w:hAnsi="Calibri" w:cs="Calibri"/>
          <w:sz w:val="26"/>
          <w:szCs w:val="26"/>
        </w:rPr>
        <w:t>Dans le cas de notre problème initial, nous souhaitons anticiper les erreurs dans la chaîne de traitement en déterminant si une erreur se produira ou non. Pour ce faire, nous utiliserons un modèle de classification pour prédire si une donnée sera considérée comme une erreur ou non en se basant sur ses caractéristiques.</w:t>
      </w:r>
      <w:r w:rsidRPr="004F3BE2">
        <w:rPr>
          <w:rStyle w:val="eop"/>
          <w:rFonts w:ascii="Calibri" w:hAnsi="Calibri" w:cs="Calibri"/>
          <w:sz w:val="26"/>
          <w:szCs w:val="26"/>
        </w:rPr>
        <w:t> </w:t>
      </w:r>
    </w:p>
    <w:p w14:paraId="2DD861CA" w14:textId="612C3FE6"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799C3943" w14:textId="794DAFF4"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34642425" w14:textId="00CB66B4"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162FB0E7" w14:textId="3EA25986"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75513338" w14:textId="4726E314"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39E25A4C" w14:textId="3BAEDBE5"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3E36A234" w14:textId="50F97FB4" w:rsidR="00FD5F9D" w:rsidRPr="004F3BE2"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0EA4FBED" w14:textId="549F2D49" w:rsidR="00FD5F9D" w:rsidRDefault="00FD5F9D" w:rsidP="00C226A6">
      <w:pPr>
        <w:pStyle w:val="paragraph"/>
        <w:spacing w:before="0" w:beforeAutospacing="0" w:after="0" w:afterAutospacing="0" w:line="360" w:lineRule="auto"/>
        <w:textAlignment w:val="baseline"/>
        <w:rPr>
          <w:rStyle w:val="eop"/>
          <w:rFonts w:ascii="Calibri" w:hAnsi="Calibri" w:cs="Calibri"/>
          <w:sz w:val="26"/>
          <w:szCs w:val="26"/>
        </w:rPr>
      </w:pPr>
    </w:p>
    <w:p w14:paraId="79993E1B" w14:textId="06F083EE"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5401E726" w14:textId="680D84A7"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69A6F16D" w14:textId="4488DEFB"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51DF0ABD" w14:textId="74ABE067"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00CCD744" w14:textId="4D6B0B51"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1E9E046F" w14:textId="2F1CEBBE"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038CB490" w14:textId="47F7B84D"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05664076" w14:textId="3EC3A437"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727FB868" w14:textId="28D2533C"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27CFFC8A" w14:textId="71180881"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420B3CEA" w14:textId="442CC72E"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04E21851" w14:textId="70CB7E6A"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49BDA20B" w14:textId="0AFE4B74"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58A1513E" w14:textId="3FB6A8E4"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5D7A05D9" w14:textId="2D3F3990" w:rsidR="006A3A9D"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p>
    <w:p w14:paraId="6D901A15" w14:textId="721F5F8E" w:rsidR="006A3A9D" w:rsidRPr="004F3BE2" w:rsidRDefault="006A3A9D" w:rsidP="00C226A6">
      <w:pPr>
        <w:pStyle w:val="paragraph"/>
        <w:spacing w:before="0" w:beforeAutospacing="0" w:after="0" w:afterAutospacing="0" w:line="360" w:lineRule="auto"/>
        <w:textAlignment w:val="baseline"/>
        <w:rPr>
          <w:rStyle w:val="eop"/>
          <w:rFonts w:ascii="Calibri" w:hAnsi="Calibri" w:cs="Calibri"/>
          <w:sz w:val="26"/>
          <w:szCs w:val="26"/>
        </w:rPr>
      </w:pPr>
      <w:r w:rsidRPr="006A3A9D">
        <w:rPr>
          <w:rStyle w:val="eop"/>
          <w:rFonts w:ascii="Calibri" w:hAnsi="Calibri" w:cs="Calibri"/>
          <w:sz w:val="26"/>
          <w:szCs w:val="26"/>
        </w:rPr>
        <w:drawing>
          <wp:inline distT="0" distB="0" distL="0" distR="0" wp14:anchorId="38A1BE5A" wp14:editId="5A42CCA3">
            <wp:extent cx="5760720" cy="29603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60370"/>
                    </a:xfrm>
                    <a:prstGeom prst="rect">
                      <a:avLst/>
                    </a:prstGeom>
                  </pic:spPr>
                </pic:pic>
              </a:graphicData>
            </a:graphic>
          </wp:inline>
        </w:drawing>
      </w:r>
    </w:p>
    <w:p w14:paraId="390FDFE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p>
    <w:p w14:paraId="57399910"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368EB57A" w14:textId="612CACEF" w:rsidR="00FD5F9D" w:rsidRPr="004F3BE2" w:rsidRDefault="00FD5F9D" w:rsidP="006A3A9D">
      <w:pPr>
        <w:pStyle w:val="paragraph"/>
        <w:numPr>
          <w:ilvl w:val="0"/>
          <w:numId w:val="12"/>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Description des données utilisées</w:t>
      </w:r>
      <w:r w:rsidRPr="004F3BE2">
        <w:rPr>
          <w:rStyle w:val="eop"/>
          <w:rFonts w:ascii="Calibri" w:hAnsi="Calibri" w:cs="Calibri"/>
          <w:color w:val="374151"/>
          <w:sz w:val="26"/>
          <w:szCs w:val="26"/>
        </w:rPr>
        <w:t> </w:t>
      </w:r>
    </w:p>
    <w:p w14:paraId="1BD4CA96" w14:textId="77777777" w:rsidR="00FD5F9D" w:rsidRPr="004F3BE2" w:rsidRDefault="00FD5F9D" w:rsidP="006A3A9D">
      <w:pPr>
        <w:pStyle w:val="paragraph"/>
        <w:numPr>
          <w:ilvl w:val="0"/>
          <w:numId w:val="13"/>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Description de la méthode de machine Learning utilisée</w:t>
      </w:r>
      <w:r w:rsidRPr="004F3BE2">
        <w:rPr>
          <w:rStyle w:val="eop"/>
          <w:rFonts w:ascii="Calibri" w:hAnsi="Calibri" w:cs="Calibri"/>
          <w:color w:val="374151"/>
          <w:sz w:val="26"/>
          <w:szCs w:val="26"/>
        </w:rPr>
        <w:t> </w:t>
      </w:r>
    </w:p>
    <w:p w14:paraId="4D6C97FC" w14:textId="77777777" w:rsidR="00FD5F9D" w:rsidRPr="004F3BE2" w:rsidRDefault="00FD5F9D" w:rsidP="006A3A9D">
      <w:pPr>
        <w:pStyle w:val="paragraph"/>
        <w:numPr>
          <w:ilvl w:val="0"/>
          <w:numId w:val="13"/>
        </w:numPr>
        <w:spacing w:before="0" w:beforeAutospacing="0" w:after="0" w:afterAutospacing="0" w:line="360" w:lineRule="auto"/>
        <w:ind w:left="1080" w:firstLine="0"/>
        <w:textAlignment w:val="baseline"/>
        <w:rPr>
          <w:rFonts w:ascii="Calibri" w:hAnsi="Calibri" w:cs="Calibri"/>
          <w:sz w:val="26"/>
          <w:szCs w:val="26"/>
        </w:rPr>
      </w:pPr>
      <w:r w:rsidRPr="004F3BE2">
        <w:rPr>
          <w:rStyle w:val="normaltextrun"/>
          <w:rFonts w:ascii="Calibri" w:hAnsi="Calibri" w:cs="Calibri"/>
          <w:color w:val="374151"/>
          <w:sz w:val="26"/>
          <w:szCs w:val="26"/>
        </w:rPr>
        <w:t>Validation de la méthode de machine Learning</w:t>
      </w:r>
      <w:r w:rsidRPr="004F3BE2">
        <w:rPr>
          <w:rStyle w:val="eop"/>
          <w:rFonts w:ascii="Calibri" w:hAnsi="Calibri" w:cs="Calibri"/>
          <w:color w:val="374151"/>
          <w:sz w:val="26"/>
          <w:szCs w:val="26"/>
        </w:rPr>
        <w:t> </w:t>
      </w:r>
    </w:p>
    <w:p w14:paraId="5A0F80ED"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1FD1F0E5"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5413512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041CA4A7"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59E55496"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4DEAE7FE"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47D2CB86"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7CD69BC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502257A3"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5088F349"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30EA2704"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21E782B8"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t> </w:t>
      </w:r>
    </w:p>
    <w:p w14:paraId="498EA482"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color w:val="374151"/>
          <w:sz w:val="26"/>
          <w:szCs w:val="26"/>
        </w:rPr>
        <w:lastRenderedPageBreak/>
        <w:t> </w:t>
      </w:r>
    </w:p>
    <w:p w14:paraId="0049FD00" w14:textId="77777777" w:rsidR="00FD5F9D" w:rsidRPr="004F3BE2" w:rsidRDefault="00FD5F9D" w:rsidP="00C226A6">
      <w:pPr>
        <w:pStyle w:val="paragraph"/>
        <w:spacing w:before="0" w:beforeAutospacing="0" w:after="0" w:afterAutospacing="0" w:line="360" w:lineRule="auto"/>
        <w:textAlignment w:val="baseline"/>
        <w:rPr>
          <w:rFonts w:ascii="Segoe UI" w:hAnsi="Segoe UI" w:cs="Segoe UI"/>
          <w:sz w:val="26"/>
          <w:szCs w:val="26"/>
        </w:rPr>
      </w:pPr>
      <w:r w:rsidRPr="004F3BE2">
        <w:rPr>
          <w:rStyle w:val="eop"/>
          <w:rFonts w:ascii="Calibri" w:hAnsi="Calibri" w:cs="Calibri"/>
          <w:sz w:val="26"/>
          <w:szCs w:val="26"/>
        </w:rPr>
        <w:t> </w:t>
      </w:r>
    </w:p>
    <w:p w14:paraId="4C1A6C9B" w14:textId="77777777" w:rsidR="004B5398" w:rsidRPr="004F3BE2" w:rsidRDefault="006A3A9D" w:rsidP="00C226A6">
      <w:pPr>
        <w:spacing w:line="360" w:lineRule="auto"/>
        <w:rPr>
          <w:sz w:val="26"/>
          <w:szCs w:val="26"/>
        </w:rPr>
      </w:pPr>
    </w:p>
    <w:sectPr w:rsidR="004B5398" w:rsidRPr="004F3B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66A7"/>
    <w:multiLevelType w:val="hybridMultilevel"/>
    <w:tmpl w:val="B82E2B5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0C0C4FE1"/>
    <w:multiLevelType w:val="multilevel"/>
    <w:tmpl w:val="413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D21734"/>
    <w:multiLevelType w:val="multilevel"/>
    <w:tmpl w:val="9250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481A1B"/>
    <w:multiLevelType w:val="multilevel"/>
    <w:tmpl w:val="64C0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6A7BC8"/>
    <w:multiLevelType w:val="multilevel"/>
    <w:tmpl w:val="EEA0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E44DD3"/>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15:restartNumberingAfterBreak="0">
    <w:nsid w:val="1C2A2D59"/>
    <w:multiLevelType w:val="hybridMultilevel"/>
    <w:tmpl w:val="C8AE3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4D385F"/>
    <w:multiLevelType w:val="multilevel"/>
    <w:tmpl w:val="AB3E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617AC9"/>
    <w:multiLevelType w:val="multilevel"/>
    <w:tmpl w:val="9110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407B7C"/>
    <w:multiLevelType w:val="multilevel"/>
    <w:tmpl w:val="3A6E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D65F70"/>
    <w:multiLevelType w:val="multilevel"/>
    <w:tmpl w:val="360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EA1C39"/>
    <w:multiLevelType w:val="multilevel"/>
    <w:tmpl w:val="D77A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BB72F4"/>
    <w:multiLevelType w:val="multilevel"/>
    <w:tmpl w:val="EFCCE5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6B6ED0"/>
    <w:multiLevelType w:val="multilevel"/>
    <w:tmpl w:val="BEDC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632976"/>
    <w:multiLevelType w:val="multilevel"/>
    <w:tmpl w:val="B010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832E55"/>
    <w:multiLevelType w:val="multilevel"/>
    <w:tmpl w:val="818E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0"/>
  </w:num>
  <w:num w:numId="3">
    <w:abstractNumId w:val="11"/>
  </w:num>
  <w:num w:numId="4">
    <w:abstractNumId w:val="13"/>
  </w:num>
  <w:num w:numId="5">
    <w:abstractNumId w:val="1"/>
  </w:num>
  <w:num w:numId="6">
    <w:abstractNumId w:val="4"/>
  </w:num>
  <w:num w:numId="7">
    <w:abstractNumId w:val="2"/>
  </w:num>
  <w:num w:numId="8">
    <w:abstractNumId w:val="12"/>
  </w:num>
  <w:num w:numId="9">
    <w:abstractNumId w:val="8"/>
  </w:num>
  <w:num w:numId="10">
    <w:abstractNumId w:val="9"/>
  </w:num>
  <w:num w:numId="11">
    <w:abstractNumId w:val="14"/>
  </w:num>
  <w:num w:numId="12">
    <w:abstractNumId w:val="7"/>
  </w:num>
  <w:num w:numId="13">
    <w:abstractNumId w:val="3"/>
  </w:num>
  <w:num w:numId="14">
    <w:abstractNumId w:val="6"/>
  </w:num>
  <w:num w:numId="15">
    <w:abstractNumId w:val="5"/>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9D"/>
    <w:rsid w:val="00102673"/>
    <w:rsid w:val="003C684D"/>
    <w:rsid w:val="004F3BE2"/>
    <w:rsid w:val="006A3A9D"/>
    <w:rsid w:val="006F5EA4"/>
    <w:rsid w:val="007E1C2B"/>
    <w:rsid w:val="00896482"/>
    <w:rsid w:val="00A5271B"/>
    <w:rsid w:val="00C226A6"/>
    <w:rsid w:val="00FD5F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368F2"/>
  <w15:chartTrackingRefBased/>
  <w15:docId w15:val="{82534A90-C864-4379-98E1-180A8A517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5F9D"/>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5F9D"/>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5F9D"/>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5271B"/>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5271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5271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5271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5271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271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FD5F9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D5F9D"/>
  </w:style>
  <w:style w:type="character" w:customStyle="1" w:styleId="eop">
    <w:name w:val="eop"/>
    <w:basedOn w:val="Policepardfaut"/>
    <w:rsid w:val="00FD5F9D"/>
  </w:style>
  <w:style w:type="character" w:customStyle="1" w:styleId="superscript">
    <w:name w:val="superscript"/>
    <w:basedOn w:val="Policepardfaut"/>
    <w:rsid w:val="00FD5F9D"/>
  </w:style>
  <w:style w:type="character" w:customStyle="1" w:styleId="scxw174348399">
    <w:name w:val="scxw174348399"/>
    <w:basedOn w:val="Policepardfaut"/>
    <w:rsid w:val="00FD5F9D"/>
  </w:style>
  <w:style w:type="character" w:customStyle="1" w:styleId="Titre1Car">
    <w:name w:val="Titre 1 Car"/>
    <w:basedOn w:val="Policepardfaut"/>
    <w:link w:val="Titre1"/>
    <w:uiPriority w:val="9"/>
    <w:rsid w:val="00FD5F9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D5F9D"/>
    <w:pPr>
      <w:outlineLvl w:val="9"/>
    </w:pPr>
    <w:rPr>
      <w:lang w:eastAsia="fr-FR"/>
    </w:rPr>
  </w:style>
  <w:style w:type="paragraph" w:styleId="TM1">
    <w:name w:val="toc 1"/>
    <w:basedOn w:val="Normal"/>
    <w:next w:val="Normal"/>
    <w:autoRedefine/>
    <w:uiPriority w:val="39"/>
    <w:unhideWhenUsed/>
    <w:rsid w:val="00A5271B"/>
    <w:pPr>
      <w:tabs>
        <w:tab w:val="left" w:pos="440"/>
        <w:tab w:val="right" w:leader="dot" w:pos="9062"/>
      </w:tabs>
      <w:spacing w:after="100"/>
    </w:pPr>
  </w:style>
  <w:style w:type="character" w:styleId="Lienhypertexte">
    <w:name w:val="Hyperlink"/>
    <w:basedOn w:val="Policepardfaut"/>
    <w:uiPriority w:val="99"/>
    <w:unhideWhenUsed/>
    <w:rsid w:val="00FD5F9D"/>
    <w:rPr>
      <w:color w:val="0563C1" w:themeColor="hyperlink"/>
      <w:u w:val="single"/>
    </w:rPr>
  </w:style>
  <w:style w:type="character" w:customStyle="1" w:styleId="Titre2Car">
    <w:name w:val="Titre 2 Car"/>
    <w:basedOn w:val="Policepardfaut"/>
    <w:link w:val="Titre2"/>
    <w:uiPriority w:val="9"/>
    <w:rsid w:val="00FD5F9D"/>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FD5F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D5F9D"/>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FD5F9D"/>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5271B"/>
    <w:pPr>
      <w:tabs>
        <w:tab w:val="right" w:leader="dot" w:pos="9062"/>
      </w:tabs>
      <w:spacing w:after="100"/>
      <w:ind w:left="220"/>
    </w:pPr>
  </w:style>
  <w:style w:type="paragraph" w:styleId="TM3">
    <w:name w:val="toc 3"/>
    <w:basedOn w:val="Normal"/>
    <w:next w:val="Normal"/>
    <w:autoRedefine/>
    <w:uiPriority w:val="39"/>
    <w:unhideWhenUsed/>
    <w:rsid w:val="00FD5F9D"/>
    <w:pPr>
      <w:spacing w:after="100"/>
      <w:ind w:left="440"/>
    </w:pPr>
  </w:style>
  <w:style w:type="character" w:customStyle="1" w:styleId="Titre4Car">
    <w:name w:val="Titre 4 Car"/>
    <w:basedOn w:val="Policepardfaut"/>
    <w:link w:val="Titre4"/>
    <w:uiPriority w:val="9"/>
    <w:semiHidden/>
    <w:rsid w:val="00A5271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A5271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5271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5271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5271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271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569345">
      <w:bodyDiv w:val="1"/>
      <w:marLeft w:val="0"/>
      <w:marRight w:val="0"/>
      <w:marTop w:val="0"/>
      <w:marBottom w:val="0"/>
      <w:divBdr>
        <w:top w:val="none" w:sz="0" w:space="0" w:color="auto"/>
        <w:left w:val="none" w:sz="0" w:space="0" w:color="auto"/>
        <w:bottom w:val="none" w:sz="0" w:space="0" w:color="auto"/>
        <w:right w:val="none" w:sz="0" w:space="0" w:color="auto"/>
      </w:divBdr>
      <w:divsChild>
        <w:div w:id="177280606">
          <w:marLeft w:val="0"/>
          <w:marRight w:val="0"/>
          <w:marTop w:val="0"/>
          <w:marBottom w:val="0"/>
          <w:divBdr>
            <w:top w:val="none" w:sz="0" w:space="0" w:color="auto"/>
            <w:left w:val="none" w:sz="0" w:space="0" w:color="auto"/>
            <w:bottom w:val="none" w:sz="0" w:space="0" w:color="auto"/>
            <w:right w:val="none" w:sz="0" w:space="0" w:color="auto"/>
          </w:divBdr>
          <w:divsChild>
            <w:div w:id="1877232291">
              <w:marLeft w:val="0"/>
              <w:marRight w:val="0"/>
              <w:marTop w:val="0"/>
              <w:marBottom w:val="0"/>
              <w:divBdr>
                <w:top w:val="none" w:sz="0" w:space="0" w:color="auto"/>
                <w:left w:val="none" w:sz="0" w:space="0" w:color="auto"/>
                <w:bottom w:val="none" w:sz="0" w:space="0" w:color="auto"/>
                <w:right w:val="none" w:sz="0" w:space="0" w:color="auto"/>
              </w:divBdr>
            </w:div>
            <w:div w:id="467628733">
              <w:marLeft w:val="0"/>
              <w:marRight w:val="0"/>
              <w:marTop w:val="0"/>
              <w:marBottom w:val="0"/>
              <w:divBdr>
                <w:top w:val="none" w:sz="0" w:space="0" w:color="auto"/>
                <w:left w:val="none" w:sz="0" w:space="0" w:color="auto"/>
                <w:bottom w:val="none" w:sz="0" w:space="0" w:color="auto"/>
                <w:right w:val="none" w:sz="0" w:space="0" w:color="auto"/>
              </w:divBdr>
            </w:div>
            <w:div w:id="1907180105">
              <w:marLeft w:val="0"/>
              <w:marRight w:val="0"/>
              <w:marTop w:val="0"/>
              <w:marBottom w:val="0"/>
              <w:divBdr>
                <w:top w:val="none" w:sz="0" w:space="0" w:color="auto"/>
                <w:left w:val="none" w:sz="0" w:space="0" w:color="auto"/>
                <w:bottom w:val="none" w:sz="0" w:space="0" w:color="auto"/>
                <w:right w:val="none" w:sz="0" w:space="0" w:color="auto"/>
              </w:divBdr>
            </w:div>
          </w:divsChild>
        </w:div>
        <w:div w:id="1385981464">
          <w:marLeft w:val="0"/>
          <w:marRight w:val="0"/>
          <w:marTop w:val="0"/>
          <w:marBottom w:val="0"/>
          <w:divBdr>
            <w:top w:val="none" w:sz="0" w:space="0" w:color="auto"/>
            <w:left w:val="none" w:sz="0" w:space="0" w:color="auto"/>
            <w:bottom w:val="none" w:sz="0" w:space="0" w:color="auto"/>
            <w:right w:val="none" w:sz="0" w:space="0" w:color="auto"/>
          </w:divBdr>
          <w:divsChild>
            <w:div w:id="750855508">
              <w:marLeft w:val="0"/>
              <w:marRight w:val="0"/>
              <w:marTop w:val="0"/>
              <w:marBottom w:val="0"/>
              <w:divBdr>
                <w:top w:val="none" w:sz="0" w:space="0" w:color="auto"/>
                <w:left w:val="none" w:sz="0" w:space="0" w:color="auto"/>
                <w:bottom w:val="none" w:sz="0" w:space="0" w:color="auto"/>
                <w:right w:val="none" w:sz="0" w:space="0" w:color="auto"/>
              </w:divBdr>
            </w:div>
            <w:div w:id="1832678163">
              <w:marLeft w:val="0"/>
              <w:marRight w:val="0"/>
              <w:marTop w:val="0"/>
              <w:marBottom w:val="0"/>
              <w:divBdr>
                <w:top w:val="none" w:sz="0" w:space="0" w:color="auto"/>
                <w:left w:val="none" w:sz="0" w:space="0" w:color="auto"/>
                <w:bottom w:val="none" w:sz="0" w:space="0" w:color="auto"/>
                <w:right w:val="none" w:sz="0" w:space="0" w:color="auto"/>
              </w:divBdr>
            </w:div>
          </w:divsChild>
        </w:div>
        <w:div w:id="66929534">
          <w:marLeft w:val="0"/>
          <w:marRight w:val="0"/>
          <w:marTop w:val="0"/>
          <w:marBottom w:val="0"/>
          <w:divBdr>
            <w:top w:val="none" w:sz="0" w:space="0" w:color="auto"/>
            <w:left w:val="none" w:sz="0" w:space="0" w:color="auto"/>
            <w:bottom w:val="none" w:sz="0" w:space="0" w:color="auto"/>
            <w:right w:val="none" w:sz="0" w:space="0" w:color="auto"/>
          </w:divBdr>
          <w:divsChild>
            <w:div w:id="1081564103">
              <w:marLeft w:val="0"/>
              <w:marRight w:val="0"/>
              <w:marTop w:val="0"/>
              <w:marBottom w:val="0"/>
              <w:divBdr>
                <w:top w:val="none" w:sz="0" w:space="0" w:color="auto"/>
                <w:left w:val="none" w:sz="0" w:space="0" w:color="auto"/>
                <w:bottom w:val="none" w:sz="0" w:space="0" w:color="auto"/>
                <w:right w:val="none" w:sz="0" w:space="0" w:color="auto"/>
              </w:divBdr>
            </w:div>
            <w:div w:id="51271854">
              <w:marLeft w:val="0"/>
              <w:marRight w:val="0"/>
              <w:marTop w:val="0"/>
              <w:marBottom w:val="0"/>
              <w:divBdr>
                <w:top w:val="none" w:sz="0" w:space="0" w:color="auto"/>
                <w:left w:val="none" w:sz="0" w:space="0" w:color="auto"/>
                <w:bottom w:val="none" w:sz="0" w:space="0" w:color="auto"/>
                <w:right w:val="none" w:sz="0" w:space="0" w:color="auto"/>
              </w:divBdr>
            </w:div>
            <w:div w:id="879125247">
              <w:marLeft w:val="0"/>
              <w:marRight w:val="0"/>
              <w:marTop w:val="0"/>
              <w:marBottom w:val="0"/>
              <w:divBdr>
                <w:top w:val="none" w:sz="0" w:space="0" w:color="auto"/>
                <w:left w:val="none" w:sz="0" w:space="0" w:color="auto"/>
                <w:bottom w:val="none" w:sz="0" w:space="0" w:color="auto"/>
                <w:right w:val="none" w:sz="0" w:space="0" w:color="auto"/>
              </w:divBdr>
            </w:div>
            <w:div w:id="725418508">
              <w:marLeft w:val="0"/>
              <w:marRight w:val="0"/>
              <w:marTop w:val="0"/>
              <w:marBottom w:val="0"/>
              <w:divBdr>
                <w:top w:val="none" w:sz="0" w:space="0" w:color="auto"/>
                <w:left w:val="none" w:sz="0" w:space="0" w:color="auto"/>
                <w:bottom w:val="none" w:sz="0" w:space="0" w:color="auto"/>
                <w:right w:val="none" w:sz="0" w:space="0" w:color="auto"/>
              </w:divBdr>
            </w:div>
          </w:divsChild>
        </w:div>
        <w:div w:id="66538473">
          <w:marLeft w:val="0"/>
          <w:marRight w:val="0"/>
          <w:marTop w:val="0"/>
          <w:marBottom w:val="0"/>
          <w:divBdr>
            <w:top w:val="none" w:sz="0" w:space="0" w:color="auto"/>
            <w:left w:val="none" w:sz="0" w:space="0" w:color="auto"/>
            <w:bottom w:val="none" w:sz="0" w:space="0" w:color="auto"/>
            <w:right w:val="none" w:sz="0" w:space="0" w:color="auto"/>
          </w:divBdr>
          <w:divsChild>
            <w:div w:id="800458771">
              <w:marLeft w:val="0"/>
              <w:marRight w:val="0"/>
              <w:marTop w:val="0"/>
              <w:marBottom w:val="0"/>
              <w:divBdr>
                <w:top w:val="none" w:sz="0" w:space="0" w:color="auto"/>
                <w:left w:val="none" w:sz="0" w:space="0" w:color="auto"/>
                <w:bottom w:val="none" w:sz="0" w:space="0" w:color="auto"/>
                <w:right w:val="none" w:sz="0" w:space="0" w:color="auto"/>
              </w:divBdr>
            </w:div>
            <w:div w:id="950278897">
              <w:marLeft w:val="0"/>
              <w:marRight w:val="0"/>
              <w:marTop w:val="0"/>
              <w:marBottom w:val="0"/>
              <w:divBdr>
                <w:top w:val="none" w:sz="0" w:space="0" w:color="auto"/>
                <w:left w:val="none" w:sz="0" w:space="0" w:color="auto"/>
                <w:bottom w:val="none" w:sz="0" w:space="0" w:color="auto"/>
                <w:right w:val="none" w:sz="0" w:space="0" w:color="auto"/>
              </w:divBdr>
            </w:div>
            <w:div w:id="278220008">
              <w:marLeft w:val="0"/>
              <w:marRight w:val="0"/>
              <w:marTop w:val="0"/>
              <w:marBottom w:val="0"/>
              <w:divBdr>
                <w:top w:val="none" w:sz="0" w:space="0" w:color="auto"/>
                <w:left w:val="none" w:sz="0" w:space="0" w:color="auto"/>
                <w:bottom w:val="none" w:sz="0" w:space="0" w:color="auto"/>
                <w:right w:val="none" w:sz="0" w:space="0" w:color="auto"/>
              </w:divBdr>
            </w:div>
          </w:divsChild>
        </w:div>
        <w:div w:id="213351285">
          <w:marLeft w:val="0"/>
          <w:marRight w:val="0"/>
          <w:marTop w:val="0"/>
          <w:marBottom w:val="0"/>
          <w:divBdr>
            <w:top w:val="none" w:sz="0" w:space="0" w:color="auto"/>
            <w:left w:val="none" w:sz="0" w:space="0" w:color="auto"/>
            <w:bottom w:val="none" w:sz="0" w:space="0" w:color="auto"/>
            <w:right w:val="none" w:sz="0" w:space="0" w:color="auto"/>
          </w:divBdr>
          <w:divsChild>
            <w:div w:id="1798375624">
              <w:marLeft w:val="0"/>
              <w:marRight w:val="0"/>
              <w:marTop w:val="0"/>
              <w:marBottom w:val="0"/>
              <w:divBdr>
                <w:top w:val="none" w:sz="0" w:space="0" w:color="auto"/>
                <w:left w:val="none" w:sz="0" w:space="0" w:color="auto"/>
                <w:bottom w:val="none" w:sz="0" w:space="0" w:color="auto"/>
                <w:right w:val="none" w:sz="0" w:space="0" w:color="auto"/>
              </w:divBdr>
            </w:div>
            <w:div w:id="1498496319">
              <w:marLeft w:val="0"/>
              <w:marRight w:val="0"/>
              <w:marTop w:val="0"/>
              <w:marBottom w:val="0"/>
              <w:divBdr>
                <w:top w:val="none" w:sz="0" w:space="0" w:color="auto"/>
                <w:left w:val="none" w:sz="0" w:space="0" w:color="auto"/>
                <w:bottom w:val="none" w:sz="0" w:space="0" w:color="auto"/>
                <w:right w:val="none" w:sz="0" w:space="0" w:color="auto"/>
              </w:divBdr>
            </w:div>
            <w:div w:id="1143162565">
              <w:marLeft w:val="0"/>
              <w:marRight w:val="0"/>
              <w:marTop w:val="0"/>
              <w:marBottom w:val="0"/>
              <w:divBdr>
                <w:top w:val="none" w:sz="0" w:space="0" w:color="auto"/>
                <w:left w:val="none" w:sz="0" w:space="0" w:color="auto"/>
                <w:bottom w:val="none" w:sz="0" w:space="0" w:color="auto"/>
                <w:right w:val="none" w:sz="0" w:space="0" w:color="auto"/>
              </w:divBdr>
            </w:div>
          </w:divsChild>
        </w:div>
        <w:div w:id="1237201746">
          <w:marLeft w:val="0"/>
          <w:marRight w:val="0"/>
          <w:marTop w:val="0"/>
          <w:marBottom w:val="0"/>
          <w:divBdr>
            <w:top w:val="none" w:sz="0" w:space="0" w:color="auto"/>
            <w:left w:val="none" w:sz="0" w:space="0" w:color="auto"/>
            <w:bottom w:val="none" w:sz="0" w:space="0" w:color="auto"/>
            <w:right w:val="none" w:sz="0" w:space="0" w:color="auto"/>
          </w:divBdr>
          <w:divsChild>
            <w:div w:id="179517023">
              <w:marLeft w:val="0"/>
              <w:marRight w:val="0"/>
              <w:marTop w:val="0"/>
              <w:marBottom w:val="0"/>
              <w:divBdr>
                <w:top w:val="none" w:sz="0" w:space="0" w:color="auto"/>
                <w:left w:val="none" w:sz="0" w:space="0" w:color="auto"/>
                <w:bottom w:val="none" w:sz="0" w:space="0" w:color="auto"/>
                <w:right w:val="none" w:sz="0" w:space="0" w:color="auto"/>
              </w:divBdr>
            </w:div>
            <w:div w:id="1772509342">
              <w:marLeft w:val="0"/>
              <w:marRight w:val="0"/>
              <w:marTop w:val="0"/>
              <w:marBottom w:val="0"/>
              <w:divBdr>
                <w:top w:val="none" w:sz="0" w:space="0" w:color="auto"/>
                <w:left w:val="none" w:sz="0" w:space="0" w:color="auto"/>
                <w:bottom w:val="none" w:sz="0" w:space="0" w:color="auto"/>
                <w:right w:val="none" w:sz="0" w:space="0" w:color="auto"/>
              </w:divBdr>
            </w:div>
          </w:divsChild>
        </w:div>
        <w:div w:id="1743478562">
          <w:marLeft w:val="0"/>
          <w:marRight w:val="0"/>
          <w:marTop w:val="0"/>
          <w:marBottom w:val="0"/>
          <w:divBdr>
            <w:top w:val="none" w:sz="0" w:space="0" w:color="auto"/>
            <w:left w:val="none" w:sz="0" w:space="0" w:color="auto"/>
            <w:bottom w:val="none" w:sz="0" w:space="0" w:color="auto"/>
            <w:right w:val="none" w:sz="0" w:space="0" w:color="auto"/>
          </w:divBdr>
          <w:divsChild>
            <w:div w:id="1753969395">
              <w:marLeft w:val="0"/>
              <w:marRight w:val="0"/>
              <w:marTop w:val="0"/>
              <w:marBottom w:val="0"/>
              <w:divBdr>
                <w:top w:val="none" w:sz="0" w:space="0" w:color="auto"/>
                <w:left w:val="none" w:sz="0" w:space="0" w:color="auto"/>
                <w:bottom w:val="none" w:sz="0" w:space="0" w:color="auto"/>
                <w:right w:val="none" w:sz="0" w:space="0" w:color="auto"/>
              </w:divBdr>
            </w:div>
            <w:div w:id="1903297222">
              <w:marLeft w:val="0"/>
              <w:marRight w:val="0"/>
              <w:marTop w:val="0"/>
              <w:marBottom w:val="0"/>
              <w:divBdr>
                <w:top w:val="none" w:sz="0" w:space="0" w:color="auto"/>
                <w:left w:val="none" w:sz="0" w:space="0" w:color="auto"/>
                <w:bottom w:val="none" w:sz="0" w:space="0" w:color="auto"/>
                <w:right w:val="none" w:sz="0" w:space="0" w:color="auto"/>
              </w:divBdr>
            </w:div>
            <w:div w:id="174273958">
              <w:marLeft w:val="0"/>
              <w:marRight w:val="0"/>
              <w:marTop w:val="0"/>
              <w:marBottom w:val="0"/>
              <w:divBdr>
                <w:top w:val="none" w:sz="0" w:space="0" w:color="auto"/>
                <w:left w:val="none" w:sz="0" w:space="0" w:color="auto"/>
                <w:bottom w:val="none" w:sz="0" w:space="0" w:color="auto"/>
                <w:right w:val="none" w:sz="0" w:space="0" w:color="auto"/>
              </w:divBdr>
            </w:div>
            <w:div w:id="1240481936">
              <w:marLeft w:val="0"/>
              <w:marRight w:val="0"/>
              <w:marTop w:val="0"/>
              <w:marBottom w:val="0"/>
              <w:divBdr>
                <w:top w:val="none" w:sz="0" w:space="0" w:color="auto"/>
                <w:left w:val="none" w:sz="0" w:space="0" w:color="auto"/>
                <w:bottom w:val="none" w:sz="0" w:space="0" w:color="auto"/>
                <w:right w:val="none" w:sz="0" w:space="0" w:color="auto"/>
              </w:divBdr>
            </w:div>
            <w:div w:id="1807090563">
              <w:marLeft w:val="0"/>
              <w:marRight w:val="0"/>
              <w:marTop w:val="0"/>
              <w:marBottom w:val="0"/>
              <w:divBdr>
                <w:top w:val="none" w:sz="0" w:space="0" w:color="auto"/>
                <w:left w:val="none" w:sz="0" w:space="0" w:color="auto"/>
                <w:bottom w:val="none" w:sz="0" w:space="0" w:color="auto"/>
                <w:right w:val="none" w:sz="0" w:space="0" w:color="auto"/>
              </w:divBdr>
            </w:div>
            <w:div w:id="1092893514">
              <w:marLeft w:val="0"/>
              <w:marRight w:val="0"/>
              <w:marTop w:val="0"/>
              <w:marBottom w:val="0"/>
              <w:divBdr>
                <w:top w:val="none" w:sz="0" w:space="0" w:color="auto"/>
                <w:left w:val="none" w:sz="0" w:space="0" w:color="auto"/>
                <w:bottom w:val="none" w:sz="0" w:space="0" w:color="auto"/>
                <w:right w:val="none" w:sz="0" w:space="0" w:color="auto"/>
              </w:divBdr>
            </w:div>
            <w:div w:id="275676389">
              <w:marLeft w:val="0"/>
              <w:marRight w:val="0"/>
              <w:marTop w:val="0"/>
              <w:marBottom w:val="0"/>
              <w:divBdr>
                <w:top w:val="none" w:sz="0" w:space="0" w:color="auto"/>
                <w:left w:val="none" w:sz="0" w:space="0" w:color="auto"/>
                <w:bottom w:val="none" w:sz="0" w:space="0" w:color="auto"/>
                <w:right w:val="none" w:sz="0" w:space="0" w:color="auto"/>
              </w:divBdr>
            </w:div>
            <w:div w:id="325789513">
              <w:marLeft w:val="0"/>
              <w:marRight w:val="0"/>
              <w:marTop w:val="0"/>
              <w:marBottom w:val="0"/>
              <w:divBdr>
                <w:top w:val="none" w:sz="0" w:space="0" w:color="auto"/>
                <w:left w:val="none" w:sz="0" w:space="0" w:color="auto"/>
                <w:bottom w:val="none" w:sz="0" w:space="0" w:color="auto"/>
                <w:right w:val="none" w:sz="0" w:space="0" w:color="auto"/>
              </w:divBdr>
            </w:div>
            <w:div w:id="971907390">
              <w:marLeft w:val="0"/>
              <w:marRight w:val="0"/>
              <w:marTop w:val="0"/>
              <w:marBottom w:val="0"/>
              <w:divBdr>
                <w:top w:val="none" w:sz="0" w:space="0" w:color="auto"/>
                <w:left w:val="none" w:sz="0" w:space="0" w:color="auto"/>
                <w:bottom w:val="none" w:sz="0" w:space="0" w:color="auto"/>
                <w:right w:val="none" w:sz="0" w:space="0" w:color="auto"/>
              </w:divBdr>
            </w:div>
          </w:divsChild>
        </w:div>
        <w:div w:id="1836069443">
          <w:marLeft w:val="0"/>
          <w:marRight w:val="0"/>
          <w:marTop w:val="0"/>
          <w:marBottom w:val="0"/>
          <w:divBdr>
            <w:top w:val="none" w:sz="0" w:space="0" w:color="auto"/>
            <w:left w:val="none" w:sz="0" w:space="0" w:color="auto"/>
            <w:bottom w:val="none" w:sz="0" w:space="0" w:color="auto"/>
            <w:right w:val="none" w:sz="0" w:space="0" w:color="auto"/>
          </w:divBdr>
          <w:divsChild>
            <w:div w:id="1111900675">
              <w:marLeft w:val="0"/>
              <w:marRight w:val="0"/>
              <w:marTop w:val="0"/>
              <w:marBottom w:val="0"/>
              <w:divBdr>
                <w:top w:val="none" w:sz="0" w:space="0" w:color="auto"/>
                <w:left w:val="none" w:sz="0" w:space="0" w:color="auto"/>
                <w:bottom w:val="none" w:sz="0" w:space="0" w:color="auto"/>
                <w:right w:val="none" w:sz="0" w:space="0" w:color="auto"/>
              </w:divBdr>
            </w:div>
            <w:div w:id="372388333">
              <w:marLeft w:val="0"/>
              <w:marRight w:val="0"/>
              <w:marTop w:val="0"/>
              <w:marBottom w:val="0"/>
              <w:divBdr>
                <w:top w:val="none" w:sz="0" w:space="0" w:color="auto"/>
                <w:left w:val="none" w:sz="0" w:space="0" w:color="auto"/>
                <w:bottom w:val="none" w:sz="0" w:space="0" w:color="auto"/>
                <w:right w:val="none" w:sz="0" w:space="0" w:color="auto"/>
              </w:divBdr>
            </w:div>
            <w:div w:id="1506439718">
              <w:marLeft w:val="0"/>
              <w:marRight w:val="0"/>
              <w:marTop w:val="0"/>
              <w:marBottom w:val="0"/>
              <w:divBdr>
                <w:top w:val="none" w:sz="0" w:space="0" w:color="auto"/>
                <w:left w:val="none" w:sz="0" w:space="0" w:color="auto"/>
                <w:bottom w:val="none" w:sz="0" w:space="0" w:color="auto"/>
                <w:right w:val="none" w:sz="0" w:space="0" w:color="auto"/>
              </w:divBdr>
            </w:div>
            <w:div w:id="1038823711">
              <w:marLeft w:val="0"/>
              <w:marRight w:val="0"/>
              <w:marTop w:val="0"/>
              <w:marBottom w:val="0"/>
              <w:divBdr>
                <w:top w:val="none" w:sz="0" w:space="0" w:color="auto"/>
                <w:left w:val="none" w:sz="0" w:space="0" w:color="auto"/>
                <w:bottom w:val="none" w:sz="0" w:space="0" w:color="auto"/>
                <w:right w:val="none" w:sz="0" w:space="0" w:color="auto"/>
              </w:divBdr>
            </w:div>
            <w:div w:id="2031252262">
              <w:marLeft w:val="0"/>
              <w:marRight w:val="0"/>
              <w:marTop w:val="0"/>
              <w:marBottom w:val="0"/>
              <w:divBdr>
                <w:top w:val="none" w:sz="0" w:space="0" w:color="auto"/>
                <w:left w:val="none" w:sz="0" w:space="0" w:color="auto"/>
                <w:bottom w:val="none" w:sz="0" w:space="0" w:color="auto"/>
                <w:right w:val="none" w:sz="0" w:space="0" w:color="auto"/>
              </w:divBdr>
            </w:div>
            <w:div w:id="436675255">
              <w:marLeft w:val="0"/>
              <w:marRight w:val="0"/>
              <w:marTop w:val="0"/>
              <w:marBottom w:val="0"/>
              <w:divBdr>
                <w:top w:val="none" w:sz="0" w:space="0" w:color="auto"/>
                <w:left w:val="none" w:sz="0" w:space="0" w:color="auto"/>
                <w:bottom w:val="none" w:sz="0" w:space="0" w:color="auto"/>
                <w:right w:val="none" w:sz="0" w:space="0" w:color="auto"/>
              </w:divBdr>
            </w:div>
            <w:div w:id="1742292692">
              <w:marLeft w:val="0"/>
              <w:marRight w:val="0"/>
              <w:marTop w:val="0"/>
              <w:marBottom w:val="0"/>
              <w:divBdr>
                <w:top w:val="none" w:sz="0" w:space="0" w:color="auto"/>
                <w:left w:val="none" w:sz="0" w:space="0" w:color="auto"/>
                <w:bottom w:val="none" w:sz="0" w:space="0" w:color="auto"/>
                <w:right w:val="none" w:sz="0" w:space="0" w:color="auto"/>
              </w:divBdr>
            </w:div>
            <w:div w:id="1831944610">
              <w:marLeft w:val="0"/>
              <w:marRight w:val="0"/>
              <w:marTop w:val="0"/>
              <w:marBottom w:val="0"/>
              <w:divBdr>
                <w:top w:val="none" w:sz="0" w:space="0" w:color="auto"/>
                <w:left w:val="none" w:sz="0" w:space="0" w:color="auto"/>
                <w:bottom w:val="none" w:sz="0" w:space="0" w:color="auto"/>
                <w:right w:val="none" w:sz="0" w:space="0" w:color="auto"/>
              </w:divBdr>
            </w:div>
          </w:divsChild>
        </w:div>
        <w:div w:id="1090931084">
          <w:marLeft w:val="0"/>
          <w:marRight w:val="0"/>
          <w:marTop w:val="0"/>
          <w:marBottom w:val="0"/>
          <w:divBdr>
            <w:top w:val="none" w:sz="0" w:space="0" w:color="auto"/>
            <w:left w:val="none" w:sz="0" w:space="0" w:color="auto"/>
            <w:bottom w:val="none" w:sz="0" w:space="0" w:color="auto"/>
            <w:right w:val="none" w:sz="0" w:space="0" w:color="auto"/>
          </w:divBdr>
          <w:divsChild>
            <w:div w:id="1415474156">
              <w:marLeft w:val="0"/>
              <w:marRight w:val="0"/>
              <w:marTop w:val="0"/>
              <w:marBottom w:val="0"/>
              <w:divBdr>
                <w:top w:val="none" w:sz="0" w:space="0" w:color="auto"/>
                <w:left w:val="none" w:sz="0" w:space="0" w:color="auto"/>
                <w:bottom w:val="none" w:sz="0" w:space="0" w:color="auto"/>
                <w:right w:val="none" w:sz="0" w:space="0" w:color="auto"/>
              </w:divBdr>
            </w:div>
            <w:div w:id="1944335214">
              <w:marLeft w:val="0"/>
              <w:marRight w:val="0"/>
              <w:marTop w:val="0"/>
              <w:marBottom w:val="0"/>
              <w:divBdr>
                <w:top w:val="none" w:sz="0" w:space="0" w:color="auto"/>
                <w:left w:val="none" w:sz="0" w:space="0" w:color="auto"/>
                <w:bottom w:val="none" w:sz="0" w:space="0" w:color="auto"/>
                <w:right w:val="none" w:sz="0" w:space="0" w:color="auto"/>
              </w:divBdr>
            </w:div>
            <w:div w:id="241255086">
              <w:marLeft w:val="0"/>
              <w:marRight w:val="0"/>
              <w:marTop w:val="0"/>
              <w:marBottom w:val="0"/>
              <w:divBdr>
                <w:top w:val="none" w:sz="0" w:space="0" w:color="auto"/>
                <w:left w:val="none" w:sz="0" w:space="0" w:color="auto"/>
                <w:bottom w:val="none" w:sz="0" w:space="0" w:color="auto"/>
                <w:right w:val="none" w:sz="0" w:space="0" w:color="auto"/>
              </w:divBdr>
            </w:div>
            <w:div w:id="1269660894">
              <w:marLeft w:val="0"/>
              <w:marRight w:val="0"/>
              <w:marTop w:val="0"/>
              <w:marBottom w:val="0"/>
              <w:divBdr>
                <w:top w:val="none" w:sz="0" w:space="0" w:color="auto"/>
                <w:left w:val="none" w:sz="0" w:space="0" w:color="auto"/>
                <w:bottom w:val="none" w:sz="0" w:space="0" w:color="auto"/>
                <w:right w:val="none" w:sz="0" w:space="0" w:color="auto"/>
              </w:divBdr>
            </w:div>
            <w:div w:id="1923710162">
              <w:marLeft w:val="0"/>
              <w:marRight w:val="0"/>
              <w:marTop w:val="0"/>
              <w:marBottom w:val="0"/>
              <w:divBdr>
                <w:top w:val="none" w:sz="0" w:space="0" w:color="auto"/>
                <w:left w:val="none" w:sz="0" w:space="0" w:color="auto"/>
                <w:bottom w:val="none" w:sz="0" w:space="0" w:color="auto"/>
                <w:right w:val="none" w:sz="0" w:space="0" w:color="auto"/>
              </w:divBdr>
            </w:div>
          </w:divsChild>
        </w:div>
        <w:div w:id="713193688">
          <w:marLeft w:val="0"/>
          <w:marRight w:val="0"/>
          <w:marTop w:val="0"/>
          <w:marBottom w:val="0"/>
          <w:divBdr>
            <w:top w:val="none" w:sz="0" w:space="0" w:color="auto"/>
            <w:left w:val="none" w:sz="0" w:space="0" w:color="auto"/>
            <w:bottom w:val="none" w:sz="0" w:space="0" w:color="auto"/>
            <w:right w:val="none" w:sz="0" w:space="0" w:color="auto"/>
          </w:divBdr>
        </w:div>
        <w:div w:id="534195457">
          <w:marLeft w:val="0"/>
          <w:marRight w:val="0"/>
          <w:marTop w:val="0"/>
          <w:marBottom w:val="0"/>
          <w:divBdr>
            <w:top w:val="none" w:sz="0" w:space="0" w:color="auto"/>
            <w:left w:val="none" w:sz="0" w:space="0" w:color="auto"/>
            <w:bottom w:val="none" w:sz="0" w:space="0" w:color="auto"/>
            <w:right w:val="none" w:sz="0" w:space="0" w:color="auto"/>
          </w:divBdr>
        </w:div>
        <w:div w:id="418135443">
          <w:marLeft w:val="0"/>
          <w:marRight w:val="0"/>
          <w:marTop w:val="0"/>
          <w:marBottom w:val="0"/>
          <w:divBdr>
            <w:top w:val="none" w:sz="0" w:space="0" w:color="auto"/>
            <w:left w:val="none" w:sz="0" w:space="0" w:color="auto"/>
            <w:bottom w:val="none" w:sz="0" w:space="0" w:color="auto"/>
            <w:right w:val="none" w:sz="0" w:space="0" w:color="auto"/>
          </w:divBdr>
        </w:div>
        <w:div w:id="1261110258">
          <w:marLeft w:val="0"/>
          <w:marRight w:val="0"/>
          <w:marTop w:val="0"/>
          <w:marBottom w:val="0"/>
          <w:divBdr>
            <w:top w:val="none" w:sz="0" w:space="0" w:color="auto"/>
            <w:left w:val="none" w:sz="0" w:space="0" w:color="auto"/>
            <w:bottom w:val="none" w:sz="0" w:space="0" w:color="auto"/>
            <w:right w:val="none" w:sz="0" w:space="0" w:color="auto"/>
          </w:divBdr>
        </w:div>
        <w:div w:id="1627543864">
          <w:marLeft w:val="0"/>
          <w:marRight w:val="0"/>
          <w:marTop w:val="0"/>
          <w:marBottom w:val="0"/>
          <w:divBdr>
            <w:top w:val="none" w:sz="0" w:space="0" w:color="auto"/>
            <w:left w:val="none" w:sz="0" w:space="0" w:color="auto"/>
            <w:bottom w:val="none" w:sz="0" w:space="0" w:color="auto"/>
            <w:right w:val="none" w:sz="0" w:space="0" w:color="auto"/>
          </w:divBdr>
        </w:div>
        <w:div w:id="625551747">
          <w:marLeft w:val="0"/>
          <w:marRight w:val="0"/>
          <w:marTop w:val="0"/>
          <w:marBottom w:val="0"/>
          <w:divBdr>
            <w:top w:val="none" w:sz="0" w:space="0" w:color="auto"/>
            <w:left w:val="none" w:sz="0" w:space="0" w:color="auto"/>
            <w:bottom w:val="none" w:sz="0" w:space="0" w:color="auto"/>
            <w:right w:val="none" w:sz="0" w:space="0" w:color="auto"/>
          </w:divBdr>
          <w:divsChild>
            <w:div w:id="1636829801">
              <w:marLeft w:val="0"/>
              <w:marRight w:val="0"/>
              <w:marTop w:val="0"/>
              <w:marBottom w:val="0"/>
              <w:divBdr>
                <w:top w:val="none" w:sz="0" w:space="0" w:color="auto"/>
                <w:left w:val="none" w:sz="0" w:space="0" w:color="auto"/>
                <w:bottom w:val="none" w:sz="0" w:space="0" w:color="auto"/>
                <w:right w:val="none" w:sz="0" w:space="0" w:color="auto"/>
              </w:divBdr>
            </w:div>
            <w:div w:id="1908301349">
              <w:marLeft w:val="0"/>
              <w:marRight w:val="0"/>
              <w:marTop w:val="0"/>
              <w:marBottom w:val="0"/>
              <w:divBdr>
                <w:top w:val="none" w:sz="0" w:space="0" w:color="auto"/>
                <w:left w:val="none" w:sz="0" w:space="0" w:color="auto"/>
                <w:bottom w:val="none" w:sz="0" w:space="0" w:color="auto"/>
                <w:right w:val="none" w:sz="0" w:space="0" w:color="auto"/>
              </w:divBdr>
            </w:div>
            <w:div w:id="1726904434">
              <w:marLeft w:val="0"/>
              <w:marRight w:val="0"/>
              <w:marTop w:val="0"/>
              <w:marBottom w:val="0"/>
              <w:divBdr>
                <w:top w:val="none" w:sz="0" w:space="0" w:color="auto"/>
                <w:left w:val="none" w:sz="0" w:space="0" w:color="auto"/>
                <w:bottom w:val="none" w:sz="0" w:space="0" w:color="auto"/>
                <w:right w:val="none" w:sz="0" w:space="0" w:color="auto"/>
              </w:divBdr>
            </w:div>
            <w:div w:id="633173900">
              <w:marLeft w:val="0"/>
              <w:marRight w:val="0"/>
              <w:marTop w:val="0"/>
              <w:marBottom w:val="0"/>
              <w:divBdr>
                <w:top w:val="none" w:sz="0" w:space="0" w:color="auto"/>
                <w:left w:val="none" w:sz="0" w:space="0" w:color="auto"/>
                <w:bottom w:val="none" w:sz="0" w:space="0" w:color="auto"/>
                <w:right w:val="none" w:sz="0" w:space="0" w:color="auto"/>
              </w:divBdr>
            </w:div>
            <w:div w:id="1785339820">
              <w:marLeft w:val="0"/>
              <w:marRight w:val="0"/>
              <w:marTop w:val="0"/>
              <w:marBottom w:val="0"/>
              <w:divBdr>
                <w:top w:val="none" w:sz="0" w:space="0" w:color="auto"/>
                <w:left w:val="none" w:sz="0" w:space="0" w:color="auto"/>
                <w:bottom w:val="none" w:sz="0" w:space="0" w:color="auto"/>
                <w:right w:val="none" w:sz="0" w:space="0" w:color="auto"/>
              </w:divBdr>
            </w:div>
          </w:divsChild>
        </w:div>
        <w:div w:id="451636787">
          <w:marLeft w:val="0"/>
          <w:marRight w:val="0"/>
          <w:marTop w:val="0"/>
          <w:marBottom w:val="0"/>
          <w:divBdr>
            <w:top w:val="none" w:sz="0" w:space="0" w:color="auto"/>
            <w:left w:val="none" w:sz="0" w:space="0" w:color="auto"/>
            <w:bottom w:val="none" w:sz="0" w:space="0" w:color="auto"/>
            <w:right w:val="none" w:sz="0" w:space="0" w:color="auto"/>
          </w:divBdr>
        </w:div>
        <w:div w:id="1250382091">
          <w:marLeft w:val="0"/>
          <w:marRight w:val="0"/>
          <w:marTop w:val="0"/>
          <w:marBottom w:val="0"/>
          <w:divBdr>
            <w:top w:val="none" w:sz="0" w:space="0" w:color="auto"/>
            <w:left w:val="none" w:sz="0" w:space="0" w:color="auto"/>
            <w:bottom w:val="none" w:sz="0" w:space="0" w:color="auto"/>
            <w:right w:val="none" w:sz="0" w:space="0" w:color="auto"/>
          </w:divBdr>
        </w:div>
        <w:div w:id="838883415">
          <w:marLeft w:val="0"/>
          <w:marRight w:val="0"/>
          <w:marTop w:val="0"/>
          <w:marBottom w:val="0"/>
          <w:divBdr>
            <w:top w:val="none" w:sz="0" w:space="0" w:color="auto"/>
            <w:left w:val="none" w:sz="0" w:space="0" w:color="auto"/>
            <w:bottom w:val="none" w:sz="0" w:space="0" w:color="auto"/>
            <w:right w:val="none" w:sz="0" w:space="0" w:color="auto"/>
          </w:divBdr>
        </w:div>
        <w:div w:id="907231762">
          <w:marLeft w:val="0"/>
          <w:marRight w:val="0"/>
          <w:marTop w:val="0"/>
          <w:marBottom w:val="0"/>
          <w:divBdr>
            <w:top w:val="none" w:sz="0" w:space="0" w:color="auto"/>
            <w:left w:val="none" w:sz="0" w:space="0" w:color="auto"/>
            <w:bottom w:val="none" w:sz="0" w:space="0" w:color="auto"/>
            <w:right w:val="none" w:sz="0" w:space="0" w:color="auto"/>
          </w:divBdr>
        </w:div>
        <w:div w:id="1054038639">
          <w:marLeft w:val="0"/>
          <w:marRight w:val="0"/>
          <w:marTop w:val="0"/>
          <w:marBottom w:val="0"/>
          <w:divBdr>
            <w:top w:val="none" w:sz="0" w:space="0" w:color="auto"/>
            <w:left w:val="none" w:sz="0" w:space="0" w:color="auto"/>
            <w:bottom w:val="none" w:sz="0" w:space="0" w:color="auto"/>
            <w:right w:val="none" w:sz="0" w:space="0" w:color="auto"/>
          </w:divBdr>
        </w:div>
        <w:div w:id="178811036">
          <w:marLeft w:val="0"/>
          <w:marRight w:val="0"/>
          <w:marTop w:val="0"/>
          <w:marBottom w:val="0"/>
          <w:divBdr>
            <w:top w:val="none" w:sz="0" w:space="0" w:color="auto"/>
            <w:left w:val="none" w:sz="0" w:space="0" w:color="auto"/>
            <w:bottom w:val="none" w:sz="0" w:space="0" w:color="auto"/>
            <w:right w:val="none" w:sz="0" w:space="0" w:color="auto"/>
          </w:divBdr>
          <w:divsChild>
            <w:div w:id="144653816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647783233">
              <w:marLeft w:val="0"/>
              <w:marRight w:val="0"/>
              <w:marTop w:val="0"/>
              <w:marBottom w:val="0"/>
              <w:divBdr>
                <w:top w:val="none" w:sz="0" w:space="0" w:color="auto"/>
                <w:left w:val="none" w:sz="0" w:space="0" w:color="auto"/>
                <w:bottom w:val="none" w:sz="0" w:space="0" w:color="auto"/>
                <w:right w:val="none" w:sz="0" w:space="0" w:color="auto"/>
              </w:divBdr>
            </w:div>
            <w:div w:id="1302922027">
              <w:marLeft w:val="0"/>
              <w:marRight w:val="0"/>
              <w:marTop w:val="0"/>
              <w:marBottom w:val="0"/>
              <w:divBdr>
                <w:top w:val="none" w:sz="0" w:space="0" w:color="auto"/>
                <w:left w:val="none" w:sz="0" w:space="0" w:color="auto"/>
                <w:bottom w:val="none" w:sz="0" w:space="0" w:color="auto"/>
                <w:right w:val="none" w:sz="0" w:space="0" w:color="auto"/>
              </w:divBdr>
            </w:div>
            <w:div w:id="2135326232">
              <w:marLeft w:val="0"/>
              <w:marRight w:val="0"/>
              <w:marTop w:val="0"/>
              <w:marBottom w:val="0"/>
              <w:divBdr>
                <w:top w:val="none" w:sz="0" w:space="0" w:color="auto"/>
                <w:left w:val="none" w:sz="0" w:space="0" w:color="auto"/>
                <w:bottom w:val="none" w:sz="0" w:space="0" w:color="auto"/>
                <w:right w:val="none" w:sz="0" w:space="0" w:color="auto"/>
              </w:divBdr>
            </w:div>
          </w:divsChild>
        </w:div>
        <w:div w:id="1859997874">
          <w:marLeft w:val="0"/>
          <w:marRight w:val="0"/>
          <w:marTop w:val="0"/>
          <w:marBottom w:val="0"/>
          <w:divBdr>
            <w:top w:val="none" w:sz="0" w:space="0" w:color="auto"/>
            <w:left w:val="none" w:sz="0" w:space="0" w:color="auto"/>
            <w:bottom w:val="none" w:sz="0" w:space="0" w:color="auto"/>
            <w:right w:val="none" w:sz="0" w:space="0" w:color="auto"/>
          </w:divBdr>
          <w:divsChild>
            <w:div w:id="792558366">
              <w:marLeft w:val="0"/>
              <w:marRight w:val="0"/>
              <w:marTop w:val="0"/>
              <w:marBottom w:val="0"/>
              <w:divBdr>
                <w:top w:val="none" w:sz="0" w:space="0" w:color="auto"/>
                <w:left w:val="none" w:sz="0" w:space="0" w:color="auto"/>
                <w:bottom w:val="none" w:sz="0" w:space="0" w:color="auto"/>
                <w:right w:val="none" w:sz="0" w:space="0" w:color="auto"/>
              </w:divBdr>
            </w:div>
            <w:div w:id="240674348">
              <w:marLeft w:val="0"/>
              <w:marRight w:val="0"/>
              <w:marTop w:val="0"/>
              <w:marBottom w:val="0"/>
              <w:divBdr>
                <w:top w:val="none" w:sz="0" w:space="0" w:color="auto"/>
                <w:left w:val="none" w:sz="0" w:space="0" w:color="auto"/>
                <w:bottom w:val="none" w:sz="0" w:space="0" w:color="auto"/>
                <w:right w:val="none" w:sz="0" w:space="0" w:color="auto"/>
              </w:divBdr>
            </w:div>
            <w:div w:id="1414821152">
              <w:marLeft w:val="0"/>
              <w:marRight w:val="0"/>
              <w:marTop w:val="0"/>
              <w:marBottom w:val="0"/>
              <w:divBdr>
                <w:top w:val="none" w:sz="0" w:space="0" w:color="auto"/>
                <w:left w:val="none" w:sz="0" w:space="0" w:color="auto"/>
                <w:bottom w:val="none" w:sz="0" w:space="0" w:color="auto"/>
                <w:right w:val="none" w:sz="0" w:space="0" w:color="auto"/>
              </w:divBdr>
            </w:div>
          </w:divsChild>
        </w:div>
        <w:div w:id="1571695320">
          <w:marLeft w:val="0"/>
          <w:marRight w:val="0"/>
          <w:marTop w:val="0"/>
          <w:marBottom w:val="0"/>
          <w:divBdr>
            <w:top w:val="none" w:sz="0" w:space="0" w:color="auto"/>
            <w:left w:val="none" w:sz="0" w:space="0" w:color="auto"/>
            <w:bottom w:val="none" w:sz="0" w:space="0" w:color="auto"/>
            <w:right w:val="none" w:sz="0" w:space="0" w:color="auto"/>
          </w:divBdr>
        </w:div>
        <w:div w:id="1125537326">
          <w:marLeft w:val="0"/>
          <w:marRight w:val="0"/>
          <w:marTop w:val="0"/>
          <w:marBottom w:val="0"/>
          <w:divBdr>
            <w:top w:val="none" w:sz="0" w:space="0" w:color="auto"/>
            <w:left w:val="none" w:sz="0" w:space="0" w:color="auto"/>
            <w:bottom w:val="none" w:sz="0" w:space="0" w:color="auto"/>
            <w:right w:val="none" w:sz="0" w:space="0" w:color="auto"/>
          </w:divBdr>
        </w:div>
        <w:div w:id="1373378877">
          <w:marLeft w:val="0"/>
          <w:marRight w:val="0"/>
          <w:marTop w:val="0"/>
          <w:marBottom w:val="0"/>
          <w:divBdr>
            <w:top w:val="none" w:sz="0" w:space="0" w:color="auto"/>
            <w:left w:val="none" w:sz="0" w:space="0" w:color="auto"/>
            <w:bottom w:val="none" w:sz="0" w:space="0" w:color="auto"/>
            <w:right w:val="none" w:sz="0" w:space="0" w:color="auto"/>
          </w:divBdr>
        </w:div>
        <w:div w:id="917443177">
          <w:marLeft w:val="0"/>
          <w:marRight w:val="0"/>
          <w:marTop w:val="0"/>
          <w:marBottom w:val="0"/>
          <w:divBdr>
            <w:top w:val="none" w:sz="0" w:space="0" w:color="auto"/>
            <w:left w:val="none" w:sz="0" w:space="0" w:color="auto"/>
            <w:bottom w:val="none" w:sz="0" w:space="0" w:color="auto"/>
            <w:right w:val="none" w:sz="0" w:space="0" w:color="auto"/>
          </w:divBdr>
        </w:div>
        <w:div w:id="1457793868">
          <w:marLeft w:val="0"/>
          <w:marRight w:val="0"/>
          <w:marTop w:val="0"/>
          <w:marBottom w:val="0"/>
          <w:divBdr>
            <w:top w:val="none" w:sz="0" w:space="0" w:color="auto"/>
            <w:left w:val="none" w:sz="0" w:space="0" w:color="auto"/>
            <w:bottom w:val="none" w:sz="0" w:space="0" w:color="auto"/>
            <w:right w:val="none" w:sz="0" w:space="0" w:color="auto"/>
          </w:divBdr>
        </w:div>
        <w:div w:id="185560788">
          <w:marLeft w:val="0"/>
          <w:marRight w:val="0"/>
          <w:marTop w:val="0"/>
          <w:marBottom w:val="0"/>
          <w:divBdr>
            <w:top w:val="none" w:sz="0" w:space="0" w:color="auto"/>
            <w:left w:val="none" w:sz="0" w:space="0" w:color="auto"/>
            <w:bottom w:val="none" w:sz="0" w:space="0" w:color="auto"/>
            <w:right w:val="none" w:sz="0" w:space="0" w:color="auto"/>
          </w:divBdr>
        </w:div>
        <w:div w:id="1503741434">
          <w:marLeft w:val="0"/>
          <w:marRight w:val="0"/>
          <w:marTop w:val="0"/>
          <w:marBottom w:val="0"/>
          <w:divBdr>
            <w:top w:val="none" w:sz="0" w:space="0" w:color="auto"/>
            <w:left w:val="none" w:sz="0" w:space="0" w:color="auto"/>
            <w:bottom w:val="none" w:sz="0" w:space="0" w:color="auto"/>
            <w:right w:val="none" w:sz="0" w:space="0" w:color="auto"/>
          </w:divBdr>
        </w:div>
        <w:div w:id="650207622">
          <w:marLeft w:val="0"/>
          <w:marRight w:val="0"/>
          <w:marTop w:val="0"/>
          <w:marBottom w:val="0"/>
          <w:divBdr>
            <w:top w:val="none" w:sz="0" w:space="0" w:color="auto"/>
            <w:left w:val="none" w:sz="0" w:space="0" w:color="auto"/>
            <w:bottom w:val="none" w:sz="0" w:space="0" w:color="auto"/>
            <w:right w:val="none" w:sz="0" w:space="0" w:color="auto"/>
          </w:divBdr>
        </w:div>
        <w:div w:id="25764221">
          <w:marLeft w:val="0"/>
          <w:marRight w:val="0"/>
          <w:marTop w:val="0"/>
          <w:marBottom w:val="0"/>
          <w:divBdr>
            <w:top w:val="none" w:sz="0" w:space="0" w:color="auto"/>
            <w:left w:val="none" w:sz="0" w:space="0" w:color="auto"/>
            <w:bottom w:val="none" w:sz="0" w:space="0" w:color="auto"/>
            <w:right w:val="none" w:sz="0" w:space="0" w:color="auto"/>
          </w:divBdr>
        </w:div>
        <w:div w:id="319430645">
          <w:marLeft w:val="0"/>
          <w:marRight w:val="0"/>
          <w:marTop w:val="0"/>
          <w:marBottom w:val="0"/>
          <w:divBdr>
            <w:top w:val="none" w:sz="0" w:space="0" w:color="auto"/>
            <w:left w:val="none" w:sz="0" w:space="0" w:color="auto"/>
            <w:bottom w:val="none" w:sz="0" w:space="0" w:color="auto"/>
            <w:right w:val="none" w:sz="0" w:space="0" w:color="auto"/>
          </w:divBdr>
          <w:divsChild>
            <w:div w:id="963930372">
              <w:marLeft w:val="0"/>
              <w:marRight w:val="0"/>
              <w:marTop w:val="0"/>
              <w:marBottom w:val="0"/>
              <w:divBdr>
                <w:top w:val="none" w:sz="0" w:space="0" w:color="auto"/>
                <w:left w:val="none" w:sz="0" w:space="0" w:color="auto"/>
                <w:bottom w:val="none" w:sz="0" w:space="0" w:color="auto"/>
                <w:right w:val="none" w:sz="0" w:space="0" w:color="auto"/>
              </w:divBdr>
            </w:div>
            <w:div w:id="1818840061">
              <w:marLeft w:val="0"/>
              <w:marRight w:val="0"/>
              <w:marTop w:val="0"/>
              <w:marBottom w:val="0"/>
              <w:divBdr>
                <w:top w:val="none" w:sz="0" w:space="0" w:color="auto"/>
                <w:left w:val="none" w:sz="0" w:space="0" w:color="auto"/>
                <w:bottom w:val="none" w:sz="0" w:space="0" w:color="auto"/>
                <w:right w:val="none" w:sz="0" w:space="0" w:color="auto"/>
              </w:divBdr>
            </w:div>
            <w:div w:id="189681354">
              <w:marLeft w:val="0"/>
              <w:marRight w:val="0"/>
              <w:marTop w:val="0"/>
              <w:marBottom w:val="0"/>
              <w:divBdr>
                <w:top w:val="none" w:sz="0" w:space="0" w:color="auto"/>
                <w:left w:val="none" w:sz="0" w:space="0" w:color="auto"/>
                <w:bottom w:val="none" w:sz="0" w:space="0" w:color="auto"/>
                <w:right w:val="none" w:sz="0" w:space="0" w:color="auto"/>
              </w:divBdr>
            </w:div>
            <w:div w:id="1929731922">
              <w:marLeft w:val="0"/>
              <w:marRight w:val="0"/>
              <w:marTop w:val="0"/>
              <w:marBottom w:val="0"/>
              <w:divBdr>
                <w:top w:val="none" w:sz="0" w:space="0" w:color="auto"/>
                <w:left w:val="none" w:sz="0" w:space="0" w:color="auto"/>
                <w:bottom w:val="none" w:sz="0" w:space="0" w:color="auto"/>
                <w:right w:val="none" w:sz="0" w:space="0" w:color="auto"/>
              </w:divBdr>
            </w:div>
            <w:div w:id="1943880896">
              <w:marLeft w:val="0"/>
              <w:marRight w:val="0"/>
              <w:marTop w:val="0"/>
              <w:marBottom w:val="0"/>
              <w:divBdr>
                <w:top w:val="none" w:sz="0" w:space="0" w:color="auto"/>
                <w:left w:val="none" w:sz="0" w:space="0" w:color="auto"/>
                <w:bottom w:val="none" w:sz="0" w:space="0" w:color="auto"/>
                <w:right w:val="none" w:sz="0" w:space="0" w:color="auto"/>
              </w:divBdr>
            </w:div>
            <w:div w:id="678433525">
              <w:marLeft w:val="0"/>
              <w:marRight w:val="0"/>
              <w:marTop w:val="0"/>
              <w:marBottom w:val="0"/>
              <w:divBdr>
                <w:top w:val="none" w:sz="0" w:space="0" w:color="auto"/>
                <w:left w:val="none" w:sz="0" w:space="0" w:color="auto"/>
                <w:bottom w:val="none" w:sz="0" w:space="0" w:color="auto"/>
                <w:right w:val="none" w:sz="0" w:space="0" w:color="auto"/>
              </w:divBdr>
            </w:div>
            <w:div w:id="1396317934">
              <w:marLeft w:val="0"/>
              <w:marRight w:val="0"/>
              <w:marTop w:val="0"/>
              <w:marBottom w:val="0"/>
              <w:divBdr>
                <w:top w:val="none" w:sz="0" w:space="0" w:color="auto"/>
                <w:left w:val="none" w:sz="0" w:space="0" w:color="auto"/>
                <w:bottom w:val="none" w:sz="0" w:space="0" w:color="auto"/>
                <w:right w:val="none" w:sz="0" w:space="0" w:color="auto"/>
              </w:divBdr>
            </w:div>
            <w:div w:id="499126996">
              <w:marLeft w:val="0"/>
              <w:marRight w:val="0"/>
              <w:marTop w:val="0"/>
              <w:marBottom w:val="0"/>
              <w:divBdr>
                <w:top w:val="none" w:sz="0" w:space="0" w:color="auto"/>
                <w:left w:val="none" w:sz="0" w:space="0" w:color="auto"/>
                <w:bottom w:val="none" w:sz="0" w:space="0" w:color="auto"/>
                <w:right w:val="none" w:sz="0" w:space="0" w:color="auto"/>
              </w:divBdr>
            </w:div>
            <w:div w:id="1424568932">
              <w:marLeft w:val="0"/>
              <w:marRight w:val="0"/>
              <w:marTop w:val="0"/>
              <w:marBottom w:val="0"/>
              <w:divBdr>
                <w:top w:val="none" w:sz="0" w:space="0" w:color="auto"/>
                <w:left w:val="none" w:sz="0" w:space="0" w:color="auto"/>
                <w:bottom w:val="none" w:sz="0" w:space="0" w:color="auto"/>
                <w:right w:val="none" w:sz="0" w:space="0" w:color="auto"/>
              </w:divBdr>
            </w:div>
            <w:div w:id="789662025">
              <w:marLeft w:val="0"/>
              <w:marRight w:val="0"/>
              <w:marTop w:val="0"/>
              <w:marBottom w:val="0"/>
              <w:divBdr>
                <w:top w:val="none" w:sz="0" w:space="0" w:color="auto"/>
                <w:left w:val="none" w:sz="0" w:space="0" w:color="auto"/>
                <w:bottom w:val="none" w:sz="0" w:space="0" w:color="auto"/>
                <w:right w:val="none" w:sz="0" w:space="0" w:color="auto"/>
              </w:divBdr>
            </w:div>
            <w:div w:id="214582260">
              <w:marLeft w:val="0"/>
              <w:marRight w:val="0"/>
              <w:marTop w:val="0"/>
              <w:marBottom w:val="0"/>
              <w:divBdr>
                <w:top w:val="none" w:sz="0" w:space="0" w:color="auto"/>
                <w:left w:val="none" w:sz="0" w:space="0" w:color="auto"/>
                <w:bottom w:val="none" w:sz="0" w:space="0" w:color="auto"/>
                <w:right w:val="none" w:sz="0" w:space="0" w:color="auto"/>
              </w:divBdr>
            </w:div>
            <w:div w:id="230504440">
              <w:marLeft w:val="0"/>
              <w:marRight w:val="0"/>
              <w:marTop w:val="0"/>
              <w:marBottom w:val="0"/>
              <w:divBdr>
                <w:top w:val="none" w:sz="0" w:space="0" w:color="auto"/>
                <w:left w:val="none" w:sz="0" w:space="0" w:color="auto"/>
                <w:bottom w:val="none" w:sz="0" w:space="0" w:color="auto"/>
                <w:right w:val="none" w:sz="0" w:space="0" w:color="auto"/>
              </w:divBdr>
            </w:div>
            <w:div w:id="1470124372">
              <w:marLeft w:val="0"/>
              <w:marRight w:val="0"/>
              <w:marTop w:val="0"/>
              <w:marBottom w:val="0"/>
              <w:divBdr>
                <w:top w:val="none" w:sz="0" w:space="0" w:color="auto"/>
                <w:left w:val="none" w:sz="0" w:space="0" w:color="auto"/>
                <w:bottom w:val="none" w:sz="0" w:space="0" w:color="auto"/>
                <w:right w:val="none" w:sz="0" w:space="0" w:color="auto"/>
              </w:divBdr>
            </w:div>
            <w:div w:id="665860937">
              <w:marLeft w:val="0"/>
              <w:marRight w:val="0"/>
              <w:marTop w:val="0"/>
              <w:marBottom w:val="0"/>
              <w:divBdr>
                <w:top w:val="none" w:sz="0" w:space="0" w:color="auto"/>
                <w:left w:val="none" w:sz="0" w:space="0" w:color="auto"/>
                <w:bottom w:val="none" w:sz="0" w:space="0" w:color="auto"/>
                <w:right w:val="none" w:sz="0" w:space="0" w:color="auto"/>
              </w:divBdr>
            </w:div>
            <w:div w:id="1920796151">
              <w:marLeft w:val="0"/>
              <w:marRight w:val="0"/>
              <w:marTop w:val="0"/>
              <w:marBottom w:val="0"/>
              <w:divBdr>
                <w:top w:val="none" w:sz="0" w:space="0" w:color="auto"/>
                <w:left w:val="none" w:sz="0" w:space="0" w:color="auto"/>
                <w:bottom w:val="none" w:sz="0" w:space="0" w:color="auto"/>
                <w:right w:val="none" w:sz="0" w:space="0" w:color="auto"/>
              </w:divBdr>
            </w:div>
            <w:div w:id="1384330118">
              <w:marLeft w:val="0"/>
              <w:marRight w:val="0"/>
              <w:marTop w:val="0"/>
              <w:marBottom w:val="0"/>
              <w:divBdr>
                <w:top w:val="none" w:sz="0" w:space="0" w:color="auto"/>
                <w:left w:val="none" w:sz="0" w:space="0" w:color="auto"/>
                <w:bottom w:val="none" w:sz="0" w:space="0" w:color="auto"/>
                <w:right w:val="none" w:sz="0" w:space="0" w:color="auto"/>
              </w:divBdr>
            </w:div>
            <w:div w:id="581330641">
              <w:marLeft w:val="0"/>
              <w:marRight w:val="0"/>
              <w:marTop w:val="0"/>
              <w:marBottom w:val="0"/>
              <w:divBdr>
                <w:top w:val="none" w:sz="0" w:space="0" w:color="auto"/>
                <w:left w:val="none" w:sz="0" w:space="0" w:color="auto"/>
                <w:bottom w:val="none" w:sz="0" w:space="0" w:color="auto"/>
                <w:right w:val="none" w:sz="0" w:space="0" w:color="auto"/>
              </w:divBdr>
            </w:div>
            <w:div w:id="2011106057">
              <w:marLeft w:val="0"/>
              <w:marRight w:val="0"/>
              <w:marTop w:val="0"/>
              <w:marBottom w:val="0"/>
              <w:divBdr>
                <w:top w:val="none" w:sz="0" w:space="0" w:color="auto"/>
                <w:left w:val="none" w:sz="0" w:space="0" w:color="auto"/>
                <w:bottom w:val="none" w:sz="0" w:space="0" w:color="auto"/>
                <w:right w:val="none" w:sz="0" w:space="0" w:color="auto"/>
              </w:divBdr>
            </w:div>
            <w:div w:id="1846893568">
              <w:marLeft w:val="0"/>
              <w:marRight w:val="0"/>
              <w:marTop w:val="0"/>
              <w:marBottom w:val="0"/>
              <w:divBdr>
                <w:top w:val="none" w:sz="0" w:space="0" w:color="auto"/>
                <w:left w:val="none" w:sz="0" w:space="0" w:color="auto"/>
                <w:bottom w:val="none" w:sz="0" w:space="0" w:color="auto"/>
                <w:right w:val="none" w:sz="0" w:space="0" w:color="auto"/>
              </w:divBdr>
            </w:div>
          </w:divsChild>
        </w:div>
        <w:div w:id="463425581">
          <w:marLeft w:val="0"/>
          <w:marRight w:val="0"/>
          <w:marTop w:val="0"/>
          <w:marBottom w:val="0"/>
          <w:divBdr>
            <w:top w:val="none" w:sz="0" w:space="0" w:color="auto"/>
            <w:left w:val="none" w:sz="0" w:space="0" w:color="auto"/>
            <w:bottom w:val="none" w:sz="0" w:space="0" w:color="auto"/>
            <w:right w:val="none" w:sz="0" w:space="0" w:color="auto"/>
          </w:divBdr>
        </w:div>
        <w:div w:id="1857386387">
          <w:marLeft w:val="0"/>
          <w:marRight w:val="0"/>
          <w:marTop w:val="0"/>
          <w:marBottom w:val="0"/>
          <w:divBdr>
            <w:top w:val="none" w:sz="0" w:space="0" w:color="auto"/>
            <w:left w:val="none" w:sz="0" w:space="0" w:color="auto"/>
            <w:bottom w:val="none" w:sz="0" w:space="0" w:color="auto"/>
            <w:right w:val="none" w:sz="0" w:space="0" w:color="auto"/>
          </w:divBdr>
        </w:div>
        <w:div w:id="1761680037">
          <w:marLeft w:val="0"/>
          <w:marRight w:val="0"/>
          <w:marTop w:val="0"/>
          <w:marBottom w:val="0"/>
          <w:divBdr>
            <w:top w:val="none" w:sz="0" w:space="0" w:color="auto"/>
            <w:left w:val="none" w:sz="0" w:space="0" w:color="auto"/>
            <w:bottom w:val="none" w:sz="0" w:space="0" w:color="auto"/>
            <w:right w:val="none" w:sz="0" w:space="0" w:color="auto"/>
          </w:divBdr>
        </w:div>
        <w:div w:id="866137871">
          <w:marLeft w:val="0"/>
          <w:marRight w:val="0"/>
          <w:marTop w:val="0"/>
          <w:marBottom w:val="0"/>
          <w:divBdr>
            <w:top w:val="none" w:sz="0" w:space="0" w:color="auto"/>
            <w:left w:val="none" w:sz="0" w:space="0" w:color="auto"/>
            <w:bottom w:val="none" w:sz="0" w:space="0" w:color="auto"/>
            <w:right w:val="none" w:sz="0" w:space="0" w:color="auto"/>
          </w:divBdr>
        </w:div>
        <w:div w:id="1442845733">
          <w:marLeft w:val="0"/>
          <w:marRight w:val="0"/>
          <w:marTop w:val="0"/>
          <w:marBottom w:val="0"/>
          <w:divBdr>
            <w:top w:val="none" w:sz="0" w:space="0" w:color="auto"/>
            <w:left w:val="none" w:sz="0" w:space="0" w:color="auto"/>
            <w:bottom w:val="none" w:sz="0" w:space="0" w:color="auto"/>
            <w:right w:val="none" w:sz="0" w:space="0" w:color="auto"/>
          </w:divBdr>
        </w:div>
        <w:div w:id="1723401665">
          <w:marLeft w:val="0"/>
          <w:marRight w:val="0"/>
          <w:marTop w:val="0"/>
          <w:marBottom w:val="0"/>
          <w:divBdr>
            <w:top w:val="none" w:sz="0" w:space="0" w:color="auto"/>
            <w:left w:val="none" w:sz="0" w:space="0" w:color="auto"/>
            <w:bottom w:val="none" w:sz="0" w:space="0" w:color="auto"/>
            <w:right w:val="none" w:sz="0" w:space="0" w:color="auto"/>
          </w:divBdr>
        </w:div>
        <w:div w:id="981302951">
          <w:marLeft w:val="0"/>
          <w:marRight w:val="0"/>
          <w:marTop w:val="0"/>
          <w:marBottom w:val="0"/>
          <w:divBdr>
            <w:top w:val="none" w:sz="0" w:space="0" w:color="auto"/>
            <w:left w:val="none" w:sz="0" w:space="0" w:color="auto"/>
            <w:bottom w:val="none" w:sz="0" w:space="0" w:color="auto"/>
            <w:right w:val="none" w:sz="0" w:space="0" w:color="auto"/>
          </w:divBdr>
        </w:div>
        <w:div w:id="1981954821">
          <w:marLeft w:val="0"/>
          <w:marRight w:val="0"/>
          <w:marTop w:val="0"/>
          <w:marBottom w:val="0"/>
          <w:divBdr>
            <w:top w:val="none" w:sz="0" w:space="0" w:color="auto"/>
            <w:left w:val="none" w:sz="0" w:space="0" w:color="auto"/>
            <w:bottom w:val="none" w:sz="0" w:space="0" w:color="auto"/>
            <w:right w:val="none" w:sz="0" w:space="0" w:color="auto"/>
          </w:divBdr>
        </w:div>
        <w:div w:id="1202786575">
          <w:marLeft w:val="0"/>
          <w:marRight w:val="0"/>
          <w:marTop w:val="0"/>
          <w:marBottom w:val="0"/>
          <w:divBdr>
            <w:top w:val="none" w:sz="0" w:space="0" w:color="auto"/>
            <w:left w:val="none" w:sz="0" w:space="0" w:color="auto"/>
            <w:bottom w:val="none" w:sz="0" w:space="0" w:color="auto"/>
            <w:right w:val="none" w:sz="0" w:space="0" w:color="auto"/>
          </w:divBdr>
        </w:div>
        <w:div w:id="1036806929">
          <w:marLeft w:val="0"/>
          <w:marRight w:val="0"/>
          <w:marTop w:val="0"/>
          <w:marBottom w:val="0"/>
          <w:divBdr>
            <w:top w:val="none" w:sz="0" w:space="0" w:color="auto"/>
            <w:left w:val="none" w:sz="0" w:space="0" w:color="auto"/>
            <w:bottom w:val="none" w:sz="0" w:space="0" w:color="auto"/>
            <w:right w:val="none" w:sz="0" w:space="0" w:color="auto"/>
          </w:divBdr>
          <w:divsChild>
            <w:div w:id="23336038">
              <w:marLeft w:val="0"/>
              <w:marRight w:val="0"/>
              <w:marTop w:val="0"/>
              <w:marBottom w:val="0"/>
              <w:divBdr>
                <w:top w:val="none" w:sz="0" w:space="0" w:color="auto"/>
                <w:left w:val="none" w:sz="0" w:space="0" w:color="auto"/>
                <w:bottom w:val="none" w:sz="0" w:space="0" w:color="auto"/>
                <w:right w:val="none" w:sz="0" w:space="0" w:color="auto"/>
              </w:divBdr>
            </w:div>
            <w:div w:id="2017730684">
              <w:marLeft w:val="0"/>
              <w:marRight w:val="0"/>
              <w:marTop w:val="0"/>
              <w:marBottom w:val="0"/>
              <w:divBdr>
                <w:top w:val="none" w:sz="0" w:space="0" w:color="auto"/>
                <w:left w:val="none" w:sz="0" w:space="0" w:color="auto"/>
                <w:bottom w:val="none" w:sz="0" w:space="0" w:color="auto"/>
                <w:right w:val="none" w:sz="0" w:space="0" w:color="auto"/>
              </w:divBdr>
            </w:div>
            <w:div w:id="1207983377">
              <w:marLeft w:val="0"/>
              <w:marRight w:val="0"/>
              <w:marTop w:val="0"/>
              <w:marBottom w:val="0"/>
              <w:divBdr>
                <w:top w:val="none" w:sz="0" w:space="0" w:color="auto"/>
                <w:left w:val="none" w:sz="0" w:space="0" w:color="auto"/>
                <w:bottom w:val="none" w:sz="0" w:space="0" w:color="auto"/>
                <w:right w:val="none" w:sz="0" w:space="0" w:color="auto"/>
              </w:divBdr>
            </w:div>
            <w:div w:id="173418334">
              <w:marLeft w:val="0"/>
              <w:marRight w:val="0"/>
              <w:marTop w:val="0"/>
              <w:marBottom w:val="0"/>
              <w:divBdr>
                <w:top w:val="none" w:sz="0" w:space="0" w:color="auto"/>
                <w:left w:val="none" w:sz="0" w:space="0" w:color="auto"/>
                <w:bottom w:val="none" w:sz="0" w:space="0" w:color="auto"/>
                <w:right w:val="none" w:sz="0" w:space="0" w:color="auto"/>
              </w:divBdr>
            </w:div>
            <w:div w:id="1380739944">
              <w:marLeft w:val="0"/>
              <w:marRight w:val="0"/>
              <w:marTop w:val="0"/>
              <w:marBottom w:val="0"/>
              <w:divBdr>
                <w:top w:val="none" w:sz="0" w:space="0" w:color="auto"/>
                <w:left w:val="none" w:sz="0" w:space="0" w:color="auto"/>
                <w:bottom w:val="none" w:sz="0" w:space="0" w:color="auto"/>
                <w:right w:val="none" w:sz="0" w:space="0" w:color="auto"/>
              </w:divBdr>
            </w:div>
            <w:div w:id="708383060">
              <w:marLeft w:val="0"/>
              <w:marRight w:val="0"/>
              <w:marTop w:val="0"/>
              <w:marBottom w:val="0"/>
              <w:divBdr>
                <w:top w:val="none" w:sz="0" w:space="0" w:color="auto"/>
                <w:left w:val="none" w:sz="0" w:space="0" w:color="auto"/>
                <w:bottom w:val="none" w:sz="0" w:space="0" w:color="auto"/>
                <w:right w:val="none" w:sz="0" w:space="0" w:color="auto"/>
              </w:divBdr>
            </w:div>
          </w:divsChild>
        </w:div>
        <w:div w:id="1327855997">
          <w:marLeft w:val="0"/>
          <w:marRight w:val="0"/>
          <w:marTop w:val="0"/>
          <w:marBottom w:val="0"/>
          <w:divBdr>
            <w:top w:val="none" w:sz="0" w:space="0" w:color="auto"/>
            <w:left w:val="none" w:sz="0" w:space="0" w:color="auto"/>
            <w:bottom w:val="none" w:sz="0" w:space="0" w:color="auto"/>
            <w:right w:val="none" w:sz="0" w:space="0" w:color="auto"/>
          </w:divBdr>
          <w:divsChild>
            <w:div w:id="1362130627">
              <w:marLeft w:val="0"/>
              <w:marRight w:val="0"/>
              <w:marTop w:val="0"/>
              <w:marBottom w:val="0"/>
              <w:divBdr>
                <w:top w:val="none" w:sz="0" w:space="0" w:color="auto"/>
                <w:left w:val="none" w:sz="0" w:space="0" w:color="auto"/>
                <w:bottom w:val="none" w:sz="0" w:space="0" w:color="auto"/>
                <w:right w:val="none" w:sz="0" w:space="0" w:color="auto"/>
              </w:divBdr>
            </w:div>
          </w:divsChild>
        </w:div>
        <w:div w:id="94134327">
          <w:marLeft w:val="0"/>
          <w:marRight w:val="0"/>
          <w:marTop w:val="0"/>
          <w:marBottom w:val="0"/>
          <w:divBdr>
            <w:top w:val="none" w:sz="0" w:space="0" w:color="auto"/>
            <w:left w:val="none" w:sz="0" w:space="0" w:color="auto"/>
            <w:bottom w:val="none" w:sz="0" w:space="0" w:color="auto"/>
            <w:right w:val="none" w:sz="0" w:space="0" w:color="auto"/>
          </w:divBdr>
          <w:divsChild>
            <w:div w:id="1099985451">
              <w:marLeft w:val="0"/>
              <w:marRight w:val="0"/>
              <w:marTop w:val="0"/>
              <w:marBottom w:val="0"/>
              <w:divBdr>
                <w:top w:val="none" w:sz="0" w:space="0" w:color="auto"/>
                <w:left w:val="none" w:sz="0" w:space="0" w:color="auto"/>
                <w:bottom w:val="none" w:sz="0" w:space="0" w:color="auto"/>
                <w:right w:val="none" w:sz="0" w:space="0" w:color="auto"/>
              </w:divBdr>
            </w:div>
          </w:divsChild>
        </w:div>
        <w:div w:id="1267494805">
          <w:marLeft w:val="0"/>
          <w:marRight w:val="0"/>
          <w:marTop w:val="0"/>
          <w:marBottom w:val="0"/>
          <w:divBdr>
            <w:top w:val="none" w:sz="0" w:space="0" w:color="auto"/>
            <w:left w:val="none" w:sz="0" w:space="0" w:color="auto"/>
            <w:bottom w:val="none" w:sz="0" w:space="0" w:color="auto"/>
            <w:right w:val="none" w:sz="0" w:space="0" w:color="auto"/>
          </w:divBdr>
          <w:divsChild>
            <w:div w:id="839542461">
              <w:marLeft w:val="0"/>
              <w:marRight w:val="0"/>
              <w:marTop w:val="0"/>
              <w:marBottom w:val="0"/>
              <w:divBdr>
                <w:top w:val="none" w:sz="0" w:space="0" w:color="auto"/>
                <w:left w:val="none" w:sz="0" w:space="0" w:color="auto"/>
                <w:bottom w:val="none" w:sz="0" w:space="0" w:color="auto"/>
                <w:right w:val="none" w:sz="0" w:space="0" w:color="auto"/>
              </w:divBdr>
            </w:div>
            <w:div w:id="240525239">
              <w:marLeft w:val="0"/>
              <w:marRight w:val="0"/>
              <w:marTop w:val="0"/>
              <w:marBottom w:val="0"/>
              <w:divBdr>
                <w:top w:val="none" w:sz="0" w:space="0" w:color="auto"/>
                <w:left w:val="none" w:sz="0" w:space="0" w:color="auto"/>
                <w:bottom w:val="none" w:sz="0" w:space="0" w:color="auto"/>
                <w:right w:val="none" w:sz="0" w:space="0" w:color="auto"/>
              </w:divBdr>
            </w:div>
            <w:div w:id="1204252431">
              <w:marLeft w:val="0"/>
              <w:marRight w:val="0"/>
              <w:marTop w:val="0"/>
              <w:marBottom w:val="0"/>
              <w:divBdr>
                <w:top w:val="none" w:sz="0" w:space="0" w:color="auto"/>
                <w:left w:val="none" w:sz="0" w:space="0" w:color="auto"/>
                <w:bottom w:val="none" w:sz="0" w:space="0" w:color="auto"/>
                <w:right w:val="none" w:sz="0" w:space="0" w:color="auto"/>
              </w:divBdr>
            </w:div>
            <w:div w:id="829560608">
              <w:marLeft w:val="0"/>
              <w:marRight w:val="0"/>
              <w:marTop w:val="0"/>
              <w:marBottom w:val="0"/>
              <w:divBdr>
                <w:top w:val="none" w:sz="0" w:space="0" w:color="auto"/>
                <w:left w:val="none" w:sz="0" w:space="0" w:color="auto"/>
                <w:bottom w:val="none" w:sz="0" w:space="0" w:color="auto"/>
                <w:right w:val="none" w:sz="0" w:space="0" w:color="auto"/>
              </w:divBdr>
            </w:div>
            <w:div w:id="561210572">
              <w:marLeft w:val="0"/>
              <w:marRight w:val="0"/>
              <w:marTop w:val="0"/>
              <w:marBottom w:val="0"/>
              <w:divBdr>
                <w:top w:val="none" w:sz="0" w:space="0" w:color="auto"/>
                <w:left w:val="none" w:sz="0" w:space="0" w:color="auto"/>
                <w:bottom w:val="none" w:sz="0" w:space="0" w:color="auto"/>
                <w:right w:val="none" w:sz="0" w:space="0" w:color="auto"/>
              </w:divBdr>
            </w:div>
            <w:div w:id="2033260470">
              <w:marLeft w:val="0"/>
              <w:marRight w:val="0"/>
              <w:marTop w:val="0"/>
              <w:marBottom w:val="0"/>
              <w:divBdr>
                <w:top w:val="none" w:sz="0" w:space="0" w:color="auto"/>
                <w:left w:val="none" w:sz="0" w:space="0" w:color="auto"/>
                <w:bottom w:val="none" w:sz="0" w:space="0" w:color="auto"/>
                <w:right w:val="none" w:sz="0" w:space="0" w:color="auto"/>
              </w:divBdr>
            </w:div>
            <w:div w:id="1083455881">
              <w:marLeft w:val="0"/>
              <w:marRight w:val="0"/>
              <w:marTop w:val="0"/>
              <w:marBottom w:val="0"/>
              <w:divBdr>
                <w:top w:val="none" w:sz="0" w:space="0" w:color="auto"/>
                <w:left w:val="none" w:sz="0" w:space="0" w:color="auto"/>
                <w:bottom w:val="none" w:sz="0" w:space="0" w:color="auto"/>
                <w:right w:val="none" w:sz="0" w:space="0" w:color="auto"/>
              </w:divBdr>
            </w:div>
            <w:div w:id="1500123242">
              <w:marLeft w:val="0"/>
              <w:marRight w:val="0"/>
              <w:marTop w:val="0"/>
              <w:marBottom w:val="0"/>
              <w:divBdr>
                <w:top w:val="none" w:sz="0" w:space="0" w:color="auto"/>
                <w:left w:val="none" w:sz="0" w:space="0" w:color="auto"/>
                <w:bottom w:val="none" w:sz="0" w:space="0" w:color="auto"/>
                <w:right w:val="none" w:sz="0" w:space="0" w:color="auto"/>
              </w:divBdr>
            </w:div>
            <w:div w:id="837037713">
              <w:marLeft w:val="0"/>
              <w:marRight w:val="0"/>
              <w:marTop w:val="0"/>
              <w:marBottom w:val="0"/>
              <w:divBdr>
                <w:top w:val="none" w:sz="0" w:space="0" w:color="auto"/>
                <w:left w:val="none" w:sz="0" w:space="0" w:color="auto"/>
                <w:bottom w:val="none" w:sz="0" w:space="0" w:color="auto"/>
                <w:right w:val="none" w:sz="0" w:space="0" w:color="auto"/>
              </w:divBdr>
            </w:div>
            <w:div w:id="336352997">
              <w:marLeft w:val="0"/>
              <w:marRight w:val="0"/>
              <w:marTop w:val="0"/>
              <w:marBottom w:val="0"/>
              <w:divBdr>
                <w:top w:val="none" w:sz="0" w:space="0" w:color="auto"/>
                <w:left w:val="none" w:sz="0" w:space="0" w:color="auto"/>
                <w:bottom w:val="none" w:sz="0" w:space="0" w:color="auto"/>
                <w:right w:val="none" w:sz="0" w:space="0" w:color="auto"/>
              </w:divBdr>
            </w:div>
            <w:div w:id="1846627256">
              <w:marLeft w:val="0"/>
              <w:marRight w:val="0"/>
              <w:marTop w:val="0"/>
              <w:marBottom w:val="0"/>
              <w:divBdr>
                <w:top w:val="none" w:sz="0" w:space="0" w:color="auto"/>
                <w:left w:val="none" w:sz="0" w:space="0" w:color="auto"/>
                <w:bottom w:val="none" w:sz="0" w:space="0" w:color="auto"/>
                <w:right w:val="none" w:sz="0" w:space="0" w:color="auto"/>
              </w:divBdr>
            </w:div>
            <w:div w:id="1798328979">
              <w:marLeft w:val="0"/>
              <w:marRight w:val="0"/>
              <w:marTop w:val="0"/>
              <w:marBottom w:val="0"/>
              <w:divBdr>
                <w:top w:val="none" w:sz="0" w:space="0" w:color="auto"/>
                <w:left w:val="none" w:sz="0" w:space="0" w:color="auto"/>
                <w:bottom w:val="none" w:sz="0" w:space="0" w:color="auto"/>
                <w:right w:val="none" w:sz="0" w:space="0" w:color="auto"/>
              </w:divBdr>
            </w:div>
            <w:div w:id="1893038304">
              <w:marLeft w:val="0"/>
              <w:marRight w:val="0"/>
              <w:marTop w:val="0"/>
              <w:marBottom w:val="0"/>
              <w:divBdr>
                <w:top w:val="none" w:sz="0" w:space="0" w:color="auto"/>
                <w:left w:val="none" w:sz="0" w:space="0" w:color="auto"/>
                <w:bottom w:val="none" w:sz="0" w:space="0" w:color="auto"/>
                <w:right w:val="none" w:sz="0" w:space="0" w:color="auto"/>
              </w:divBdr>
            </w:div>
            <w:div w:id="1329866704">
              <w:marLeft w:val="0"/>
              <w:marRight w:val="0"/>
              <w:marTop w:val="0"/>
              <w:marBottom w:val="0"/>
              <w:divBdr>
                <w:top w:val="none" w:sz="0" w:space="0" w:color="auto"/>
                <w:left w:val="none" w:sz="0" w:space="0" w:color="auto"/>
                <w:bottom w:val="none" w:sz="0" w:space="0" w:color="auto"/>
                <w:right w:val="none" w:sz="0" w:space="0" w:color="auto"/>
              </w:divBdr>
            </w:div>
            <w:div w:id="1989043512">
              <w:marLeft w:val="0"/>
              <w:marRight w:val="0"/>
              <w:marTop w:val="0"/>
              <w:marBottom w:val="0"/>
              <w:divBdr>
                <w:top w:val="none" w:sz="0" w:space="0" w:color="auto"/>
                <w:left w:val="none" w:sz="0" w:space="0" w:color="auto"/>
                <w:bottom w:val="none" w:sz="0" w:space="0" w:color="auto"/>
                <w:right w:val="none" w:sz="0" w:space="0" w:color="auto"/>
              </w:divBdr>
            </w:div>
          </w:divsChild>
        </w:div>
        <w:div w:id="1297494714">
          <w:marLeft w:val="0"/>
          <w:marRight w:val="0"/>
          <w:marTop w:val="0"/>
          <w:marBottom w:val="0"/>
          <w:divBdr>
            <w:top w:val="none" w:sz="0" w:space="0" w:color="auto"/>
            <w:left w:val="none" w:sz="0" w:space="0" w:color="auto"/>
            <w:bottom w:val="none" w:sz="0" w:space="0" w:color="auto"/>
            <w:right w:val="none" w:sz="0" w:space="0" w:color="auto"/>
          </w:divBdr>
          <w:divsChild>
            <w:div w:id="1605384701">
              <w:marLeft w:val="0"/>
              <w:marRight w:val="0"/>
              <w:marTop w:val="0"/>
              <w:marBottom w:val="0"/>
              <w:divBdr>
                <w:top w:val="none" w:sz="0" w:space="0" w:color="auto"/>
                <w:left w:val="none" w:sz="0" w:space="0" w:color="auto"/>
                <w:bottom w:val="none" w:sz="0" w:space="0" w:color="auto"/>
                <w:right w:val="none" w:sz="0" w:space="0" w:color="auto"/>
              </w:divBdr>
            </w:div>
            <w:div w:id="335499135">
              <w:marLeft w:val="0"/>
              <w:marRight w:val="0"/>
              <w:marTop w:val="0"/>
              <w:marBottom w:val="0"/>
              <w:divBdr>
                <w:top w:val="none" w:sz="0" w:space="0" w:color="auto"/>
                <w:left w:val="none" w:sz="0" w:space="0" w:color="auto"/>
                <w:bottom w:val="none" w:sz="0" w:space="0" w:color="auto"/>
                <w:right w:val="none" w:sz="0" w:space="0" w:color="auto"/>
              </w:divBdr>
            </w:div>
          </w:divsChild>
        </w:div>
        <w:div w:id="885599898">
          <w:marLeft w:val="0"/>
          <w:marRight w:val="0"/>
          <w:marTop w:val="0"/>
          <w:marBottom w:val="0"/>
          <w:divBdr>
            <w:top w:val="none" w:sz="0" w:space="0" w:color="auto"/>
            <w:left w:val="none" w:sz="0" w:space="0" w:color="auto"/>
            <w:bottom w:val="none" w:sz="0" w:space="0" w:color="auto"/>
            <w:right w:val="none" w:sz="0" w:space="0" w:color="auto"/>
          </w:divBdr>
          <w:divsChild>
            <w:div w:id="1670131212">
              <w:marLeft w:val="0"/>
              <w:marRight w:val="0"/>
              <w:marTop w:val="0"/>
              <w:marBottom w:val="0"/>
              <w:divBdr>
                <w:top w:val="none" w:sz="0" w:space="0" w:color="auto"/>
                <w:left w:val="none" w:sz="0" w:space="0" w:color="auto"/>
                <w:bottom w:val="none" w:sz="0" w:space="0" w:color="auto"/>
                <w:right w:val="none" w:sz="0" w:space="0" w:color="auto"/>
              </w:divBdr>
            </w:div>
            <w:div w:id="372970660">
              <w:marLeft w:val="0"/>
              <w:marRight w:val="0"/>
              <w:marTop w:val="0"/>
              <w:marBottom w:val="0"/>
              <w:divBdr>
                <w:top w:val="none" w:sz="0" w:space="0" w:color="auto"/>
                <w:left w:val="none" w:sz="0" w:space="0" w:color="auto"/>
                <w:bottom w:val="none" w:sz="0" w:space="0" w:color="auto"/>
                <w:right w:val="none" w:sz="0" w:space="0" w:color="auto"/>
              </w:divBdr>
            </w:div>
            <w:div w:id="1997486831">
              <w:marLeft w:val="0"/>
              <w:marRight w:val="0"/>
              <w:marTop w:val="0"/>
              <w:marBottom w:val="0"/>
              <w:divBdr>
                <w:top w:val="none" w:sz="0" w:space="0" w:color="auto"/>
                <w:left w:val="none" w:sz="0" w:space="0" w:color="auto"/>
                <w:bottom w:val="none" w:sz="0" w:space="0" w:color="auto"/>
                <w:right w:val="none" w:sz="0" w:space="0" w:color="auto"/>
              </w:divBdr>
            </w:div>
            <w:div w:id="694961948">
              <w:marLeft w:val="0"/>
              <w:marRight w:val="0"/>
              <w:marTop w:val="0"/>
              <w:marBottom w:val="0"/>
              <w:divBdr>
                <w:top w:val="none" w:sz="0" w:space="0" w:color="auto"/>
                <w:left w:val="none" w:sz="0" w:space="0" w:color="auto"/>
                <w:bottom w:val="none" w:sz="0" w:space="0" w:color="auto"/>
                <w:right w:val="none" w:sz="0" w:space="0" w:color="auto"/>
              </w:divBdr>
            </w:div>
            <w:div w:id="257981457">
              <w:marLeft w:val="0"/>
              <w:marRight w:val="0"/>
              <w:marTop w:val="0"/>
              <w:marBottom w:val="0"/>
              <w:divBdr>
                <w:top w:val="none" w:sz="0" w:space="0" w:color="auto"/>
                <w:left w:val="none" w:sz="0" w:space="0" w:color="auto"/>
                <w:bottom w:val="none" w:sz="0" w:space="0" w:color="auto"/>
                <w:right w:val="none" w:sz="0" w:space="0" w:color="auto"/>
              </w:divBdr>
            </w:div>
            <w:div w:id="1336297491">
              <w:marLeft w:val="0"/>
              <w:marRight w:val="0"/>
              <w:marTop w:val="0"/>
              <w:marBottom w:val="0"/>
              <w:divBdr>
                <w:top w:val="none" w:sz="0" w:space="0" w:color="auto"/>
                <w:left w:val="none" w:sz="0" w:space="0" w:color="auto"/>
                <w:bottom w:val="none" w:sz="0" w:space="0" w:color="auto"/>
                <w:right w:val="none" w:sz="0" w:space="0" w:color="auto"/>
              </w:divBdr>
            </w:div>
            <w:div w:id="542406272">
              <w:marLeft w:val="0"/>
              <w:marRight w:val="0"/>
              <w:marTop w:val="0"/>
              <w:marBottom w:val="0"/>
              <w:divBdr>
                <w:top w:val="none" w:sz="0" w:space="0" w:color="auto"/>
                <w:left w:val="none" w:sz="0" w:space="0" w:color="auto"/>
                <w:bottom w:val="none" w:sz="0" w:space="0" w:color="auto"/>
                <w:right w:val="none" w:sz="0" w:space="0" w:color="auto"/>
              </w:divBdr>
            </w:div>
            <w:div w:id="638727241">
              <w:marLeft w:val="0"/>
              <w:marRight w:val="0"/>
              <w:marTop w:val="0"/>
              <w:marBottom w:val="0"/>
              <w:divBdr>
                <w:top w:val="none" w:sz="0" w:space="0" w:color="auto"/>
                <w:left w:val="none" w:sz="0" w:space="0" w:color="auto"/>
                <w:bottom w:val="none" w:sz="0" w:space="0" w:color="auto"/>
                <w:right w:val="none" w:sz="0" w:space="0" w:color="auto"/>
              </w:divBdr>
            </w:div>
            <w:div w:id="1568690976">
              <w:marLeft w:val="0"/>
              <w:marRight w:val="0"/>
              <w:marTop w:val="0"/>
              <w:marBottom w:val="0"/>
              <w:divBdr>
                <w:top w:val="none" w:sz="0" w:space="0" w:color="auto"/>
                <w:left w:val="none" w:sz="0" w:space="0" w:color="auto"/>
                <w:bottom w:val="none" w:sz="0" w:space="0" w:color="auto"/>
                <w:right w:val="none" w:sz="0" w:space="0" w:color="auto"/>
              </w:divBdr>
            </w:div>
            <w:div w:id="92359807">
              <w:marLeft w:val="0"/>
              <w:marRight w:val="0"/>
              <w:marTop w:val="0"/>
              <w:marBottom w:val="0"/>
              <w:divBdr>
                <w:top w:val="none" w:sz="0" w:space="0" w:color="auto"/>
                <w:left w:val="none" w:sz="0" w:space="0" w:color="auto"/>
                <w:bottom w:val="none" w:sz="0" w:space="0" w:color="auto"/>
                <w:right w:val="none" w:sz="0" w:space="0" w:color="auto"/>
              </w:divBdr>
            </w:div>
            <w:div w:id="1220286930">
              <w:marLeft w:val="0"/>
              <w:marRight w:val="0"/>
              <w:marTop w:val="0"/>
              <w:marBottom w:val="0"/>
              <w:divBdr>
                <w:top w:val="none" w:sz="0" w:space="0" w:color="auto"/>
                <w:left w:val="none" w:sz="0" w:space="0" w:color="auto"/>
                <w:bottom w:val="none" w:sz="0" w:space="0" w:color="auto"/>
                <w:right w:val="none" w:sz="0" w:space="0" w:color="auto"/>
              </w:divBdr>
            </w:div>
            <w:div w:id="351422688">
              <w:marLeft w:val="0"/>
              <w:marRight w:val="0"/>
              <w:marTop w:val="0"/>
              <w:marBottom w:val="0"/>
              <w:divBdr>
                <w:top w:val="none" w:sz="0" w:space="0" w:color="auto"/>
                <w:left w:val="none" w:sz="0" w:space="0" w:color="auto"/>
                <w:bottom w:val="none" w:sz="0" w:space="0" w:color="auto"/>
                <w:right w:val="none" w:sz="0" w:space="0" w:color="auto"/>
              </w:divBdr>
            </w:div>
            <w:div w:id="926352295">
              <w:marLeft w:val="0"/>
              <w:marRight w:val="0"/>
              <w:marTop w:val="0"/>
              <w:marBottom w:val="0"/>
              <w:divBdr>
                <w:top w:val="none" w:sz="0" w:space="0" w:color="auto"/>
                <w:left w:val="none" w:sz="0" w:space="0" w:color="auto"/>
                <w:bottom w:val="none" w:sz="0" w:space="0" w:color="auto"/>
                <w:right w:val="none" w:sz="0" w:space="0" w:color="auto"/>
              </w:divBdr>
            </w:div>
          </w:divsChild>
        </w:div>
        <w:div w:id="1579442180">
          <w:marLeft w:val="0"/>
          <w:marRight w:val="0"/>
          <w:marTop w:val="0"/>
          <w:marBottom w:val="0"/>
          <w:divBdr>
            <w:top w:val="none" w:sz="0" w:space="0" w:color="auto"/>
            <w:left w:val="none" w:sz="0" w:space="0" w:color="auto"/>
            <w:bottom w:val="none" w:sz="0" w:space="0" w:color="auto"/>
            <w:right w:val="none" w:sz="0" w:space="0" w:color="auto"/>
          </w:divBdr>
        </w:div>
        <w:div w:id="2028018712">
          <w:marLeft w:val="0"/>
          <w:marRight w:val="0"/>
          <w:marTop w:val="0"/>
          <w:marBottom w:val="0"/>
          <w:divBdr>
            <w:top w:val="none" w:sz="0" w:space="0" w:color="auto"/>
            <w:left w:val="none" w:sz="0" w:space="0" w:color="auto"/>
            <w:bottom w:val="none" w:sz="0" w:space="0" w:color="auto"/>
            <w:right w:val="none" w:sz="0" w:space="0" w:color="auto"/>
          </w:divBdr>
          <w:divsChild>
            <w:div w:id="186524402">
              <w:marLeft w:val="0"/>
              <w:marRight w:val="0"/>
              <w:marTop w:val="0"/>
              <w:marBottom w:val="0"/>
              <w:divBdr>
                <w:top w:val="none" w:sz="0" w:space="0" w:color="auto"/>
                <w:left w:val="none" w:sz="0" w:space="0" w:color="auto"/>
                <w:bottom w:val="none" w:sz="0" w:space="0" w:color="auto"/>
                <w:right w:val="none" w:sz="0" w:space="0" w:color="auto"/>
              </w:divBdr>
            </w:div>
            <w:div w:id="1088309201">
              <w:marLeft w:val="0"/>
              <w:marRight w:val="0"/>
              <w:marTop w:val="0"/>
              <w:marBottom w:val="0"/>
              <w:divBdr>
                <w:top w:val="none" w:sz="0" w:space="0" w:color="auto"/>
                <w:left w:val="none" w:sz="0" w:space="0" w:color="auto"/>
                <w:bottom w:val="none" w:sz="0" w:space="0" w:color="auto"/>
                <w:right w:val="none" w:sz="0" w:space="0" w:color="auto"/>
              </w:divBdr>
            </w:div>
            <w:div w:id="1736585630">
              <w:marLeft w:val="0"/>
              <w:marRight w:val="0"/>
              <w:marTop w:val="0"/>
              <w:marBottom w:val="0"/>
              <w:divBdr>
                <w:top w:val="none" w:sz="0" w:space="0" w:color="auto"/>
                <w:left w:val="none" w:sz="0" w:space="0" w:color="auto"/>
                <w:bottom w:val="none" w:sz="0" w:space="0" w:color="auto"/>
                <w:right w:val="none" w:sz="0" w:space="0" w:color="auto"/>
              </w:divBdr>
            </w:div>
            <w:div w:id="115216551">
              <w:marLeft w:val="0"/>
              <w:marRight w:val="0"/>
              <w:marTop w:val="0"/>
              <w:marBottom w:val="0"/>
              <w:divBdr>
                <w:top w:val="none" w:sz="0" w:space="0" w:color="auto"/>
                <w:left w:val="none" w:sz="0" w:space="0" w:color="auto"/>
                <w:bottom w:val="none" w:sz="0" w:space="0" w:color="auto"/>
                <w:right w:val="none" w:sz="0" w:space="0" w:color="auto"/>
              </w:divBdr>
            </w:div>
            <w:div w:id="1422332035">
              <w:marLeft w:val="0"/>
              <w:marRight w:val="0"/>
              <w:marTop w:val="0"/>
              <w:marBottom w:val="0"/>
              <w:divBdr>
                <w:top w:val="none" w:sz="0" w:space="0" w:color="auto"/>
                <w:left w:val="none" w:sz="0" w:space="0" w:color="auto"/>
                <w:bottom w:val="none" w:sz="0" w:space="0" w:color="auto"/>
                <w:right w:val="none" w:sz="0" w:space="0" w:color="auto"/>
              </w:divBdr>
            </w:div>
          </w:divsChild>
        </w:div>
        <w:div w:id="1700398901">
          <w:marLeft w:val="0"/>
          <w:marRight w:val="0"/>
          <w:marTop w:val="0"/>
          <w:marBottom w:val="0"/>
          <w:divBdr>
            <w:top w:val="none" w:sz="0" w:space="0" w:color="auto"/>
            <w:left w:val="none" w:sz="0" w:space="0" w:color="auto"/>
            <w:bottom w:val="none" w:sz="0" w:space="0" w:color="auto"/>
            <w:right w:val="none" w:sz="0" w:space="0" w:color="auto"/>
          </w:divBdr>
          <w:divsChild>
            <w:div w:id="1175464106">
              <w:marLeft w:val="0"/>
              <w:marRight w:val="0"/>
              <w:marTop w:val="0"/>
              <w:marBottom w:val="0"/>
              <w:divBdr>
                <w:top w:val="none" w:sz="0" w:space="0" w:color="auto"/>
                <w:left w:val="none" w:sz="0" w:space="0" w:color="auto"/>
                <w:bottom w:val="none" w:sz="0" w:space="0" w:color="auto"/>
                <w:right w:val="none" w:sz="0" w:space="0" w:color="auto"/>
              </w:divBdr>
            </w:div>
            <w:div w:id="185750921">
              <w:marLeft w:val="0"/>
              <w:marRight w:val="0"/>
              <w:marTop w:val="0"/>
              <w:marBottom w:val="0"/>
              <w:divBdr>
                <w:top w:val="none" w:sz="0" w:space="0" w:color="auto"/>
                <w:left w:val="none" w:sz="0" w:space="0" w:color="auto"/>
                <w:bottom w:val="none" w:sz="0" w:space="0" w:color="auto"/>
                <w:right w:val="none" w:sz="0" w:space="0" w:color="auto"/>
              </w:divBdr>
            </w:div>
            <w:div w:id="357003283">
              <w:marLeft w:val="0"/>
              <w:marRight w:val="0"/>
              <w:marTop w:val="0"/>
              <w:marBottom w:val="0"/>
              <w:divBdr>
                <w:top w:val="none" w:sz="0" w:space="0" w:color="auto"/>
                <w:left w:val="none" w:sz="0" w:space="0" w:color="auto"/>
                <w:bottom w:val="none" w:sz="0" w:space="0" w:color="auto"/>
                <w:right w:val="none" w:sz="0" w:space="0" w:color="auto"/>
              </w:divBdr>
            </w:div>
            <w:div w:id="193688430">
              <w:marLeft w:val="0"/>
              <w:marRight w:val="0"/>
              <w:marTop w:val="0"/>
              <w:marBottom w:val="0"/>
              <w:divBdr>
                <w:top w:val="none" w:sz="0" w:space="0" w:color="auto"/>
                <w:left w:val="none" w:sz="0" w:space="0" w:color="auto"/>
                <w:bottom w:val="none" w:sz="0" w:space="0" w:color="auto"/>
                <w:right w:val="none" w:sz="0" w:space="0" w:color="auto"/>
              </w:divBdr>
            </w:div>
          </w:divsChild>
        </w:div>
        <w:div w:id="819689196">
          <w:marLeft w:val="0"/>
          <w:marRight w:val="0"/>
          <w:marTop w:val="0"/>
          <w:marBottom w:val="0"/>
          <w:divBdr>
            <w:top w:val="none" w:sz="0" w:space="0" w:color="auto"/>
            <w:left w:val="none" w:sz="0" w:space="0" w:color="auto"/>
            <w:bottom w:val="none" w:sz="0" w:space="0" w:color="auto"/>
            <w:right w:val="none" w:sz="0" w:space="0" w:color="auto"/>
          </w:divBdr>
          <w:divsChild>
            <w:div w:id="226113913">
              <w:marLeft w:val="0"/>
              <w:marRight w:val="0"/>
              <w:marTop w:val="0"/>
              <w:marBottom w:val="0"/>
              <w:divBdr>
                <w:top w:val="none" w:sz="0" w:space="0" w:color="auto"/>
                <w:left w:val="none" w:sz="0" w:space="0" w:color="auto"/>
                <w:bottom w:val="none" w:sz="0" w:space="0" w:color="auto"/>
                <w:right w:val="none" w:sz="0" w:space="0" w:color="auto"/>
              </w:divBdr>
            </w:div>
            <w:div w:id="1873109914">
              <w:marLeft w:val="0"/>
              <w:marRight w:val="0"/>
              <w:marTop w:val="0"/>
              <w:marBottom w:val="0"/>
              <w:divBdr>
                <w:top w:val="none" w:sz="0" w:space="0" w:color="auto"/>
                <w:left w:val="none" w:sz="0" w:space="0" w:color="auto"/>
                <w:bottom w:val="none" w:sz="0" w:space="0" w:color="auto"/>
                <w:right w:val="none" w:sz="0" w:space="0" w:color="auto"/>
              </w:divBdr>
            </w:div>
          </w:divsChild>
        </w:div>
        <w:div w:id="2042894801">
          <w:marLeft w:val="0"/>
          <w:marRight w:val="0"/>
          <w:marTop w:val="0"/>
          <w:marBottom w:val="0"/>
          <w:divBdr>
            <w:top w:val="none" w:sz="0" w:space="0" w:color="auto"/>
            <w:left w:val="none" w:sz="0" w:space="0" w:color="auto"/>
            <w:bottom w:val="none" w:sz="0" w:space="0" w:color="auto"/>
            <w:right w:val="none" w:sz="0" w:space="0" w:color="auto"/>
          </w:divBdr>
        </w:div>
        <w:div w:id="2122796763">
          <w:marLeft w:val="0"/>
          <w:marRight w:val="0"/>
          <w:marTop w:val="0"/>
          <w:marBottom w:val="0"/>
          <w:divBdr>
            <w:top w:val="none" w:sz="0" w:space="0" w:color="auto"/>
            <w:left w:val="none" w:sz="0" w:space="0" w:color="auto"/>
            <w:bottom w:val="none" w:sz="0" w:space="0" w:color="auto"/>
            <w:right w:val="none" w:sz="0" w:space="0" w:color="auto"/>
          </w:divBdr>
        </w:div>
        <w:div w:id="1042167851">
          <w:marLeft w:val="0"/>
          <w:marRight w:val="0"/>
          <w:marTop w:val="0"/>
          <w:marBottom w:val="0"/>
          <w:divBdr>
            <w:top w:val="none" w:sz="0" w:space="0" w:color="auto"/>
            <w:left w:val="none" w:sz="0" w:space="0" w:color="auto"/>
            <w:bottom w:val="none" w:sz="0" w:space="0" w:color="auto"/>
            <w:right w:val="none" w:sz="0" w:space="0" w:color="auto"/>
          </w:divBdr>
        </w:div>
        <w:div w:id="1957830488">
          <w:marLeft w:val="0"/>
          <w:marRight w:val="0"/>
          <w:marTop w:val="0"/>
          <w:marBottom w:val="0"/>
          <w:divBdr>
            <w:top w:val="none" w:sz="0" w:space="0" w:color="auto"/>
            <w:left w:val="none" w:sz="0" w:space="0" w:color="auto"/>
            <w:bottom w:val="none" w:sz="0" w:space="0" w:color="auto"/>
            <w:right w:val="none" w:sz="0" w:space="0" w:color="auto"/>
          </w:divBdr>
        </w:div>
        <w:div w:id="239871913">
          <w:marLeft w:val="0"/>
          <w:marRight w:val="0"/>
          <w:marTop w:val="0"/>
          <w:marBottom w:val="0"/>
          <w:divBdr>
            <w:top w:val="none" w:sz="0" w:space="0" w:color="auto"/>
            <w:left w:val="none" w:sz="0" w:space="0" w:color="auto"/>
            <w:bottom w:val="none" w:sz="0" w:space="0" w:color="auto"/>
            <w:right w:val="none" w:sz="0" w:space="0" w:color="auto"/>
          </w:divBdr>
        </w:div>
        <w:div w:id="778917550">
          <w:marLeft w:val="0"/>
          <w:marRight w:val="0"/>
          <w:marTop w:val="0"/>
          <w:marBottom w:val="0"/>
          <w:divBdr>
            <w:top w:val="none" w:sz="0" w:space="0" w:color="auto"/>
            <w:left w:val="none" w:sz="0" w:space="0" w:color="auto"/>
            <w:bottom w:val="none" w:sz="0" w:space="0" w:color="auto"/>
            <w:right w:val="none" w:sz="0" w:space="0" w:color="auto"/>
          </w:divBdr>
          <w:divsChild>
            <w:div w:id="555895428">
              <w:marLeft w:val="0"/>
              <w:marRight w:val="0"/>
              <w:marTop w:val="0"/>
              <w:marBottom w:val="0"/>
              <w:divBdr>
                <w:top w:val="none" w:sz="0" w:space="0" w:color="auto"/>
                <w:left w:val="none" w:sz="0" w:space="0" w:color="auto"/>
                <w:bottom w:val="none" w:sz="0" w:space="0" w:color="auto"/>
                <w:right w:val="none" w:sz="0" w:space="0" w:color="auto"/>
              </w:divBdr>
            </w:div>
            <w:div w:id="901873071">
              <w:marLeft w:val="0"/>
              <w:marRight w:val="0"/>
              <w:marTop w:val="0"/>
              <w:marBottom w:val="0"/>
              <w:divBdr>
                <w:top w:val="none" w:sz="0" w:space="0" w:color="auto"/>
                <w:left w:val="none" w:sz="0" w:space="0" w:color="auto"/>
                <w:bottom w:val="none" w:sz="0" w:space="0" w:color="auto"/>
                <w:right w:val="none" w:sz="0" w:space="0" w:color="auto"/>
              </w:divBdr>
            </w:div>
            <w:div w:id="1027872506">
              <w:marLeft w:val="0"/>
              <w:marRight w:val="0"/>
              <w:marTop w:val="0"/>
              <w:marBottom w:val="0"/>
              <w:divBdr>
                <w:top w:val="none" w:sz="0" w:space="0" w:color="auto"/>
                <w:left w:val="none" w:sz="0" w:space="0" w:color="auto"/>
                <w:bottom w:val="none" w:sz="0" w:space="0" w:color="auto"/>
                <w:right w:val="none" w:sz="0" w:space="0" w:color="auto"/>
              </w:divBdr>
            </w:div>
            <w:div w:id="340280526">
              <w:marLeft w:val="0"/>
              <w:marRight w:val="0"/>
              <w:marTop w:val="0"/>
              <w:marBottom w:val="0"/>
              <w:divBdr>
                <w:top w:val="none" w:sz="0" w:space="0" w:color="auto"/>
                <w:left w:val="none" w:sz="0" w:space="0" w:color="auto"/>
                <w:bottom w:val="none" w:sz="0" w:space="0" w:color="auto"/>
                <w:right w:val="none" w:sz="0" w:space="0" w:color="auto"/>
              </w:divBdr>
            </w:div>
            <w:div w:id="832569445">
              <w:marLeft w:val="0"/>
              <w:marRight w:val="0"/>
              <w:marTop w:val="0"/>
              <w:marBottom w:val="0"/>
              <w:divBdr>
                <w:top w:val="none" w:sz="0" w:space="0" w:color="auto"/>
                <w:left w:val="none" w:sz="0" w:space="0" w:color="auto"/>
                <w:bottom w:val="none" w:sz="0" w:space="0" w:color="auto"/>
                <w:right w:val="none" w:sz="0" w:space="0" w:color="auto"/>
              </w:divBdr>
            </w:div>
          </w:divsChild>
        </w:div>
        <w:div w:id="1444154533">
          <w:marLeft w:val="0"/>
          <w:marRight w:val="0"/>
          <w:marTop w:val="0"/>
          <w:marBottom w:val="0"/>
          <w:divBdr>
            <w:top w:val="none" w:sz="0" w:space="0" w:color="auto"/>
            <w:left w:val="none" w:sz="0" w:space="0" w:color="auto"/>
            <w:bottom w:val="none" w:sz="0" w:space="0" w:color="auto"/>
            <w:right w:val="none" w:sz="0" w:space="0" w:color="auto"/>
          </w:divBdr>
          <w:divsChild>
            <w:div w:id="1787037666">
              <w:marLeft w:val="0"/>
              <w:marRight w:val="0"/>
              <w:marTop w:val="0"/>
              <w:marBottom w:val="0"/>
              <w:divBdr>
                <w:top w:val="none" w:sz="0" w:space="0" w:color="auto"/>
                <w:left w:val="none" w:sz="0" w:space="0" w:color="auto"/>
                <w:bottom w:val="none" w:sz="0" w:space="0" w:color="auto"/>
                <w:right w:val="none" w:sz="0" w:space="0" w:color="auto"/>
              </w:divBdr>
            </w:div>
            <w:div w:id="1694918159">
              <w:marLeft w:val="0"/>
              <w:marRight w:val="0"/>
              <w:marTop w:val="0"/>
              <w:marBottom w:val="0"/>
              <w:divBdr>
                <w:top w:val="none" w:sz="0" w:space="0" w:color="auto"/>
                <w:left w:val="none" w:sz="0" w:space="0" w:color="auto"/>
                <w:bottom w:val="none" w:sz="0" w:space="0" w:color="auto"/>
                <w:right w:val="none" w:sz="0" w:space="0" w:color="auto"/>
              </w:divBdr>
            </w:div>
            <w:div w:id="1825703303">
              <w:marLeft w:val="0"/>
              <w:marRight w:val="0"/>
              <w:marTop w:val="0"/>
              <w:marBottom w:val="0"/>
              <w:divBdr>
                <w:top w:val="none" w:sz="0" w:space="0" w:color="auto"/>
                <w:left w:val="none" w:sz="0" w:space="0" w:color="auto"/>
                <w:bottom w:val="none" w:sz="0" w:space="0" w:color="auto"/>
                <w:right w:val="none" w:sz="0" w:space="0" w:color="auto"/>
              </w:divBdr>
            </w:div>
            <w:div w:id="236986943">
              <w:marLeft w:val="0"/>
              <w:marRight w:val="0"/>
              <w:marTop w:val="0"/>
              <w:marBottom w:val="0"/>
              <w:divBdr>
                <w:top w:val="none" w:sz="0" w:space="0" w:color="auto"/>
                <w:left w:val="none" w:sz="0" w:space="0" w:color="auto"/>
                <w:bottom w:val="none" w:sz="0" w:space="0" w:color="auto"/>
                <w:right w:val="none" w:sz="0" w:space="0" w:color="auto"/>
              </w:divBdr>
            </w:div>
            <w:div w:id="74784412">
              <w:marLeft w:val="0"/>
              <w:marRight w:val="0"/>
              <w:marTop w:val="0"/>
              <w:marBottom w:val="0"/>
              <w:divBdr>
                <w:top w:val="none" w:sz="0" w:space="0" w:color="auto"/>
                <w:left w:val="none" w:sz="0" w:space="0" w:color="auto"/>
                <w:bottom w:val="none" w:sz="0" w:space="0" w:color="auto"/>
                <w:right w:val="none" w:sz="0" w:space="0" w:color="auto"/>
              </w:divBdr>
            </w:div>
          </w:divsChild>
        </w:div>
        <w:div w:id="790199318">
          <w:marLeft w:val="0"/>
          <w:marRight w:val="0"/>
          <w:marTop w:val="0"/>
          <w:marBottom w:val="0"/>
          <w:divBdr>
            <w:top w:val="none" w:sz="0" w:space="0" w:color="auto"/>
            <w:left w:val="none" w:sz="0" w:space="0" w:color="auto"/>
            <w:bottom w:val="none" w:sz="0" w:space="0" w:color="auto"/>
            <w:right w:val="none" w:sz="0" w:space="0" w:color="auto"/>
          </w:divBdr>
        </w:div>
        <w:div w:id="2121684843">
          <w:marLeft w:val="0"/>
          <w:marRight w:val="0"/>
          <w:marTop w:val="0"/>
          <w:marBottom w:val="0"/>
          <w:divBdr>
            <w:top w:val="none" w:sz="0" w:space="0" w:color="auto"/>
            <w:left w:val="none" w:sz="0" w:space="0" w:color="auto"/>
            <w:bottom w:val="none" w:sz="0" w:space="0" w:color="auto"/>
            <w:right w:val="none" w:sz="0" w:space="0" w:color="auto"/>
          </w:divBdr>
        </w:div>
        <w:div w:id="1256400437">
          <w:marLeft w:val="0"/>
          <w:marRight w:val="0"/>
          <w:marTop w:val="0"/>
          <w:marBottom w:val="0"/>
          <w:divBdr>
            <w:top w:val="none" w:sz="0" w:space="0" w:color="auto"/>
            <w:left w:val="none" w:sz="0" w:space="0" w:color="auto"/>
            <w:bottom w:val="none" w:sz="0" w:space="0" w:color="auto"/>
            <w:right w:val="none" w:sz="0" w:space="0" w:color="auto"/>
          </w:divBdr>
        </w:div>
        <w:div w:id="1668440837">
          <w:marLeft w:val="0"/>
          <w:marRight w:val="0"/>
          <w:marTop w:val="0"/>
          <w:marBottom w:val="0"/>
          <w:divBdr>
            <w:top w:val="none" w:sz="0" w:space="0" w:color="auto"/>
            <w:left w:val="none" w:sz="0" w:space="0" w:color="auto"/>
            <w:bottom w:val="none" w:sz="0" w:space="0" w:color="auto"/>
            <w:right w:val="none" w:sz="0" w:space="0" w:color="auto"/>
          </w:divBdr>
        </w:div>
        <w:div w:id="1279794334">
          <w:marLeft w:val="0"/>
          <w:marRight w:val="0"/>
          <w:marTop w:val="0"/>
          <w:marBottom w:val="0"/>
          <w:divBdr>
            <w:top w:val="none" w:sz="0" w:space="0" w:color="auto"/>
            <w:left w:val="none" w:sz="0" w:space="0" w:color="auto"/>
            <w:bottom w:val="none" w:sz="0" w:space="0" w:color="auto"/>
            <w:right w:val="none" w:sz="0" w:space="0" w:color="auto"/>
          </w:divBdr>
        </w:div>
        <w:div w:id="366371987">
          <w:marLeft w:val="0"/>
          <w:marRight w:val="0"/>
          <w:marTop w:val="0"/>
          <w:marBottom w:val="0"/>
          <w:divBdr>
            <w:top w:val="none" w:sz="0" w:space="0" w:color="auto"/>
            <w:left w:val="none" w:sz="0" w:space="0" w:color="auto"/>
            <w:bottom w:val="none" w:sz="0" w:space="0" w:color="auto"/>
            <w:right w:val="none" w:sz="0" w:space="0" w:color="auto"/>
          </w:divBdr>
          <w:divsChild>
            <w:div w:id="1473518481">
              <w:marLeft w:val="0"/>
              <w:marRight w:val="0"/>
              <w:marTop w:val="0"/>
              <w:marBottom w:val="0"/>
              <w:divBdr>
                <w:top w:val="none" w:sz="0" w:space="0" w:color="auto"/>
                <w:left w:val="none" w:sz="0" w:space="0" w:color="auto"/>
                <w:bottom w:val="none" w:sz="0" w:space="0" w:color="auto"/>
                <w:right w:val="none" w:sz="0" w:space="0" w:color="auto"/>
              </w:divBdr>
            </w:div>
            <w:div w:id="558441684">
              <w:marLeft w:val="0"/>
              <w:marRight w:val="0"/>
              <w:marTop w:val="0"/>
              <w:marBottom w:val="0"/>
              <w:divBdr>
                <w:top w:val="none" w:sz="0" w:space="0" w:color="auto"/>
                <w:left w:val="none" w:sz="0" w:space="0" w:color="auto"/>
                <w:bottom w:val="none" w:sz="0" w:space="0" w:color="auto"/>
                <w:right w:val="none" w:sz="0" w:space="0" w:color="auto"/>
              </w:divBdr>
            </w:div>
            <w:div w:id="175970970">
              <w:marLeft w:val="0"/>
              <w:marRight w:val="0"/>
              <w:marTop w:val="0"/>
              <w:marBottom w:val="0"/>
              <w:divBdr>
                <w:top w:val="none" w:sz="0" w:space="0" w:color="auto"/>
                <w:left w:val="none" w:sz="0" w:space="0" w:color="auto"/>
                <w:bottom w:val="none" w:sz="0" w:space="0" w:color="auto"/>
                <w:right w:val="none" w:sz="0" w:space="0" w:color="auto"/>
              </w:divBdr>
            </w:div>
            <w:div w:id="1428966332">
              <w:marLeft w:val="0"/>
              <w:marRight w:val="0"/>
              <w:marTop w:val="0"/>
              <w:marBottom w:val="0"/>
              <w:divBdr>
                <w:top w:val="none" w:sz="0" w:space="0" w:color="auto"/>
                <w:left w:val="none" w:sz="0" w:space="0" w:color="auto"/>
                <w:bottom w:val="none" w:sz="0" w:space="0" w:color="auto"/>
                <w:right w:val="none" w:sz="0" w:space="0" w:color="auto"/>
              </w:divBdr>
            </w:div>
            <w:div w:id="1075322075">
              <w:marLeft w:val="0"/>
              <w:marRight w:val="0"/>
              <w:marTop w:val="0"/>
              <w:marBottom w:val="0"/>
              <w:divBdr>
                <w:top w:val="none" w:sz="0" w:space="0" w:color="auto"/>
                <w:left w:val="none" w:sz="0" w:space="0" w:color="auto"/>
                <w:bottom w:val="none" w:sz="0" w:space="0" w:color="auto"/>
                <w:right w:val="none" w:sz="0" w:space="0" w:color="auto"/>
              </w:divBdr>
            </w:div>
          </w:divsChild>
        </w:div>
        <w:div w:id="1658148546">
          <w:marLeft w:val="0"/>
          <w:marRight w:val="0"/>
          <w:marTop w:val="0"/>
          <w:marBottom w:val="0"/>
          <w:divBdr>
            <w:top w:val="none" w:sz="0" w:space="0" w:color="auto"/>
            <w:left w:val="none" w:sz="0" w:space="0" w:color="auto"/>
            <w:bottom w:val="none" w:sz="0" w:space="0" w:color="auto"/>
            <w:right w:val="none" w:sz="0" w:space="0" w:color="auto"/>
          </w:divBdr>
          <w:divsChild>
            <w:div w:id="2137605193">
              <w:marLeft w:val="0"/>
              <w:marRight w:val="0"/>
              <w:marTop w:val="0"/>
              <w:marBottom w:val="0"/>
              <w:divBdr>
                <w:top w:val="none" w:sz="0" w:space="0" w:color="auto"/>
                <w:left w:val="none" w:sz="0" w:space="0" w:color="auto"/>
                <w:bottom w:val="none" w:sz="0" w:space="0" w:color="auto"/>
                <w:right w:val="none" w:sz="0" w:space="0" w:color="auto"/>
              </w:divBdr>
            </w:div>
            <w:div w:id="887302775">
              <w:marLeft w:val="0"/>
              <w:marRight w:val="0"/>
              <w:marTop w:val="0"/>
              <w:marBottom w:val="0"/>
              <w:divBdr>
                <w:top w:val="none" w:sz="0" w:space="0" w:color="auto"/>
                <w:left w:val="none" w:sz="0" w:space="0" w:color="auto"/>
                <w:bottom w:val="none" w:sz="0" w:space="0" w:color="auto"/>
                <w:right w:val="none" w:sz="0" w:space="0" w:color="auto"/>
              </w:divBdr>
            </w:div>
            <w:div w:id="494607683">
              <w:marLeft w:val="0"/>
              <w:marRight w:val="0"/>
              <w:marTop w:val="0"/>
              <w:marBottom w:val="0"/>
              <w:divBdr>
                <w:top w:val="none" w:sz="0" w:space="0" w:color="auto"/>
                <w:left w:val="none" w:sz="0" w:space="0" w:color="auto"/>
                <w:bottom w:val="none" w:sz="0" w:space="0" w:color="auto"/>
                <w:right w:val="none" w:sz="0" w:space="0" w:color="auto"/>
              </w:divBdr>
            </w:div>
            <w:div w:id="658772880">
              <w:marLeft w:val="0"/>
              <w:marRight w:val="0"/>
              <w:marTop w:val="0"/>
              <w:marBottom w:val="0"/>
              <w:divBdr>
                <w:top w:val="none" w:sz="0" w:space="0" w:color="auto"/>
                <w:left w:val="none" w:sz="0" w:space="0" w:color="auto"/>
                <w:bottom w:val="none" w:sz="0" w:space="0" w:color="auto"/>
                <w:right w:val="none" w:sz="0" w:space="0" w:color="auto"/>
              </w:divBdr>
            </w:div>
            <w:div w:id="395933066">
              <w:marLeft w:val="0"/>
              <w:marRight w:val="0"/>
              <w:marTop w:val="0"/>
              <w:marBottom w:val="0"/>
              <w:divBdr>
                <w:top w:val="none" w:sz="0" w:space="0" w:color="auto"/>
                <w:left w:val="none" w:sz="0" w:space="0" w:color="auto"/>
                <w:bottom w:val="none" w:sz="0" w:space="0" w:color="auto"/>
                <w:right w:val="none" w:sz="0" w:space="0" w:color="auto"/>
              </w:divBdr>
            </w:div>
          </w:divsChild>
        </w:div>
        <w:div w:id="1746755279">
          <w:marLeft w:val="0"/>
          <w:marRight w:val="0"/>
          <w:marTop w:val="0"/>
          <w:marBottom w:val="0"/>
          <w:divBdr>
            <w:top w:val="none" w:sz="0" w:space="0" w:color="auto"/>
            <w:left w:val="none" w:sz="0" w:space="0" w:color="auto"/>
            <w:bottom w:val="none" w:sz="0" w:space="0" w:color="auto"/>
            <w:right w:val="none" w:sz="0" w:space="0" w:color="auto"/>
          </w:divBdr>
          <w:divsChild>
            <w:div w:id="1151946847">
              <w:marLeft w:val="0"/>
              <w:marRight w:val="0"/>
              <w:marTop w:val="0"/>
              <w:marBottom w:val="0"/>
              <w:divBdr>
                <w:top w:val="none" w:sz="0" w:space="0" w:color="auto"/>
                <w:left w:val="none" w:sz="0" w:space="0" w:color="auto"/>
                <w:bottom w:val="none" w:sz="0" w:space="0" w:color="auto"/>
                <w:right w:val="none" w:sz="0" w:space="0" w:color="auto"/>
              </w:divBdr>
            </w:div>
            <w:div w:id="1898741622">
              <w:marLeft w:val="0"/>
              <w:marRight w:val="0"/>
              <w:marTop w:val="0"/>
              <w:marBottom w:val="0"/>
              <w:divBdr>
                <w:top w:val="none" w:sz="0" w:space="0" w:color="auto"/>
                <w:left w:val="none" w:sz="0" w:space="0" w:color="auto"/>
                <w:bottom w:val="none" w:sz="0" w:space="0" w:color="auto"/>
                <w:right w:val="none" w:sz="0" w:space="0" w:color="auto"/>
              </w:divBdr>
            </w:div>
            <w:div w:id="2107728610">
              <w:marLeft w:val="0"/>
              <w:marRight w:val="0"/>
              <w:marTop w:val="0"/>
              <w:marBottom w:val="0"/>
              <w:divBdr>
                <w:top w:val="none" w:sz="0" w:space="0" w:color="auto"/>
                <w:left w:val="none" w:sz="0" w:space="0" w:color="auto"/>
                <w:bottom w:val="none" w:sz="0" w:space="0" w:color="auto"/>
                <w:right w:val="none" w:sz="0" w:space="0" w:color="auto"/>
              </w:divBdr>
            </w:div>
            <w:div w:id="482358509">
              <w:marLeft w:val="0"/>
              <w:marRight w:val="0"/>
              <w:marTop w:val="0"/>
              <w:marBottom w:val="0"/>
              <w:divBdr>
                <w:top w:val="none" w:sz="0" w:space="0" w:color="auto"/>
                <w:left w:val="none" w:sz="0" w:space="0" w:color="auto"/>
                <w:bottom w:val="none" w:sz="0" w:space="0" w:color="auto"/>
                <w:right w:val="none" w:sz="0" w:space="0" w:color="auto"/>
              </w:divBdr>
            </w:div>
            <w:div w:id="237595585">
              <w:marLeft w:val="0"/>
              <w:marRight w:val="0"/>
              <w:marTop w:val="0"/>
              <w:marBottom w:val="0"/>
              <w:divBdr>
                <w:top w:val="none" w:sz="0" w:space="0" w:color="auto"/>
                <w:left w:val="none" w:sz="0" w:space="0" w:color="auto"/>
                <w:bottom w:val="none" w:sz="0" w:space="0" w:color="auto"/>
                <w:right w:val="none" w:sz="0" w:space="0" w:color="auto"/>
              </w:divBdr>
            </w:div>
          </w:divsChild>
        </w:div>
        <w:div w:id="84157316">
          <w:marLeft w:val="0"/>
          <w:marRight w:val="0"/>
          <w:marTop w:val="0"/>
          <w:marBottom w:val="0"/>
          <w:divBdr>
            <w:top w:val="none" w:sz="0" w:space="0" w:color="auto"/>
            <w:left w:val="none" w:sz="0" w:space="0" w:color="auto"/>
            <w:bottom w:val="none" w:sz="0" w:space="0" w:color="auto"/>
            <w:right w:val="none" w:sz="0" w:space="0" w:color="auto"/>
          </w:divBdr>
          <w:divsChild>
            <w:div w:id="1504668262">
              <w:marLeft w:val="0"/>
              <w:marRight w:val="0"/>
              <w:marTop w:val="0"/>
              <w:marBottom w:val="0"/>
              <w:divBdr>
                <w:top w:val="none" w:sz="0" w:space="0" w:color="auto"/>
                <w:left w:val="none" w:sz="0" w:space="0" w:color="auto"/>
                <w:bottom w:val="none" w:sz="0" w:space="0" w:color="auto"/>
                <w:right w:val="none" w:sz="0" w:space="0" w:color="auto"/>
              </w:divBdr>
            </w:div>
            <w:div w:id="46228101">
              <w:marLeft w:val="0"/>
              <w:marRight w:val="0"/>
              <w:marTop w:val="0"/>
              <w:marBottom w:val="0"/>
              <w:divBdr>
                <w:top w:val="none" w:sz="0" w:space="0" w:color="auto"/>
                <w:left w:val="none" w:sz="0" w:space="0" w:color="auto"/>
                <w:bottom w:val="none" w:sz="0" w:space="0" w:color="auto"/>
                <w:right w:val="none" w:sz="0" w:space="0" w:color="auto"/>
              </w:divBdr>
            </w:div>
            <w:div w:id="778373755">
              <w:marLeft w:val="0"/>
              <w:marRight w:val="0"/>
              <w:marTop w:val="0"/>
              <w:marBottom w:val="0"/>
              <w:divBdr>
                <w:top w:val="none" w:sz="0" w:space="0" w:color="auto"/>
                <w:left w:val="none" w:sz="0" w:space="0" w:color="auto"/>
                <w:bottom w:val="none" w:sz="0" w:space="0" w:color="auto"/>
                <w:right w:val="none" w:sz="0" w:space="0" w:color="auto"/>
              </w:divBdr>
            </w:div>
            <w:div w:id="1224946497">
              <w:marLeft w:val="0"/>
              <w:marRight w:val="0"/>
              <w:marTop w:val="0"/>
              <w:marBottom w:val="0"/>
              <w:divBdr>
                <w:top w:val="none" w:sz="0" w:space="0" w:color="auto"/>
                <w:left w:val="none" w:sz="0" w:space="0" w:color="auto"/>
                <w:bottom w:val="none" w:sz="0" w:space="0" w:color="auto"/>
                <w:right w:val="none" w:sz="0" w:space="0" w:color="auto"/>
              </w:divBdr>
            </w:div>
            <w:div w:id="1648631266">
              <w:marLeft w:val="0"/>
              <w:marRight w:val="0"/>
              <w:marTop w:val="0"/>
              <w:marBottom w:val="0"/>
              <w:divBdr>
                <w:top w:val="none" w:sz="0" w:space="0" w:color="auto"/>
                <w:left w:val="none" w:sz="0" w:space="0" w:color="auto"/>
                <w:bottom w:val="none" w:sz="0" w:space="0" w:color="auto"/>
                <w:right w:val="none" w:sz="0" w:space="0" w:color="auto"/>
              </w:divBdr>
            </w:div>
          </w:divsChild>
        </w:div>
        <w:div w:id="724111227">
          <w:marLeft w:val="0"/>
          <w:marRight w:val="0"/>
          <w:marTop w:val="0"/>
          <w:marBottom w:val="0"/>
          <w:divBdr>
            <w:top w:val="none" w:sz="0" w:space="0" w:color="auto"/>
            <w:left w:val="none" w:sz="0" w:space="0" w:color="auto"/>
            <w:bottom w:val="none" w:sz="0" w:space="0" w:color="auto"/>
            <w:right w:val="none" w:sz="0" w:space="0" w:color="auto"/>
          </w:divBdr>
          <w:divsChild>
            <w:div w:id="23142136">
              <w:marLeft w:val="0"/>
              <w:marRight w:val="0"/>
              <w:marTop w:val="0"/>
              <w:marBottom w:val="0"/>
              <w:divBdr>
                <w:top w:val="none" w:sz="0" w:space="0" w:color="auto"/>
                <w:left w:val="none" w:sz="0" w:space="0" w:color="auto"/>
                <w:bottom w:val="none" w:sz="0" w:space="0" w:color="auto"/>
                <w:right w:val="none" w:sz="0" w:space="0" w:color="auto"/>
              </w:divBdr>
            </w:div>
            <w:div w:id="1453403606">
              <w:marLeft w:val="0"/>
              <w:marRight w:val="0"/>
              <w:marTop w:val="0"/>
              <w:marBottom w:val="0"/>
              <w:divBdr>
                <w:top w:val="none" w:sz="0" w:space="0" w:color="auto"/>
                <w:left w:val="none" w:sz="0" w:space="0" w:color="auto"/>
                <w:bottom w:val="none" w:sz="0" w:space="0" w:color="auto"/>
                <w:right w:val="none" w:sz="0" w:space="0" w:color="auto"/>
              </w:divBdr>
            </w:div>
            <w:div w:id="293873267">
              <w:marLeft w:val="0"/>
              <w:marRight w:val="0"/>
              <w:marTop w:val="0"/>
              <w:marBottom w:val="0"/>
              <w:divBdr>
                <w:top w:val="none" w:sz="0" w:space="0" w:color="auto"/>
                <w:left w:val="none" w:sz="0" w:space="0" w:color="auto"/>
                <w:bottom w:val="none" w:sz="0" w:space="0" w:color="auto"/>
                <w:right w:val="none" w:sz="0" w:space="0" w:color="auto"/>
              </w:divBdr>
            </w:div>
            <w:div w:id="708647710">
              <w:marLeft w:val="0"/>
              <w:marRight w:val="0"/>
              <w:marTop w:val="0"/>
              <w:marBottom w:val="0"/>
              <w:divBdr>
                <w:top w:val="none" w:sz="0" w:space="0" w:color="auto"/>
                <w:left w:val="none" w:sz="0" w:space="0" w:color="auto"/>
                <w:bottom w:val="none" w:sz="0" w:space="0" w:color="auto"/>
                <w:right w:val="none" w:sz="0" w:space="0" w:color="auto"/>
              </w:divBdr>
            </w:div>
            <w:div w:id="1724524871">
              <w:marLeft w:val="0"/>
              <w:marRight w:val="0"/>
              <w:marTop w:val="0"/>
              <w:marBottom w:val="0"/>
              <w:divBdr>
                <w:top w:val="none" w:sz="0" w:space="0" w:color="auto"/>
                <w:left w:val="none" w:sz="0" w:space="0" w:color="auto"/>
                <w:bottom w:val="none" w:sz="0" w:space="0" w:color="auto"/>
                <w:right w:val="none" w:sz="0" w:space="0" w:color="auto"/>
              </w:divBdr>
            </w:div>
          </w:divsChild>
        </w:div>
        <w:div w:id="1539270002">
          <w:marLeft w:val="0"/>
          <w:marRight w:val="0"/>
          <w:marTop w:val="0"/>
          <w:marBottom w:val="0"/>
          <w:divBdr>
            <w:top w:val="none" w:sz="0" w:space="0" w:color="auto"/>
            <w:left w:val="none" w:sz="0" w:space="0" w:color="auto"/>
            <w:bottom w:val="none" w:sz="0" w:space="0" w:color="auto"/>
            <w:right w:val="none" w:sz="0" w:space="0" w:color="auto"/>
          </w:divBdr>
        </w:div>
        <w:div w:id="2042657919">
          <w:marLeft w:val="0"/>
          <w:marRight w:val="0"/>
          <w:marTop w:val="0"/>
          <w:marBottom w:val="0"/>
          <w:divBdr>
            <w:top w:val="none" w:sz="0" w:space="0" w:color="auto"/>
            <w:left w:val="none" w:sz="0" w:space="0" w:color="auto"/>
            <w:bottom w:val="none" w:sz="0" w:space="0" w:color="auto"/>
            <w:right w:val="none" w:sz="0" w:space="0" w:color="auto"/>
          </w:divBdr>
        </w:div>
        <w:div w:id="1022705903">
          <w:marLeft w:val="0"/>
          <w:marRight w:val="0"/>
          <w:marTop w:val="0"/>
          <w:marBottom w:val="0"/>
          <w:divBdr>
            <w:top w:val="none" w:sz="0" w:space="0" w:color="auto"/>
            <w:left w:val="none" w:sz="0" w:space="0" w:color="auto"/>
            <w:bottom w:val="none" w:sz="0" w:space="0" w:color="auto"/>
            <w:right w:val="none" w:sz="0" w:space="0" w:color="auto"/>
          </w:divBdr>
        </w:div>
        <w:div w:id="1000229463">
          <w:marLeft w:val="0"/>
          <w:marRight w:val="0"/>
          <w:marTop w:val="0"/>
          <w:marBottom w:val="0"/>
          <w:divBdr>
            <w:top w:val="none" w:sz="0" w:space="0" w:color="auto"/>
            <w:left w:val="none" w:sz="0" w:space="0" w:color="auto"/>
            <w:bottom w:val="none" w:sz="0" w:space="0" w:color="auto"/>
            <w:right w:val="none" w:sz="0" w:space="0" w:color="auto"/>
          </w:divBdr>
        </w:div>
        <w:div w:id="2018993819">
          <w:marLeft w:val="0"/>
          <w:marRight w:val="0"/>
          <w:marTop w:val="0"/>
          <w:marBottom w:val="0"/>
          <w:divBdr>
            <w:top w:val="none" w:sz="0" w:space="0" w:color="auto"/>
            <w:left w:val="none" w:sz="0" w:space="0" w:color="auto"/>
            <w:bottom w:val="none" w:sz="0" w:space="0" w:color="auto"/>
            <w:right w:val="none" w:sz="0" w:space="0" w:color="auto"/>
          </w:divBdr>
        </w:div>
        <w:div w:id="866874585">
          <w:marLeft w:val="0"/>
          <w:marRight w:val="0"/>
          <w:marTop w:val="0"/>
          <w:marBottom w:val="0"/>
          <w:divBdr>
            <w:top w:val="none" w:sz="0" w:space="0" w:color="auto"/>
            <w:left w:val="none" w:sz="0" w:space="0" w:color="auto"/>
            <w:bottom w:val="none" w:sz="0" w:space="0" w:color="auto"/>
            <w:right w:val="none" w:sz="0" w:space="0" w:color="auto"/>
          </w:divBdr>
          <w:divsChild>
            <w:div w:id="1585451226">
              <w:marLeft w:val="0"/>
              <w:marRight w:val="0"/>
              <w:marTop w:val="0"/>
              <w:marBottom w:val="0"/>
              <w:divBdr>
                <w:top w:val="none" w:sz="0" w:space="0" w:color="auto"/>
                <w:left w:val="none" w:sz="0" w:space="0" w:color="auto"/>
                <w:bottom w:val="none" w:sz="0" w:space="0" w:color="auto"/>
                <w:right w:val="none" w:sz="0" w:space="0" w:color="auto"/>
              </w:divBdr>
            </w:div>
            <w:div w:id="2039814797">
              <w:marLeft w:val="0"/>
              <w:marRight w:val="0"/>
              <w:marTop w:val="0"/>
              <w:marBottom w:val="0"/>
              <w:divBdr>
                <w:top w:val="none" w:sz="0" w:space="0" w:color="auto"/>
                <w:left w:val="none" w:sz="0" w:space="0" w:color="auto"/>
                <w:bottom w:val="none" w:sz="0" w:space="0" w:color="auto"/>
                <w:right w:val="none" w:sz="0" w:space="0" w:color="auto"/>
              </w:divBdr>
            </w:div>
            <w:div w:id="455955840">
              <w:marLeft w:val="0"/>
              <w:marRight w:val="0"/>
              <w:marTop w:val="0"/>
              <w:marBottom w:val="0"/>
              <w:divBdr>
                <w:top w:val="none" w:sz="0" w:space="0" w:color="auto"/>
                <w:left w:val="none" w:sz="0" w:space="0" w:color="auto"/>
                <w:bottom w:val="none" w:sz="0" w:space="0" w:color="auto"/>
                <w:right w:val="none" w:sz="0" w:space="0" w:color="auto"/>
              </w:divBdr>
            </w:div>
            <w:div w:id="816723469">
              <w:marLeft w:val="0"/>
              <w:marRight w:val="0"/>
              <w:marTop w:val="0"/>
              <w:marBottom w:val="0"/>
              <w:divBdr>
                <w:top w:val="none" w:sz="0" w:space="0" w:color="auto"/>
                <w:left w:val="none" w:sz="0" w:space="0" w:color="auto"/>
                <w:bottom w:val="none" w:sz="0" w:space="0" w:color="auto"/>
                <w:right w:val="none" w:sz="0" w:space="0" w:color="auto"/>
              </w:divBdr>
            </w:div>
          </w:divsChild>
        </w:div>
        <w:div w:id="1522625990">
          <w:marLeft w:val="0"/>
          <w:marRight w:val="0"/>
          <w:marTop w:val="0"/>
          <w:marBottom w:val="0"/>
          <w:divBdr>
            <w:top w:val="none" w:sz="0" w:space="0" w:color="auto"/>
            <w:left w:val="none" w:sz="0" w:space="0" w:color="auto"/>
            <w:bottom w:val="none" w:sz="0" w:space="0" w:color="auto"/>
            <w:right w:val="none" w:sz="0" w:space="0" w:color="auto"/>
          </w:divBdr>
        </w:div>
        <w:div w:id="2120948569">
          <w:marLeft w:val="0"/>
          <w:marRight w:val="0"/>
          <w:marTop w:val="0"/>
          <w:marBottom w:val="0"/>
          <w:divBdr>
            <w:top w:val="none" w:sz="0" w:space="0" w:color="auto"/>
            <w:left w:val="none" w:sz="0" w:space="0" w:color="auto"/>
            <w:bottom w:val="none" w:sz="0" w:space="0" w:color="auto"/>
            <w:right w:val="none" w:sz="0" w:space="0" w:color="auto"/>
          </w:divBdr>
        </w:div>
        <w:div w:id="956958294">
          <w:marLeft w:val="0"/>
          <w:marRight w:val="0"/>
          <w:marTop w:val="0"/>
          <w:marBottom w:val="0"/>
          <w:divBdr>
            <w:top w:val="none" w:sz="0" w:space="0" w:color="auto"/>
            <w:left w:val="none" w:sz="0" w:space="0" w:color="auto"/>
            <w:bottom w:val="none" w:sz="0" w:space="0" w:color="auto"/>
            <w:right w:val="none" w:sz="0" w:space="0" w:color="auto"/>
          </w:divBdr>
        </w:div>
        <w:div w:id="759330427">
          <w:marLeft w:val="0"/>
          <w:marRight w:val="0"/>
          <w:marTop w:val="0"/>
          <w:marBottom w:val="0"/>
          <w:divBdr>
            <w:top w:val="none" w:sz="0" w:space="0" w:color="auto"/>
            <w:left w:val="none" w:sz="0" w:space="0" w:color="auto"/>
            <w:bottom w:val="none" w:sz="0" w:space="0" w:color="auto"/>
            <w:right w:val="none" w:sz="0" w:space="0" w:color="auto"/>
          </w:divBdr>
        </w:div>
        <w:div w:id="25260565">
          <w:marLeft w:val="0"/>
          <w:marRight w:val="0"/>
          <w:marTop w:val="0"/>
          <w:marBottom w:val="0"/>
          <w:divBdr>
            <w:top w:val="none" w:sz="0" w:space="0" w:color="auto"/>
            <w:left w:val="none" w:sz="0" w:space="0" w:color="auto"/>
            <w:bottom w:val="none" w:sz="0" w:space="0" w:color="auto"/>
            <w:right w:val="none" w:sz="0" w:space="0" w:color="auto"/>
          </w:divBdr>
        </w:div>
        <w:div w:id="748114444">
          <w:marLeft w:val="0"/>
          <w:marRight w:val="0"/>
          <w:marTop w:val="0"/>
          <w:marBottom w:val="0"/>
          <w:divBdr>
            <w:top w:val="none" w:sz="0" w:space="0" w:color="auto"/>
            <w:left w:val="none" w:sz="0" w:space="0" w:color="auto"/>
            <w:bottom w:val="none" w:sz="0" w:space="0" w:color="auto"/>
            <w:right w:val="none" w:sz="0" w:space="0" w:color="auto"/>
          </w:divBdr>
        </w:div>
        <w:div w:id="890188303">
          <w:marLeft w:val="0"/>
          <w:marRight w:val="0"/>
          <w:marTop w:val="0"/>
          <w:marBottom w:val="0"/>
          <w:divBdr>
            <w:top w:val="none" w:sz="0" w:space="0" w:color="auto"/>
            <w:left w:val="none" w:sz="0" w:space="0" w:color="auto"/>
            <w:bottom w:val="none" w:sz="0" w:space="0" w:color="auto"/>
            <w:right w:val="none" w:sz="0" w:space="0" w:color="auto"/>
          </w:divBdr>
        </w:div>
        <w:div w:id="1993370571">
          <w:marLeft w:val="0"/>
          <w:marRight w:val="0"/>
          <w:marTop w:val="0"/>
          <w:marBottom w:val="0"/>
          <w:divBdr>
            <w:top w:val="none" w:sz="0" w:space="0" w:color="auto"/>
            <w:left w:val="none" w:sz="0" w:space="0" w:color="auto"/>
            <w:bottom w:val="none" w:sz="0" w:space="0" w:color="auto"/>
            <w:right w:val="none" w:sz="0" w:space="0" w:color="auto"/>
          </w:divBdr>
        </w:div>
        <w:div w:id="1819148831">
          <w:marLeft w:val="0"/>
          <w:marRight w:val="0"/>
          <w:marTop w:val="0"/>
          <w:marBottom w:val="0"/>
          <w:divBdr>
            <w:top w:val="none" w:sz="0" w:space="0" w:color="auto"/>
            <w:left w:val="none" w:sz="0" w:space="0" w:color="auto"/>
            <w:bottom w:val="none" w:sz="0" w:space="0" w:color="auto"/>
            <w:right w:val="none" w:sz="0" w:space="0" w:color="auto"/>
          </w:divBdr>
        </w:div>
        <w:div w:id="1571695841">
          <w:marLeft w:val="0"/>
          <w:marRight w:val="0"/>
          <w:marTop w:val="0"/>
          <w:marBottom w:val="0"/>
          <w:divBdr>
            <w:top w:val="none" w:sz="0" w:space="0" w:color="auto"/>
            <w:left w:val="none" w:sz="0" w:space="0" w:color="auto"/>
            <w:bottom w:val="none" w:sz="0" w:space="0" w:color="auto"/>
            <w:right w:val="none" w:sz="0" w:space="0" w:color="auto"/>
          </w:divBdr>
        </w:div>
        <w:div w:id="1480269786">
          <w:marLeft w:val="0"/>
          <w:marRight w:val="0"/>
          <w:marTop w:val="0"/>
          <w:marBottom w:val="0"/>
          <w:divBdr>
            <w:top w:val="none" w:sz="0" w:space="0" w:color="auto"/>
            <w:left w:val="none" w:sz="0" w:space="0" w:color="auto"/>
            <w:bottom w:val="none" w:sz="0" w:space="0" w:color="auto"/>
            <w:right w:val="none" w:sz="0" w:space="0" w:color="auto"/>
          </w:divBdr>
        </w:div>
        <w:div w:id="1888252677">
          <w:marLeft w:val="0"/>
          <w:marRight w:val="0"/>
          <w:marTop w:val="0"/>
          <w:marBottom w:val="0"/>
          <w:divBdr>
            <w:top w:val="none" w:sz="0" w:space="0" w:color="auto"/>
            <w:left w:val="none" w:sz="0" w:space="0" w:color="auto"/>
            <w:bottom w:val="none" w:sz="0" w:space="0" w:color="auto"/>
            <w:right w:val="none" w:sz="0" w:space="0" w:color="auto"/>
          </w:divBdr>
        </w:div>
        <w:div w:id="1003632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sciencedirect.com/science/article/abs/pii/S1350630722009864"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sciencedirect.com/science/article/pii/S2351978918305262"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FFD32-3903-444C-B946-4DB43C70C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32</Pages>
  <Words>7299</Words>
  <Characters>40146</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Boursorama</Company>
  <LinksUpToDate>false</LinksUpToDate>
  <CharactersWithSpaces>47351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Sidney HODIEB SOBGWY</dc:creator>
  <cp:keywords/>
  <dc:description/>
  <cp:lastModifiedBy>Sidney HODIEB SOBGWY</cp:lastModifiedBy>
  <cp:revision>1</cp:revision>
  <dcterms:created xsi:type="dcterms:W3CDTF">2023-02-01T13:33:00Z</dcterms:created>
  <dcterms:modified xsi:type="dcterms:W3CDTF">2023-02-01T16:34:00Z</dcterms:modified>
</cp:coreProperties>
</file>