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9CA8" w14:textId="77777777" w:rsidR="00477F1C" w:rsidRDefault="00477F1C" w:rsidP="00477F1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784C561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94E6BD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A64CBF6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7F15409" w14:textId="77777777" w:rsidR="00477F1C" w:rsidRP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Управление мобильными устройствами</w:t>
      </w:r>
    </w:p>
    <w:p w14:paraId="0031DBE7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DDF7F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3D5EA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264DB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1A53F25D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2185943B" w14:textId="77777777" w:rsidR="00477F1C" w:rsidRDefault="00477F1C" w:rsidP="00477F1C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77F1C">
        <w:rPr>
          <w:rFonts w:ascii="Times New Roman" w:hAnsi="Times New Roman" w:cs="Times New Roman"/>
          <w:b/>
          <w:bCs/>
          <w:sz w:val="32"/>
          <w:szCs w:val="32"/>
        </w:rPr>
        <w:t>Обработка и тарификация CDR (Call Detail Record)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C9468FD" w14:textId="77777777" w:rsidR="00477F1C" w:rsidRPr="008D4516" w:rsidRDefault="008D4516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048C6551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191778C5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3480D4B7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4D6D3E55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234B92">
        <w:rPr>
          <w:rFonts w:ascii="Times New Roman" w:hAnsi="Times New Roman" w:cs="Times New Roman"/>
          <w:sz w:val="24"/>
          <w:szCs w:val="24"/>
        </w:rPr>
        <w:t>:</w:t>
      </w:r>
    </w:p>
    <w:p w14:paraId="72FD122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71AE42BF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14:paraId="45439ED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14:paraId="4E313E8D" w14:textId="77777777" w:rsidR="00477F1C" w:rsidRDefault="00477F1C" w:rsidP="00477F1C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23973A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01168BA3" w14:textId="77777777" w:rsidR="00477F1C" w:rsidRPr="00D73C8E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14:paraId="58F7A802" w14:textId="77777777" w:rsidR="00477F1C" w:rsidRDefault="00477F1C" w:rsidP="00477F1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FF52C9F" w14:textId="77777777" w:rsidR="00477F1C" w:rsidRDefault="00477F1C" w:rsidP="00477F1C">
      <w:pPr>
        <w:rPr>
          <w:rFonts w:ascii="Times New Roman" w:hAnsi="Times New Roman" w:cs="Times New Roman"/>
          <w:sz w:val="32"/>
          <w:szCs w:val="28"/>
        </w:rPr>
      </w:pPr>
    </w:p>
    <w:p w14:paraId="6BBD912C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14:paraId="627734C7" w14:textId="77777777" w:rsidR="00477F1C" w:rsidRDefault="00477F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0906F" w14:textId="77777777" w:rsidR="006851CB" w:rsidRDefault="00477F1C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 w:rsidR="008D4516">
        <w:rPr>
          <w:rFonts w:ascii="Times New Roman" w:hAnsi="Times New Roman" w:cs="Times New Roman"/>
          <w:sz w:val="24"/>
          <w:szCs w:val="24"/>
        </w:rPr>
        <w:t xml:space="preserve"> Изучение принципов работы биллинговых систем, программная р</w:t>
      </w:r>
      <w:r w:rsidR="008D4516" w:rsidRPr="008D4516">
        <w:rPr>
          <w:rFonts w:ascii="Times New Roman" w:hAnsi="Times New Roman" w:cs="Times New Roman"/>
          <w:sz w:val="24"/>
          <w:szCs w:val="24"/>
        </w:rPr>
        <w:t>еализ</w:t>
      </w:r>
      <w:r w:rsidR="008D4516">
        <w:rPr>
          <w:rFonts w:ascii="Times New Roman" w:hAnsi="Times New Roman" w:cs="Times New Roman"/>
          <w:sz w:val="24"/>
          <w:szCs w:val="24"/>
        </w:rPr>
        <w:t>ация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простейш</w:t>
      </w:r>
      <w:r w:rsidR="008D4516">
        <w:rPr>
          <w:rFonts w:ascii="Times New Roman" w:hAnsi="Times New Roman" w:cs="Times New Roman"/>
          <w:sz w:val="24"/>
          <w:szCs w:val="24"/>
        </w:rPr>
        <w:t>их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правил тарификации </w:t>
      </w:r>
      <w:r w:rsidR="008D4516">
        <w:rPr>
          <w:rFonts w:ascii="Times New Roman" w:hAnsi="Times New Roman" w:cs="Times New Roman"/>
          <w:sz w:val="24"/>
          <w:szCs w:val="24"/>
        </w:rPr>
        <w:t>услуг.</w:t>
      </w:r>
    </w:p>
    <w:p w14:paraId="6C21B981" w14:textId="77777777" w:rsidR="008D4516" w:rsidRPr="008D4516" w:rsidRDefault="008D4516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14:paraId="64D67921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теоретического материала о биллинговых системах;</w:t>
      </w:r>
    </w:p>
    <w:p w14:paraId="12F1DD27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модуля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8D4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заданному варианту;</w:t>
      </w:r>
    </w:p>
    <w:p w14:paraId="63BDE5CD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5D200" w14:textId="77777777" w:rsidR="008D4516" w:rsidRPr="00822337" w:rsidRDefault="00822337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– вариант 2:</w:t>
      </w:r>
    </w:p>
    <w:p w14:paraId="50F60C63" w14:textId="77777777" w:rsidR="008D4516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2337">
        <w:rPr>
          <w:rFonts w:ascii="Times New Roman" w:hAnsi="Times New Roman" w:cs="Times New Roman"/>
          <w:sz w:val="24"/>
          <w:szCs w:val="24"/>
        </w:rPr>
        <w:t>Протарифицировать абонента с номером 968247916 с коэффициентом k: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2337">
        <w:rPr>
          <w:rFonts w:ascii="Times New Roman" w:hAnsi="Times New Roman" w:cs="Times New Roman"/>
          <w:sz w:val="24"/>
          <w:szCs w:val="24"/>
        </w:rPr>
        <w:t xml:space="preserve">3руб/минута исходящие звонки, 1руб/минута входящие, смс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2337">
        <w:rPr>
          <w:rFonts w:ascii="Times New Roman" w:hAnsi="Times New Roman" w:cs="Times New Roman"/>
          <w:sz w:val="24"/>
          <w:szCs w:val="24"/>
        </w:rPr>
        <w:t xml:space="preserve"> 1руб/шт</w:t>
      </w:r>
    </w:p>
    <w:p w14:paraId="0A460943" w14:textId="77777777" w:rsidR="00822337" w:rsidRP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14:paraId="3BDDF3E8" w14:textId="675CD239" w:rsid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тарификации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</w:t>
      </w:r>
      <w:r w:rsidR="0067059A">
        <w:rPr>
          <w:rFonts w:ascii="Times New Roman" w:hAnsi="Times New Roman" w:cs="Times New Roman"/>
          <w:sz w:val="24"/>
          <w:szCs w:val="24"/>
        </w:rPr>
        <w:t xml:space="preserve">, имеющий </w:t>
      </w:r>
      <w:r w:rsidR="002B77B6">
        <w:rPr>
          <w:rFonts w:ascii="Times New Roman" w:hAnsi="Times New Roman" w:cs="Times New Roman"/>
          <w:sz w:val="24"/>
          <w:szCs w:val="24"/>
        </w:rPr>
        <w:t>значительное</w:t>
      </w:r>
      <w:r w:rsidR="0067059A">
        <w:rPr>
          <w:rFonts w:ascii="Times New Roman" w:hAnsi="Times New Roman" w:cs="Times New Roman"/>
          <w:sz w:val="24"/>
          <w:szCs w:val="24"/>
        </w:rPr>
        <w:t xml:space="preserve"> количество стандартных модулей для различных ситуаций, в частности, для обработки файлов формата </w:t>
      </w:r>
      <w:r w:rsidR="0067059A" w:rsidRPr="0067059A">
        <w:rPr>
          <w:rFonts w:ascii="Times New Roman" w:hAnsi="Times New Roman" w:cs="Times New Roman"/>
          <w:sz w:val="24"/>
          <w:szCs w:val="24"/>
        </w:rPr>
        <w:t>.</w:t>
      </w:r>
      <w:r w:rsidR="006705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7059A">
        <w:rPr>
          <w:rFonts w:ascii="Times New Roman" w:hAnsi="Times New Roman" w:cs="Times New Roman"/>
          <w:sz w:val="24"/>
          <w:szCs w:val="24"/>
        </w:rPr>
        <w:t>, используемых в данной лабораторной работе.</w:t>
      </w:r>
    </w:p>
    <w:p w14:paraId="4CE2D755" w14:textId="77777777" w:rsidR="0067059A" w:rsidRP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14:paraId="356BBFBB" w14:textId="6E636F34" w:rsid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Реализованная программа выполняет обработку файла формата 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с помощью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DictReader</w:t>
      </w:r>
      <w:r>
        <w:rPr>
          <w:rFonts w:ascii="Times New Roman" w:hAnsi="Times New Roman" w:cs="Times New Roman"/>
          <w:sz w:val="24"/>
          <w:szCs w:val="24"/>
        </w:rPr>
        <w:t xml:space="preserve">, позволяющего прочитывать первую строку таблицы данных как строку заголовков, и задает две функции тарификации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telephonia</w:t>
      </w:r>
      <w:r w:rsidRPr="00670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messaging</w:t>
      </w:r>
      <w:r>
        <w:rPr>
          <w:rFonts w:ascii="Times New Roman" w:hAnsi="Times New Roman" w:cs="Times New Roman"/>
          <w:sz w:val="24"/>
          <w:szCs w:val="24"/>
        </w:rPr>
        <w:t xml:space="preserve"> – телефония и смс соответственно. По заданному номеру телефона вычисляется общее количество</w:t>
      </w:r>
      <w:r w:rsidR="000F1135">
        <w:rPr>
          <w:rFonts w:ascii="Times New Roman" w:hAnsi="Times New Roman" w:cs="Times New Roman"/>
          <w:sz w:val="24"/>
          <w:szCs w:val="24"/>
        </w:rPr>
        <w:t xml:space="preserve"> смс-сообщений и</w:t>
      </w:r>
      <w:r>
        <w:rPr>
          <w:rFonts w:ascii="Times New Roman" w:hAnsi="Times New Roman" w:cs="Times New Roman"/>
          <w:sz w:val="24"/>
          <w:szCs w:val="24"/>
        </w:rPr>
        <w:t xml:space="preserve"> входящих</w:t>
      </w:r>
      <w:r w:rsidR="000F1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исходящих звонков</w:t>
      </w:r>
      <w:r w:rsidR="000F1135">
        <w:rPr>
          <w:rFonts w:ascii="Times New Roman" w:hAnsi="Times New Roman" w:cs="Times New Roman"/>
          <w:sz w:val="24"/>
          <w:szCs w:val="24"/>
        </w:rPr>
        <w:t xml:space="preserve"> (для звонков число минут округляется в большую сторону</w:t>
      </w:r>
      <w:r w:rsidR="000F1135" w:rsidRPr="000F1135">
        <w:rPr>
          <w:rFonts w:ascii="Times New Roman" w:hAnsi="Times New Roman" w:cs="Times New Roman"/>
          <w:sz w:val="24"/>
          <w:szCs w:val="24"/>
        </w:rPr>
        <w:t xml:space="preserve"> </w:t>
      </w:r>
      <w:r w:rsidR="000F1135">
        <w:rPr>
          <w:rFonts w:ascii="Times New Roman" w:hAnsi="Times New Roman" w:cs="Times New Roman"/>
          <w:sz w:val="24"/>
          <w:szCs w:val="24"/>
        </w:rPr>
        <w:t>с учетом минимального времени отслеживания 0.01 мин.). Для заданных коэффициентов тарификации вычисляется стоимость каждой услуги и общая стоимость предоставленных услуг.</w:t>
      </w:r>
    </w:p>
    <w:p w14:paraId="77AE0284" w14:textId="596EC4E9" w:rsidR="00357E2A" w:rsidRPr="00357E2A" w:rsidRDefault="00357E2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реализована возможность при вызове программы явно указывать расположение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73956" w14:textId="77777777" w:rsidR="00234B92" w:rsidRPr="00357E2A" w:rsidRDefault="00234B92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357E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14:paraId="27DC159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134AD6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argparse</w:t>
      </w:r>
    </w:p>
    <w:p w14:paraId="1CED0BB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6D69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parser = argparse.ArgumentParser()</w:t>
      </w:r>
    </w:p>
    <w:p w14:paraId="4EC2AB9B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parser.add_argument('-csv', default = 'C:\data.csv')</w:t>
      </w:r>
    </w:p>
    <w:p w14:paraId="1D3E29D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namespace = parser.parse_args(sys.argv[1:])</w:t>
      </w:r>
    </w:p>
    <w:p w14:paraId="74D89A8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AC794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57B5124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AE8D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phone_number = '968247916'</w:t>
      </w:r>
    </w:p>
    <w:p w14:paraId="641338A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22402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sms = 0</w:t>
      </w:r>
    </w:p>
    <w:p w14:paraId="45DC2E6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call_out_duration = 0</w:t>
      </w:r>
    </w:p>
    <w:p w14:paraId="2AEDF34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call_in_duration = 0</w:t>
      </w:r>
    </w:p>
    <w:p w14:paraId="059B9370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3E79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with open (namespace.csv) as f:</w:t>
      </w:r>
    </w:p>
    <w:p w14:paraId="45882C4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reader = csv.DictReader(f)</w:t>
      </w:r>
    </w:p>
    <w:p w14:paraId="1418526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14:paraId="041DF76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if row['msisdn_origin'] == phone_number:</w:t>
      </w:r>
    </w:p>
    <w:p w14:paraId="0CA84CC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sms = sms + int(row['sms_number'])</w:t>
      </w:r>
    </w:p>
    <w:p w14:paraId="2F95865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call_out_duration += int((float(row['call_duration']) + 0.99)//1)</w:t>
      </w:r>
    </w:p>
    <w:p w14:paraId="1650A07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if row['msisdn_dest'] == phone_number:</w:t>
      </w:r>
    </w:p>
    <w:p w14:paraId="2E28A051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call_in_duration += int((float(row['call_duration']) + 0.99)//1)</w:t>
      </w:r>
    </w:p>
    <w:p w14:paraId="679B07E8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B503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def telephonia(dur, price):</w:t>
      </w:r>
    </w:p>
    <w:p w14:paraId="1891D86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return dur*price</w:t>
      </w:r>
    </w:p>
    <w:p w14:paraId="2E28A424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CB0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def messaging(amount, price):</w:t>
      </w:r>
    </w:p>
    <w:p w14:paraId="3FD3809F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return amount*price</w:t>
      </w:r>
    </w:p>
    <w:p w14:paraId="2FFA37D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E0CE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price_call_out = 3</w:t>
      </w:r>
    </w:p>
    <w:p w14:paraId="4081B7CF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price_call_in = 1</w:t>
      </w:r>
    </w:p>
    <w:p w14:paraId="4B755B6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price_sms = 1</w:t>
      </w:r>
    </w:p>
    <w:p w14:paraId="703FC0F9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B12C2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call_out_cost = telephonia(call_out_duration, price_call_out)</w:t>
      </w:r>
    </w:p>
    <w:p w14:paraId="676B718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call_in_cost = telephonia(call_in_duration, price_call_in)</w:t>
      </w:r>
    </w:p>
    <w:p w14:paraId="1FEEDB60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sms_cost = messaging(sms, price_sms)</w:t>
      </w:r>
    </w:p>
    <w:p w14:paraId="2962C679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4C634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print(f'Outgoing calls cost: {call_out_cost}')</w:t>
      </w:r>
    </w:p>
    <w:p w14:paraId="2E14A63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print(f'Incoming calls cost: {call_in_cost}')</w:t>
      </w:r>
    </w:p>
    <w:p w14:paraId="69393FFB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print(f'SMS cost: {sms_cost}')</w:t>
      </w:r>
    </w:p>
    <w:p w14:paraId="0AF1B141" w14:textId="18FCA2CD" w:rsidR="00234B92" w:rsidRDefault="00357E2A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print(f'Overall: {call_out_cost + call_in_cost + sms_cost}')</w:t>
      </w:r>
    </w:p>
    <w:p w14:paraId="2EFE572F" w14:textId="77777777" w:rsidR="00357E2A" w:rsidRPr="00822337" w:rsidRDefault="00357E2A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30E4A" w14:textId="77777777" w:rsidR="000F1135" w:rsidRPr="000F1135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0EE802D4" w14:textId="77777777" w:rsidR="000F1135" w:rsidRPr="00234B92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34B92">
        <w:rPr>
          <w:rFonts w:ascii="Times New Roman" w:hAnsi="Times New Roman" w:cs="Times New Roman"/>
          <w:sz w:val="24"/>
          <w:szCs w:val="24"/>
        </w:rPr>
        <w:t>процессе</w:t>
      </w:r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были изучены основные сведения о биллинговых системах и реализован модуль тарификации услуг</w:t>
      </w:r>
      <w:r w:rsidR="00234B92">
        <w:rPr>
          <w:rFonts w:ascii="Times New Roman" w:hAnsi="Times New Roman" w:cs="Times New Roman"/>
          <w:sz w:val="24"/>
          <w:szCs w:val="24"/>
        </w:rPr>
        <w:t xml:space="preserve">, а также повышен уровень навыков программирования на языке </w:t>
      </w:r>
      <w:r w:rsidR="00234B9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34B92">
        <w:rPr>
          <w:rFonts w:ascii="Times New Roman" w:hAnsi="Times New Roman" w:cs="Times New Roman"/>
          <w:sz w:val="24"/>
          <w:szCs w:val="24"/>
        </w:rPr>
        <w:t>.</w:t>
      </w:r>
    </w:p>
    <w:p w14:paraId="75C13F9A" w14:textId="77777777" w:rsidR="008D4516" w:rsidRPr="008D4516" w:rsidRDefault="008D4516" w:rsidP="00234B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8D4516" w:rsidRPr="008D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C"/>
    <w:rsid w:val="000F1135"/>
    <w:rsid w:val="00234B92"/>
    <w:rsid w:val="002B77B6"/>
    <w:rsid w:val="00357E2A"/>
    <w:rsid w:val="00477F1C"/>
    <w:rsid w:val="0067059A"/>
    <w:rsid w:val="006851CB"/>
    <w:rsid w:val="00822337"/>
    <w:rsid w:val="008D4516"/>
    <w:rsid w:val="00D73C8E"/>
    <w:rsid w:val="00E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9ABE"/>
  <w15:chartTrackingRefBased/>
  <w15:docId w15:val="{DBF30893-F3B6-42AF-98FE-CE31486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F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5</cp:revision>
  <dcterms:created xsi:type="dcterms:W3CDTF">2020-04-13T11:34:00Z</dcterms:created>
  <dcterms:modified xsi:type="dcterms:W3CDTF">2020-04-13T14:13:00Z</dcterms:modified>
</cp:coreProperties>
</file>