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A50A9" w14:textId="77777777" w:rsidR="00B71471" w:rsidRDefault="00FD3617" w:rsidP="00FD3617">
      <w:r>
        <w:t>Relatório de Andamento</w:t>
      </w:r>
    </w:p>
    <w:p w14:paraId="47061061" w14:textId="77777777" w:rsidR="00B71471" w:rsidRDefault="00B71471" w:rsidP="00FD3617"/>
    <w:p w14:paraId="7D682B8A" w14:textId="3F363CB0" w:rsidR="00FD3617" w:rsidRDefault="00B71471" w:rsidP="00FD3617">
      <w:r>
        <w:t xml:space="preserve">Nome do Projeto: </w:t>
      </w:r>
      <w:r w:rsidR="00FD3617">
        <w:t>Monitor de Indicadores</w:t>
      </w:r>
    </w:p>
    <w:p w14:paraId="205B3FB3" w14:textId="77777777" w:rsidR="00FD3617" w:rsidRDefault="00FD3617" w:rsidP="00FD3617"/>
    <w:p w14:paraId="67A78586" w14:textId="77777777" w:rsidR="00FD3617" w:rsidRDefault="00FD3617" w:rsidP="00FD3617">
      <w:r>
        <w:t>Data: 04/10/2025</w:t>
      </w:r>
    </w:p>
    <w:p w14:paraId="20BA5B2B" w14:textId="77777777" w:rsidR="00FD3617" w:rsidRDefault="00FD3617" w:rsidP="00FD3617">
      <w:r>
        <w:t>Responsável: Ana Costa</w:t>
      </w:r>
    </w:p>
    <w:p w14:paraId="28485345" w14:textId="77777777" w:rsidR="00FD3617" w:rsidRDefault="00FD3617" w:rsidP="00FD3617">
      <w:r>
        <w:t>Departamento: Análise de Dados</w:t>
      </w:r>
    </w:p>
    <w:p w14:paraId="79AF3EF3" w14:textId="77777777" w:rsidR="00FD3617" w:rsidRDefault="00FD3617" w:rsidP="00FD3617">
      <w:r>
        <w:t>Status: Em andamento (atraso moderado)</w:t>
      </w:r>
    </w:p>
    <w:p w14:paraId="530EFC05" w14:textId="77777777" w:rsidR="00FD3617" w:rsidRDefault="00FD3617" w:rsidP="00FD3617"/>
    <w:p w14:paraId="00E71C85" w14:textId="627A7D6A" w:rsidR="00FD3617" w:rsidRDefault="00FD3617" w:rsidP="00FD3617">
      <w:r>
        <w:t xml:space="preserve">1. Resumo Executivo: </w:t>
      </w:r>
    </w:p>
    <w:p w14:paraId="24BF06C7" w14:textId="77777777" w:rsidR="00FD3617" w:rsidRDefault="00FD3617" w:rsidP="00FD3617"/>
    <w:p w14:paraId="3D3DBF7B" w14:textId="57F9C9C9" w:rsidR="00FD3617" w:rsidRDefault="00FD3617" w:rsidP="00FD3617">
      <w:r>
        <w:t>O Monitor de Indicadores visa criar um sistema automatizado para acompanhamento de métricas de desempenho corporativo, integrando dados de produtividade, vendas e satisfação de clientes em tempo real. Apesar de avanços significativos na arquitetura de dados, o projeto encontra-se com atraso em relação ao cronograma inicial devido a ajustes técnicos na integração das APIs.</w:t>
      </w:r>
    </w:p>
    <w:p w14:paraId="04E7AF20" w14:textId="77777777" w:rsidR="00FD3617" w:rsidRDefault="00FD3617" w:rsidP="00FD3617"/>
    <w:p w14:paraId="47360A9C" w14:textId="102A4725" w:rsidR="00FD3617" w:rsidRDefault="00FD3617" w:rsidP="00FD3617">
      <w:r>
        <w:t>2. Progresso Atual:</w:t>
      </w:r>
    </w:p>
    <w:p w14:paraId="04F22172" w14:textId="77777777" w:rsidR="00FD3617" w:rsidRDefault="00FD3617" w:rsidP="00FD3617"/>
    <w:p w14:paraId="7F41CE0C" w14:textId="77777777" w:rsidR="00FD3617" w:rsidRDefault="00FD3617" w:rsidP="00FD3617">
      <w:r>
        <w:t>- Desenvolvimento da estrutura de coleta e normalização de dados: 100% concluído.</w:t>
      </w:r>
    </w:p>
    <w:p w14:paraId="1A8A9839" w14:textId="77777777" w:rsidR="00FD3617" w:rsidRDefault="00FD3617" w:rsidP="00FD3617">
      <w:r>
        <w:t>- Construção dos painéis interativos de indicadores: 80% concluído.</w:t>
      </w:r>
    </w:p>
    <w:p w14:paraId="51FE91E8" w14:textId="77777777" w:rsidR="00FD3617" w:rsidRDefault="00FD3617" w:rsidP="00FD3617">
      <w:r>
        <w:t>- Testes de integração com a base de vendas: 60% concluído.</w:t>
      </w:r>
    </w:p>
    <w:p w14:paraId="2E304AE6" w14:textId="77777777" w:rsidR="00FD3617" w:rsidRDefault="00FD3617" w:rsidP="00FD3617">
      <w:r>
        <w:t>- Implementação da camada de segurança e autenticação: 50% concluído.</w:t>
      </w:r>
    </w:p>
    <w:p w14:paraId="0DB61653" w14:textId="77777777" w:rsidR="00FD3617" w:rsidRDefault="00FD3617" w:rsidP="00FD3617"/>
    <w:p w14:paraId="1D832D8B" w14:textId="4F73C334" w:rsidR="00FD3617" w:rsidRDefault="00FD3617" w:rsidP="00FD3617">
      <w:r>
        <w:t>3. Principais Desafios:</w:t>
      </w:r>
    </w:p>
    <w:p w14:paraId="59095906" w14:textId="77777777" w:rsidR="00FD3617" w:rsidRDefault="00FD3617" w:rsidP="00FD3617"/>
    <w:p w14:paraId="4C76FA99" w14:textId="77777777" w:rsidR="00FD3617" w:rsidRDefault="00FD3617" w:rsidP="00FD3617">
      <w:r>
        <w:t>- Inconsistência em alguns endpoints de API externas.</w:t>
      </w:r>
    </w:p>
    <w:p w14:paraId="0B7895E7" w14:textId="77777777" w:rsidR="00FD3617" w:rsidRDefault="00FD3617" w:rsidP="00FD3617">
      <w:r>
        <w:t>- Reconfiguração do módulo de alertas para garantir desempenho sob alta carga.</w:t>
      </w:r>
    </w:p>
    <w:p w14:paraId="2C1B7BFC" w14:textId="77777777" w:rsidR="00FD3617" w:rsidRDefault="00FD3617" w:rsidP="00FD3617"/>
    <w:p w14:paraId="35704DCF" w14:textId="56A93037" w:rsidR="00FD3617" w:rsidRDefault="00FD3617" w:rsidP="00FD3617">
      <w:r>
        <w:t>4. Ações Corretivas:</w:t>
      </w:r>
    </w:p>
    <w:p w14:paraId="5AADE51C" w14:textId="77777777" w:rsidR="00FD3617" w:rsidRDefault="00FD3617" w:rsidP="00FD3617"/>
    <w:p w14:paraId="3065E12E" w14:textId="77777777" w:rsidR="00FD3617" w:rsidRDefault="00FD3617" w:rsidP="00FD3617">
      <w:r>
        <w:t>- Replanejamento da entrega final para o fim de novembro/2025.</w:t>
      </w:r>
    </w:p>
    <w:p w14:paraId="4F7C7987" w14:textId="77777777" w:rsidR="00FD3617" w:rsidRDefault="00FD3617" w:rsidP="00FD3617">
      <w:r>
        <w:t>- Alocação de um novo analista para acelerar o módulo de visualização.</w:t>
      </w:r>
    </w:p>
    <w:p w14:paraId="754F0562" w14:textId="77777777" w:rsidR="00FD3617" w:rsidRDefault="00FD3617" w:rsidP="00FD3617"/>
    <w:p w14:paraId="738E7C88" w14:textId="5C3B464D" w:rsidR="00FD3617" w:rsidRDefault="00FD3617" w:rsidP="00FD3617">
      <w:r>
        <w:t>5. Perspectiva:</w:t>
      </w:r>
    </w:p>
    <w:p w14:paraId="7ABAF5AB" w14:textId="77777777" w:rsidR="00FD3617" w:rsidRDefault="00FD3617" w:rsidP="00FD3617"/>
    <w:p w14:paraId="0000000B" w14:textId="3C4C5808" w:rsidR="0073077C" w:rsidRPr="00FD3617" w:rsidRDefault="00FD3617" w:rsidP="00FD3617">
      <w:r>
        <w:t>A equipe mantém ritmo estável e alinhamento com as metas revisadas. A conclusão completa do projeto está prevista para 30/11/2025, com possibilidade de integração direta ao Dashboard Geral da MC Sonae no início de dezembro.</w:t>
      </w:r>
    </w:p>
    <w:sectPr w:rsidR="0073077C" w:rsidRPr="00FD36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77C"/>
    <w:rsid w:val="000A6EE8"/>
    <w:rsid w:val="0073077C"/>
    <w:rsid w:val="008115D2"/>
    <w:rsid w:val="00B71471"/>
    <w:rsid w:val="00FD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9F0AA"/>
  <w15:docId w15:val="{20BB3AA6-F971-4D7F-9EB0-C68B67012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andresieczko.adv@gmail.com</cp:lastModifiedBy>
  <cp:revision>3</cp:revision>
  <dcterms:created xsi:type="dcterms:W3CDTF">2025-11-07T21:47:00Z</dcterms:created>
  <dcterms:modified xsi:type="dcterms:W3CDTF">2025-11-07T21:48:00Z</dcterms:modified>
</cp:coreProperties>
</file>