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29" w:rsidRPr="000A5BB2" w:rsidRDefault="00065229" w:rsidP="000A5BB2">
      <w:pPr>
        <w:spacing w:after="0" w:line="240" w:lineRule="auto"/>
        <w:jc w:val="both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Appunti Progetto ANAWS</w:t>
      </w:r>
    </w:p>
    <w:p w:rsidR="001306B9" w:rsidRPr="001306B9" w:rsidRDefault="00065229" w:rsidP="001306B9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Caratteristiche Attuali </w:t>
      </w:r>
      <w:r w:rsidR="001306B9">
        <w:rPr>
          <w:rFonts w:ascii="Calibri Light" w:eastAsia="Calibri Light" w:hAnsi="Calibri Light" w:cs="Calibri Light"/>
          <w:color w:val="2F5496"/>
          <w:sz w:val="32"/>
        </w:rPr>
        <w:t xml:space="preserve">dell’estensione </w:t>
      </w:r>
      <w:proofErr w:type="spellStart"/>
      <w:r w:rsidR="001306B9">
        <w:rPr>
          <w:rFonts w:ascii="Calibri Light" w:eastAsia="Calibri Light" w:hAnsi="Calibri Light" w:cs="Calibri Light"/>
          <w:color w:val="2F5496"/>
          <w:sz w:val="32"/>
        </w:rPr>
        <w:t>Observe</w:t>
      </w:r>
      <w:proofErr w:type="spellEnd"/>
    </w:p>
    <w:p w:rsidR="001306B9" w:rsidRDefault="001306B9" w:rsidP="001306B9">
      <w:pPr>
        <w:jc w:val="both"/>
        <w:rPr>
          <w:rFonts w:ascii="Calibri" w:eastAsia="Calibri" w:hAnsi="Calibri" w:cs="Calibri"/>
        </w:rPr>
      </w:pPr>
    </w:p>
    <w:p w:rsidR="006A2A5D" w:rsidRPr="001306B9" w:rsidRDefault="00065229" w:rsidP="001306B9">
      <w:pPr>
        <w:pStyle w:val="Paragrafoelenco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1306B9">
        <w:rPr>
          <w:rFonts w:ascii="Calibri" w:eastAsia="Calibri" w:hAnsi="Calibri" w:cs="Calibri"/>
        </w:rPr>
        <w:t xml:space="preserve">Prevede l’affidabilità end-to-end usando il messaggio CON di </w:t>
      </w:r>
      <w:proofErr w:type="spellStart"/>
      <w:r w:rsidRPr="001306B9">
        <w:rPr>
          <w:rFonts w:ascii="Calibri" w:eastAsia="Calibri" w:hAnsi="Calibri" w:cs="Calibri"/>
        </w:rPr>
        <w:t>CoAP</w:t>
      </w:r>
      <w:proofErr w:type="spellEnd"/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invece prevede l’uso di </w:t>
      </w:r>
      <w:r w:rsidR="00541F8C">
        <w:rPr>
          <w:rFonts w:ascii="Calibri" w:eastAsia="Calibri" w:hAnsi="Calibri" w:cs="Calibri"/>
        </w:rPr>
        <w:t>un’opzione</w:t>
      </w:r>
      <w:r>
        <w:rPr>
          <w:rFonts w:ascii="Calibri" w:eastAsia="Calibri" w:hAnsi="Calibri" w:cs="Calibri"/>
        </w:rPr>
        <w:t xml:space="preserve"> che indica la validità di una notifica durante un periodo di tempo, usando il modello di caching offerto da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(da riguardare), anche se non garantisce la possibilità di decidere a priori per quanto tempo un singolo messaggio può essere considerato valido.</w:t>
      </w:r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facoltà al server (il publisher) di decidere in quale ordine le notifiche devono arrivare ai client, ovvero dare priorità alle notifiche, per venire incontro al fatto che i nodi WSN possono avere ruoli e requisiti differenti. </w:t>
      </w:r>
    </w:p>
    <w:p w:rsidR="006A2A5D" w:rsidRDefault="00065229" w:rsidP="00541F8C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Estensione sviluppata</w:t>
      </w:r>
    </w:p>
    <w:p w:rsidR="006A2A5D" w:rsidRDefault="006A2A5D" w:rsidP="00541F8C">
      <w:pPr>
        <w:jc w:val="both"/>
        <w:rPr>
          <w:rFonts w:ascii="Calibri" w:eastAsia="Calibri" w:hAnsi="Calibri" w:cs="Calibri"/>
        </w:rPr>
      </w:pPr>
    </w:p>
    <w:p w:rsidR="006A2A5D" w:rsidRDefault="00065229" w:rsidP="00541F8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basa sulla priorità di invio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client possono esprimere la priorità con cui vogliono ricevere le notifiche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server può accettare la richiesta del client oppure negoziarla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priorità si dividono in due categorie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 critiche</w:t>
      </w: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Modello </w:t>
      </w:r>
    </w:p>
    <w:p w:rsidR="00065229" w:rsidRPr="00541F8C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Formato da due moduli, l’osservatore ed il soggetto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L’osservatore è un client interessato a ricevere notifiche quando cambia lo stato di una risorsa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soggetto invece è il server che gestisce queste notifiche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questo modello non è prevista la presenza del broker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È comunque prevista la presenza di un intermediario per migliorare la stabilità, che riceve le richieste di registrazione dell’osservatore e invia </w:t>
      </w:r>
      <w:r w:rsidR="00563C11">
        <w:rPr>
          <w:rFonts w:ascii="Calibri" w:eastAsia="Calibri" w:hAnsi="Calibri" w:cs="Calibri"/>
        </w:rPr>
        <w:t xml:space="preserve">una richiesta di registrazione </w:t>
      </w:r>
      <w:r>
        <w:rPr>
          <w:rFonts w:ascii="Calibri" w:eastAsia="Calibri" w:hAnsi="Calibri" w:cs="Calibri"/>
        </w:rPr>
        <w:t>al soggetto.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processo deve essere trasparente e supportare reti su larga scala e formate da percorsi multi-hop, (dove quindi in percorso di n nodi compreso osservatore e soggetto ci saranno n-2 nodi intermedi)</w:t>
      </w:r>
      <w:r w:rsidR="00854A8B">
        <w:rPr>
          <w:rFonts w:ascii="Calibri" w:eastAsia="Calibri" w:hAnsi="Calibri" w:cs="Calibri"/>
        </w:rPr>
        <w:tab/>
      </w:r>
    </w:p>
    <w:p w:rsidR="006A2A5D" w:rsidRDefault="006A2A5D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Processo di registrazione e notifica</w:t>
      </w: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Per inviare una registrazione l’osservatore invia una richiesta GET indicando nel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il valore 0 ed un token per identificare la richiesta</w:t>
      </w:r>
    </w:p>
    <w:p w:rsid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Nelle notifiche invece il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sarà diverso da 0 ed indicherà il numero di sequenza della notifica, mantenendo invece sempre il campo token invariato</w:t>
      </w:r>
    </w:p>
    <w:p w:rsidR="00541F8C" w:rsidRP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Il soggetto nel momento della registrazione può decidere se rifiutare la richiesta dell’osservatore inviando la risposta priva del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  <w:i/>
        </w:rPr>
        <w:t>.</w:t>
      </w:r>
    </w:p>
    <w:p w:rsidR="00541F8C" w:rsidRDefault="0063208B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9.05pt;margin-top:48.8pt;width:201pt;height:171pt;z-index:-251658752;mso-position-horizontal-relative:text;mso-position-vertical-relative:text;mso-width-relative:page;mso-height-relative:page" wrapcoords="-81 0 -81 21505 21600 21505 21600 0 -81 0" filled="t">
            <v:imagedata r:id="rId5" o:title=""/>
            <o:lock v:ext="edit" aspectratio="f"/>
            <w10:wrap type="tight"/>
          </v:shape>
          <o:OLEObject Type="Embed" ProgID="StaticMetafile" ShapeID="_x0000_s1027" DrawAspect="Content" ObjectID="_1606631268" r:id="rId6"/>
        </w:object>
      </w:r>
      <w:r w:rsidR="00541F8C">
        <w:rPr>
          <w:rFonts w:eastAsia="Calibri Light"/>
        </w:rPr>
        <w:t>L’osservatore può in qualunque momento decidere di smettere di ricevere notifiche semplicemente rispondendo ad una notifica con un messaggio RST</w:t>
      </w:r>
      <w:r w:rsidR="00355588">
        <w:rPr>
          <w:rFonts w:eastAsia="Calibri Light"/>
        </w:rPr>
        <w:t xml:space="preserve"> oppure inviando un messaggio GET per la stessa risorsa</w:t>
      </w:r>
      <w:r w:rsidR="00541F8C">
        <w:rPr>
          <w:rFonts w:eastAsia="Calibri Light"/>
        </w:rPr>
        <w:t>.</w:t>
      </w: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Pr="00541F8C" w:rsidRDefault="00541F8C" w:rsidP="00541F8C">
      <w:pPr>
        <w:jc w:val="both"/>
        <w:rPr>
          <w:rFonts w:eastAsia="Calibri Light"/>
        </w:rPr>
      </w:pPr>
    </w:p>
    <w:p w:rsidR="006A2A5D" w:rsidRDefault="006A2A5D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>
      <w:pPr>
        <w:ind w:left="360"/>
        <w:rPr>
          <w:rFonts w:ascii="Calibri" w:eastAsia="Calibri" w:hAnsi="Calibri" w:cs="Calibri"/>
        </w:rPr>
      </w:pPr>
    </w:p>
    <w:p w:rsidR="006A2A5D" w:rsidRDefault="006A2A5D">
      <w:pPr>
        <w:rPr>
          <w:rFonts w:ascii="Calibri" w:eastAsia="Calibri" w:hAnsi="Calibri" w:cs="Calibri"/>
        </w:rPr>
      </w:pPr>
    </w:p>
    <w:p w:rsidR="006A2A5D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garantire l’affidabilità si fa uso dei meccanismi definiti 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: un nodo che riceve un messaggio CON deve notificare che ha ricevuto correttamente il messaggio e talora il mittente non riceva un ACK, esso ritrasmetterà la richiesta. Il processo di ritrasmissione segue il </w:t>
      </w:r>
      <w:r w:rsidRPr="00B60F55">
        <w:rPr>
          <w:rFonts w:ascii="Calibri" w:eastAsia="Calibri" w:hAnsi="Calibri" w:cs="Calibri"/>
        </w:rPr>
        <w:t>modello</w:t>
      </w:r>
      <w:r w:rsidRPr="00B60F55">
        <w:rPr>
          <w:rFonts w:ascii="Calibri" w:eastAsia="Calibri" w:hAnsi="Calibri" w:cs="Calibri"/>
          <w:u w:val="single"/>
        </w:rPr>
        <w:t xml:space="preserve"> STOP-AND-WAIT</w:t>
      </w:r>
      <w:r>
        <w:rPr>
          <w:rFonts w:ascii="Calibri" w:eastAsia="Calibri" w:hAnsi="Calibri" w:cs="Calibri"/>
        </w:rPr>
        <w:t xml:space="preserve"> con un </w:t>
      </w:r>
      <w:proofErr w:type="spellStart"/>
      <w:r>
        <w:rPr>
          <w:rFonts w:ascii="Calibri" w:eastAsia="Calibri" w:hAnsi="Calibri" w:cs="Calibri"/>
        </w:rPr>
        <w:t>backoff</w:t>
      </w:r>
      <w:proofErr w:type="spellEnd"/>
      <w:r>
        <w:rPr>
          <w:rFonts w:ascii="Calibri" w:eastAsia="Calibri" w:hAnsi="Calibri" w:cs="Calibri"/>
        </w:rPr>
        <w:t xml:space="preserve"> esponenziale.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nodo può anche scegliere di inviare messaggi in modo non </w:t>
      </w:r>
      <w:proofErr w:type="spellStart"/>
      <w:r>
        <w:rPr>
          <w:rFonts w:ascii="Calibri" w:eastAsia="Calibri" w:hAnsi="Calibri" w:cs="Calibri"/>
        </w:rPr>
        <w:t>affidabilie</w:t>
      </w:r>
      <w:proofErr w:type="spellEnd"/>
      <w:r>
        <w:rPr>
          <w:rFonts w:ascii="Calibri" w:eastAsia="Calibri" w:hAnsi="Calibri" w:cs="Calibri"/>
        </w:rPr>
        <w:t xml:space="preserve"> usando dei messaggi NON. In questa estensione la scelta del tipo di messaggio (CON o NON) è a carico del soggetto.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dei messaggi invece è previsto l’uso </w:t>
      </w:r>
      <w:r w:rsidR="00BC7F35">
        <w:rPr>
          <w:rFonts w:ascii="Calibri" w:eastAsia="Calibri" w:hAnsi="Calibri" w:cs="Calibri"/>
        </w:rPr>
        <w:t xml:space="preserve">della validità temporale, avvalendosi del meccanismo di cache presente in </w:t>
      </w:r>
      <w:proofErr w:type="spellStart"/>
      <w:r w:rsidR="00BC7F35">
        <w:rPr>
          <w:rFonts w:ascii="Calibri" w:eastAsia="Calibri" w:hAnsi="Calibri" w:cs="Calibri"/>
        </w:rPr>
        <w:t>CoAP</w:t>
      </w:r>
      <w:proofErr w:type="spellEnd"/>
    </w:p>
    <w:p w:rsidR="00BC7F35" w:rsidRDefault="00BC7F35" w:rsidP="00BC7F35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è presente un parametro </w:t>
      </w:r>
      <w:proofErr w:type="spellStart"/>
      <w:r>
        <w:rPr>
          <w:rFonts w:ascii="Calibri" w:eastAsia="Calibri" w:hAnsi="Calibri" w:cs="Calibri"/>
        </w:rPr>
        <w:t>MaxAge</w:t>
      </w:r>
      <w:proofErr w:type="spellEnd"/>
      <w:r>
        <w:rPr>
          <w:rFonts w:ascii="Calibri" w:eastAsia="Calibri" w:hAnsi="Calibri" w:cs="Calibri"/>
        </w:rPr>
        <w:t xml:space="preserve"> che viene usato per indicare la validità temporale</w:t>
      </w:r>
    </w:p>
    <w:p w:rsidR="00065229" w:rsidRDefault="00065229" w:rsidP="00065229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osservatore può salvare in cache un messaggio e riutilizzarlo per future richieste finché la sua validità temporale sarà rispettata</w:t>
      </w: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P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pStyle w:val="Titolo1"/>
      </w:pPr>
    </w:p>
    <w:p w:rsidR="00065229" w:rsidRDefault="00065229" w:rsidP="00065229">
      <w:pPr>
        <w:pStyle w:val="Titolo1"/>
      </w:pPr>
      <w:r>
        <w:t xml:space="preserve">Differenziazione </w:t>
      </w:r>
      <w:proofErr w:type="spellStart"/>
      <w:r>
        <w:t>QoS</w:t>
      </w:r>
      <w:proofErr w:type="spellEnd"/>
    </w:p>
    <w:p w:rsidR="00065229" w:rsidRDefault="00065229" w:rsidP="00065229"/>
    <w:p w:rsidR="00864652" w:rsidRDefault="00864652" w:rsidP="00864652">
      <w:pPr>
        <w:pStyle w:val="Paragrafoelenco"/>
        <w:numPr>
          <w:ilvl w:val="0"/>
          <w:numId w:val="6"/>
        </w:numPr>
      </w:pPr>
      <w:r>
        <w:t>L’osservatore può richiedere un certo livello di priorità per l’invio delle notifiche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Bassa, media, alta e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I primi ad essere serviti sono i nodi con la priorità massima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 xml:space="preserve">Il livello alto è richiesto dai nodi che vogliono ricevere notifiche quando un evento critico è rilevato </w:t>
      </w:r>
      <w:r w:rsidR="00E9332B">
        <w:t>o</w:t>
      </w:r>
      <w:r>
        <w:t xml:space="preserve"> quando finisce</w:t>
      </w:r>
      <w:r w:rsidR="00E9332B">
        <w:t>,</w:t>
      </w:r>
      <w:r>
        <w:t xml:space="preserve"> le notifiche vengono spedite immediatamente </w:t>
      </w:r>
      <w:r w:rsidR="00E9332B">
        <w:t>da</w:t>
      </w:r>
      <w:r>
        <w:t>gli osservatori con la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Gli osservatori che sono interessati sia alle notifiche critiche che alle non critiche possono scegliere un livello di priorità medio o basso, con il primo che ha la precedenza sul secondo. Se ci sono più</w:t>
      </w:r>
      <w:r w:rsidR="00E9332B">
        <w:t xml:space="preserve"> osservatori</w:t>
      </w:r>
      <w:r>
        <w:t xml:space="preserve"> con la stessa priorità</w:t>
      </w:r>
      <w:r w:rsidR="00E9332B">
        <w:t>,</w:t>
      </w:r>
      <w:r>
        <w:t xml:space="preserve"> l’ordine della spedizione delle notifiche sarà uguale all’ordine con cui sono state fatte le richieste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Andando più nel dettaglio i livelli sono caratterizzati nel seguente modo: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Livello più basso (1): Il soggetto invia sia le notifiche non critiche che quelle critiche con bassa priorità</w:t>
      </w:r>
      <w:r w:rsidR="00896771">
        <w:t xml:space="preserve">, con il valore </w:t>
      </w:r>
      <w:proofErr w:type="spellStart"/>
      <w:r w:rsidR="00896771">
        <w:t>QoS</w:t>
      </w:r>
      <w:proofErr w:type="spellEnd"/>
      <w:r w:rsidR="00896771">
        <w:t xml:space="preserve"> impostato a 00</w:t>
      </w:r>
    </w:p>
    <w:p w:rsidR="00896771" w:rsidRDefault="00896771" w:rsidP="00896771">
      <w:pPr>
        <w:pStyle w:val="Paragrafoelenco"/>
        <w:numPr>
          <w:ilvl w:val="2"/>
          <w:numId w:val="6"/>
        </w:numPr>
      </w:pPr>
      <w:r>
        <w:t xml:space="preserve">Livello medio (2): il soggetto invia sia le notifiche non critiche che quelle critiche con media priorità, impostando il valore </w:t>
      </w:r>
      <w:proofErr w:type="spellStart"/>
      <w:r>
        <w:t>QoS</w:t>
      </w:r>
      <w:proofErr w:type="spellEnd"/>
      <w:r>
        <w:t xml:space="preserve"> a 01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alto (3): Il soggetto invia solo le notifiche critiche con la priorità alta, impostando il campo </w:t>
      </w:r>
      <w:proofErr w:type="spellStart"/>
      <w:r>
        <w:t>QoS</w:t>
      </w:r>
      <w:proofErr w:type="spellEnd"/>
      <w:r>
        <w:t xml:space="preserve"> a 10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massimo (4): Il soggetto invia le notifiche con la massima priorità solo all’inizio e alla fine di un evento critico, impostando il campo </w:t>
      </w:r>
      <w:proofErr w:type="spellStart"/>
      <w:r>
        <w:t>QoS</w:t>
      </w:r>
      <w:proofErr w:type="spellEnd"/>
      <w:r>
        <w:t xml:space="preserve"> a 11</w:t>
      </w:r>
    </w:p>
    <w:p w:rsidR="00065229" w:rsidRDefault="00896771" w:rsidP="00896771">
      <w:pPr>
        <w:pStyle w:val="Paragrafoelenco"/>
        <w:numPr>
          <w:ilvl w:val="0"/>
          <w:numId w:val="6"/>
        </w:numPr>
      </w:pPr>
      <w:r>
        <w:t>Il modello prevede che l’osservatore ed il soggetto possano negoziare il livello di qualità del servizio, con il soggetto che ha la possibilità di negare o negoziare la richiesta fatta dall’osservatore, nel caso in cui non abbia sufficienti risorse per gestire tutte le richieste.</w:t>
      </w:r>
    </w:p>
    <w:p w:rsidR="00896771" w:rsidRDefault="00896771" w:rsidP="00896771">
      <w:pPr>
        <w:pStyle w:val="Paragrafoelenco"/>
        <w:numPr>
          <w:ilvl w:val="0"/>
          <w:numId w:val="6"/>
        </w:numPr>
      </w:pPr>
      <w:r>
        <w:t xml:space="preserve">Se il soggetto accetta la richiesta dell’osservatore, allora gli risponde impostando il campo </w:t>
      </w:r>
      <w:proofErr w:type="spellStart"/>
      <w:r>
        <w:rPr>
          <w:i/>
        </w:rPr>
        <w:t>observe</w:t>
      </w:r>
      <w:proofErr w:type="spellEnd"/>
      <w:r>
        <w:rPr>
          <w:i/>
        </w:rPr>
        <w:t xml:space="preserve"> </w:t>
      </w:r>
      <w:r>
        <w:t>con la richiesta dell’osservatore, altrimenti può proporre un nuovo valore all’osservatore, che a sua volta potrà scegliere se accettarlo, rispondendo con il valore scelto dal soggetto, oppure rifiutarlo scartando il messaggio.</w:t>
      </w:r>
    </w:p>
    <w:p w:rsidR="006E0FB0" w:rsidRDefault="006E0FB0" w:rsidP="006E0FB0"/>
    <w:p w:rsidR="006E0FB0" w:rsidRDefault="006E0FB0" w:rsidP="006E0FB0">
      <w:pPr>
        <w:pStyle w:val="Titolo1"/>
      </w:pPr>
      <w:r>
        <w:t>File Importanti</w:t>
      </w:r>
    </w:p>
    <w:p w:rsidR="00CE6046" w:rsidRPr="00CE6046" w:rsidRDefault="0063208B" w:rsidP="00CE6046">
      <w:hyperlink r:id="rId7" w:anchor="page-9" w:history="1">
        <w:r w:rsidR="00CE6046" w:rsidRPr="00CE6046">
          <w:rPr>
            <w:rStyle w:val="Collegamentoipertestuale"/>
          </w:rPr>
          <w:t>RFC di riferimento</w:t>
        </w:r>
      </w:hyperlink>
      <w:r w:rsidR="00CE6046">
        <w:t xml:space="preserve"> </w:t>
      </w:r>
    </w:p>
    <w:p w:rsidR="006E0FB0" w:rsidRPr="00CE6046" w:rsidRDefault="006E0FB0" w:rsidP="006E0FB0">
      <w:pPr>
        <w:pStyle w:val="Paragrafoelenco"/>
        <w:numPr>
          <w:ilvl w:val="0"/>
          <w:numId w:val="8"/>
        </w:numPr>
        <w:rPr>
          <w:lang w:val="en-GB"/>
        </w:rPr>
      </w:pPr>
      <w:proofErr w:type="spellStart"/>
      <w:r w:rsidRPr="00CE6046">
        <w:rPr>
          <w:lang w:val="en-GB"/>
        </w:rPr>
        <w:t>Er-coap-observe.</w:t>
      </w:r>
      <w:proofErr w:type="gramStart"/>
      <w:r w:rsidRPr="00CE6046">
        <w:rPr>
          <w:lang w:val="en-GB"/>
        </w:rPr>
        <w:t>c</w:t>
      </w:r>
      <w:proofErr w:type="spellEnd"/>
      <w:r w:rsidRPr="00CE6046">
        <w:rPr>
          <w:lang w:val="en-GB"/>
        </w:rPr>
        <w:t xml:space="preserve">  (</w:t>
      </w:r>
      <w:proofErr w:type="gramEnd"/>
      <w:r w:rsidRPr="00CE6046">
        <w:rPr>
          <w:lang w:val="en-GB"/>
        </w:rPr>
        <w:t xml:space="preserve"> subject ): 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>mantiene la lista degli osservatori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 xml:space="preserve"> notifica lo stato della risorsa passata come parametro a tutti gli osservatori interessati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 xml:space="preserve">Gestisce la registrazione degli osservatori </w:t>
      </w:r>
      <w:proofErr w:type="gramStart"/>
      <w:r>
        <w:t xml:space="preserve">( </w:t>
      </w:r>
      <w:proofErr w:type="spellStart"/>
      <w:r>
        <w:t>coap</w:t>
      </w:r>
      <w:proofErr w:type="gramEnd"/>
      <w:r>
        <w:t>_observe_handler</w:t>
      </w:r>
      <w:proofErr w:type="spellEnd"/>
      <w:r>
        <w:t xml:space="preserve"> ? )</w:t>
      </w:r>
    </w:p>
    <w:p w:rsidR="006E0FB0" w:rsidRDefault="006E0FB0" w:rsidP="006E0FB0">
      <w:pPr>
        <w:pStyle w:val="Paragrafoelenco"/>
        <w:numPr>
          <w:ilvl w:val="0"/>
          <w:numId w:val="8"/>
        </w:numPr>
      </w:pPr>
      <w:r>
        <w:t xml:space="preserve"> </w:t>
      </w:r>
      <w:proofErr w:type="spellStart"/>
      <w:r>
        <w:t>Er-coap.c</w:t>
      </w:r>
      <w:proofErr w:type="spellEnd"/>
      <w:r>
        <w:t>:</w:t>
      </w:r>
      <w:r w:rsidR="00756BE5">
        <w:t xml:space="preserve"> implementa le funzioni di base del protocollo COAP, tra cui:</w:t>
      </w:r>
    </w:p>
    <w:p w:rsidR="00756BE5" w:rsidRPr="00756BE5" w:rsidRDefault="00756BE5" w:rsidP="00756BE5">
      <w:pPr>
        <w:pStyle w:val="Paragrafoelenco"/>
        <w:numPr>
          <w:ilvl w:val="1"/>
          <w:numId w:val="8"/>
        </w:numPr>
      </w:pPr>
      <w:proofErr w:type="spellStart"/>
      <w:r w:rsidRPr="00756BE5">
        <w:t>Coap_init_</w:t>
      </w:r>
      <w:proofErr w:type="gramStart"/>
      <w:r w:rsidRPr="00756BE5">
        <w:t>message</w:t>
      </w:r>
      <w:proofErr w:type="spellEnd"/>
      <w:r w:rsidRPr="00756BE5">
        <w:t xml:space="preserve">( </w:t>
      </w:r>
      <w:proofErr w:type="spellStart"/>
      <w:r w:rsidRPr="00756BE5">
        <w:t>void</w:t>
      </w:r>
      <w:proofErr w:type="spellEnd"/>
      <w:proofErr w:type="gramEnd"/>
      <w:r w:rsidRPr="00756BE5">
        <w:t xml:space="preserve">* </w:t>
      </w:r>
      <w:proofErr w:type="spellStart"/>
      <w:r w:rsidRPr="00756BE5">
        <w:t>packet</w:t>
      </w:r>
      <w:proofErr w:type="spellEnd"/>
      <w:r w:rsidRPr="00756BE5">
        <w:t xml:space="preserve">, </w:t>
      </w:r>
      <w:proofErr w:type="spellStart"/>
      <w:r w:rsidRPr="00756BE5">
        <w:t>coap_message_type_t</w:t>
      </w:r>
      <w:proofErr w:type="spellEnd"/>
      <w:r w:rsidRPr="00756BE5">
        <w:t xml:space="preserve"> </w:t>
      </w:r>
      <w:proofErr w:type="spellStart"/>
      <w:r w:rsidRPr="00756BE5">
        <w:t>type</w:t>
      </w:r>
      <w:proofErr w:type="spellEnd"/>
      <w:r w:rsidRPr="00756BE5">
        <w:t xml:space="preserve">, uint8_t code, uint16_t </w:t>
      </w:r>
      <w:proofErr w:type="spellStart"/>
      <w:r w:rsidRPr="00756BE5">
        <w:t>mid</w:t>
      </w:r>
      <w:proofErr w:type="spellEnd"/>
      <w:r w:rsidRPr="00756BE5">
        <w:t xml:space="preserve"> ) che inizializza un messaggio </w:t>
      </w:r>
      <w:proofErr w:type="spellStart"/>
      <w:r w:rsidRPr="00756BE5">
        <w:t>coap</w:t>
      </w:r>
      <w:proofErr w:type="spellEnd"/>
      <w:r w:rsidRPr="00756BE5">
        <w:t xml:space="preserve">, </w:t>
      </w:r>
      <w:proofErr w:type="spellStart"/>
      <w:r w:rsidRPr="00756BE5">
        <w:t>type</w:t>
      </w:r>
      <w:proofErr w:type="spellEnd"/>
      <w:r w:rsidRPr="00756BE5">
        <w:t xml:space="preserve"> può essere NON o CON e code è un codice di </w:t>
      </w:r>
      <w:proofErr w:type="spellStart"/>
      <w:r w:rsidRPr="00756BE5">
        <w:t>request</w:t>
      </w:r>
      <w:proofErr w:type="spellEnd"/>
      <w:r w:rsidRPr="00756BE5">
        <w:t xml:space="preserve"> o </w:t>
      </w:r>
      <w:proofErr w:type="spellStart"/>
      <w:r w:rsidRPr="00756BE5">
        <w:t>response</w:t>
      </w:r>
      <w:proofErr w:type="spellEnd"/>
      <w:r w:rsidRPr="00756BE5">
        <w:t xml:space="preserve"> contenuti nel file </w:t>
      </w:r>
      <w:proofErr w:type="spellStart"/>
      <w:r w:rsidRPr="00756BE5">
        <w:t>er-coap-constants.h</w:t>
      </w:r>
      <w:proofErr w:type="spellEnd"/>
    </w:p>
    <w:p w:rsidR="00CE6046" w:rsidRDefault="00756BE5" w:rsidP="00CE6046">
      <w:pPr>
        <w:pStyle w:val="Paragrafoelenco"/>
        <w:numPr>
          <w:ilvl w:val="1"/>
          <w:numId w:val="8"/>
        </w:numPr>
      </w:pPr>
      <w:proofErr w:type="spellStart"/>
      <w:r w:rsidRPr="00756BE5">
        <w:t>Coap_set_header_</w:t>
      </w:r>
      <w:proofErr w:type="gramStart"/>
      <w:r w:rsidRPr="00756BE5">
        <w:t>observe</w:t>
      </w:r>
      <w:proofErr w:type="spellEnd"/>
      <w:r w:rsidRPr="00756BE5">
        <w:t>(</w:t>
      </w:r>
      <w:proofErr w:type="spellStart"/>
      <w:proofErr w:type="gramEnd"/>
      <w:r w:rsidRPr="00756BE5">
        <w:t>void</w:t>
      </w:r>
      <w:proofErr w:type="spellEnd"/>
      <w:r w:rsidRPr="00756BE5">
        <w:t xml:space="preserve">* </w:t>
      </w:r>
      <w:proofErr w:type="spellStart"/>
      <w:r w:rsidRPr="00756BE5">
        <w:t>packet</w:t>
      </w:r>
      <w:proofErr w:type="spellEnd"/>
      <w:r w:rsidRPr="00756BE5">
        <w:t xml:space="preserve">, uint32_t </w:t>
      </w:r>
      <w:proofErr w:type="spellStart"/>
      <w:r w:rsidRPr="00756BE5">
        <w:t>observe</w:t>
      </w:r>
      <w:proofErr w:type="spellEnd"/>
      <w:r w:rsidRPr="00756BE5">
        <w:t xml:space="preserve">) </w:t>
      </w:r>
      <w:r w:rsidR="00CE6046">
        <w:t>abilita</w:t>
      </w:r>
      <w:r w:rsidRPr="00756BE5">
        <w:t xml:space="preserve"> l’opzione COAP_OPTION_OBSERVE e </w:t>
      </w:r>
      <w:r w:rsidR="00CE6046">
        <w:t xml:space="preserve">nel campo dell’opzione </w:t>
      </w:r>
      <w:r w:rsidRPr="00756BE5">
        <w:t xml:space="preserve">un intero </w:t>
      </w:r>
      <w:r w:rsidR="00B87E88">
        <w:t xml:space="preserve">che nelle </w:t>
      </w:r>
      <w:proofErr w:type="spellStart"/>
      <w:r w:rsidR="00B87E88">
        <w:t>request</w:t>
      </w:r>
      <w:proofErr w:type="spellEnd"/>
      <w:r w:rsidR="00B87E88">
        <w:t xml:space="preserve"> è sempre 0, </w:t>
      </w:r>
      <w:r w:rsidR="00B87E88">
        <w:lastRenderedPageBreak/>
        <w:t xml:space="preserve">mentre nelle </w:t>
      </w:r>
      <w:proofErr w:type="spellStart"/>
      <w:r w:rsidR="00B87E88">
        <w:t>response</w:t>
      </w:r>
      <w:proofErr w:type="spellEnd"/>
      <w:r w:rsidR="00B87E88">
        <w:t xml:space="preserve"> è  diverso da 0 e serve da </w:t>
      </w:r>
      <w:proofErr w:type="spellStart"/>
      <w:r w:rsidR="00B87E88">
        <w:t>sequence</w:t>
      </w:r>
      <w:proofErr w:type="spellEnd"/>
      <w:r w:rsidR="00B87E88">
        <w:t xml:space="preserve"> </w:t>
      </w:r>
      <w:proofErr w:type="spellStart"/>
      <w:r w:rsidR="00B87E88">
        <w:t>number</w:t>
      </w:r>
      <w:proofErr w:type="spellEnd"/>
      <w:r w:rsidR="00CE6046">
        <w:t xml:space="preserve">. Si può sfruttare questo come campo </w:t>
      </w:r>
      <w:proofErr w:type="spellStart"/>
      <w:r w:rsidR="00CE6046">
        <w:t>QoS</w:t>
      </w:r>
      <w:proofErr w:type="spellEnd"/>
      <w:r w:rsidR="00CE6046">
        <w:t xml:space="preserve"> field? Si perde la funzione di </w:t>
      </w:r>
      <w:proofErr w:type="spellStart"/>
      <w:r w:rsidR="00CE6046">
        <w:t>sequence</w:t>
      </w:r>
      <w:proofErr w:type="spellEnd"/>
      <w:r w:rsidR="00CE6046">
        <w:t xml:space="preserve"> </w:t>
      </w:r>
      <w:proofErr w:type="spellStart"/>
      <w:r w:rsidR="00CE6046">
        <w:t>number</w:t>
      </w:r>
      <w:proofErr w:type="spellEnd"/>
      <w:r w:rsidR="00CE6046">
        <w:t xml:space="preserve"> nelle </w:t>
      </w:r>
      <w:proofErr w:type="spellStart"/>
      <w:r w:rsidR="00CE6046">
        <w:t>response</w:t>
      </w:r>
      <w:proofErr w:type="spellEnd"/>
      <w:r w:rsidR="00CE6046">
        <w:t>?</w:t>
      </w:r>
    </w:p>
    <w:tbl>
      <w:tblPr>
        <w:tblStyle w:val="Sfondochiaro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3174"/>
      </w:tblGrid>
      <w:tr w:rsidR="00BE0232" w:rsidTr="00BE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Livello Priorità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Qos</w:t>
            </w:r>
            <w:proofErr w:type="spellEnd"/>
            <w:r>
              <w:t xml:space="preserve"> Field </w:t>
            </w:r>
            <w:proofErr w:type="gramStart"/>
            <w:r>
              <w:t>( HEX</w:t>
            </w:r>
            <w:proofErr w:type="gramEnd"/>
            <w:r>
              <w:t xml:space="preserve"> ) 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 rimanenti </w:t>
            </w:r>
            <w:proofErr w:type="gramStart"/>
            <w:r>
              <w:t>( HEX</w:t>
            </w:r>
            <w:proofErr w:type="gramEnd"/>
            <w:r>
              <w:t xml:space="preserve"> )</w:t>
            </w:r>
          </w:p>
        </w:tc>
      </w:tr>
      <w:tr w:rsidR="00BE0232" w:rsidTr="00BE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 xml:space="preserve">00 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Tr="00BE02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01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Tr="00BE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10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RPr="00BE0232" w:rsidTr="00BE02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11</w:t>
            </w:r>
          </w:p>
        </w:tc>
        <w:tc>
          <w:tcPr>
            <w:tcW w:w="244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232">
              <w:t>C0</w:t>
            </w:r>
          </w:p>
        </w:tc>
        <w:tc>
          <w:tcPr>
            <w:tcW w:w="317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232">
              <w:t>000000</w:t>
            </w:r>
          </w:p>
        </w:tc>
      </w:tr>
    </w:tbl>
    <w:p w:rsidR="00BE0232" w:rsidRDefault="00BE0232" w:rsidP="00CC1899">
      <w:pPr>
        <w:pStyle w:val="Paragrafoelenco"/>
        <w:ind w:left="2160"/>
      </w:pPr>
    </w:p>
    <w:p w:rsidR="00CE6046" w:rsidRDefault="00CE6046" w:rsidP="00CE6046">
      <w:pPr>
        <w:pStyle w:val="Paragrafoelenco"/>
        <w:numPr>
          <w:ilvl w:val="1"/>
          <w:numId w:val="8"/>
        </w:numPr>
      </w:pPr>
      <w:proofErr w:type="spellStart"/>
      <w:r>
        <w:t>Coap_get_header_</w:t>
      </w:r>
      <w:proofErr w:type="gramStart"/>
      <w:r>
        <w:t>observe</w:t>
      </w:r>
      <w:proofErr w:type="spellEnd"/>
      <w:r>
        <w:t xml:space="preserve">( </w:t>
      </w:r>
      <w:proofErr w:type="spellStart"/>
      <w:r>
        <w:t>void</w:t>
      </w:r>
      <w:proofErr w:type="spellEnd"/>
      <w:proofErr w:type="gramEnd"/>
      <w:r>
        <w:t xml:space="preserve">* </w:t>
      </w:r>
      <w:proofErr w:type="spellStart"/>
      <w:r>
        <w:t>packet</w:t>
      </w:r>
      <w:proofErr w:type="spellEnd"/>
      <w:r>
        <w:t xml:space="preserve">, uint32_t </w:t>
      </w:r>
      <w:proofErr w:type="spellStart"/>
      <w:r>
        <w:t>observe</w:t>
      </w:r>
      <w:proofErr w:type="spellEnd"/>
      <w:r>
        <w:t xml:space="preserve"> ) controlla che l’opzione sia abilitata e mette nel parametro </w:t>
      </w:r>
      <w:proofErr w:type="spellStart"/>
      <w:r>
        <w:t>observe</w:t>
      </w:r>
      <w:proofErr w:type="spellEnd"/>
      <w:r>
        <w:t xml:space="preserve"> il campo </w:t>
      </w:r>
      <w:proofErr w:type="spellStart"/>
      <w:r>
        <w:t>packet</w:t>
      </w:r>
      <w:proofErr w:type="spellEnd"/>
      <w:r>
        <w:t>-&gt;</w:t>
      </w:r>
      <w:proofErr w:type="spellStart"/>
      <w:r>
        <w:t>observe</w:t>
      </w:r>
      <w:proofErr w:type="spellEnd"/>
      <w:r>
        <w:t xml:space="preserve">. </w:t>
      </w:r>
    </w:p>
    <w:p w:rsidR="00061E16" w:rsidRDefault="00061E16" w:rsidP="00144DC1">
      <w:pPr>
        <w:pStyle w:val="Paragrafoelenco"/>
        <w:numPr>
          <w:ilvl w:val="1"/>
          <w:numId w:val="8"/>
        </w:numPr>
        <w:rPr>
          <w:lang w:val="en-GB"/>
        </w:rPr>
      </w:pPr>
      <w:proofErr w:type="spellStart"/>
      <w:r w:rsidRPr="00061E16">
        <w:rPr>
          <w:lang w:val="en-GB"/>
        </w:rPr>
        <w:t>Coap_set_</w:t>
      </w:r>
      <w:proofErr w:type="gramStart"/>
      <w:r w:rsidRPr="00061E16">
        <w:rPr>
          <w:lang w:val="en-GB"/>
        </w:rPr>
        <w:t>payload</w:t>
      </w:r>
      <w:proofErr w:type="spellEnd"/>
      <w:r w:rsidRPr="00061E16">
        <w:rPr>
          <w:lang w:val="en-GB"/>
        </w:rPr>
        <w:t>( void</w:t>
      </w:r>
      <w:proofErr w:type="gramEnd"/>
      <w:r w:rsidRPr="00061E16">
        <w:rPr>
          <w:lang w:val="en-GB"/>
        </w:rPr>
        <w:t xml:space="preserve">* packet, </w:t>
      </w:r>
      <w:proofErr w:type="spellStart"/>
      <w:r w:rsidRPr="00061E16">
        <w:rPr>
          <w:lang w:val="en-GB"/>
        </w:rPr>
        <w:t>const</w:t>
      </w:r>
      <w:proofErr w:type="spellEnd"/>
      <w:r w:rsidRPr="00061E16">
        <w:rPr>
          <w:lang w:val="en-GB"/>
        </w:rPr>
        <w:t xml:space="preserve"> void* payload, </w:t>
      </w:r>
      <w:proofErr w:type="spellStart"/>
      <w:r w:rsidRPr="00061E16">
        <w:rPr>
          <w:lang w:val="en-GB"/>
        </w:rPr>
        <w:t>si</w:t>
      </w:r>
      <w:r>
        <w:rPr>
          <w:lang w:val="en-GB"/>
        </w:rPr>
        <w:t>z</w:t>
      </w:r>
      <w:r w:rsidRPr="00061E16">
        <w:rPr>
          <w:lang w:val="en-GB"/>
        </w:rPr>
        <w:t>e_t</w:t>
      </w:r>
      <w:proofErr w:type="spellEnd"/>
      <w:r w:rsidRPr="00061E16">
        <w:rPr>
          <w:lang w:val="en-GB"/>
        </w:rPr>
        <w:t xml:space="preserve"> length )</w:t>
      </w:r>
    </w:p>
    <w:p w:rsidR="00BE0232" w:rsidRDefault="00144DC1" w:rsidP="00144DC1">
      <w:pPr>
        <w:pStyle w:val="Paragrafoelenco"/>
        <w:numPr>
          <w:ilvl w:val="0"/>
          <w:numId w:val="8"/>
        </w:numPr>
      </w:pPr>
      <w:proofErr w:type="spellStart"/>
      <w:r w:rsidRPr="00CE6046">
        <w:t>Er-coap-constants</w:t>
      </w:r>
      <w:proofErr w:type="spellEnd"/>
      <w:r w:rsidR="00CE6046" w:rsidRPr="00CE6046">
        <w:t>:</w:t>
      </w:r>
    </w:p>
    <w:p w:rsidR="00BE0232" w:rsidRDefault="00CE6046" w:rsidP="00BE0232">
      <w:pPr>
        <w:pStyle w:val="Paragrafoelenco"/>
        <w:numPr>
          <w:ilvl w:val="1"/>
          <w:numId w:val="8"/>
        </w:numPr>
      </w:pPr>
      <w:r w:rsidRPr="00CE6046">
        <w:t xml:space="preserve"> contiene i codici di risp</w:t>
      </w:r>
      <w:r w:rsidR="00BE0232">
        <w:t>osta e richiesta</w:t>
      </w:r>
    </w:p>
    <w:p w:rsidR="00144DC1" w:rsidRDefault="00CE6046" w:rsidP="00BE0232">
      <w:pPr>
        <w:pStyle w:val="Paragrafoelenco"/>
        <w:numPr>
          <w:ilvl w:val="1"/>
          <w:numId w:val="8"/>
        </w:numPr>
      </w:pPr>
      <w:r>
        <w:t>Il pacchetto nell’</w:t>
      </w:r>
      <w:proofErr w:type="spellStart"/>
      <w:r>
        <w:t>header</w:t>
      </w:r>
      <w:proofErr w:type="spellEnd"/>
      <w:r>
        <w:t xml:space="preserve"> ha una bitmap che consente di capire quali opzioni sono abilitat</w:t>
      </w:r>
      <w:r w:rsidR="00CC1899">
        <w:t>e</w:t>
      </w:r>
      <w:r>
        <w:t xml:space="preserve"> ( l’opzione </w:t>
      </w:r>
      <w:proofErr w:type="spellStart"/>
      <w:r>
        <w:t>obser</w:t>
      </w:r>
      <w:bookmarkStart w:id="0" w:name="_GoBack"/>
      <w:bookmarkEnd w:id="0"/>
      <w:r>
        <w:t>ve</w:t>
      </w:r>
      <w:proofErr w:type="spellEnd"/>
      <w:r>
        <w:t xml:space="preserve"> è il sesto bit )</w:t>
      </w:r>
    </w:p>
    <w:p w:rsidR="00BE0232" w:rsidRPr="00BE0232" w:rsidRDefault="00BE0232" w:rsidP="00144DC1">
      <w:pPr>
        <w:pStyle w:val="Paragrafoelenco"/>
        <w:numPr>
          <w:ilvl w:val="0"/>
          <w:numId w:val="8"/>
        </w:numPr>
        <w:rPr>
          <w:lang w:val="en-GB"/>
        </w:rPr>
      </w:pPr>
      <w:proofErr w:type="spellStart"/>
      <w:r w:rsidRPr="00BE0232">
        <w:rPr>
          <w:lang w:val="en-GB"/>
        </w:rPr>
        <w:t>Er</w:t>
      </w:r>
      <w:proofErr w:type="spellEnd"/>
      <w:r w:rsidRPr="00BE0232">
        <w:rPr>
          <w:lang w:val="en-GB"/>
        </w:rPr>
        <w:t>-</w:t>
      </w:r>
      <w:proofErr w:type="spellStart"/>
      <w:r w:rsidRPr="00BE0232">
        <w:rPr>
          <w:lang w:val="en-GB"/>
        </w:rPr>
        <w:t>coap</w:t>
      </w:r>
      <w:proofErr w:type="spellEnd"/>
      <w:r w:rsidRPr="00BE0232">
        <w:rPr>
          <w:lang w:val="en-GB"/>
        </w:rPr>
        <w:t xml:space="preserve">-observe-client </w:t>
      </w:r>
      <w:proofErr w:type="gramStart"/>
      <w:r w:rsidRPr="00BE0232">
        <w:rPr>
          <w:lang w:val="en-GB"/>
        </w:rPr>
        <w:t>( observer</w:t>
      </w:r>
      <w:proofErr w:type="gramEnd"/>
      <w:r w:rsidRPr="00BE0232">
        <w:rPr>
          <w:lang w:val="en-GB"/>
        </w:rPr>
        <w:t xml:space="preserve"> ):</w:t>
      </w:r>
    </w:p>
    <w:p w:rsidR="00BE0232" w:rsidRDefault="00BE0232" w:rsidP="00BE0232">
      <w:pPr>
        <w:pStyle w:val="Paragrafoelenco"/>
        <w:numPr>
          <w:ilvl w:val="1"/>
          <w:numId w:val="8"/>
        </w:numPr>
      </w:pPr>
      <w:r w:rsidRPr="00BE0232">
        <w:rPr>
          <w:lang w:val="en-GB"/>
        </w:rPr>
        <w:t xml:space="preserve"> </w:t>
      </w:r>
      <w:r>
        <w:t xml:space="preserve">estende l’implementazione </w:t>
      </w:r>
      <w:proofErr w:type="spellStart"/>
      <w:r>
        <w:t>Erbium</w:t>
      </w:r>
      <w:proofErr w:type="spellEnd"/>
      <w:r>
        <w:t xml:space="preserve"> per abilitare i client osservatori</w:t>
      </w:r>
    </w:p>
    <w:p w:rsidR="00BE0232" w:rsidRDefault="00BE0232" w:rsidP="00BE0232">
      <w:pPr>
        <w:pStyle w:val="Paragrafoelenco"/>
        <w:numPr>
          <w:ilvl w:val="1"/>
          <w:numId w:val="8"/>
        </w:numPr>
      </w:pPr>
      <w:r>
        <w:t xml:space="preserve">Ha molte funzioni identiche a quelle di </w:t>
      </w:r>
      <w:proofErr w:type="spellStart"/>
      <w:r>
        <w:t>er-coap-observe.c</w:t>
      </w:r>
      <w:proofErr w:type="spellEnd"/>
      <w:r>
        <w:t xml:space="preserve"> che servono a mantenere una lista di soggetti</w:t>
      </w:r>
    </w:p>
    <w:p w:rsidR="00B42940" w:rsidRDefault="00B42940" w:rsidP="00BE0232">
      <w:pPr>
        <w:pStyle w:val="Paragrafoelenco"/>
        <w:numPr>
          <w:ilvl w:val="1"/>
          <w:numId w:val="8"/>
        </w:numPr>
      </w:pPr>
      <w:r>
        <w:t xml:space="preserve">Gestisce la richiesta di registrazione e la risposta </w:t>
      </w:r>
    </w:p>
    <w:p w:rsidR="00B42940" w:rsidRDefault="00B42940" w:rsidP="00B42940">
      <w:pPr>
        <w:pStyle w:val="Paragrafoelenco"/>
        <w:numPr>
          <w:ilvl w:val="1"/>
          <w:numId w:val="8"/>
        </w:numPr>
      </w:pPr>
      <w:r>
        <w:t>Gestisce le notifiche delle risorse osservate</w:t>
      </w:r>
      <w:r>
        <w:tab/>
      </w:r>
    </w:p>
    <w:p w:rsidR="00B42940" w:rsidRDefault="00B42940" w:rsidP="00B42940">
      <w:pPr>
        <w:pStyle w:val="Paragrafoelenco"/>
        <w:ind w:left="0"/>
      </w:pPr>
      <w:r>
        <w:t>Per testare:</w:t>
      </w:r>
    </w:p>
    <w:p w:rsidR="00B42940" w:rsidRDefault="00B42940" w:rsidP="00B42940">
      <w:pPr>
        <w:pStyle w:val="Paragrafoelenco"/>
        <w:numPr>
          <w:ilvl w:val="0"/>
          <w:numId w:val="9"/>
        </w:numPr>
      </w:pPr>
      <w:proofErr w:type="spellStart"/>
      <w:r>
        <w:t>Er-example-server.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 offre un servizio </w:t>
      </w:r>
      <w:proofErr w:type="spellStart"/>
      <w:r>
        <w:t>RESTful</w:t>
      </w:r>
      <w:proofErr w:type="spellEnd"/>
      <w:r>
        <w:t xml:space="preserve"> esponendo le risorse disponibili usando l’implementazione </w:t>
      </w:r>
      <w:proofErr w:type="spellStart"/>
      <w:r>
        <w:t>Erbium</w:t>
      </w:r>
      <w:proofErr w:type="spellEnd"/>
      <w:r>
        <w:t xml:space="preserve"> di </w:t>
      </w:r>
      <w:proofErr w:type="spellStart"/>
      <w:r>
        <w:t>contiki</w:t>
      </w:r>
      <w:proofErr w:type="spellEnd"/>
    </w:p>
    <w:p w:rsidR="00B42940" w:rsidRPr="00CE6046" w:rsidRDefault="00B42940" w:rsidP="00B42940">
      <w:pPr>
        <w:pStyle w:val="Paragrafoelenco"/>
        <w:numPr>
          <w:ilvl w:val="0"/>
          <w:numId w:val="9"/>
        </w:numPr>
      </w:pPr>
      <w:proofErr w:type="spellStart"/>
      <w:r>
        <w:t>Er-example-client.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</w:t>
      </w:r>
      <w:r w:rsidR="006A62C4">
        <w:t xml:space="preserve">inizializza un </w:t>
      </w:r>
      <w:proofErr w:type="spellStart"/>
      <w:r w:rsidR="006A62C4">
        <w:t>coap_engine</w:t>
      </w:r>
      <w:proofErr w:type="spellEnd"/>
      <w:r w:rsidR="006A62C4">
        <w:t xml:space="preserve"> che sta a riceve tutti i messaggi </w:t>
      </w:r>
      <w:proofErr w:type="spellStart"/>
      <w:r w:rsidR="006A62C4">
        <w:t>coap</w:t>
      </w:r>
      <w:proofErr w:type="spellEnd"/>
      <w:r w:rsidR="006A62C4">
        <w:t>, il resto credo sia la registrazione sul soggetto che possiede la risorsa che vuole osservare</w:t>
      </w:r>
    </w:p>
    <w:sectPr w:rsidR="00B42940" w:rsidRPr="00CE6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C0D"/>
    <w:multiLevelType w:val="hybridMultilevel"/>
    <w:tmpl w:val="2006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6352"/>
    <w:multiLevelType w:val="hybridMultilevel"/>
    <w:tmpl w:val="0742A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12F3"/>
    <w:multiLevelType w:val="multilevel"/>
    <w:tmpl w:val="3CAC1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5C2132"/>
    <w:multiLevelType w:val="hybridMultilevel"/>
    <w:tmpl w:val="5D0AC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618D3"/>
    <w:multiLevelType w:val="hybridMultilevel"/>
    <w:tmpl w:val="F9CCB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E2D"/>
    <w:multiLevelType w:val="multilevel"/>
    <w:tmpl w:val="AF9A2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27104C"/>
    <w:multiLevelType w:val="hybridMultilevel"/>
    <w:tmpl w:val="F05A6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F38E9"/>
    <w:multiLevelType w:val="hybridMultilevel"/>
    <w:tmpl w:val="14042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07599"/>
    <w:multiLevelType w:val="multilevel"/>
    <w:tmpl w:val="8236D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A5D"/>
    <w:rsid w:val="00061E16"/>
    <w:rsid w:val="00065229"/>
    <w:rsid w:val="000A5BB2"/>
    <w:rsid w:val="001306B9"/>
    <w:rsid w:val="00144DC1"/>
    <w:rsid w:val="00355588"/>
    <w:rsid w:val="00541F8C"/>
    <w:rsid w:val="00563C11"/>
    <w:rsid w:val="0063208B"/>
    <w:rsid w:val="006A2A5D"/>
    <w:rsid w:val="006A62C4"/>
    <w:rsid w:val="006E0FB0"/>
    <w:rsid w:val="00756BE5"/>
    <w:rsid w:val="00854A8B"/>
    <w:rsid w:val="00864652"/>
    <w:rsid w:val="00896771"/>
    <w:rsid w:val="00B42940"/>
    <w:rsid w:val="00B60F55"/>
    <w:rsid w:val="00B87E88"/>
    <w:rsid w:val="00BC166D"/>
    <w:rsid w:val="00BC7F35"/>
    <w:rsid w:val="00BE0232"/>
    <w:rsid w:val="00CC1899"/>
    <w:rsid w:val="00CE6046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686B41"/>
  <w15:docId w15:val="{97355EB1-6D8A-4F49-B76E-0F2F7503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F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CE604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604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BE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BE02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BE02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6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Magherini</cp:lastModifiedBy>
  <cp:revision>9</cp:revision>
  <dcterms:created xsi:type="dcterms:W3CDTF">2018-12-16T10:17:00Z</dcterms:created>
  <dcterms:modified xsi:type="dcterms:W3CDTF">2018-12-18T08:41:00Z</dcterms:modified>
</cp:coreProperties>
</file>