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677"/>
        <w:gridCol w:w="4678"/>
      </w:tblGrid>
      <w:tr>
        <w:tc>
          <w:tcPr>
            <w:tcW w:type="dxa" w:w="4677"/>
            <w:tcBorders>
              <w:top w:val="none" w:color="FFFFFF" w:sz="0"/>
              <w:left w:val="none" w:color="FFFFFF" w:sz="0"/>
              <w:bottom w:val="none" w:color="FFFFFF" w:sz="0"/>
              <w:right w:val="none" w:color="FFFFFF" w:sz="0"/>
            </w:tcBorders>
            <w:tcMar>
              <w:left w:type="dxa" w:w="0"/>
              <w:right w:type="dxa" w:w="100"/>
            </w:tcMar>
          </w:tcPr>
          <w:p>
            <w:pPr>
              <w:spacing w:after="120"/>
            </w:pPr>
            <w:r>
              <w:rPr>
                <w:rFonts w:ascii="Times New Roman" w:cs="Times New Roman" w:eastAsia="Times New Roman" w:hAnsi="Times New Roman"/>
                <w:sz w:val="24"/>
                <w:szCs w:val="24"/>
              </w:rPr>
              <w:t xml:space="preserve">УТВЕРЖДАЮ</w:t>
            </w:r>
          </w:p>
          <w:p>
            <w:pPr>
              <w:spacing w:after="240"/>
            </w:pPr>
            <w:r>
              <w:rPr>
                <w:rFonts w:ascii="Times New Roman" w:cs="Times New Roman" w:eastAsia="Times New Roman" w:hAnsi="Times New Roman"/>
                <w:sz w:val="24"/>
                <w:szCs w:val="24"/>
              </w:rPr>
              <w:t xml:space="preserve">директор ООО «All-in»</w:t>
            </w:r>
          </w:p>
          <w:p>
            <w:pPr>
              <w:spacing w:after="240"/>
            </w:pPr>
            <w:r>
              <w:rPr>
                <w:rFonts w:ascii="Times New Roman" w:cs="Times New Roman" w:eastAsia="Times New Roman" w:hAnsi="Times New Roman"/>
                <w:sz w:val="24"/>
                <w:szCs w:val="24"/>
              </w:rPr>
              <w:t xml:space="preserve">____________________/Эверстов В.В./</w:t>
            </w:r>
          </w:p>
          <w:p>
            <w:r>
              <w:rPr>
                <w:rFonts w:ascii="Times New Roman" w:cs="Times New Roman" w:eastAsia="Times New Roman" w:hAnsi="Times New Roman"/>
                <w:sz w:val="24"/>
                <w:szCs w:val="24"/>
              </w:rPr>
              <w:t xml:space="preserve">«__» ________________ 2026 г.</w:t>
            </w:r>
          </w:p>
        </w:tc>
        <w:tc>
          <w:tcPr>
            <w:tcW w:type="dxa" w:w="4677"/>
            <w:tcBorders>
              <w:top w:val="none" w:color="FFFFFF" w:sz="0"/>
              <w:left w:val="none" w:color="FFFFFF" w:sz="0"/>
              <w:bottom w:val="none" w:color="FFFFFF" w:sz="0"/>
              <w:right w:val="none" w:color="FFFFFF" w:sz="0"/>
            </w:tcBorders>
            <w:tcMar>
              <w:left w:type="dxa" w:w="0"/>
              <w:right w:type="dxa" w:w="100"/>
            </w:tcMar>
          </w:tcPr>
          <w:p>
            <w:pPr>
              <w:spacing w:after="120"/>
            </w:pPr>
            <w:r>
              <w:rPr>
                <w:rFonts w:ascii="Times New Roman" w:cs="Times New Roman" w:eastAsia="Times New Roman" w:hAnsi="Times New Roman"/>
                <w:sz w:val="24"/>
                <w:szCs w:val="24"/>
              </w:rPr>
              <w:t xml:space="preserve">УТВЕРЖДАЮ</w:t>
            </w:r>
          </w:p>
          <w:p>
            <w:pPr>
              <w:spacing w:after="240"/>
            </w:pPr>
            <w:r>
              <w:rPr>
                <w:rFonts w:ascii="Times New Roman" w:cs="Times New Roman" w:eastAsia="Times New Roman" w:hAnsi="Times New Roman"/>
                <w:sz w:val="24"/>
                <w:szCs w:val="24"/>
              </w:rPr>
              <w:t xml:space="preserve">руководитель предприятия «Король»</w:t>
            </w:r>
          </w:p>
          <w:p>
            <w:pPr>
              <w:spacing w:after="240"/>
            </w:pPr>
            <w:r>
              <w:rPr>
                <w:rFonts w:ascii="Times New Roman" w:cs="Times New Roman" w:eastAsia="Times New Roman" w:hAnsi="Times New Roman"/>
                <w:sz w:val="24"/>
                <w:szCs w:val="24"/>
              </w:rPr>
              <w:t xml:space="preserve">____________________/______________/</w:t>
            </w:r>
          </w:p>
          <w:p>
            <w:r>
              <w:rPr>
                <w:rFonts w:ascii="Times New Roman" w:cs="Times New Roman" w:eastAsia="Times New Roman" w:hAnsi="Times New Roman"/>
                <w:sz w:val="24"/>
                <w:szCs w:val="24"/>
              </w:rPr>
              <w:t xml:space="preserve">«__» ________________ 2026 г.</w:t>
            </w:r>
          </w:p>
        </w:tc>
      </w:tr>
    </w:tbl>
    <w:p>
      <w:pPr>
        <w:spacing w:before="2600"/>
        <w:jc w:val="center"/>
      </w:pPr>
      <w:r>
        <w:rPr>
          <w:rFonts w:ascii="Times New Roman" w:cs="Times New Roman" w:eastAsia="Times New Roman" w:hAnsi="Times New Roman"/>
          <w:b/>
          <w:bCs/>
          <w:sz w:val="32"/>
          <w:szCs w:val="32"/>
        </w:rPr>
        <w:t xml:space="preserve">Техническое задание</w:t>
      </w:r>
    </w:p>
    <w:p>
      <w:pPr>
        <w:spacing w:before="120"/>
        <w:jc w:val="center"/>
      </w:pPr>
      <w:r>
        <w:rPr>
          <w:rFonts w:ascii="Times New Roman" w:cs="Times New Roman" w:eastAsia="Times New Roman" w:hAnsi="Times New Roman"/>
          <w:b/>
          <w:bCs/>
          <w:sz w:val="32"/>
          <w:szCs w:val="32"/>
        </w:rPr>
        <w:t xml:space="preserve">На разработку «ПО для автоматизации инвентаризации компьютерного парка»</w:t>
      </w:r>
    </w:p>
    <w:p>
      <w:pPr>
        <w:spacing w:before="260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677"/>
        <w:gridCol w:w="4678"/>
      </w:tblGrid>
      <w:tr>
        <w:tc>
          <w:tcPr>
            <w:tcW w:type="dxa" w:w="4677"/>
            <w:tcBorders>
              <w:top w:val="none" w:color="FFFFFF" w:sz="0"/>
              <w:left w:val="none" w:color="FFFFFF" w:sz="0"/>
              <w:bottom w:val="none" w:color="FFFFFF" w:sz="0"/>
              <w:right w:val="none" w:color="FFFFFF" w:sz="0"/>
            </w:tcBorders>
            <w:tcMar>
              <w:left w:type="dxa" w:w="0"/>
              <w:right w:type="dxa" w:w="100"/>
            </w:tcMar>
          </w:tcPr>
          <w:p>
            <w:r>
              <w:rPr>
                <w:rFonts w:ascii="Times New Roman" w:cs="Times New Roman" w:eastAsia="Times New Roman" w:hAnsi="Times New Roman"/>
                <w:sz w:val="24"/>
                <w:szCs w:val="24"/>
              </w:rPr>
              <w:t xml:space="preserve">Техническое задание</w:t>
            </w:r>
          </w:p>
          <w:p>
            <w:r>
              <w:rPr>
                <w:rFonts w:ascii="Times New Roman" w:cs="Times New Roman" w:eastAsia="Times New Roman" w:hAnsi="Times New Roman"/>
                <w:sz w:val="24"/>
                <w:szCs w:val="24"/>
              </w:rPr>
              <w:t xml:space="preserve">на 15 листах</w:t>
            </w:r>
          </w:p>
          <w:p>
            <w:r>
              <w:rPr>
                <w:rFonts w:ascii="Times New Roman" w:cs="Times New Roman" w:eastAsia="Times New Roman" w:hAnsi="Times New Roman"/>
                <w:sz w:val="24"/>
                <w:szCs w:val="24"/>
              </w:rPr>
              <w:t xml:space="preserve">действует с «__» ____________ 2026 г.</w:t>
            </w:r>
          </w:p>
        </w:tc>
        <w:tc>
          <w:tcPr>
            <w:tcW w:type="dxa" w:w="4677"/>
            <w:tcBorders>
              <w:top w:val="none" w:color="FFFFFF" w:sz="0"/>
              <w:left w:val="none" w:color="FFFFFF" w:sz="0"/>
              <w:bottom w:val="none" w:color="FFFFFF" w:sz="0"/>
              <w:right w:val="none" w:color="FFFFFF" w:sz="0"/>
            </w:tcBorders>
            <w:tcMar>
              <w:left w:type="dxa" w:w="0"/>
              <w:right w:type="dxa" w:w="100"/>
            </w:tcMar>
          </w:tcPr>
          <w:p>
            <w:pPr>
              <w:spacing w:after="120"/>
            </w:pPr>
            <w:r>
              <w:rPr>
                <w:rFonts w:ascii="Times New Roman" w:cs="Times New Roman" w:eastAsia="Times New Roman" w:hAnsi="Times New Roman"/>
                <w:sz w:val="24"/>
                <w:szCs w:val="24"/>
              </w:rPr>
              <w:t xml:space="preserve">СОГЛАСОВАНО</w:t>
            </w:r>
          </w:p>
          <w:p>
            <w:r>
              <w:rPr>
                <w:rFonts w:ascii="Times New Roman" w:cs="Times New Roman" w:eastAsia="Times New Roman" w:hAnsi="Times New Roman"/>
                <w:sz w:val="24"/>
                <w:szCs w:val="24"/>
              </w:rPr>
              <w:t xml:space="preserve">Системный администратор</w:t>
            </w:r>
          </w:p>
          <w:p>
            <w:pPr>
              <w:spacing w:after="240"/>
            </w:pPr>
            <w:r>
              <w:rPr>
                <w:rFonts w:ascii="Times New Roman" w:cs="Times New Roman" w:eastAsia="Times New Roman" w:hAnsi="Times New Roman"/>
                <w:sz w:val="24"/>
                <w:szCs w:val="24"/>
              </w:rPr>
              <w:t xml:space="preserve">предприятия «Король»</w:t>
            </w:r>
          </w:p>
          <w:p>
            <w:pPr>
              <w:spacing w:after="240"/>
            </w:pPr>
            <w:r>
              <w:rPr>
                <w:rFonts w:ascii="Times New Roman" w:cs="Times New Roman" w:eastAsia="Times New Roman" w:hAnsi="Times New Roman"/>
                <w:sz w:val="24"/>
                <w:szCs w:val="24"/>
              </w:rPr>
              <w:t xml:space="preserve">____________________/______________/</w:t>
            </w:r>
          </w:p>
          <w:p>
            <w:r>
              <w:rPr>
                <w:rFonts w:ascii="Times New Roman" w:cs="Times New Roman" w:eastAsia="Times New Roman" w:hAnsi="Times New Roman"/>
                <w:sz w:val="24"/>
                <w:szCs w:val="24"/>
              </w:rPr>
              <w:t xml:space="preserve">«__» ________________ 2026 г.</w:t>
            </w:r>
          </w:p>
        </w:tc>
      </w:tr>
    </w:tbl>
    <w:p>
      <w:pPr>
        <w:spacing w:before="1800"/>
        <w:jc w:val="center"/>
      </w:pPr>
      <w:r>
        <w:rPr>
          <w:rFonts w:ascii="Times New Roman" w:cs="Times New Roman" w:eastAsia="Times New Roman" w:hAnsi="Times New Roman"/>
          <w:sz w:val="24"/>
          <w:szCs w:val="24"/>
        </w:rPr>
        <w:t xml:space="preserve">Якутск, 2026</w:t>
      </w:r>
    </w:p>
    <w:p>
      <w:r>
        <w:br w:type="page"/>
      </w:r>
    </w:p>
    <w:p>
      <w:pPr>
        <w:spacing w:after="200"/>
        <w:jc w:val="center"/>
      </w:pPr>
      <w:r>
        <w:rPr>
          <w:rFonts w:ascii="Times New Roman" w:cs="Times New Roman" w:eastAsia="Times New Roman" w:hAnsi="Times New Roman"/>
          <w:b/>
          <w:bCs/>
          <w:sz w:val="28"/>
          <w:szCs w:val="28"/>
        </w:rPr>
        <w:t xml:space="preserve">Содержание</w:t>
      </w:r>
    </w:p>
    <w:p>
      <w:pPr>
        <w:tabs>
          <w:tab w:val="right" w:pos="9355" w:leader="dot"/>
        </w:tabs>
        <w:spacing w:after="20"/>
        <w:ind w:left="567" w:right="400" w:hanging="567"/>
      </w:pPr>
      <w:r>
        <w:rPr>
          <w:rFonts w:ascii="Times New Roman" w:cs="Times New Roman" w:eastAsia="Times New Roman" w:hAnsi="Times New Roman"/>
          <w:sz w:val="22"/>
          <w:szCs w:val="22"/>
        </w:rPr>
        <w:t xml:space="preserve">1. Общие сведения.</w:t>
      </w:r>
      <w:r>
        <w:rPr>
          <w:rFonts w:ascii="Times New Roman" w:cs="Times New Roman" w:eastAsia="Times New Roman" w:hAnsi="Times New Roman"/>
          <w:sz w:val="22"/>
          <w:szCs w:val="22"/>
        </w:rPr>
        <w:t xml:space="preserve">	4</w:t>
      </w:r>
    </w:p>
    <w:p>
      <w:pPr>
        <w:tabs>
          <w:tab w:val="right" w:pos="9355" w:leader="dot"/>
        </w:tabs>
        <w:spacing w:after="20"/>
        <w:ind w:left="851" w:right="400" w:hanging="567"/>
      </w:pPr>
      <w:r>
        <w:rPr>
          <w:rFonts w:ascii="Times New Roman" w:cs="Times New Roman" w:eastAsia="Times New Roman" w:hAnsi="Times New Roman"/>
          <w:sz w:val="22"/>
          <w:szCs w:val="22"/>
        </w:rPr>
        <w:t xml:space="preserve">1.1 Полное наименование системы и ее условное наименование</w:t>
      </w:r>
      <w:r>
        <w:rPr>
          <w:rFonts w:ascii="Times New Roman" w:cs="Times New Roman" w:eastAsia="Times New Roman" w:hAnsi="Times New Roman"/>
          <w:sz w:val="22"/>
          <w:szCs w:val="22"/>
        </w:rPr>
        <w:t xml:space="preserve">	4</w:t>
      </w:r>
    </w:p>
    <w:p>
      <w:pPr>
        <w:tabs>
          <w:tab w:val="right" w:pos="9355" w:leader="dot"/>
        </w:tabs>
        <w:spacing w:after="20"/>
        <w:ind w:left="851" w:right="400" w:hanging="567"/>
      </w:pPr>
      <w:r>
        <w:rPr>
          <w:rFonts w:ascii="Times New Roman" w:cs="Times New Roman" w:eastAsia="Times New Roman" w:hAnsi="Times New Roman"/>
          <w:sz w:val="22"/>
          <w:szCs w:val="22"/>
        </w:rPr>
        <w:t xml:space="preserve">1.2 Номер договора (контракта)</w:t>
      </w:r>
      <w:r>
        <w:rPr>
          <w:rFonts w:ascii="Times New Roman" w:cs="Times New Roman" w:eastAsia="Times New Roman" w:hAnsi="Times New Roman"/>
          <w:sz w:val="22"/>
          <w:szCs w:val="22"/>
        </w:rPr>
        <w:t xml:space="preserve">	4</w:t>
      </w:r>
    </w:p>
    <w:p>
      <w:pPr>
        <w:tabs>
          <w:tab w:val="right" w:pos="9355" w:leader="dot"/>
        </w:tabs>
        <w:spacing w:after="20"/>
        <w:ind w:left="851" w:right="400" w:hanging="567"/>
      </w:pPr>
      <w:r>
        <w:rPr>
          <w:rFonts w:ascii="Times New Roman" w:cs="Times New Roman" w:eastAsia="Times New Roman" w:hAnsi="Times New Roman"/>
          <w:sz w:val="22"/>
          <w:szCs w:val="22"/>
        </w:rPr>
        <w:t xml:space="preserve">1.3 Наименование организации-заказчика и организаций-участников работ</w:t>
      </w:r>
      <w:r>
        <w:rPr>
          <w:rFonts w:ascii="Times New Roman" w:cs="Times New Roman" w:eastAsia="Times New Roman" w:hAnsi="Times New Roman"/>
          <w:sz w:val="22"/>
          <w:szCs w:val="22"/>
        </w:rPr>
        <w:t xml:space="preserve">	4</w:t>
      </w:r>
    </w:p>
    <w:p>
      <w:pPr>
        <w:tabs>
          <w:tab w:val="right" w:pos="9355" w:leader="dot"/>
        </w:tabs>
        <w:spacing w:after="20"/>
        <w:ind w:left="851" w:right="400" w:hanging="567"/>
      </w:pPr>
      <w:r>
        <w:rPr>
          <w:rFonts w:ascii="Times New Roman" w:cs="Times New Roman" w:eastAsia="Times New Roman" w:hAnsi="Times New Roman"/>
          <w:sz w:val="22"/>
          <w:szCs w:val="22"/>
        </w:rPr>
        <w:t xml:space="preserve">1.4 Перечень документов, на основании которых создается система</w:t>
      </w:r>
      <w:r>
        <w:rPr>
          <w:rFonts w:ascii="Times New Roman" w:cs="Times New Roman" w:eastAsia="Times New Roman" w:hAnsi="Times New Roman"/>
          <w:sz w:val="22"/>
          <w:szCs w:val="22"/>
        </w:rPr>
        <w:t xml:space="preserve">	4</w:t>
      </w:r>
    </w:p>
    <w:p>
      <w:pPr>
        <w:tabs>
          <w:tab w:val="right" w:pos="9355" w:leader="dot"/>
        </w:tabs>
        <w:spacing w:after="20"/>
        <w:ind w:left="851" w:right="400" w:hanging="567"/>
      </w:pPr>
      <w:r>
        <w:rPr>
          <w:rFonts w:ascii="Times New Roman" w:cs="Times New Roman" w:eastAsia="Times New Roman" w:hAnsi="Times New Roman"/>
          <w:sz w:val="22"/>
          <w:szCs w:val="22"/>
        </w:rPr>
        <w:t xml:space="preserve">1.5 Плановые сроки начала и окончания работы по созданию системы</w:t>
      </w:r>
      <w:r>
        <w:rPr>
          <w:rFonts w:ascii="Times New Roman" w:cs="Times New Roman" w:eastAsia="Times New Roman" w:hAnsi="Times New Roman"/>
          <w:sz w:val="22"/>
          <w:szCs w:val="22"/>
        </w:rPr>
        <w:t xml:space="preserve">	4</w:t>
      </w:r>
    </w:p>
    <w:p>
      <w:pPr>
        <w:tabs>
          <w:tab w:val="right" w:pos="9355" w:leader="dot"/>
        </w:tabs>
        <w:spacing w:after="20"/>
        <w:ind w:left="851" w:right="400" w:hanging="567"/>
      </w:pPr>
      <w:r>
        <w:rPr>
          <w:rFonts w:ascii="Times New Roman" w:cs="Times New Roman" w:eastAsia="Times New Roman" w:hAnsi="Times New Roman"/>
          <w:sz w:val="22"/>
          <w:szCs w:val="22"/>
        </w:rPr>
        <w:t xml:space="preserve">1.6 Источники и порядок финансирования работ</w:t>
      </w:r>
      <w:r>
        <w:rPr>
          <w:rFonts w:ascii="Times New Roman" w:cs="Times New Roman" w:eastAsia="Times New Roman" w:hAnsi="Times New Roman"/>
          <w:sz w:val="22"/>
          <w:szCs w:val="22"/>
        </w:rPr>
        <w:t xml:space="preserve">	4</w:t>
      </w:r>
    </w:p>
    <w:p>
      <w:pPr>
        <w:tabs>
          <w:tab w:val="right" w:pos="9355" w:leader="dot"/>
        </w:tabs>
        <w:spacing w:after="20"/>
        <w:ind w:left="851" w:right="400" w:hanging="567"/>
      </w:pPr>
      <w:r>
        <w:rPr>
          <w:rFonts w:ascii="Times New Roman" w:cs="Times New Roman" w:eastAsia="Times New Roman" w:hAnsi="Times New Roman"/>
          <w:sz w:val="22"/>
          <w:szCs w:val="22"/>
        </w:rPr>
        <w:t xml:space="preserve">1.7 Порядок оформления и предъявления заказчику результатов работ по созданию системы</w:t>
      </w:r>
      <w:r>
        <w:rPr>
          <w:rFonts w:ascii="Times New Roman" w:cs="Times New Roman" w:eastAsia="Times New Roman" w:hAnsi="Times New Roman"/>
          <w:sz w:val="22"/>
          <w:szCs w:val="22"/>
        </w:rPr>
        <w:t xml:space="preserve">	4</w:t>
      </w:r>
    </w:p>
    <w:p>
      <w:pPr>
        <w:tabs>
          <w:tab w:val="right" w:pos="9355" w:leader="dot"/>
        </w:tabs>
        <w:spacing w:after="20"/>
        <w:ind w:left="851" w:right="400" w:hanging="567"/>
      </w:pPr>
      <w:r>
        <w:rPr>
          <w:rFonts w:ascii="Times New Roman" w:cs="Times New Roman" w:eastAsia="Times New Roman" w:hAnsi="Times New Roman"/>
          <w:sz w:val="22"/>
          <w:szCs w:val="22"/>
        </w:rPr>
        <w:t xml:space="preserve">1.8 Определения, обозначения и сокращения</w:t>
      </w:r>
      <w:r>
        <w:rPr>
          <w:rFonts w:ascii="Times New Roman" w:cs="Times New Roman" w:eastAsia="Times New Roman" w:hAnsi="Times New Roman"/>
          <w:sz w:val="22"/>
          <w:szCs w:val="22"/>
        </w:rPr>
        <w:t xml:space="preserve">	4</w:t>
      </w:r>
    </w:p>
    <w:p>
      <w:pPr>
        <w:tabs>
          <w:tab w:val="right" w:pos="9355" w:leader="dot"/>
        </w:tabs>
        <w:spacing w:after="20"/>
        <w:ind w:left="567" w:right="400" w:hanging="567"/>
      </w:pPr>
      <w:r>
        <w:rPr>
          <w:rFonts w:ascii="Times New Roman" w:cs="Times New Roman" w:eastAsia="Times New Roman" w:hAnsi="Times New Roman"/>
          <w:sz w:val="22"/>
          <w:szCs w:val="22"/>
        </w:rPr>
        <w:t xml:space="preserve">2. Назначение и цели создания (развития) системы.</w:t>
      </w:r>
      <w:r>
        <w:rPr>
          <w:rFonts w:ascii="Times New Roman" w:cs="Times New Roman" w:eastAsia="Times New Roman" w:hAnsi="Times New Roman"/>
          <w:sz w:val="22"/>
          <w:szCs w:val="22"/>
        </w:rPr>
        <w:t xml:space="preserve">	5</w:t>
      </w:r>
    </w:p>
    <w:p>
      <w:pPr>
        <w:tabs>
          <w:tab w:val="right" w:pos="9355" w:leader="dot"/>
        </w:tabs>
        <w:spacing w:after="20"/>
        <w:ind w:left="851" w:right="400" w:hanging="567"/>
      </w:pPr>
      <w:r>
        <w:rPr>
          <w:rFonts w:ascii="Times New Roman" w:cs="Times New Roman" w:eastAsia="Times New Roman" w:hAnsi="Times New Roman"/>
          <w:sz w:val="22"/>
          <w:szCs w:val="22"/>
        </w:rPr>
        <w:t xml:space="preserve">2.1 Назначение системы</w:t>
      </w:r>
      <w:r>
        <w:rPr>
          <w:rFonts w:ascii="Times New Roman" w:cs="Times New Roman" w:eastAsia="Times New Roman" w:hAnsi="Times New Roman"/>
          <w:sz w:val="22"/>
          <w:szCs w:val="22"/>
        </w:rPr>
        <w:t xml:space="preserve">	5</w:t>
      </w:r>
    </w:p>
    <w:p>
      <w:pPr>
        <w:tabs>
          <w:tab w:val="right" w:pos="9355" w:leader="dot"/>
        </w:tabs>
        <w:spacing w:after="20"/>
        <w:ind w:left="851" w:right="400" w:hanging="567"/>
      </w:pPr>
      <w:r>
        <w:rPr>
          <w:rFonts w:ascii="Times New Roman" w:cs="Times New Roman" w:eastAsia="Times New Roman" w:hAnsi="Times New Roman"/>
          <w:sz w:val="22"/>
          <w:szCs w:val="22"/>
        </w:rPr>
        <w:t xml:space="preserve">2.2 Цели создания системы</w:t>
      </w:r>
      <w:r>
        <w:rPr>
          <w:rFonts w:ascii="Times New Roman" w:cs="Times New Roman" w:eastAsia="Times New Roman" w:hAnsi="Times New Roman"/>
          <w:sz w:val="22"/>
          <w:szCs w:val="22"/>
        </w:rPr>
        <w:t xml:space="preserve">	5</w:t>
      </w:r>
    </w:p>
    <w:p>
      <w:pPr>
        <w:tabs>
          <w:tab w:val="right" w:pos="9355" w:leader="dot"/>
        </w:tabs>
        <w:spacing w:after="20"/>
        <w:ind w:left="567" w:right="400" w:hanging="567"/>
      </w:pPr>
      <w:r>
        <w:rPr>
          <w:rFonts w:ascii="Times New Roman" w:cs="Times New Roman" w:eastAsia="Times New Roman" w:hAnsi="Times New Roman"/>
          <w:sz w:val="22"/>
          <w:szCs w:val="22"/>
        </w:rPr>
        <w:t xml:space="preserve">3. Характеристика объектов автоматизации.</w:t>
      </w:r>
      <w:r>
        <w:rPr>
          <w:rFonts w:ascii="Times New Roman" w:cs="Times New Roman" w:eastAsia="Times New Roman" w:hAnsi="Times New Roman"/>
          <w:sz w:val="22"/>
          <w:szCs w:val="22"/>
        </w:rPr>
        <w:t xml:space="preserve">	5</w:t>
      </w:r>
    </w:p>
    <w:p>
      <w:pPr>
        <w:tabs>
          <w:tab w:val="right" w:pos="9355" w:leader="dot"/>
        </w:tabs>
        <w:spacing w:after="20"/>
        <w:ind w:left="851" w:right="400" w:hanging="567"/>
      </w:pPr>
      <w:r>
        <w:rPr>
          <w:rFonts w:ascii="Times New Roman" w:cs="Times New Roman" w:eastAsia="Times New Roman" w:hAnsi="Times New Roman"/>
          <w:sz w:val="22"/>
          <w:szCs w:val="22"/>
        </w:rPr>
        <w:t xml:space="preserve">3.1 Краткие сведения об объекте автоматизации.</w:t>
      </w:r>
      <w:r>
        <w:rPr>
          <w:rFonts w:ascii="Times New Roman" w:cs="Times New Roman" w:eastAsia="Times New Roman" w:hAnsi="Times New Roman"/>
          <w:sz w:val="22"/>
          <w:szCs w:val="22"/>
        </w:rPr>
        <w:t xml:space="preserve">	5</w:t>
      </w:r>
    </w:p>
    <w:p>
      <w:pPr>
        <w:tabs>
          <w:tab w:val="right" w:pos="9355" w:leader="dot"/>
        </w:tabs>
        <w:spacing w:after="20"/>
        <w:ind w:left="851" w:right="400" w:hanging="567"/>
      </w:pPr>
      <w:r>
        <w:rPr>
          <w:rFonts w:ascii="Times New Roman" w:cs="Times New Roman" w:eastAsia="Times New Roman" w:hAnsi="Times New Roman"/>
          <w:sz w:val="22"/>
          <w:szCs w:val="22"/>
        </w:rPr>
        <w:t xml:space="preserve">3.2 Сведения об условиях эксплуатации объекта автоматизации и характеристиках окружающей среды.</w:t>
      </w:r>
      <w:r>
        <w:rPr>
          <w:rFonts w:ascii="Times New Roman" w:cs="Times New Roman" w:eastAsia="Times New Roman" w:hAnsi="Times New Roman"/>
          <w:sz w:val="22"/>
          <w:szCs w:val="22"/>
        </w:rPr>
        <w:t xml:space="preserve">	6</w:t>
      </w:r>
    </w:p>
    <w:p>
      <w:pPr>
        <w:tabs>
          <w:tab w:val="right" w:pos="9355" w:leader="dot"/>
        </w:tabs>
        <w:spacing w:after="20"/>
        <w:ind w:left="567" w:right="400" w:hanging="567"/>
      </w:pPr>
      <w:r>
        <w:rPr>
          <w:rFonts w:ascii="Times New Roman" w:cs="Times New Roman" w:eastAsia="Times New Roman" w:hAnsi="Times New Roman"/>
          <w:sz w:val="22"/>
          <w:szCs w:val="22"/>
        </w:rPr>
        <w:t xml:space="preserve">4. Требования к системе.</w:t>
      </w:r>
      <w:r>
        <w:rPr>
          <w:rFonts w:ascii="Times New Roman" w:cs="Times New Roman" w:eastAsia="Times New Roman" w:hAnsi="Times New Roman"/>
          <w:sz w:val="22"/>
          <w:szCs w:val="22"/>
        </w:rPr>
        <w:t xml:space="preserve">	6</w:t>
      </w:r>
    </w:p>
    <w:p>
      <w:pPr>
        <w:tabs>
          <w:tab w:val="right" w:pos="9355" w:leader="dot"/>
        </w:tabs>
        <w:spacing w:after="20"/>
        <w:ind w:left="851" w:right="400" w:hanging="567"/>
      </w:pPr>
      <w:r>
        <w:rPr>
          <w:rFonts w:ascii="Times New Roman" w:cs="Times New Roman" w:eastAsia="Times New Roman" w:hAnsi="Times New Roman"/>
          <w:sz w:val="22"/>
          <w:szCs w:val="22"/>
        </w:rPr>
        <w:t xml:space="preserve">4.1 Требования к системе в целом</w:t>
      </w:r>
      <w:r>
        <w:rPr>
          <w:rFonts w:ascii="Times New Roman" w:cs="Times New Roman" w:eastAsia="Times New Roman" w:hAnsi="Times New Roman"/>
          <w:sz w:val="22"/>
          <w:szCs w:val="22"/>
        </w:rPr>
        <w:t xml:space="preserve">	6</w:t>
      </w:r>
    </w:p>
    <w:p>
      <w:pPr>
        <w:tabs>
          <w:tab w:val="right" w:pos="9355" w:leader="dot"/>
        </w:tabs>
        <w:spacing w:after="20"/>
        <w:ind w:left="1135" w:right="400" w:hanging="767"/>
      </w:pPr>
      <w:r>
        <w:rPr>
          <w:rFonts w:ascii="Times New Roman" w:cs="Times New Roman" w:eastAsia="Times New Roman" w:hAnsi="Times New Roman"/>
          <w:sz w:val="22"/>
          <w:szCs w:val="22"/>
        </w:rPr>
        <w:t xml:space="preserve">4.1.1 Требования к структуре и функционированию системы</w:t>
      </w:r>
      <w:r>
        <w:rPr>
          <w:rFonts w:ascii="Times New Roman" w:cs="Times New Roman" w:eastAsia="Times New Roman" w:hAnsi="Times New Roman"/>
          <w:sz w:val="22"/>
          <w:szCs w:val="22"/>
        </w:rPr>
        <w:t xml:space="preserve">	6</w:t>
      </w:r>
    </w:p>
    <w:p>
      <w:pPr>
        <w:tabs>
          <w:tab w:val="right" w:pos="9355" w:leader="dot"/>
        </w:tabs>
        <w:spacing w:after="20"/>
        <w:ind w:left="1419" w:right="400" w:hanging="767"/>
      </w:pPr>
      <w:r>
        <w:rPr>
          <w:rFonts w:ascii="Times New Roman" w:cs="Times New Roman" w:eastAsia="Times New Roman" w:hAnsi="Times New Roman"/>
          <w:sz w:val="22"/>
          <w:szCs w:val="22"/>
        </w:rPr>
        <w:t xml:space="preserve">4.1.1.1 Перечень подсистем и их назначение</w:t>
      </w:r>
      <w:r>
        <w:rPr>
          <w:rFonts w:ascii="Times New Roman" w:cs="Times New Roman" w:eastAsia="Times New Roman" w:hAnsi="Times New Roman"/>
          <w:sz w:val="22"/>
          <w:szCs w:val="22"/>
        </w:rPr>
        <w:t xml:space="preserve">	6</w:t>
      </w:r>
    </w:p>
    <w:p>
      <w:pPr>
        <w:tabs>
          <w:tab w:val="right" w:pos="9355" w:leader="dot"/>
        </w:tabs>
        <w:spacing w:after="20"/>
        <w:ind w:left="1419" w:right="400" w:hanging="767"/>
      </w:pPr>
      <w:r>
        <w:rPr>
          <w:rFonts w:ascii="Times New Roman" w:cs="Times New Roman" w:eastAsia="Times New Roman" w:hAnsi="Times New Roman"/>
          <w:sz w:val="22"/>
          <w:szCs w:val="22"/>
        </w:rPr>
        <w:t xml:space="preserve">4.1.1.2 Требования к средствам связи</w:t>
      </w:r>
      <w:r>
        <w:rPr>
          <w:rFonts w:ascii="Times New Roman" w:cs="Times New Roman" w:eastAsia="Times New Roman" w:hAnsi="Times New Roman"/>
          <w:sz w:val="22"/>
          <w:szCs w:val="22"/>
        </w:rPr>
        <w:t xml:space="preserve">	7</w:t>
      </w:r>
    </w:p>
    <w:p>
      <w:pPr>
        <w:tabs>
          <w:tab w:val="right" w:pos="9355" w:leader="dot"/>
        </w:tabs>
        <w:spacing w:after="20"/>
        <w:ind w:left="1419" w:right="400" w:hanging="767"/>
      </w:pPr>
      <w:r>
        <w:rPr>
          <w:rFonts w:ascii="Times New Roman" w:cs="Times New Roman" w:eastAsia="Times New Roman" w:hAnsi="Times New Roman"/>
          <w:sz w:val="22"/>
          <w:szCs w:val="22"/>
        </w:rPr>
        <w:t xml:space="preserve">4.1.1.3 Режимы функционирования</w:t>
      </w:r>
      <w:r>
        <w:rPr>
          <w:rFonts w:ascii="Times New Roman" w:cs="Times New Roman" w:eastAsia="Times New Roman" w:hAnsi="Times New Roman"/>
          <w:sz w:val="22"/>
          <w:szCs w:val="22"/>
        </w:rPr>
        <w:t xml:space="preserve">	7</w:t>
      </w:r>
    </w:p>
    <w:p>
      <w:pPr>
        <w:tabs>
          <w:tab w:val="right" w:pos="9355" w:leader="dot"/>
        </w:tabs>
        <w:spacing w:after="20"/>
        <w:ind w:left="1419" w:right="400" w:hanging="767"/>
      </w:pPr>
      <w:r>
        <w:rPr>
          <w:rFonts w:ascii="Times New Roman" w:cs="Times New Roman" w:eastAsia="Times New Roman" w:hAnsi="Times New Roman"/>
          <w:sz w:val="22"/>
          <w:szCs w:val="22"/>
        </w:rPr>
        <w:t xml:space="preserve">4.1.1.4 Перспективы развития и модернизации</w:t>
      </w:r>
      <w:r>
        <w:rPr>
          <w:rFonts w:ascii="Times New Roman" w:cs="Times New Roman" w:eastAsia="Times New Roman" w:hAnsi="Times New Roman"/>
          <w:sz w:val="22"/>
          <w:szCs w:val="22"/>
        </w:rPr>
        <w:t xml:space="preserve">	7</w:t>
      </w:r>
    </w:p>
    <w:p>
      <w:pPr>
        <w:tabs>
          <w:tab w:val="right" w:pos="9355" w:leader="dot"/>
        </w:tabs>
        <w:spacing w:after="20"/>
        <w:ind w:left="1135" w:right="400" w:hanging="767"/>
      </w:pPr>
      <w:r>
        <w:rPr>
          <w:rFonts w:ascii="Times New Roman" w:cs="Times New Roman" w:eastAsia="Times New Roman" w:hAnsi="Times New Roman"/>
          <w:sz w:val="22"/>
          <w:szCs w:val="22"/>
        </w:rPr>
        <w:t xml:space="preserve">4.1.2 Требования к численности и квалификации персонала системы и режиму его работы</w:t>
      </w:r>
      <w:r>
        <w:rPr>
          <w:rFonts w:ascii="Times New Roman" w:cs="Times New Roman" w:eastAsia="Times New Roman" w:hAnsi="Times New Roman"/>
          <w:sz w:val="22"/>
          <w:szCs w:val="22"/>
        </w:rPr>
        <w:t xml:space="preserve">	7</w:t>
      </w:r>
    </w:p>
    <w:p>
      <w:pPr>
        <w:tabs>
          <w:tab w:val="right" w:pos="9355" w:leader="dot"/>
        </w:tabs>
        <w:spacing w:after="20"/>
        <w:ind w:left="1135" w:right="400" w:hanging="767"/>
      </w:pPr>
      <w:r>
        <w:rPr>
          <w:rFonts w:ascii="Times New Roman" w:cs="Times New Roman" w:eastAsia="Times New Roman" w:hAnsi="Times New Roman"/>
          <w:sz w:val="22"/>
          <w:szCs w:val="22"/>
        </w:rPr>
        <w:t xml:space="preserve">4.1.3 Требования к надежности</w:t>
      </w:r>
      <w:r>
        <w:rPr>
          <w:rFonts w:ascii="Times New Roman" w:cs="Times New Roman" w:eastAsia="Times New Roman" w:hAnsi="Times New Roman"/>
          <w:sz w:val="22"/>
          <w:szCs w:val="22"/>
        </w:rPr>
        <w:t xml:space="preserve">	7</w:t>
      </w:r>
    </w:p>
    <w:p>
      <w:pPr>
        <w:tabs>
          <w:tab w:val="right" w:pos="9355" w:leader="dot"/>
        </w:tabs>
        <w:spacing w:after="20"/>
        <w:ind w:left="1135" w:right="400" w:hanging="767"/>
      </w:pPr>
      <w:r>
        <w:rPr>
          <w:rFonts w:ascii="Times New Roman" w:cs="Times New Roman" w:eastAsia="Times New Roman" w:hAnsi="Times New Roman"/>
          <w:sz w:val="22"/>
          <w:szCs w:val="22"/>
        </w:rPr>
        <w:t xml:space="preserve">4.1.4 Требования безопасности</w:t>
      </w:r>
      <w:r>
        <w:rPr>
          <w:rFonts w:ascii="Times New Roman" w:cs="Times New Roman" w:eastAsia="Times New Roman" w:hAnsi="Times New Roman"/>
          <w:sz w:val="22"/>
          <w:szCs w:val="22"/>
        </w:rPr>
        <w:t xml:space="preserve">	7</w:t>
      </w:r>
    </w:p>
    <w:p>
      <w:pPr>
        <w:tabs>
          <w:tab w:val="right" w:pos="9355" w:leader="dot"/>
        </w:tabs>
        <w:spacing w:after="20"/>
        <w:ind w:left="1135" w:right="400" w:hanging="767"/>
      </w:pPr>
      <w:r>
        <w:rPr>
          <w:rFonts w:ascii="Times New Roman" w:cs="Times New Roman" w:eastAsia="Times New Roman" w:hAnsi="Times New Roman"/>
          <w:sz w:val="22"/>
          <w:szCs w:val="22"/>
        </w:rPr>
        <w:t xml:space="preserve">4.1.5 Требования к эргономике и технической эстетике</w:t>
      </w:r>
      <w:r>
        <w:rPr>
          <w:rFonts w:ascii="Times New Roman" w:cs="Times New Roman" w:eastAsia="Times New Roman" w:hAnsi="Times New Roman"/>
          <w:sz w:val="22"/>
          <w:szCs w:val="22"/>
        </w:rPr>
        <w:t xml:space="preserve">	8</w:t>
      </w:r>
    </w:p>
    <w:p>
      <w:pPr>
        <w:tabs>
          <w:tab w:val="right" w:pos="9355" w:leader="dot"/>
        </w:tabs>
        <w:spacing w:after="20"/>
        <w:ind w:left="1135" w:right="400" w:hanging="767"/>
      </w:pPr>
      <w:r>
        <w:rPr>
          <w:rFonts w:ascii="Times New Roman" w:cs="Times New Roman" w:eastAsia="Times New Roman" w:hAnsi="Times New Roman"/>
          <w:sz w:val="22"/>
          <w:szCs w:val="22"/>
        </w:rPr>
        <w:t xml:space="preserve">4.1.6 Требования к эксплуатации, техническому обслуживанию, ремонту и хранению компонентов системы</w:t>
      </w:r>
      <w:r>
        <w:rPr>
          <w:rFonts w:ascii="Times New Roman" w:cs="Times New Roman" w:eastAsia="Times New Roman" w:hAnsi="Times New Roman"/>
          <w:sz w:val="22"/>
          <w:szCs w:val="22"/>
        </w:rPr>
        <w:t xml:space="preserve">	8</w:t>
      </w:r>
    </w:p>
    <w:p>
      <w:pPr>
        <w:tabs>
          <w:tab w:val="right" w:pos="9355" w:leader="dot"/>
        </w:tabs>
        <w:spacing w:after="20"/>
        <w:ind w:left="1419" w:right="400" w:hanging="767"/>
      </w:pPr>
      <w:r>
        <w:rPr>
          <w:rFonts w:ascii="Times New Roman" w:cs="Times New Roman" w:eastAsia="Times New Roman" w:hAnsi="Times New Roman"/>
          <w:sz w:val="22"/>
          <w:szCs w:val="22"/>
        </w:rPr>
        <w:t xml:space="preserve">4.1.6.1 Регламент эксплуатации</w:t>
      </w:r>
      <w:r>
        <w:rPr>
          <w:rFonts w:ascii="Times New Roman" w:cs="Times New Roman" w:eastAsia="Times New Roman" w:hAnsi="Times New Roman"/>
          <w:sz w:val="22"/>
          <w:szCs w:val="22"/>
        </w:rPr>
        <w:t xml:space="preserve">	8</w:t>
      </w:r>
    </w:p>
    <w:p>
      <w:pPr>
        <w:tabs>
          <w:tab w:val="right" w:pos="9355" w:leader="dot"/>
        </w:tabs>
        <w:spacing w:after="20"/>
        <w:ind w:left="1419" w:right="400" w:hanging="767"/>
      </w:pPr>
      <w:r>
        <w:rPr>
          <w:rFonts w:ascii="Times New Roman" w:cs="Times New Roman" w:eastAsia="Times New Roman" w:hAnsi="Times New Roman"/>
          <w:sz w:val="22"/>
          <w:szCs w:val="22"/>
        </w:rPr>
        <w:t xml:space="preserve">4.1.6.2 Требования к допустимым площадям</w:t>
      </w:r>
      <w:r>
        <w:rPr>
          <w:rFonts w:ascii="Times New Roman" w:cs="Times New Roman" w:eastAsia="Times New Roman" w:hAnsi="Times New Roman"/>
          <w:sz w:val="22"/>
          <w:szCs w:val="22"/>
        </w:rPr>
        <w:t xml:space="preserve">	8</w:t>
      </w:r>
    </w:p>
    <w:p>
      <w:pPr>
        <w:tabs>
          <w:tab w:val="right" w:pos="9355" w:leader="dot"/>
        </w:tabs>
        <w:spacing w:after="20"/>
        <w:ind w:left="1419" w:right="400" w:hanging="767"/>
      </w:pPr>
      <w:r>
        <w:rPr>
          <w:rFonts w:ascii="Times New Roman" w:cs="Times New Roman" w:eastAsia="Times New Roman" w:hAnsi="Times New Roman"/>
          <w:sz w:val="22"/>
          <w:szCs w:val="22"/>
        </w:rPr>
        <w:t xml:space="preserve">4.1.6.3 Требования к регламенту обслуживания</w:t>
      </w:r>
      <w:r>
        <w:rPr>
          <w:rFonts w:ascii="Times New Roman" w:cs="Times New Roman" w:eastAsia="Times New Roman" w:hAnsi="Times New Roman"/>
          <w:sz w:val="22"/>
          <w:szCs w:val="22"/>
        </w:rPr>
        <w:t xml:space="preserve">	8</w:t>
      </w:r>
    </w:p>
    <w:p>
      <w:pPr>
        <w:tabs>
          <w:tab w:val="right" w:pos="9355" w:leader="dot"/>
        </w:tabs>
        <w:spacing w:after="20"/>
        <w:ind w:left="1135" w:right="400" w:hanging="767"/>
      </w:pPr>
      <w:r>
        <w:rPr>
          <w:rFonts w:ascii="Times New Roman" w:cs="Times New Roman" w:eastAsia="Times New Roman" w:hAnsi="Times New Roman"/>
          <w:sz w:val="22"/>
          <w:szCs w:val="22"/>
        </w:rPr>
        <w:t xml:space="preserve">4.1.7 Требования к защите информации от несанкционированного доступа</w:t>
      </w:r>
      <w:r>
        <w:rPr>
          <w:rFonts w:ascii="Times New Roman" w:cs="Times New Roman" w:eastAsia="Times New Roman" w:hAnsi="Times New Roman"/>
          <w:sz w:val="22"/>
          <w:szCs w:val="22"/>
        </w:rPr>
        <w:t xml:space="preserve">	8</w:t>
      </w:r>
    </w:p>
    <w:p>
      <w:pPr>
        <w:tabs>
          <w:tab w:val="right" w:pos="9355" w:leader="dot"/>
        </w:tabs>
        <w:spacing w:after="20"/>
        <w:ind w:left="1135" w:right="400" w:hanging="767"/>
      </w:pPr>
      <w:r>
        <w:rPr>
          <w:rFonts w:ascii="Times New Roman" w:cs="Times New Roman" w:eastAsia="Times New Roman" w:hAnsi="Times New Roman"/>
          <w:sz w:val="22"/>
          <w:szCs w:val="22"/>
        </w:rPr>
        <w:t xml:space="preserve">4.1.8 Требования по сохранности информации при авариях</w:t>
      </w:r>
      <w:r>
        <w:rPr>
          <w:rFonts w:ascii="Times New Roman" w:cs="Times New Roman" w:eastAsia="Times New Roman" w:hAnsi="Times New Roman"/>
          <w:sz w:val="22"/>
          <w:szCs w:val="22"/>
        </w:rPr>
        <w:t xml:space="preserve">	8</w:t>
      </w:r>
    </w:p>
    <w:p>
      <w:pPr>
        <w:tabs>
          <w:tab w:val="right" w:pos="9355" w:leader="dot"/>
        </w:tabs>
        <w:spacing w:after="20"/>
        <w:ind w:left="1135" w:right="400" w:hanging="767"/>
      </w:pPr>
      <w:r>
        <w:rPr>
          <w:rFonts w:ascii="Times New Roman" w:cs="Times New Roman" w:eastAsia="Times New Roman" w:hAnsi="Times New Roman"/>
          <w:sz w:val="22"/>
          <w:szCs w:val="22"/>
        </w:rPr>
        <w:t xml:space="preserve">4.1.9 Требования к защите от влияния внешних воздействий</w:t>
      </w:r>
      <w:r>
        <w:rPr>
          <w:rFonts w:ascii="Times New Roman" w:cs="Times New Roman" w:eastAsia="Times New Roman" w:hAnsi="Times New Roman"/>
          <w:sz w:val="22"/>
          <w:szCs w:val="22"/>
        </w:rPr>
        <w:t xml:space="preserve">	8</w:t>
      </w:r>
    </w:p>
    <w:p>
      <w:pPr>
        <w:tabs>
          <w:tab w:val="right" w:pos="9355" w:leader="dot"/>
        </w:tabs>
        <w:spacing w:after="20"/>
        <w:ind w:left="1135" w:right="400" w:hanging="767"/>
      </w:pPr>
      <w:r>
        <w:rPr>
          <w:rFonts w:ascii="Times New Roman" w:cs="Times New Roman" w:eastAsia="Times New Roman" w:hAnsi="Times New Roman"/>
          <w:sz w:val="22"/>
          <w:szCs w:val="22"/>
        </w:rPr>
        <w:t xml:space="preserve">4.1.10 Требования к патентной чистоте</w:t>
      </w:r>
      <w:r>
        <w:rPr>
          <w:rFonts w:ascii="Times New Roman" w:cs="Times New Roman" w:eastAsia="Times New Roman" w:hAnsi="Times New Roman"/>
          <w:sz w:val="22"/>
          <w:szCs w:val="22"/>
        </w:rPr>
        <w:t xml:space="preserve">	9</w:t>
      </w:r>
    </w:p>
    <w:p>
      <w:pPr>
        <w:tabs>
          <w:tab w:val="right" w:pos="9355" w:leader="dot"/>
        </w:tabs>
        <w:spacing w:after="20"/>
        <w:ind w:left="1135" w:right="400" w:hanging="767"/>
      </w:pPr>
      <w:r>
        <w:rPr>
          <w:rFonts w:ascii="Times New Roman" w:cs="Times New Roman" w:eastAsia="Times New Roman" w:hAnsi="Times New Roman"/>
          <w:sz w:val="22"/>
          <w:szCs w:val="22"/>
        </w:rPr>
        <w:t xml:space="preserve">4.1.11 Требования по стандартизации и унификации</w:t>
      </w:r>
      <w:r>
        <w:rPr>
          <w:rFonts w:ascii="Times New Roman" w:cs="Times New Roman" w:eastAsia="Times New Roman" w:hAnsi="Times New Roman"/>
          <w:sz w:val="22"/>
          <w:szCs w:val="22"/>
        </w:rPr>
        <w:t xml:space="preserve">	9</w:t>
      </w:r>
    </w:p>
    <w:p>
      <w:pPr>
        <w:tabs>
          <w:tab w:val="right" w:pos="9355" w:leader="dot"/>
        </w:tabs>
        <w:spacing w:after="20"/>
        <w:ind w:left="851" w:right="400" w:hanging="567"/>
      </w:pPr>
      <w:r>
        <w:rPr>
          <w:rFonts w:ascii="Times New Roman" w:cs="Times New Roman" w:eastAsia="Times New Roman" w:hAnsi="Times New Roman"/>
          <w:sz w:val="22"/>
          <w:szCs w:val="22"/>
        </w:rPr>
        <w:t xml:space="preserve">4.2 Требования к функциям (задачам), выполняемым системой</w:t>
      </w:r>
      <w:r>
        <w:rPr>
          <w:rFonts w:ascii="Times New Roman" w:cs="Times New Roman" w:eastAsia="Times New Roman" w:hAnsi="Times New Roman"/>
          <w:sz w:val="22"/>
          <w:szCs w:val="22"/>
        </w:rPr>
        <w:t xml:space="preserve">	9</w:t>
      </w:r>
    </w:p>
    <w:p>
      <w:pPr>
        <w:tabs>
          <w:tab w:val="right" w:pos="9355" w:leader="dot"/>
        </w:tabs>
        <w:spacing w:after="20"/>
        <w:ind w:left="1135" w:right="400" w:hanging="767"/>
      </w:pPr>
      <w:r>
        <w:rPr>
          <w:rFonts w:ascii="Times New Roman" w:cs="Times New Roman" w:eastAsia="Times New Roman" w:hAnsi="Times New Roman"/>
          <w:sz w:val="22"/>
          <w:szCs w:val="22"/>
        </w:rPr>
        <w:t xml:space="preserve">4.2.1 Ведение учета</w:t>
      </w:r>
      <w:r>
        <w:rPr>
          <w:rFonts w:ascii="Times New Roman" w:cs="Times New Roman" w:eastAsia="Times New Roman" w:hAnsi="Times New Roman"/>
          <w:sz w:val="22"/>
          <w:szCs w:val="22"/>
        </w:rPr>
        <w:t xml:space="preserve">	9</w:t>
      </w:r>
    </w:p>
    <w:p>
      <w:pPr>
        <w:tabs>
          <w:tab w:val="right" w:pos="9355" w:leader="dot"/>
        </w:tabs>
        <w:spacing w:after="20"/>
        <w:ind w:left="1419" w:right="400" w:hanging="767"/>
      </w:pPr>
      <w:r>
        <w:rPr>
          <w:rFonts w:ascii="Times New Roman" w:cs="Times New Roman" w:eastAsia="Times New Roman" w:hAnsi="Times New Roman"/>
          <w:sz w:val="22"/>
          <w:szCs w:val="22"/>
        </w:rPr>
        <w:t xml:space="preserve">4.2.1.1 Компьютеры</w:t>
      </w:r>
      <w:r>
        <w:rPr>
          <w:rFonts w:ascii="Times New Roman" w:cs="Times New Roman" w:eastAsia="Times New Roman" w:hAnsi="Times New Roman"/>
          <w:sz w:val="22"/>
          <w:szCs w:val="22"/>
        </w:rPr>
        <w:t xml:space="preserve">	9</w:t>
      </w:r>
    </w:p>
    <w:p>
      <w:pPr>
        <w:tabs>
          <w:tab w:val="right" w:pos="9355" w:leader="dot"/>
        </w:tabs>
        <w:spacing w:after="20"/>
        <w:ind w:left="1419" w:right="400" w:hanging="767"/>
      </w:pPr>
      <w:r>
        <w:rPr>
          <w:rFonts w:ascii="Times New Roman" w:cs="Times New Roman" w:eastAsia="Times New Roman" w:hAnsi="Times New Roman"/>
          <w:sz w:val="22"/>
          <w:szCs w:val="22"/>
        </w:rPr>
        <w:t xml:space="preserve">4.2.1.2 Компоненты компьютеров</w:t>
      </w:r>
      <w:r>
        <w:rPr>
          <w:rFonts w:ascii="Times New Roman" w:cs="Times New Roman" w:eastAsia="Times New Roman" w:hAnsi="Times New Roman"/>
          <w:sz w:val="22"/>
          <w:szCs w:val="22"/>
        </w:rPr>
        <w:t xml:space="preserve">	9</w:t>
      </w:r>
    </w:p>
    <w:p>
      <w:pPr>
        <w:tabs>
          <w:tab w:val="right" w:pos="9355" w:leader="dot"/>
        </w:tabs>
        <w:spacing w:after="20"/>
        <w:ind w:left="1419" w:right="400" w:hanging="767"/>
      </w:pPr>
      <w:r>
        <w:rPr>
          <w:rFonts w:ascii="Times New Roman" w:cs="Times New Roman" w:eastAsia="Times New Roman" w:hAnsi="Times New Roman"/>
          <w:sz w:val="22"/>
          <w:szCs w:val="22"/>
        </w:rPr>
        <w:t xml:space="preserve">4.2.1.3 Периферийные устройства</w:t>
      </w:r>
      <w:r>
        <w:rPr>
          <w:rFonts w:ascii="Times New Roman" w:cs="Times New Roman" w:eastAsia="Times New Roman" w:hAnsi="Times New Roman"/>
          <w:sz w:val="22"/>
          <w:szCs w:val="22"/>
        </w:rPr>
        <w:t xml:space="preserve">	9</w:t>
      </w:r>
    </w:p>
    <w:p>
      <w:pPr>
        <w:tabs>
          <w:tab w:val="right" w:pos="9355" w:leader="dot"/>
        </w:tabs>
        <w:spacing w:after="20"/>
        <w:ind w:left="1419" w:right="400" w:hanging="767"/>
      </w:pPr>
      <w:r>
        <w:rPr>
          <w:rFonts w:ascii="Times New Roman" w:cs="Times New Roman" w:eastAsia="Times New Roman" w:hAnsi="Times New Roman"/>
          <w:sz w:val="22"/>
          <w:szCs w:val="22"/>
        </w:rPr>
        <w:t xml:space="preserve">4.2.1.4 Сотрудники</w:t>
      </w:r>
      <w:r>
        <w:rPr>
          <w:rFonts w:ascii="Times New Roman" w:cs="Times New Roman" w:eastAsia="Times New Roman" w:hAnsi="Times New Roman"/>
          <w:sz w:val="22"/>
          <w:szCs w:val="22"/>
        </w:rPr>
        <w:t xml:space="preserve">	9</w:t>
      </w:r>
    </w:p>
    <w:p>
      <w:pPr>
        <w:tabs>
          <w:tab w:val="right" w:pos="9355" w:leader="dot"/>
        </w:tabs>
        <w:spacing w:after="20"/>
        <w:ind w:left="1419" w:right="400" w:hanging="767"/>
      </w:pPr>
      <w:r>
        <w:rPr>
          <w:rFonts w:ascii="Times New Roman" w:cs="Times New Roman" w:eastAsia="Times New Roman" w:hAnsi="Times New Roman"/>
          <w:sz w:val="22"/>
          <w:szCs w:val="22"/>
        </w:rPr>
        <w:t xml:space="preserve">4.2.1.5 Отделы</w:t>
      </w:r>
      <w:r>
        <w:rPr>
          <w:rFonts w:ascii="Times New Roman" w:cs="Times New Roman" w:eastAsia="Times New Roman" w:hAnsi="Times New Roman"/>
          <w:sz w:val="22"/>
          <w:szCs w:val="22"/>
        </w:rPr>
        <w:t xml:space="preserve">	10</w:t>
      </w:r>
    </w:p>
    <w:p>
      <w:pPr>
        <w:tabs>
          <w:tab w:val="right" w:pos="9355" w:leader="dot"/>
        </w:tabs>
        <w:spacing w:after="20"/>
        <w:ind w:left="1135" w:right="400" w:hanging="767"/>
      </w:pPr>
      <w:r>
        <w:rPr>
          <w:rFonts w:ascii="Times New Roman" w:cs="Times New Roman" w:eastAsia="Times New Roman" w:hAnsi="Times New Roman"/>
          <w:sz w:val="22"/>
          <w:szCs w:val="22"/>
        </w:rPr>
        <w:t xml:space="preserve">4.2.2 Составление отчетов</w:t>
      </w:r>
      <w:r>
        <w:rPr>
          <w:rFonts w:ascii="Times New Roman" w:cs="Times New Roman" w:eastAsia="Times New Roman" w:hAnsi="Times New Roman"/>
          <w:sz w:val="22"/>
          <w:szCs w:val="22"/>
        </w:rPr>
        <w:t xml:space="preserve">	10</w:t>
      </w:r>
    </w:p>
    <w:p>
      <w:pPr>
        <w:tabs>
          <w:tab w:val="right" w:pos="9355" w:leader="dot"/>
        </w:tabs>
        <w:spacing w:after="20"/>
        <w:ind w:left="1135" w:right="400" w:hanging="767"/>
      </w:pPr>
      <w:r>
        <w:rPr>
          <w:rFonts w:ascii="Times New Roman" w:cs="Times New Roman" w:eastAsia="Times New Roman" w:hAnsi="Times New Roman"/>
          <w:sz w:val="22"/>
          <w:szCs w:val="22"/>
        </w:rPr>
        <w:t xml:space="preserve">4.2.3 Общесистемные функциональные требования</w:t>
      </w:r>
      <w:r>
        <w:rPr>
          <w:rFonts w:ascii="Times New Roman" w:cs="Times New Roman" w:eastAsia="Times New Roman" w:hAnsi="Times New Roman"/>
          <w:sz w:val="22"/>
          <w:szCs w:val="22"/>
        </w:rPr>
        <w:t xml:space="preserve">	10</w:t>
      </w:r>
    </w:p>
    <w:p>
      <w:pPr>
        <w:tabs>
          <w:tab w:val="right" w:pos="9355" w:leader="dot"/>
        </w:tabs>
        <w:spacing w:after="20"/>
        <w:ind w:left="851" w:right="400" w:hanging="567"/>
      </w:pPr>
      <w:r>
        <w:rPr>
          <w:rFonts w:ascii="Times New Roman" w:cs="Times New Roman" w:eastAsia="Times New Roman" w:hAnsi="Times New Roman"/>
          <w:sz w:val="22"/>
          <w:szCs w:val="22"/>
        </w:rPr>
        <w:t xml:space="preserve">4.3 Требования к видам обеспечения.</w:t>
      </w:r>
      <w:r>
        <w:rPr>
          <w:rFonts w:ascii="Times New Roman" w:cs="Times New Roman" w:eastAsia="Times New Roman" w:hAnsi="Times New Roman"/>
          <w:sz w:val="22"/>
          <w:szCs w:val="22"/>
        </w:rPr>
        <w:t xml:space="preserve">	11</w:t>
      </w:r>
    </w:p>
    <w:p>
      <w:pPr>
        <w:tabs>
          <w:tab w:val="right" w:pos="9355" w:leader="dot"/>
        </w:tabs>
        <w:spacing w:after="20"/>
        <w:ind w:left="1135" w:right="400" w:hanging="767"/>
      </w:pPr>
      <w:r>
        <w:rPr>
          <w:rFonts w:ascii="Times New Roman" w:cs="Times New Roman" w:eastAsia="Times New Roman" w:hAnsi="Times New Roman"/>
          <w:sz w:val="22"/>
          <w:szCs w:val="22"/>
        </w:rPr>
        <w:t xml:space="preserve">4.3.1 Математическое</w:t>
      </w:r>
      <w:r>
        <w:rPr>
          <w:rFonts w:ascii="Times New Roman" w:cs="Times New Roman" w:eastAsia="Times New Roman" w:hAnsi="Times New Roman"/>
          <w:sz w:val="22"/>
          <w:szCs w:val="22"/>
        </w:rPr>
        <w:t xml:space="preserve">	11</w:t>
      </w:r>
    </w:p>
    <w:p>
      <w:pPr>
        <w:tabs>
          <w:tab w:val="right" w:pos="9355" w:leader="dot"/>
        </w:tabs>
        <w:spacing w:after="20"/>
        <w:ind w:left="1135" w:right="400" w:hanging="767"/>
      </w:pPr>
      <w:r>
        <w:rPr>
          <w:rFonts w:ascii="Times New Roman" w:cs="Times New Roman" w:eastAsia="Times New Roman" w:hAnsi="Times New Roman"/>
          <w:sz w:val="22"/>
          <w:szCs w:val="22"/>
        </w:rPr>
        <w:t xml:space="preserve">4.3.2 Информационное</w:t>
      </w:r>
      <w:r>
        <w:rPr>
          <w:rFonts w:ascii="Times New Roman" w:cs="Times New Roman" w:eastAsia="Times New Roman" w:hAnsi="Times New Roman"/>
          <w:sz w:val="22"/>
          <w:szCs w:val="22"/>
        </w:rPr>
        <w:t xml:space="preserve">	11</w:t>
      </w:r>
    </w:p>
    <w:p>
      <w:pPr>
        <w:tabs>
          <w:tab w:val="right" w:pos="9355" w:leader="dot"/>
        </w:tabs>
        <w:spacing w:after="20"/>
        <w:ind w:left="1419" w:right="400" w:hanging="767"/>
      </w:pPr>
      <w:r>
        <w:rPr>
          <w:rFonts w:ascii="Times New Roman" w:cs="Times New Roman" w:eastAsia="Times New Roman" w:hAnsi="Times New Roman"/>
          <w:sz w:val="22"/>
          <w:szCs w:val="22"/>
        </w:rPr>
        <w:t xml:space="preserve">4.3.2.1 Характеристики системного блока</w:t>
      </w:r>
      <w:r>
        <w:rPr>
          <w:rFonts w:ascii="Times New Roman" w:cs="Times New Roman" w:eastAsia="Times New Roman" w:hAnsi="Times New Roman"/>
          <w:sz w:val="22"/>
          <w:szCs w:val="22"/>
        </w:rPr>
        <w:t xml:space="preserve">	11</w:t>
      </w:r>
    </w:p>
    <w:p>
      <w:pPr>
        <w:tabs>
          <w:tab w:val="right" w:pos="9355" w:leader="dot"/>
        </w:tabs>
        <w:spacing w:after="20"/>
        <w:ind w:left="1419" w:right="400" w:hanging="767"/>
      </w:pPr>
      <w:r>
        <w:rPr>
          <w:rFonts w:ascii="Times New Roman" w:cs="Times New Roman" w:eastAsia="Times New Roman" w:hAnsi="Times New Roman"/>
          <w:sz w:val="22"/>
          <w:szCs w:val="22"/>
        </w:rPr>
        <w:t xml:space="preserve">4.3.2.2 Данные сотрудника</w:t>
      </w:r>
      <w:r>
        <w:rPr>
          <w:rFonts w:ascii="Times New Roman" w:cs="Times New Roman" w:eastAsia="Times New Roman" w:hAnsi="Times New Roman"/>
          <w:sz w:val="22"/>
          <w:szCs w:val="22"/>
        </w:rPr>
        <w:t xml:space="preserve">	11</w:t>
      </w:r>
    </w:p>
    <w:p>
      <w:pPr>
        <w:tabs>
          <w:tab w:val="right" w:pos="9355" w:leader="dot"/>
        </w:tabs>
        <w:spacing w:after="20"/>
        <w:ind w:left="1419" w:right="400" w:hanging="767"/>
      </w:pPr>
      <w:r>
        <w:rPr>
          <w:rFonts w:ascii="Times New Roman" w:cs="Times New Roman" w:eastAsia="Times New Roman" w:hAnsi="Times New Roman"/>
          <w:sz w:val="22"/>
          <w:szCs w:val="22"/>
        </w:rPr>
        <w:t xml:space="preserve">4.3.2.3 Данные отдела</w:t>
      </w:r>
      <w:r>
        <w:rPr>
          <w:rFonts w:ascii="Times New Roman" w:cs="Times New Roman" w:eastAsia="Times New Roman" w:hAnsi="Times New Roman"/>
          <w:sz w:val="22"/>
          <w:szCs w:val="22"/>
        </w:rPr>
        <w:t xml:space="preserve">	12</w:t>
      </w:r>
    </w:p>
    <w:p>
      <w:pPr>
        <w:tabs>
          <w:tab w:val="right" w:pos="9355" w:leader="dot"/>
        </w:tabs>
        <w:spacing w:after="20"/>
        <w:ind w:left="1135" w:right="400" w:hanging="767"/>
      </w:pPr>
      <w:r>
        <w:rPr>
          <w:rFonts w:ascii="Times New Roman" w:cs="Times New Roman" w:eastAsia="Times New Roman" w:hAnsi="Times New Roman"/>
          <w:sz w:val="22"/>
          <w:szCs w:val="22"/>
        </w:rPr>
        <w:t xml:space="preserve">4.3.3 Лингвистическое</w:t>
      </w:r>
      <w:r>
        <w:rPr>
          <w:rFonts w:ascii="Times New Roman" w:cs="Times New Roman" w:eastAsia="Times New Roman" w:hAnsi="Times New Roman"/>
          <w:sz w:val="22"/>
          <w:szCs w:val="22"/>
        </w:rPr>
        <w:t xml:space="preserve">	12</w:t>
      </w:r>
    </w:p>
    <w:p>
      <w:pPr>
        <w:tabs>
          <w:tab w:val="right" w:pos="9355" w:leader="dot"/>
        </w:tabs>
        <w:spacing w:after="20"/>
        <w:ind w:left="1419" w:right="400" w:hanging="767"/>
      </w:pPr>
      <w:r>
        <w:rPr>
          <w:rFonts w:ascii="Times New Roman" w:cs="Times New Roman" w:eastAsia="Times New Roman" w:hAnsi="Times New Roman"/>
          <w:sz w:val="22"/>
          <w:szCs w:val="22"/>
        </w:rPr>
        <w:t xml:space="preserve">4.3.3.1 Требования к применению языков программирования</w:t>
      </w:r>
      <w:r>
        <w:rPr>
          <w:rFonts w:ascii="Times New Roman" w:cs="Times New Roman" w:eastAsia="Times New Roman" w:hAnsi="Times New Roman"/>
          <w:sz w:val="22"/>
          <w:szCs w:val="22"/>
        </w:rPr>
        <w:t xml:space="preserve">	12</w:t>
      </w:r>
    </w:p>
    <w:p>
      <w:pPr>
        <w:tabs>
          <w:tab w:val="right" w:pos="9355" w:leader="dot"/>
        </w:tabs>
        <w:spacing w:after="20"/>
        <w:ind w:left="1419" w:right="400" w:hanging="767"/>
      </w:pPr>
      <w:r>
        <w:rPr>
          <w:rFonts w:ascii="Times New Roman" w:cs="Times New Roman" w:eastAsia="Times New Roman" w:hAnsi="Times New Roman"/>
          <w:sz w:val="22"/>
          <w:szCs w:val="22"/>
        </w:rPr>
        <w:t xml:space="preserve">4.3.3.2 Требования к кодированию данных</w:t>
      </w:r>
      <w:r>
        <w:rPr>
          <w:rFonts w:ascii="Times New Roman" w:cs="Times New Roman" w:eastAsia="Times New Roman" w:hAnsi="Times New Roman"/>
          <w:sz w:val="22"/>
          <w:szCs w:val="22"/>
        </w:rPr>
        <w:t xml:space="preserve">	12</w:t>
      </w:r>
    </w:p>
    <w:p>
      <w:pPr>
        <w:tabs>
          <w:tab w:val="right" w:pos="9355" w:leader="dot"/>
        </w:tabs>
        <w:spacing w:after="20"/>
        <w:ind w:left="1419" w:right="400" w:hanging="767"/>
      </w:pPr>
      <w:r>
        <w:rPr>
          <w:rFonts w:ascii="Times New Roman" w:cs="Times New Roman" w:eastAsia="Times New Roman" w:hAnsi="Times New Roman"/>
          <w:sz w:val="22"/>
          <w:szCs w:val="22"/>
        </w:rPr>
        <w:t xml:space="preserve">4.3.3.3 Требования к языкам ввода-вывода</w:t>
      </w:r>
      <w:r>
        <w:rPr>
          <w:rFonts w:ascii="Times New Roman" w:cs="Times New Roman" w:eastAsia="Times New Roman" w:hAnsi="Times New Roman"/>
          <w:sz w:val="22"/>
          <w:szCs w:val="22"/>
        </w:rPr>
        <w:t xml:space="preserve">	12</w:t>
      </w:r>
    </w:p>
    <w:p>
      <w:pPr>
        <w:tabs>
          <w:tab w:val="right" w:pos="9355" w:leader="dot"/>
        </w:tabs>
        <w:spacing w:after="20"/>
        <w:ind w:left="1419" w:right="400" w:hanging="767"/>
      </w:pPr>
      <w:r>
        <w:rPr>
          <w:rFonts w:ascii="Times New Roman" w:cs="Times New Roman" w:eastAsia="Times New Roman" w:hAnsi="Times New Roman"/>
          <w:sz w:val="22"/>
          <w:szCs w:val="22"/>
        </w:rPr>
        <w:t xml:space="preserve">4.3.3.4 Требования к языкам манипулирования данными</w:t>
      </w:r>
      <w:r>
        <w:rPr>
          <w:rFonts w:ascii="Times New Roman" w:cs="Times New Roman" w:eastAsia="Times New Roman" w:hAnsi="Times New Roman"/>
          <w:sz w:val="22"/>
          <w:szCs w:val="22"/>
        </w:rPr>
        <w:t xml:space="preserve">	12</w:t>
      </w:r>
    </w:p>
    <w:p>
      <w:pPr>
        <w:tabs>
          <w:tab w:val="right" w:pos="9355" w:leader="dot"/>
        </w:tabs>
        <w:spacing w:after="20"/>
        <w:ind w:left="1419" w:right="400" w:hanging="767"/>
      </w:pPr>
      <w:r>
        <w:rPr>
          <w:rFonts w:ascii="Times New Roman" w:cs="Times New Roman" w:eastAsia="Times New Roman" w:hAnsi="Times New Roman"/>
          <w:sz w:val="22"/>
          <w:szCs w:val="22"/>
        </w:rPr>
        <w:t xml:space="preserve">4.3.3.5 Требования к средствам описания предметной области</w:t>
      </w:r>
      <w:r>
        <w:rPr>
          <w:rFonts w:ascii="Times New Roman" w:cs="Times New Roman" w:eastAsia="Times New Roman" w:hAnsi="Times New Roman"/>
          <w:sz w:val="22"/>
          <w:szCs w:val="22"/>
        </w:rPr>
        <w:t xml:space="preserve">	12</w:t>
      </w:r>
    </w:p>
    <w:p>
      <w:pPr>
        <w:tabs>
          <w:tab w:val="right" w:pos="9355" w:leader="dot"/>
        </w:tabs>
        <w:spacing w:after="20"/>
        <w:ind w:left="1419" w:right="400" w:hanging="767"/>
      </w:pPr>
      <w:r>
        <w:rPr>
          <w:rFonts w:ascii="Times New Roman" w:cs="Times New Roman" w:eastAsia="Times New Roman" w:hAnsi="Times New Roman"/>
          <w:sz w:val="22"/>
          <w:szCs w:val="22"/>
        </w:rPr>
        <w:t xml:space="preserve">4.3.3.6 Требования к способам организации диалога</w:t>
      </w:r>
      <w:r>
        <w:rPr>
          <w:rFonts w:ascii="Times New Roman" w:cs="Times New Roman" w:eastAsia="Times New Roman" w:hAnsi="Times New Roman"/>
          <w:sz w:val="22"/>
          <w:szCs w:val="22"/>
        </w:rPr>
        <w:t xml:space="preserve">	13</w:t>
      </w:r>
    </w:p>
    <w:p>
      <w:pPr>
        <w:tabs>
          <w:tab w:val="right" w:pos="9355" w:leader="dot"/>
        </w:tabs>
        <w:spacing w:after="20"/>
        <w:ind w:left="1135" w:right="400" w:hanging="767"/>
      </w:pPr>
      <w:r>
        <w:rPr>
          <w:rFonts w:ascii="Times New Roman" w:cs="Times New Roman" w:eastAsia="Times New Roman" w:hAnsi="Times New Roman"/>
          <w:sz w:val="22"/>
          <w:szCs w:val="22"/>
        </w:rPr>
        <w:t xml:space="preserve">4.3.4 Программное</w:t>
      </w:r>
      <w:r>
        <w:rPr>
          <w:rFonts w:ascii="Times New Roman" w:cs="Times New Roman" w:eastAsia="Times New Roman" w:hAnsi="Times New Roman"/>
          <w:sz w:val="22"/>
          <w:szCs w:val="22"/>
        </w:rPr>
        <w:t xml:space="preserve">	13</w:t>
      </w:r>
    </w:p>
    <w:p>
      <w:pPr>
        <w:tabs>
          <w:tab w:val="right" w:pos="9355" w:leader="dot"/>
        </w:tabs>
        <w:spacing w:after="20"/>
        <w:ind w:left="1135" w:right="400" w:hanging="767"/>
      </w:pPr>
      <w:r>
        <w:rPr>
          <w:rFonts w:ascii="Times New Roman" w:cs="Times New Roman" w:eastAsia="Times New Roman" w:hAnsi="Times New Roman"/>
          <w:sz w:val="22"/>
          <w:szCs w:val="22"/>
        </w:rPr>
        <w:t xml:space="preserve">4.3.5 Техническое</w:t>
      </w:r>
      <w:r>
        <w:rPr>
          <w:rFonts w:ascii="Times New Roman" w:cs="Times New Roman" w:eastAsia="Times New Roman" w:hAnsi="Times New Roman"/>
          <w:sz w:val="22"/>
          <w:szCs w:val="22"/>
        </w:rPr>
        <w:t xml:space="preserve">	13</w:t>
      </w:r>
    </w:p>
    <w:p>
      <w:pPr>
        <w:tabs>
          <w:tab w:val="right" w:pos="9355" w:leader="dot"/>
        </w:tabs>
        <w:spacing w:after="20"/>
        <w:ind w:left="1135" w:right="400" w:hanging="767"/>
      </w:pPr>
      <w:r>
        <w:rPr>
          <w:rFonts w:ascii="Times New Roman" w:cs="Times New Roman" w:eastAsia="Times New Roman" w:hAnsi="Times New Roman"/>
          <w:sz w:val="22"/>
          <w:szCs w:val="22"/>
        </w:rPr>
        <w:t xml:space="preserve">4.3.6 Организационное</w:t>
      </w:r>
      <w:r>
        <w:rPr>
          <w:rFonts w:ascii="Times New Roman" w:cs="Times New Roman" w:eastAsia="Times New Roman" w:hAnsi="Times New Roman"/>
          <w:sz w:val="22"/>
          <w:szCs w:val="22"/>
        </w:rPr>
        <w:t xml:space="preserve">	13</w:t>
      </w:r>
    </w:p>
    <w:p>
      <w:pPr>
        <w:tabs>
          <w:tab w:val="right" w:pos="9355" w:leader="dot"/>
        </w:tabs>
        <w:spacing w:after="20"/>
        <w:ind w:left="567" w:right="400" w:hanging="567"/>
      </w:pPr>
      <w:r>
        <w:rPr>
          <w:rFonts w:ascii="Times New Roman" w:cs="Times New Roman" w:eastAsia="Times New Roman" w:hAnsi="Times New Roman"/>
          <w:sz w:val="22"/>
          <w:szCs w:val="22"/>
        </w:rPr>
        <w:t xml:space="preserve">5. Состав и содержание работ по созданию системы.</w:t>
      </w:r>
      <w:r>
        <w:rPr>
          <w:rFonts w:ascii="Times New Roman" w:cs="Times New Roman" w:eastAsia="Times New Roman" w:hAnsi="Times New Roman"/>
          <w:sz w:val="22"/>
          <w:szCs w:val="22"/>
        </w:rPr>
        <w:t xml:space="preserve">	14</w:t>
      </w:r>
    </w:p>
    <w:p>
      <w:pPr>
        <w:tabs>
          <w:tab w:val="right" w:pos="9355" w:leader="dot"/>
        </w:tabs>
        <w:spacing w:after="20"/>
        <w:ind w:left="567" w:right="400" w:hanging="567"/>
      </w:pPr>
      <w:r>
        <w:rPr>
          <w:rFonts w:ascii="Times New Roman" w:cs="Times New Roman" w:eastAsia="Times New Roman" w:hAnsi="Times New Roman"/>
          <w:sz w:val="22"/>
          <w:szCs w:val="22"/>
        </w:rPr>
        <w:t xml:space="preserve">6. Порядок контроля и приемки системы.</w:t>
      </w:r>
      <w:r>
        <w:rPr>
          <w:rFonts w:ascii="Times New Roman" w:cs="Times New Roman" w:eastAsia="Times New Roman" w:hAnsi="Times New Roman"/>
          <w:sz w:val="22"/>
          <w:szCs w:val="22"/>
        </w:rPr>
        <w:t xml:space="preserve">	14</w:t>
      </w:r>
    </w:p>
    <w:p>
      <w:pPr>
        <w:tabs>
          <w:tab w:val="right" w:pos="9355" w:leader="dot"/>
        </w:tabs>
        <w:spacing w:after="20"/>
        <w:ind w:left="567" w:right="400" w:hanging="567"/>
      </w:pPr>
      <w:r>
        <w:rPr>
          <w:rFonts w:ascii="Times New Roman" w:cs="Times New Roman" w:eastAsia="Times New Roman" w:hAnsi="Times New Roman"/>
          <w:sz w:val="22"/>
          <w:szCs w:val="22"/>
        </w:rPr>
        <w:t xml:space="preserve">7. Требования к составу и содержанию работ по подготовке объекта автоматизации к вводу системы в действие.</w:t>
      </w:r>
      <w:r>
        <w:rPr>
          <w:rFonts w:ascii="Times New Roman" w:cs="Times New Roman" w:eastAsia="Times New Roman" w:hAnsi="Times New Roman"/>
          <w:sz w:val="22"/>
          <w:szCs w:val="22"/>
        </w:rPr>
        <w:t xml:space="preserve">	14</w:t>
      </w:r>
    </w:p>
    <w:p>
      <w:pPr>
        <w:tabs>
          <w:tab w:val="right" w:pos="9355" w:leader="dot"/>
        </w:tabs>
        <w:spacing w:after="20"/>
        <w:ind w:left="567" w:right="400" w:hanging="567"/>
      </w:pPr>
      <w:r>
        <w:rPr>
          <w:rFonts w:ascii="Times New Roman" w:cs="Times New Roman" w:eastAsia="Times New Roman" w:hAnsi="Times New Roman"/>
          <w:sz w:val="22"/>
          <w:szCs w:val="22"/>
        </w:rPr>
        <w:t xml:space="preserve">8. Требования к документированию.</w:t>
      </w:r>
      <w:r>
        <w:rPr>
          <w:rFonts w:ascii="Times New Roman" w:cs="Times New Roman" w:eastAsia="Times New Roman" w:hAnsi="Times New Roman"/>
          <w:sz w:val="22"/>
          <w:szCs w:val="22"/>
        </w:rPr>
        <w:t xml:space="preserve">	15</w:t>
      </w:r>
    </w:p>
    <w:p>
      <w:pPr>
        <w:tabs>
          <w:tab w:val="right" w:pos="9355" w:leader="dot"/>
        </w:tabs>
        <w:spacing w:after="20"/>
        <w:ind w:left="567" w:right="400" w:hanging="567"/>
      </w:pPr>
      <w:r>
        <w:rPr>
          <w:rFonts w:ascii="Times New Roman" w:cs="Times New Roman" w:eastAsia="Times New Roman" w:hAnsi="Times New Roman"/>
          <w:sz w:val="22"/>
          <w:szCs w:val="22"/>
        </w:rPr>
        <w:t xml:space="preserve">9. Источники разработки.</w:t>
      </w:r>
      <w:r>
        <w:rPr>
          <w:rFonts w:ascii="Times New Roman" w:cs="Times New Roman" w:eastAsia="Times New Roman" w:hAnsi="Times New Roman"/>
          <w:sz w:val="22"/>
          <w:szCs w:val="22"/>
        </w:rPr>
        <w:t xml:space="preserve">	15</w:t>
      </w:r>
    </w:p>
    <w:p>
      <w:r>
        <w:br w:type="page"/>
      </w:r>
    </w:p>
    <w:p>
      <w:pPr>
        <w:pStyle w:val="Heading1"/>
        <w:keepNext/>
        <w:spacing w:after="120" w:before="360"/>
      </w:pPr>
      <w:r>
        <w:rPr>
          <w:rFonts w:ascii="Times New Roman" w:cs="Times New Roman" w:eastAsia="Times New Roman" w:hAnsi="Times New Roman"/>
          <w:b/>
          <w:bCs/>
          <w:i w:val="false"/>
          <w:iCs w:val="false"/>
          <w:sz w:val="28"/>
          <w:szCs w:val="28"/>
        </w:rPr>
        <w:t xml:space="preserve">1. Общие сведения.</w:t>
      </w:r>
    </w:p>
    <w:p>
      <w:pPr>
        <w:pStyle w:val="Heading2"/>
        <w:keepNext/>
        <w:spacing w:after="120" w:before="200"/>
      </w:pPr>
      <w:r>
        <w:rPr>
          <w:rFonts w:ascii="Times New Roman" w:cs="Times New Roman" w:eastAsia="Times New Roman" w:hAnsi="Times New Roman"/>
          <w:b/>
          <w:bCs/>
          <w:i w:val="false"/>
          <w:iCs w:val="false"/>
          <w:sz w:val="26"/>
          <w:szCs w:val="26"/>
        </w:rPr>
        <w:t xml:space="preserve">1.1 Полное наименование системы и ее условное наименование</w:t>
      </w:r>
    </w:p>
    <w:p>
      <w:pPr>
        <w:spacing w:after="120" w:line="276"/>
        <w:ind w:firstLine="709"/>
        <w:jc w:val="both"/>
      </w:pPr>
      <w:r>
        <w:rPr>
          <w:rFonts w:ascii="Times New Roman" w:cs="Times New Roman" w:eastAsia="Times New Roman" w:hAnsi="Times New Roman"/>
          <w:b/>
          <w:bCs/>
          <w:sz w:val="24"/>
          <w:szCs w:val="24"/>
          <w:u w:val="single"/>
        </w:rPr>
        <w:t xml:space="preserve">Полное наименование системы:</w:t>
      </w:r>
      <w:r>
        <w:rPr>
          <w:rFonts w:ascii="Times New Roman" w:cs="Times New Roman" w:eastAsia="Times New Roman" w:hAnsi="Times New Roman"/>
          <w:sz w:val="24"/>
          <w:szCs w:val="24"/>
        </w:rPr>
        <w:t xml:space="preserve"> ПО для автоматизации инвентаризации компьютерного парка «Градиент» (далее «продукт»).</w:t>
      </w:r>
    </w:p>
    <w:p>
      <w:pPr>
        <w:spacing w:after="120" w:line="276"/>
        <w:ind w:firstLine="709"/>
        <w:jc w:val="both"/>
      </w:pPr>
      <w:r>
        <w:rPr>
          <w:rFonts w:ascii="Times New Roman" w:cs="Times New Roman" w:eastAsia="Times New Roman" w:hAnsi="Times New Roman"/>
          <w:b/>
          <w:bCs/>
          <w:sz w:val="24"/>
          <w:szCs w:val="24"/>
          <w:u w:val="single"/>
        </w:rPr>
        <w:t xml:space="preserve">Краткое наименование системы:</w:t>
      </w:r>
      <w:r>
        <w:rPr>
          <w:rFonts w:ascii="Times New Roman" w:cs="Times New Roman" w:eastAsia="Times New Roman" w:hAnsi="Times New Roman"/>
          <w:sz w:val="24"/>
          <w:szCs w:val="24"/>
        </w:rPr>
        <w:t xml:space="preserve"> Градиент.</w:t>
      </w:r>
    </w:p>
    <w:p>
      <w:pPr>
        <w:pStyle w:val="Heading2"/>
        <w:keepNext/>
        <w:spacing w:after="120" w:before="200"/>
      </w:pPr>
      <w:r>
        <w:rPr>
          <w:rFonts w:ascii="Times New Roman" w:cs="Times New Roman" w:eastAsia="Times New Roman" w:hAnsi="Times New Roman"/>
          <w:b/>
          <w:bCs/>
          <w:i w:val="false"/>
          <w:iCs w:val="false"/>
          <w:sz w:val="26"/>
          <w:szCs w:val="26"/>
        </w:rPr>
        <w:t xml:space="preserve">1.2 Номер договора (контракта)</w:t>
      </w:r>
    </w:p>
    <w:p>
      <w:pPr>
        <w:spacing w:after="120" w:line="276"/>
        <w:ind w:firstLine="709"/>
        <w:jc w:val="both"/>
      </w:pPr>
      <w:r>
        <w:rPr>
          <w:rFonts w:ascii="Times New Roman" w:cs="Times New Roman" w:eastAsia="Times New Roman" w:hAnsi="Times New Roman"/>
          <w:b/>
          <w:bCs/>
          <w:sz w:val="24"/>
          <w:szCs w:val="24"/>
          <w:u w:val="single"/>
        </w:rPr>
        <w:t xml:space="preserve">Номер договора:</w:t>
      </w:r>
      <w:r>
        <w:rPr>
          <w:rFonts w:ascii="Times New Roman" w:cs="Times New Roman" w:eastAsia="Times New Roman" w:hAnsi="Times New Roman"/>
          <w:sz w:val="24"/>
          <w:szCs w:val="24"/>
        </w:rPr>
        <w:t xml:space="preserve"> ДГ-26/00001 от 01.09.2026 г.</w:t>
      </w:r>
    </w:p>
    <w:p>
      <w:pPr>
        <w:pStyle w:val="Heading2"/>
        <w:keepNext/>
        <w:spacing w:after="120" w:before="200"/>
      </w:pPr>
      <w:r>
        <w:rPr>
          <w:rFonts w:ascii="Times New Roman" w:cs="Times New Roman" w:eastAsia="Times New Roman" w:hAnsi="Times New Roman"/>
          <w:b/>
          <w:bCs/>
          <w:i w:val="false"/>
          <w:iCs w:val="false"/>
          <w:sz w:val="26"/>
          <w:szCs w:val="26"/>
        </w:rPr>
        <w:t xml:space="preserve">1.3 Наименование организации-заказчика и организаций-участников работ</w:t>
      </w:r>
    </w:p>
    <w:p>
      <w:pPr>
        <w:spacing w:after="120" w:line="276"/>
        <w:ind w:firstLine="709"/>
        <w:jc w:val="both"/>
      </w:pPr>
      <w:r>
        <w:rPr>
          <w:rFonts w:ascii="Times New Roman" w:cs="Times New Roman" w:eastAsia="Times New Roman" w:hAnsi="Times New Roman"/>
          <w:sz w:val="24"/>
          <w:szCs w:val="24"/>
        </w:rPr>
        <w:t xml:space="preserve">Заказчиком системы является предприятие «Король» (далее </w:t>
      </w:r>
      <w:r>
        <w:rPr>
          <w:rFonts w:ascii="Times New Roman" w:cs="Times New Roman" w:eastAsia="Times New Roman" w:hAnsi="Times New Roman"/>
          <w:b/>
          <w:bCs/>
          <w:sz w:val="24"/>
          <w:szCs w:val="24"/>
          <w:u w:val="single"/>
        </w:rPr>
        <w:t xml:space="preserve">«заказчик»</w:t>
      </w:r>
      <w:r>
        <w:rPr>
          <w:rFonts w:ascii="Times New Roman" w:cs="Times New Roman" w:eastAsia="Times New Roman" w:hAnsi="Times New Roman"/>
          <w:sz w:val="24"/>
          <w:szCs w:val="24"/>
        </w:rPr>
        <w:t xml:space="preserve">).</w:t>
      </w:r>
    </w:p>
    <w:p>
      <w:pPr>
        <w:spacing w:after="120" w:line="276"/>
        <w:ind w:firstLine="709"/>
        <w:jc w:val="both"/>
      </w:pPr>
      <w:r>
        <w:rPr>
          <w:rFonts w:ascii="Times New Roman" w:cs="Times New Roman" w:eastAsia="Times New Roman" w:hAnsi="Times New Roman"/>
          <w:sz w:val="24"/>
          <w:szCs w:val="24"/>
        </w:rPr>
        <w:t xml:space="preserve">Адрес заказчика: Республика Саха (Якутия), г. Якутск, пр. Ленина 2.</w:t>
      </w:r>
    </w:p>
    <w:p>
      <w:pPr>
        <w:spacing w:after="120" w:line="276"/>
        <w:ind w:firstLine="709"/>
        <w:jc w:val="both"/>
      </w:pPr>
      <w:r>
        <w:rPr>
          <w:rFonts w:ascii="Times New Roman" w:cs="Times New Roman" w:eastAsia="Times New Roman" w:hAnsi="Times New Roman"/>
          <w:sz w:val="24"/>
          <w:szCs w:val="24"/>
        </w:rPr>
        <w:t xml:space="preserve">Разработчиком системы является ООО «All-in» (далее </w:t>
      </w:r>
      <w:r>
        <w:rPr>
          <w:rFonts w:ascii="Times New Roman" w:cs="Times New Roman" w:eastAsia="Times New Roman" w:hAnsi="Times New Roman"/>
          <w:b/>
          <w:bCs/>
          <w:sz w:val="24"/>
          <w:szCs w:val="24"/>
          <w:u w:val="single"/>
        </w:rPr>
        <w:t xml:space="preserve">«разработчик»</w:t>
      </w:r>
      <w:r>
        <w:rPr>
          <w:rFonts w:ascii="Times New Roman" w:cs="Times New Roman" w:eastAsia="Times New Roman" w:hAnsi="Times New Roman"/>
          <w:sz w:val="24"/>
          <w:szCs w:val="24"/>
        </w:rPr>
        <w:t xml:space="preserve">).</w:t>
      </w:r>
    </w:p>
    <w:p>
      <w:pPr>
        <w:spacing w:after="120" w:line="276"/>
        <w:ind w:firstLine="709"/>
        <w:jc w:val="both"/>
      </w:pPr>
      <w:r>
        <w:rPr>
          <w:rFonts w:ascii="Times New Roman" w:cs="Times New Roman" w:eastAsia="Times New Roman" w:hAnsi="Times New Roman"/>
          <w:sz w:val="24"/>
          <w:szCs w:val="24"/>
        </w:rPr>
        <w:t xml:space="preserve">Адрес разработчика: Республика Саха (Якутия), г. Якутск, ул. Лермонтова 200.</w:t>
      </w:r>
    </w:p>
    <w:p>
      <w:pPr>
        <w:pStyle w:val="Heading2"/>
        <w:keepNext/>
        <w:spacing w:after="120" w:before="200"/>
      </w:pPr>
      <w:r>
        <w:rPr>
          <w:rFonts w:ascii="Times New Roman" w:cs="Times New Roman" w:eastAsia="Times New Roman" w:hAnsi="Times New Roman"/>
          <w:b/>
          <w:bCs/>
          <w:i w:val="false"/>
          <w:iCs w:val="false"/>
          <w:sz w:val="26"/>
          <w:szCs w:val="26"/>
        </w:rPr>
        <w:t xml:space="preserve">1.4 Перечень документов, на основании которых создается система</w:t>
      </w:r>
    </w:p>
    <w:p>
      <w:pPr>
        <w:spacing w:after="120" w:line="276"/>
        <w:ind w:firstLine="709"/>
        <w:jc w:val="both"/>
      </w:pPr>
      <w:r>
        <w:rPr>
          <w:rFonts w:ascii="Times New Roman" w:cs="Times New Roman" w:eastAsia="Times New Roman" w:hAnsi="Times New Roman"/>
          <w:sz w:val="24"/>
          <w:szCs w:val="24"/>
        </w:rPr>
        <w:t xml:space="preserve">Договор ДГ-26/00001 от 01.09.2026 г.</w:t>
      </w:r>
    </w:p>
    <w:p>
      <w:pPr>
        <w:pStyle w:val="Heading2"/>
        <w:keepNext/>
        <w:spacing w:after="120" w:before="200"/>
      </w:pPr>
      <w:r>
        <w:rPr>
          <w:rFonts w:ascii="Times New Roman" w:cs="Times New Roman" w:eastAsia="Times New Roman" w:hAnsi="Times New Roman"/>
          <w:b/>
          <w:bCs/>
          <w:i w:val="false"/>
          <w:iCs w:val="false"/>
          <w:sz w:val="26"/>
          <w:szCs w:val="26"/>
        </w:rPr>
        <w:t xml:space="preserve">1.5 Плановые сроки начала и окончания работы по созданию системы</w:t>
      </w:r>
    </w:p>
    <w:p>
      <w:pPr>
        <w:spacing w:after="120" w:line="276"/>
        <w:ind w:firstLine="709"/>
        <w:jc w:val="both"/>
      </w:pPr>
      <w:r>
        <w:rPr>
          <w:rFonts w:ascii="Times New Roman" w:cs="Times New Roman" w:eastAsia="Times New Roman" w:hAnsi="Times New Roman"/>
          <w:sz w:val="24"/>
          <w:szCs w:val="24"/>
        </w:rPr>
        <w:t xml:space="preserve">Плановый срок начала работ по созданию «продукта» – 07.09.2026 г.</w:t>
      </w:r>
    </w:p>
    <w:p>
      <w:pPr>
        <w:spacing w:after="120" w:line="276"/>
        <w:ind w:firstLine="709"/>
        <w:jc w:val="both"/>
      </w:pPr>
      <w:r>
        <w:rPr>
          <w:rFonts w:ascii="Times New Roman" w:cs="Times New Roman" w:eastAsia="Times New Roman" w:hAnsi="Times New Roman"/>
          <w:sz w:val="24"/>
          <w:szCs w:val="24"/>
        </w:rPr>
        <w:t xml:space="preserve">Плановый срок окончания работ по созданию «продукта» – 31.12.2026 г.</w:t>
      </w:r>
    </w:p>
    <w:p>
      <w:pPr>
        <w:pStyle w:val="Heading2"/>
        <w:keepNext/>
        <w:spacing w:after="120" w:before="200"/>
      </w:pPr>
      <w:r>
        <w:rPr>
          <w:rFonts w:ascii="Times New Roman" w:cs="Times New Roman" w:eastAsia="Times New Roman" w:hAnsi="Times New Roman"/>
          <w:b/>
          <w:bCs/>
          <w:i w:val="false"/>
          <w:iCs w:val="false"/>
          <w:sz w:val="26"/>
          <w:szCs w:val="26"/>
        </w:rPr>
        <w:t xml:space="preserve">1.6 Источники и порядок финансирования работ</w:t>
      </w:r>
    </w:p>
    <w:p>
      <w:pPr>
        <w:spacing w:after="120" w:line="276"/>
        <w:ind w:firstLine="709"/>
        <w:jc w:val="both"/>
      </w:pPr>
      <w:r>
        <w:rPr>
          <w:rFonts w:ascii="Times New Roman" w:cs="Times New Roman" w:eastAsia="Times New Roman" w:hAnsi="Times New Roman"/>
          <w:sz w:val="24"/>
          <w:szCs w:val="24"/>
        </w:rPr>
        <w:t xml:space="preserve">Финансирование работ по созданию и внедрению «продукта» ведется за счет средств заказчика согласно договору ДГ-26/00001 от 01.09.2026 г.</w:t>
      </w:r>
    </w:p>
    <w:p>
      <w:pPr>
        <w:spacing w:after="120" w:line="276"/>
        <w:ind w:firstLine="709"/>
        <w:jc w:val="both"/>
      </w:pPr>
      <w:r>
        <w:rPr>
          <w:rFonts w:ascii="Times New Roman" w:cs="Times New Roman" w:eastAsia="Times New Roman" w:hAnsi="Times New Roman"/>
          <w:sz w:val="24"/>
          <w:szCs w:val="24"/>
        </w:rPr>
        <w:t xml:space="preserve">Порядок финансирования работ определяется договором ДГ-26/00001.</w:t>
      </w:r>
    </w:p>
    <w:p>
      <w:pPr>
        <w:pStyle w:val="Heading2"/>
        <w:keepNext/>
        <w:spacing w:after="120" w:before="200"/>
      </w:pPr>
      <w:r>
        <w:rPr>
          <w:rFonts w:ascii="Times New Roman" w:cs="Times New Roman" w:eastAsia="Times New Roman" w:hAnsi="Times New Roman"/>
          <w:b/>
          <w:bCs/>
          <w:i w:val="false"/>
          <w:iCs w:val="false"/>
          <w:sz w:val="26"/>
          <w:szCs w:val="26"/>
        </w:rPr>
        <w:t xml:space="preserve">1.7 Порядок оформления и предъявления заказчику результатов работ по созданию системы</w:t>
      </w:r>
    </w:p>
    <w:p>
      <w:pPr>
        <w:spacing w:after="120" w:line="276"/>
        <w:ind w:firstLine="709"/>
        <w:jc w:val="both"/>
      </w:pPr>
      <w:r>
        <w:rPr>
          <w:rFonts w:ascii="Times New Roman" w:cs="Times New Roman" w:eastAsia="Times New Roman" w:hAnsi="Times New Roman"/>
          <w:sz w:val="24"/>
          <w:szCs w:val="24"/>
        </w:rPr>
        <w:t xml:space="preserve">«Продукт» передается в виде функционирующего комплекса на базе средств вычислительной техники «заказчика» в сроки, установленные договором ДГ-26/00001 от 01.09.2026 г. Приемка системы осуществляется комиссией в составе уполномоченных представителей «заказчика» и «разработчика». Порядок предъявления системы, ее испытаний и окончательной приемки определен в разделе 6 настоящего ТЗ. Совместно с предъявлением системы производится сдача разработанного «разработчиком» комплекта документации согласно разделу 8 настоящего ТЗ.</w:t>
      </w:r>
    </w:p>
    <w:p>
      <w:pPr>
        <w:pStyle w:val="Heading2"/>
        <w:keepNext/>
        <w:spacing w:after="120" w:before="200"/>
      </w:pPr>
      <w:r>
        <w:rPr>
          <w:rFonts w:ascii="Times New Roman" w:cs="Times New Roman" w:eastAsia="Times New Roman" w:hAnsi="Times New Roman"/>
          <w:b/>
          <w:bCs/>
          <w:i w:val="false"/>
          <w:iCs w:val="false"/>
          <w:sz w:val="26"/>
          <w:szCs w:val="26"/>
        </w:rPr>
        <w:t xml:space="preserve">1.8 Определения, обозначения и сокращения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55"/>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val="false"/>
              <w:jc w:val="center"/>
            </w:pPr>
            <w:r>
              <w:rPr>
                <w:rFonts w:ascii="Times New Roman" w:cs="Times New Roman" w:eastAsia="Times New Roman" w:hAnsi="Times New Roman"/>
                <w:b/>
                <w:bCs/>
                <w:sz w:val="22"/>
                <w:szCs w:val="22"/>
              </w:rPr>
              <w:t xml:space="preserve">№</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val="false"/>
              <w:jc w:val="center"/>
            </w:pPr>
            <w:r>
              <w:rPr>
                <w:rFonts w:ascii="Times New Roman" w:cs="Times New Roman" w:eastAsia="Times New Roman" w:hAnsi="Times New Roman"/>
                <w:b/>
                <w:bCs/>
                <w:sz w:val="22"/>
                <w:szCs w:val="22"/>
              </w:rPr>
              <w:t xml:space="preserve">Сокращение</w:t>
            </w:r>
          </w:p>
        </w:tc>
        <w:tc>
          <w:tcPr>
            <w:tcW w:type="dxa" w:w="64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val="false"/>
              <w:jc w:val="center"/>
            </w:pPr>
            <w:r>
              <w:rPr>
                <w:rFonts w:ascii="Times New Roman" w:cs="Times New Roman" w:eastAsia="Times New Roman" w:hAnsi="Times New Roman"/>
                <w:b/>
                <w:bCs/>
                <w:sz w:val="22"/>
                <w:szCs w:val="22"/>
              </w:rPr>
              <w:t xml:space="preserve">Расшифровка</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1</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ТЗ</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Техническое задание</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2</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ПО</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Программное обеспечение</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3</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ПК</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Персональный компьютер</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4</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Системный блок</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Основной блок компьютера (процессор, материнская плата, жесткий диск и другие комплектующие)</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5</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Периферийное устройство</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Устройство, подключаемое к компьютеру: монитор, принтер, сканер, плоттер и т.д.</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6</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Инвентарный номер</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Уникальный номер, присваиваемый устройству при постановке на учет</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7</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БД</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База данных</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8</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СУБД</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Система управления базами данных</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9</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ЛВС</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Локальная вычислительная сеть</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10</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ИБП</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Источник бесперебойного питания</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11</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НСД</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Несанкционированный доступ</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12</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GUI</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Graphical user interface (графический интерфейс пользователя)</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13</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IDEF</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Integration definition (семейство методологий моделирования)</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14</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UML</w:t>
            </w:r>
          </w:p>
        </w:tc>
        <w:tc>
          <w:tcPr>
            <w:tcW w:type="dxa" w:w="64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Unified modeling language</w:t>
            </w:r>
          </w:p>
        </w:tc>
      </w:tr>
    </w:tbl>
    <w:p>
      <w:pPr>
        <w:pStyle w:val="Heading1"/>
        <w:keepNext/>
        <w:spacing w:after="120" w:before="360"/>
      </w:pPr>
      <w:r>
        <w:rPr>
          <w:rFonts w:ascii="Times New Roman" w:cs="Times New Roman" w:eastAsia="Times New Roman" w:hAnsi="Times New Roman"/>
          <w:b/>
          <w:bCs/>
          <w:i w:val="false"/>
          <w:iCs w:val="false"/>
          <w:sz w:val="28"/>
          <w:szCs w:val="28"/>
        </w:rPr>
        <w:t xml:space="preserve">2. Назначение и цели создания (развития) системы.</w:t>
      </w:r>
    </w:p>
    <w:p>
      <w:pPr>
        <w:pStyle w:val="Heading2"/>
        <w:keepNext/>
        <w:spacing w:after="120" w:before="200"/>
      </w:pPr>
      <w:r>
        <w:rPr>
          <w:rFonts w:ascii="Times New Roman" w:cs="Times New Roman" w:eastAsia="Times New Roman" w:hAnsi="Times New Roman"/>
          <w:b/>
          <w:bCs/>
          <w:i w:val="false"/>
          <w:iCs w:val="false"/>
          <w:sz w:val="26"/>
          <w:szCs w:val="26"/>
        </w:rPr>
        <w:t xml:space="preserve">2.1 Назначение системы</w:t>
      </w:r>
    </w:p>
    <w:p>
      <w:pPr>
        <w:spacing w:after="120" w:line="276"/>
        <w:ind w:firstLine="709"/>
        <w:jc w:val="both"/>
      </w:pPr>
      <w:r>
        <w:rPr>
          <w:rFonts w:ascii="Times New Roman" w:cs="Times New Roman" w:eastAsia="Times New Roman" w:hAnsi="Times New Roman"/>
          <w:sz w:val="24"/>
          <w:szCs w:val="24"/>
        </w:rPr>
        <w:t xml:space="preserve">Продукт предназначен для информационно-аналитического обеспечения «заказчика». Продукт должен вести инвентаризационный учет компьютерного парка предприятия (компьютеров, их комплектующих и периферийных устройств), закрепление техники за отделами и ответственными сотрудниками, учет состояний техники («работает», «находится в ремонте», «списан») и составлять отчеты для руководства предприятия.</w:t>
      </w:r>
    </w:p>
    <w:p>
      <w:pPr>
        <w:spacing w:after="120" w:line="276"/>
        <w:ind w:firstLine="709"/>
        <w:jc w:val="both"/>
      </w:pPr>
      <w:r>
        <w:rPr>
          <w:rFonts w:ascii="Times New Roman" w:cs="Times New Roman" w:eastAsia="Times New Roman" w:hAnsi="Times New Roman"/>
          <w:sz w:val="24"/>
          <w:szCs w:val="24"/>
        </w:rPr>
        <w:t xml:space="preserve">Продукт предназначен для использования системным администратором «заказчика».</w:t>
      </w:r>
    </w:p>
    <w:p>
      <w:pPr>
        <w:pStyle w:val="Heading2"/>
        <w:keepNext/>
        <w:spacing w:after="120" w:before="200"/>
      </w:pPr>
      <w:r>
        <w:rPr>
          <w:rFonts w:ascii="Times New Roman" w:cs="Times New Roman" w:eastAsia="Times New Roman" w:hAnsi="Times New Roman"/>
          <w:b/>
          <w:bCs/>
          <w:i w:val="false"/>
          <w:iCs w:val="false"/>
          <w:sz w:val="26"/>
          <w:szCs w:val="26"/>
        </w:rPr>
        <w:t xml:space="preserve">2.2 Цели создания системы</w:t>
      </w:r>
    </w:p>
    <w:p>
      <w:pPr>
        <w:spacing w:after="120" w:line="276"/>
        <w:ind w:firstLine="709"/>
        <w:jc w:val="both"/>
      </w:pPr>
      <w:r>
        <w:rPr>
          <w:rFonts w:ascii="Times New Roman" w:cs="Times New Roman" w:eastAsia="Times New Roman" w:hAnsi="Times New Roman"/>
          <w:sz w:val="24"/>
          <w:szCs w:val="24"/>
        </w:rPr>
        <w:t xml:space="preserve">В целях улучшения контроля и централизации учёта компьютерного парка необходимо использование специализированного ПО, создающего благоприятную среду для работы системного администратора. Система, помимо ведения инвентаризационного учёта, должна формировать ежемесячные отчёты для руководства предприятия по требованию системного администратора.</w:t>
      </w:r>
    </w:p>
    <w:p>
      <w:pPr>
        <w:spacing w:after="120" w:line="276"/>
        <w:ind w:firstLine="709"/>
        <w:jc w:val="both"/>
      </w:pPr>
      <w:r>
        <w:rPr>
          <w:rFonts w:ascii="Times New Roman" w:cs="Times New Roman" w:eastAsia="Times New Roman" w:hAnsi="Times New Roman"/>
          <w:sz w:val="24"/>
          <w:szCs w:val="24"/>
        </w:rPr>
        <w:t xml:space="preserve">Целями создания продукта являются (бизнес-требования):</w:t>
      </w:r>
    </w:p>
    <w:p>
      <w:pPr>
        <w:pStyle w:val="ListParagraph"/>
        <w:numPr>
          <w:ilvl w:val="0"/>
          <w:numId w:val="2"/>
        </w:numPr>
        <w:spacing w:after="60" w:line="276"/>
        <w:jc w:val="both"/>
      </w:pPr>
      <w:r>
        <w:rPr>
          <w:rFonts w:ascii="Times New Roman" w:cs="Times New Roman" w:eastAsia="Times New Roman" w:hAnsi="Times New Roman"/>
          <w:sz w:val="24"/>
          <w:szCs w:val="24"/>
        </w:rPr>
        <w:t xml:space="preserve">автоматизация процесса учета компьютерного парка;</w:t>
      </w:r>
    </w:p>
    <w:p>
      <w:pPr>
        <w:pStyle w:val="ListParagraph"/>
        <w:numPr>
          <w:ilvl w:val="0"/>
          <w:numId w:val="2"/>
        </w:numPr>
        <w:spacing w:after="60" w:line="276"/>
        <w:jc w:val="both"/>
      </w:pPr>
      <w:r>
        <w:rPr>
          <w:rFonts w:ascii="Times New Roman" w:cs="Times New Roman" w:eastAsia="Times New Roman" w:hAnsi="Times New Roman"/>
          <w:sz w:val="24"/>
          <w:szCs w:val="24"/>
        </w:rPr>
        <w:t xml:space="preserve">составление отчетов о состоянии компьютеров;</w:t>
      </w:r>
    </w:p>
    <w:p>
      <w:pPr>
        <w:pStyle w:val="ListParagraph"/>
        <w:numPr>
          <w:ilvl w:val="0"/>
          <w:numId w:val="2"/>
        </w:numPr>
        <w:spacing w:after="60" w:line="276"/>
        <w:jc w:val="both"/>
      </w:pPr>
      <w:r>
        <w:rPr>
          <w:rFonts w:ascii="Times New Roman" w:cs="Times New Roman" w:eastAsia="Times New Roman" w:hAnsi="Times New Roman"/>
          <w:sz w:val="24"/>
          <w:szCs w:val="24"/>
        </w:rPr>
        <w:t xml:space="preserve">обеспечение достоверности и актуальности сведений о технике, ее комплектующих и ответственных лицах;</w:t>
      </w:r>
    </w:p>
    <w:p>
      <w:pPr>
        <w:pStyle w:val="ListParagraph"/>
        <w:numPr>
          <w:ilvl w:val="0"/>
          <w:numId w:val="2"/>
        </w:numPr>
        <w:spacing w:after="60" w:line="276"/>
        <w:jc w:val="both"/>
      </w:pPr>
      <w:r>
        <w:rPr>
          <w:rFonts w:ascii="Times New Roman" w:cs="Times New Roman" w:eastAsia="Times New Roman" w:hAnsi="Times New Roman"/>
          <w:sz w:val="24"/>
          <w:szCs w:val="24"/>
        </w:rPr>
        <w:t xml:space="preserve">сокращение времени, затрачиваемого системным администратором на подготовку ежемесячной отчетности.</w:t>
      </w:r>
    </w:p>
    <w:p>
      <w:pPr>
        <w:pStyle w:val="Heading1"/>
        <w:keepNext/>
        <w:spacing w:after="120" w:before="360"/>
      </w:pPr>
      <w:r>
        <w:rPr>
          <w:rFonts w:ascii="Times New Roman" w:cs="Times New Roman" w:eastAsia="Times New Roman" w:hAnsi="Times New Roman"/>
          <w:b/>
          <w:bCs/>
          <w:i w:val="false"/>
          <w:iCs w:val="false"/>
          <w:sz w:val="28"/>
          <w:szCs w:val="28"/>
        </w:rPr>
        <w:t xml:space="preserve">3. Характеристика объектов автоматизации.</w:t>
      </w:r>
    </w:p>
    <w:p>
      <w:pPr>
        <w:pStyle w:val="Heading2"/>
        <w:keepNext/>
        <w:spacing w:after="120" w:before="200"/>
      </w:pPr>
      <w:r>
        <w:rPr>
          <w:rFonts w:ascii="Times New Roman" w:cs="Times New Roman" w:eastAsia="Times New Roman" w:hAnsi="Times New Roman"/>
          <w:b/>
          <w:bCs/>
          <w:i w:val="false"/>
          <w:iCs w:val="false"/>
          <w:sz w:val="26"/>
          <w:szCs w:val="26"/>
        </w:rPr>
        <w:t xml:space="preserve">3.1 Краткие сведения об объекте автоматизации.</w:t>
      </w:r>
    </w:p>
    <w:p>
      <w:pPr>
        <w:spacing w:after="120" w:line="276"/>
        <w:ind w:firstLine="709"/>
        <w:jc w:val="both"/>
      </w:pPr>
      <w:r>
        <w:rPr>
          <w:rFonts w:ascii="Times New Roman" w:cs="Times New Roman" w:eastAsia="Times New Roman" w:hAnsi="Times New Roman"/>
          <w:sz w:val="24"/>
          <w:szCs w:val="24"/>
        </w:rPr>
        <w:t xml:space="preserve">Объектом автоматизации является процесс инвентаризационного учета компьютерного парка предприятия «Король». Предприятие располагает некоторым количеством компьютеров, устройствам которых присваиваются инвентарные номера. Каждый компьютер записан за определенным отделом и сотрудником, который отвечает за его сохранность.</w:t>
      </w:r>
    </w:p>
    <w:p>
      <w:pPr>
        <w:spacing w:after="120" w:line="276"/>
        <w:ind w:firstLine="709"/>
        <w:jc w:val="both"/>
      </w:pPr>
      <w:r>
        <w:rPr>
          <w:rFonts w:ascii="Times New Roman" w:cs="Times New Roman" w:eastAsia="Times New Roman" w:hAnsi="Times New Roman"/>
          <w:b/>
          <w:bCs/>
          <w:sz w:val="24"/>
          <w:szCs w:val="24"/>
        </w:rPr>
        <w:t xml:space="preserve">Объекты учета: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компьютеры (системные блоки) – описываются частотой, наименованием и производителем процессора, производителем и наименованием материнской платы, наименованием, объемом и производителем жесткого диска, а также характеристиками других комплектующих;</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периферийные устройства (монитор, принтер, сканер, плоттер и т.д.) – описываются типом, наименованием и производителем;</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сотрудники – лица, ответственные за сохранность закрепленной за ними техники;</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отделы предприятия, за которыми закрепляется техника.</w:t>
      </w:r>
    </w:p>
    <w:p>
      <w:pPr>
        <w:spacing w:after="120" w:line="276"/>
        <w:ind w:firstLine="709"/>
        <w:jc w:val="both"/>
      </w:pPr>
      <w:r>
        <w:rPr>
          <w:rFonts w:ascii="Times New Roman" w:cs="Times New Roman" w:eastAsia="Times New Roman" w:hAnsi="Times New Roman"/>
          <w:b/>
          <w:bCs/>
          <w:sz w:val="24"/>
          <w:szCs w:val="24"/>
        </w:rPr>
        <w:t xml:space="preserve">Состояния компьютера и других устройств:</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работает;</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находится в ремонте;</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списан.</w:t>
      </w:r>
    </w:p>
    <w:p>
      <w:pPr>
        <w:spacing w:after="120" w:line="276"/>
        <w:ind w:firstLine="709"/>
        <w:jc w:val="both"/>
      </w:pPr>
      <w:r>
        <w:rPr>
          <w:rFonts w:ascii="Times New Roman" w:cs="Times New Roman" w:eastAsia="Times New Roman" w:hAnsi="Times New Roman"/>
          <w:b/>
          <w:bCs/>
          <w:sz w:val="24"/>
          <w:szCs w:val="24"/>
        </w:rPr>
        <w:t xml:space="preserve">Существующее программное обеспечение:</w:t>
      </w:r>
    </w:p>
    <w:p>
      <w:pPr>
        <w:spacing w:after="120" w:line="276"/>
        <w:ind w:firstLine="709"/>
        <w:jc w:val="both"/>
      </w:pPr>
      <w:r>
        <w:rPr>
          <w:rFonts w:ascii="Times New Roman" w:cs="Times New Roman" w:eastAsia="Times New Roman" w:hAnsi="Times New Roman"/>
          <w:sz w:val="24"/>
          <w:szCs w:val="24"/>
        </w:rPr>
        <w:t xml:space="preserve">На момент составления данного ТЗ специализированная информационная система для учета компьютерного парка на предприятии отсутствует. Учет требует автоматизации.</w:t>
      </w:r>
    </w:p>
    <w:p>
      <w:pPr>
        <w:spacing w:after="120" w:line="276"/>
        <w:ind w:firstLine="709"/>
        <w:jc w:val="both"/>
      </w:pPr>
      <w:r>
        <w:rPr>
          <w:rFonts w:ascii="Times New Roman" w:cs="Times New Roman" w:eastAsia="Times New Roman" w:hAnsi="Times New Roman"/>
          <w:b/>
          <w:bCs/>
          <w:sz w:val="24"/>
          <w:szCs w:val="24"/>
        </w:rPr>
        <w:t xml:space="preserve">Существующее техническое обеспечение:</w:t>
      </w:r>
    </w:p>
    <w:p>
      <w:pPr>
        <w:spacing w:after="120" w:line="276"/>
        <w:ind w:firstLine="709"/>
        <w:jc w:val="both"/>
      </w:pPr>
      <w:r>
        <w:rPr>
          <w:rFonts w:ascii="Times New Roman" w:cs="Times New Roman" w:eastAsia="Times New Roman" w:hAnsi="Times New Roman"/>
          <w:sz w:val="24"/>
          <w:szCs w:val="24"/>
        </w:rPr>
        <w:t xml:space="preserve">Продукт должен функционировать на компьютерах «заказчика» под управлением ОС семейства Windows. Точный состав компьютерного парка и серверного оборудования уточняется на этапе предпроектного обследования.</w:t>
      </w:r>
    </w:p>
    <w:p>
      <w:pPr>
        <w:pStyle w:val="Heading2"/>
        <w:keepNext/>
        <w:spacing w:after="120" w:before="200"/>
      </w:pPr>
      <w:r>
        <w:rPr>
          <w:rFonts w:ascii="Times New Roman" w:cs="Times New Roman" w:eastAsia="Times New Roman" w:hAnsi="Times New Roman"/>
          <w:b/>
          <w:bCs/>
          <w:i w:val="false"/>
          <w:iCs w:val="false"/>
          <w:sz w:val="26"/>
          <w:szCs w:val="26"/>
        </w:rPr>
        <w:t xml:space="preserve">3.2 Сведения об условиях эксплуатации объекта автоматизации и характеристиках окружающей среды.</w:t>
      </w:r>
    </w:p>
    <w:p>
      <w:pPr>
        <w:spacing w:after="120" w:line="276"/>
        <w:ind w:firstLine="709"/>
        <w:jc w:val="both"/>
      </w:pPr>
      <w:r>
        <w:rPr>
          <w:rFonts w:ascii="Times New Roman" w:cs="Times New Roman" w:eastAsia="Times New Roman" w:hAnsi="Times New Roman"/>
          <w:sz w:val="24"/>
          <w:szCs w:val="24"/>
        </w:rPr>
        <w:t xml:space="preserve">Климатические условия эксплуатации, при которых должны обеспечиваться заданная функциональность, должны удовлетворять требованиям, предъявляемым к техническим средствам в части условий их эксплуатации.</w:t>
      </w:r>
    </w:p>
    <w:p>
      <w:pPr>
        <w:pStyle w:val="Heading1"/>
        <w:keepNext/>
        <w:spacing w:after="120" w:before="360"/>
      </w:pPr>
      <w:r>
        <w:rPr>
          <w:rFonts w:ascii="Times New Roman" w:cs="Times New Roman" w:eastAsia="Times New Roman" w:hAnsi="Times New Roman"/>
          <w:b/>
          <w:bCs/>
          <w:i w:val="false"/>
          <w:iCs w:val="false"/>
          <w:sz w:val="28"/>
          <w:szCs w:val="28"/>
        </w:rPr>
        <w:t xml:space="preserve">4. Требования к системе.</w:t>
      </w:r>
    </w:p>
    <w:p>
      <w:pPr>
        <w:pStyle w:val="Heading2"/>
        <w:keepNext/>
        <w:spacing w:after="120" w:before="200"/>
      </w:pPr>
      <w:r>
        <w:rPr>
          <w:rFonts w:ascii="Times New Roman" w:cs="Times New Roman" w:eastAsia="Times New Roman" w:hAnsi="Times New Roman"/>
          <w:b/>
          <w:bCs/>
          <w:i w:val="false"/>
          <w:iCs w:val="false"/>
          <w:sz w:val="26"/>
          <w:szCs w:val="26"/>
        </w:rPr>
        <w:t xml:space="preserve">4.1 Требования к системе в целом</w:t>
      </w:r>
    </w:p>
    <w:p>
      <w:pPr>
        <w:pStyle w:val="Heading3"/>
        <w:keepNext/>
        <w:spacing w:after="120" w:before="200"/>
      </w:pPr>
      <w:r>
        <w:rPr>
          <w:rFonts w:ascii="Times New Roman" w:cs="Times New Roman" w:eastAsia="Times New Roman" w:hAnsi="Times New Roman"/>
          <w:b/>
          <w:bCs/>
          <w:i w:val="false"/>
          <w:iCs w:val="false"/>
          <w:sz w:val="24"/>
          <w:szCs w:val="24"/>
        </w:rPr>
        <w:t xml:space="preserve">4.1.1 Требования к структуре и функционированию системы</w:t>
      </w:r>
    </w:p>
    <w:p>
      <w:pPr>
        <w:pStyle w:val="Heading4"/>
        <w:keepNext/>
        <w:spacing w:after="120" w:before="200"/>
      </w:pPr>
      <w:r>
        <w:rPr>
          <w:rFonts w:ascii="Times New Roman" w:cs="Times New Roman" w:eastAsia="Times New Roman" w:hAnsi="Times New Roman"/>
          <w:b/>
          <w:bCs/>
          <w:i/>
          <w:iCs/>
          <w:sz w:val="24"/>
          <w:szCs w:val="24"/>
        </w:rPr>
        <w:t xml:space="preserve">4.1.1.1 Перечень подсистем и их назначение</w:t>
      </w:r>
    </w:p>
    <w:p>
      <w:pPr>
        <w:spacing w:after="120" w:line="276"/>
        <w:ind w:firstLine="709"/>
        <w:jc w:val="both"/>
      </w:pPr>
      <w:r>
        <w:rPr>
          <w:rFonts w:ascii="Times New Roman" w:cs="Times New Roman" w:eastAsia="Times New Roman" w:hAnsi="Times New Roman"/>
          <w:sz w:val="24"/>
          <w:szCs w:val="24"/>
        </w:rPr>
        <w:t xml:space="preserve">Система должна состоять из следующих подсистем:</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подсистема учета</w:t>
      </w:r>
      <w:r>
        <w:rPr>
          <w:rFonts w:ascii="Times New Roman" w:cs="Times New Roman" w:eastAsia="Times New Roman" w:hAnsi="Times New Roman"/>
          <w:sz w:val="24"/>
          <w:szCs w:val="24"/>
        </w:rPr>
        <w:t xml:space="preserve"> – ведение учета компьютеров, их комплектующих, периферийных устройств, сотрудников и отделов; управление состояниями и закреплением техники;</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подсистема отчетности</w:t>
      </w:r>
      <w:r>
        <w:rPr>
          <w:rFonts w:ascii="Times New Roman" w:cs="Times New Roman" w:eastAsia="Times New Roman" w:hAnsi="Times New Roman"/>
          <w:sz w:val="24"/>
          <w:szCs w:val="24"/>
        </w:rPr>
        <w:t xml:space="preserve"> – формирование ежемесячных отчетов для руководства предприятия;</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подсистема поиска и ведения справочников</w:t>
      </w:r>
      <w:r>
        <w:rPr>
          <w:rFonts w:ascii="Times New Roman" w:cs="Times New Roman" w:eastAsia="Times New Roman" w:hAnsi="Times New Roman"/>
          <w:sz w:val="24"/>
          <w:szCs w:val="24"/>
        </w:rPr>
        <w:t xml:space="preserve"> – работа со списками, поиск и категоризация устройств;</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подсистема журналирования</w:t>
      </w:r>
      <w:r>
        <w:rPr>
          <w:rFonts w:ascii="Times New Roman" w:cs="Times New Roman" w:eastAsia="Times New Roman" w:hAnsi="Times New Roman"/>
          <w:sz w:val="24"/>
          <w:szCs w:val="24"/>
        </w:rPr>
        <w:t xml:space="preserve"> – хранение истории изменений данных;</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подсистема администрирования и защиты</w:t>
      </w:r>
      <w:r>
        <w:rPr>
          <w:rFonts w:ascii="Times New Roman" w:cs="Times New Roman" w:eastAsia="Times New Roman" w:hAnsi="Times New Roman"/>
          <w:sz w:val="24"/>
          <w:szCs w:val="24"/>
        </w:rPr>
        <w:t xml:space="preserve"> – идентификация пользователя и разграничение доступа.</w:t>
      </w:r>
    </w:p>
    <w:p>
      <w:pPr>
        <w:pStyle w:val="Heading4"/>
        <w:keepNext/>
        <w:spacing w:after="120" w:before="200"/>
      </w:pPr>
      <w:r>
        <w:rPr>
          <w:rFonts w:ascii="Times New Roman" w:cs="Times New Roman" w:eastAsia="Times New Roman" w:hAnsi="Times New Roman"/>
          <w:b/>
          <w:bCs/>
          <w:i/>
          <w:iCs/>
          <w:sz w:val="24"/>
          <w:szCs w:val="24"/>
        </w:rPr>
        <w:t xml:space="preserve">4.1.1.2 Требования к средствам связи</w:t>
      </w:r>
    </w:p>
    <w:p>
      <w:pPr>
        <w:spacing w:after="120" w:line="276"/>
        <w:ind w:firstLine="709"/>
        <w:jc w:val="both"/>
      </w:pPr>
      <w:r>
        <w:rPr>
          <w:rFonts w:ascii="Times New Roman" w:cs="Times New Roman" w:eastAsia="Times New Roman" w:hAnsi="Times New Roman"/>
          <w:sz w:val="24"/>
          <w:szCs w:val="24"/>
        </w:rPr>
        <w:t xml:space="preserve">В качестве средств связи для обмена информацией между клиентской частью и сервером БД может быть использована существующая ЛВС «заказчика».</w:t>
      </w:r>
    </w:p>
    <w:p>
      <w:pPr>
        <w:pStyle w:val="Heading4"/>
        <w:keepNext/>
        <w:spacing w:after="120" w:before="200"/>
      </w:pPr>
      <w:r>
        <w:rPr>
          <w:rFonts w:ascii="Times New Roman" w:cs="Times New Roman" w:eastAsia="Times New Roman" w:hAnsi="Times New Roman"/>
          <w:b/>
          <w:bCs/>
          <w:i/>
          <w:iCs/>
          <w:sz w:val="24"/>
          <w:szCs w:val="24"/>
        </w:rPr>
        <w:t xml:space="preserve">4.1.1.3 Режимы функционирования</w:t>
      </w:r>
    </w:p>
    <w:p>
      <w:pPr>
        <w:spacing w:after="120" w:line="276"/>
        <w:ind w:firstLine="709"/>
        <w:jc w:val="both"/>
      </w:pPr>
      <w:r>
        <w:rPr>
          <w:rFonts w:ascii="Times New Roman" w:cs="Times New Roman" w:eastAsia="Times New Roman" w:hAnsi="Times New Roman"/>
          <w:sz w:val="24"/>
          <w:szCs w:val="24"/>
        </w:rPr>
        <w:t xml:space="preserve">Система должна функционировать в штатном режиме (ввод и редактирование данных, формирование отчетов), а также в режиме администрирования (резервное копирование и восстановление данных, обслуживание БД).</w:t>
      </w:r>
    </w:p>
    <w:p>
      <w:pPr>
        <w:spacing w:after="120" w:line="276"/>
        <w:ind w:firstLine="709"/>
        <w:jc w:val="both"/>
      </w:pPr>
      <w:r>
        <w:rPr>
          <w:rFonts w:ascii="Times New Roman" w:cs="Times New Roman" w:eastAsia="Times New Roman" w:hAnsi="Times New Roman"/>
          <w:sz w:val="24"/>
          <w:szCs w:val="24"/>
        </w:rPr>
        <w:t xml:space="preserve">Клиентская часть может находиться в состоянии ожидания ввода информации пользователем, отправки запроса к БД, ожидания ответа и отображения результата.</w:t>
      </w:r>
    </w:p>
    <w:p>
      <w:pPr>
        <w:pStyle w:val="Heading4"/>
        <w:keepNext/>
        <w:spacing w:after="120" w:before="200"/>
      </w:pPr>
      <w:r>
        <w:rPr>
          <w:rFonts w:ascii="Times New Roman" w:cs="Times New Roman" w:eastAsia="Times New Roman" w:hAnsi="Times New Roman"/>
          <w:b/>
          <w:bCs/>
          <w:i/>
          <w:iCs/>
          <w:sz w:val="24"/>
          <w:szCs w:val="24"/>
        </w:rPr>
        <w:t xml:space="preserve">4.1.1.4 Перспективы развития и модернизации</w:t>
      </w:r>
    </w:p>
    <w:p>
      <w:pPr>
        <w:spacing w:after="120" w:line="276"/>
        <w:ind w:firstLine="709"/>
        <w:jc w:val="both"/>
      </w:pPr>
      <w:r>
        <w:rPr>
          <w:rFonts w:ascii="Times New Roman" w:cs="Times New Roman" w:eastAsia="Times New Roman" w:hAnsi="Times New Roman"/>
          <w:sz w:val="24"/>
          <w:szCs w:val="24"/>
        </w:rPr>
        <w:t xml:space="preserve">Возможно расширение функций системы: автоматическая инвентаризация оборудования по сети, печать инвентарных этикеток со штрихкодом, экспорт отчетов в форматы Word, Excel и PDF, разграничение прав нескольких пользователей, учет программного обеспечения и лицензий.</w:t>
      </w:r>
    </w:p>
    <w:p>
      <w:pPr>
        <w:pStyle w:val="Heading3"/>
        <w:keepNext/>
        <w:spacing w:after="120" w:before="200"/>
      </w:pPr>
      <w:r>
        <w:rPr>
          <w:rFonts w:ascii="Times New Roman" w:cs="Times New Roman" w:eastAsia="Times New Roman" w:hAnsi="Times New Roman"/>
          <w:b/>
          <w:bCs/>
          <w:i w:val="false"/>
          <w:iCs w:val="false"/>
          <w:sz w:val="24"/>
          <w:szCs w:val="24"/>
        </w:rPr>
        <w:t xml:space="preserve">4.1.2 Требования к численности и квалификации персонала системы и режиму его работы</w:t>
      </w:r>
    </w:p>
    <w:p>
      <w:pPr>
        <w:spacing w:after="120" w:line="276"/>
        <w:ind w:firstLine="709"/>
        <w:jc w:val="both"/>
      </w:pPr>
      <w:r>
        <w:rPr>
          <w:rFonts w:ascii="Times New Roman" w:cs="Times New Roman" w:eastAsia="Times New Roman" w:hAnsi="Times New Roman"/>
          <w:sz w:val="24"/>
          <w:szCs w:val="24"/>
        </w:rPr>
        <w:t xml:space="preserve">С системой работает один специалист – системный администратор «заказчика». Численность персонала должна удовлетворять требованиям:</w:t>
      </w:r>
    </w:p>
    <w:p>
      <w:pPr>
        <w:pStyle w:val="ListParagraph"/>
        <w:numPr>
          <w:ilvl w:val="0"/>
          <w:numId w:val="4"/>
        </w:numPr>
        <w:spacing w:after="60" w:line="276"/>
        <w:jc w:val="both"/>
      </w:pPr>
      <w:r>
        <w:rPr>
          <w:rFonts w:ascii="Times New Roman" w:cs="Times New Roman" w:eastAsia="Times New Roman" w:hAnsi="Times New Roman"/>
          <w:sz w:val="24"/>
          <w:szCs w:val="24"/>
        </w:rPr>
        <w:t xml:space="preserve">быть достаточной для реализации автоматизированных функций системы во всех режимах работы;</w:t>
      </w:r>
    </w:p>
    <w:p>
      <w:pPr>
        <w:pStyle w:val="ListParagraph"/>
        <w:numPr>
          <w:ilvl w:val="0"/>
          <w:numId w:val="4"/>
        </w:numPr>
        <w:spacing w:after="60" w:line="276"/>
        <w:jc w:val="both"/>
      </w:pPr>
      <w:r>
        <w:rPr>
          <w:rFonts w:ascii="Times New Roman" w:cs="Times New Roman" w:eastAsia="Times New Roman" w:hAnsi="Times New Roman"/>
          <w:sz w:val="24"/>
          <w:szCs w:val="24"/>
        </w:rPr>
        <w:t xml:space="preserve">обеспечивать полную занятость персонала при реализации автоматизированных функций системы.</w:t>
      </w:r>
    </w:p>
    <w:p>
      <w:pPr>
        <w:spacing w:after="120" w:line="276"/>
        <w:ind w:firstLine="709"/>
        <w:jc w:val="both"/>
      </w:pPr>
      <w:r>
        <w:rPr>
          <w:rFonts w:ascii="Times New Roman" w:cs="Times New Roman" w:eastAsia="Times New Roman" w:hAnsi="Times New Roman"/>
          <w:sz w:val="24"/>
          <w:szCs w:val="24"/>
        </w:rPr>
        <w:t xml:space="preserve">Пользователь должен иметь навыки работы на персональном компьютере и пройти обучение работе с системой. Режим работы – по рабочим дням, отчеты формируются ежемесячно.</w:t>
      </w:r>
    </w:p>
    <w:p>
      <w:pPr>
        <w:pStyle w:val="Heading3"/>
        <w:keepNext/>
        <w:spacing w:after="120" w:before="200"/>
      </w:pPr>
      <w:r>
        <w:rPr>
          <w:rFonts w:ascii="Times New Roman" w:cs="Times New Roman" w:eastAsia="Times New Roman" w:hAnsi="Times New Roman"/>
          <w:b/>
          <w:bCs/>
          <w:i w:val="false"/>
          <w:iCs w:val="false"/>
          <w:sz w:val="24"/>
          <w:szCs w:val="24"/>
        </w:rPr>
        <w:t xml:space="preserve">4.1.3 Требования к надежности</w:t>
      </w:r>
    </w:p>
    <w:p>
      <w:pPr>
        <w:spacing w:after="120" w:line="276"/>
        <w:ind w:firstLine="709"/>
        <w:jc w:val="both"/>
      </w:pPr>
      <w:r>
        <w:rPr>
          <w:rFonts w:ascii="Times New Roman" w:cs="Times New Roman" w:eastAsia="Times New Roman" w:hAnsi="Times New Roman"/>
          <w:sz w:val="24"/>
          <w:szCs w:val="24"/>
        </w:rPr>
        <w:t xml:space="preserve">Надежность продукта должна быть соответствующего уровня для обеспечения бесперебойной работы продукта. Система должна исключать потерю введенных данных при сбоях, проверять корректность вводимых значений и не допускать дублирования инвентарных номеров.</w:t>
      </w:r>
    </w:p>
    <w:p>
      <w:pPr>
        <w:pStyle w:val="Heading3"/>
        <w:keepNext/>
        <w:spacing w:after="120" w:before="200"/>
      </w:pPr>
      <w:r>
        <w:rPr>
          <w:rFonts w:ascii="Times New Roman" w:cs="Times New Roman" w:eastAsia="Times New Roman" w:hAnsi="Times New Roman"/>
          <w:b/>
          <w:bCs/>
          <w:i w:val="false"/>
          <w:iCs w:val="false"/>
          <w:sz w:val="24"/>
          <w:szCs w:val="24"/>
        </w:rPr>
        <w:t xml:space="preserve">4.1.4 Требования безопасности</w:t>
      </w:r>
    </w:p>
    <w:p>
      <w:pPr>
        <w:spacing w:after="120" w:line="276"/>
        <w:ind w:firstLine="709"/>
        <w:jc w:val="both"/>
      </w:pPr>
      <w:r>
        <w:rPr>
          <w:rFonts w:ascii="Times New Roman" w:cs="Times New Roman" w:eastAsia="Times New Roman" w:hAnsi="Times New Roman"/>
          <w:sz w:val="24"/>
          <w:szCs w:val="24"/>
        </w:rPr>
        <w:t xml:space="preserve">Все внешние элементы технических средств системы, находящиеся под напряжением, должны иметь защиту от случайного прикосновения, а сами технические средства иметь зануление или защитное заземление.</w:t>
      </w:r>
    </w:p>
    <w:p>
      <w:pPr>
        <w:spacing w:after="120" w:line="276"/>
        <w:ind w:firstLine="709"/>
        <w:jc w:val="both"/>
      </w:pPr>
      <w:r>
        <w:rPr>
          <w:rFonts w:ascii="Times New Roman" w:cs="Times New Roman" w:eastAsia="Times New Roman" w:hAnsi="Times New Roman"/>
          <w:sz w:val="24"/>
          <w:szCs w:val="24"/>
        </w:rPr>
        <w:t xml:space="preserve">Система электропитания должна обеспечивать защитное отключение при перегрузках и коротких замыканиях в цепях нагрузки, а также аварийное ручное отключение.</w:t>
      </w:r>
    </w:p>
    <w:p>
      <w:pPr>
        <w:spacing w:after="120" w:line="276"/>
        <w:ind w:firstLine="709"/>
        <w:jc w:val="both"/>
      </w:pPr>
      <w:r>
        <w:rPr>
          <w:rFonts w:ascii="Times New Roman" w:cs="Times New Roman" w:eastAsia="Times New Roman" w:hAnsi="Times New Roman"/>
          <w:sz w:val="24"/>
          <w:szCs w:val="24"/>
        </w:rPr>
        <w:t xml:space="preserve">Общие требования пожарной безопасности должны соответствовать нормам на бытовое электрооборудование. В случае возгорания не должно выделяться ядовитых газов и дымов. После снятия электропитания должно быть допустимо применение любых средств пожаротушения.</w:t>
      </w:r>
    </w:p>
    <w:p>
      <w:pPr>
        <w:pStyle w:val="Heading3"/>
        <w:keepNext/>
        <w:spacing w:after="120" w:before="200"/>
      </w:pPr>
      <w:r>
        <w:rPr>
          <w:rFonts w:ascii="Times New Roman" w:cs="Times New Roman" w:eastAsia="Times New Roman" w:hAnsi="Times New Roman"/>
          <w:b/>
          <w:bCs/>
          <w:i w:val="false"/>
          <w:iCs w:val="false"/>
          <w:sz w:val="24"/>
          <w:szCs w:val="24"/>
        </w:rPr>
        <w:t xml:space="preserve">4.1.5 Требования к эргономике и технической эстетике</w:t>
      </w:r>
    </w:p>
    <w:p>
      <w:pPr>
        <w:spacing w:after="120" w:line="276"/>
        <w:ind w:firstLine="709"/>
        <w:jc w:val="both"/>
      </w:pPr>
      <w:r>
        <w:rPr>
          <w:rFonts w:ascii="Times New Roman" w:cs="Times New Roman" w:eastAsia="Times New Roman" w:hAnsi="Times New Roman"/>
          <w:sz w:val="24"/>
          <w:szCs w:val="24"/>
        </w:rPr>
        <w:t xml:space="preserve">Взаимодействие пользователей с «продуктом» должно осуществляться посредством визуального графического интерфейса (GUI). Интерфейс системы должен быть понятным и удобным, не должен быть перегружен графическими элементами и должен обеспечивать быстрое отображение экранных форм. Навигационные элементы должны быть выполнены в удобной для пользователя форме. Интерфейс должен соответствовать современным эргономическим требованиям и обеспечивать удобный доступ к основным функциям и операциям системы.</w:t>
      </w:r>
    </w:p>
    <w:p>
      <w:pPr>
        <w:pStyle w:val="Heading3"/>
        <w:keepNext/>
        <w:spacing w:after="120" w:before="200"/>
      </w:pPr>
      <w:r>
        <w:rPr>
          <w:rFonts w:ascii="Times New Roman" w:cs="Times New Roman" w:eastAsia="Times New Roman" w:hAnsi="Times New Roman"/>
          <w:b/>
          <w:bCs/>
          <w:i w:val="false"/>
          <w:iCs w:val="false"/>
          <w:sz w:val="24"/>
          <w:szCs w:val="24"/>
        </w:rPr>
        <w:t xml:space="preserve">4.1.6 Требования к эксплуатации, техническому обслуживанию, ремонту и хранению компонентов системы</w:t>
      </w:r>
    </w:p>
    <w:p>
      <w:pPr>
        <w:pStyle w:val="Heading4"/>
        <w:keepNext/>
        <w:spacing w:after="120" w:before="200"/>
      </w:pPr>
      <w:r>
        <w:rPr>
          <w:rFonts w:ascii="Times New Roman" w:cs="Times New Roman" w:eastAsia="Times New Roman" w:hAnsi="Times New Roman"/>
          <w:b/>
          <w:bCs/>
          <w:i/>
          <w:iCs/>
          <w:sz w:val="24"/>
          <w:szCs w:val="24"/>
        </w:rPr>
        <w:t xml:space="preserve">4.1.6.1 Регламент эксплуатации</w:t>
      </w:r>
    </w:p>
    <w:p>
      <w:pPr>
        <w:spacing w:after="120" w:line="276"/>
        <w:ind w:firstLine="709"/>
        <w:jc w:val="both"/>
      </w:pPr>
      <w:r>
        <w:rPr>
          <w:rFonts w:ascii="Times New Roman" w:cs="Times New Roman" w:eastAsia="Times New Roman" w:hAnsi="Times New Roman"/>
          <w:sz w:val="24"/>
          <w:szCs w:val="24"/>
        </w:rPr>
        <w:t xml:space="preserve">Продукт используется системным администратором «заказчика» на постоянной основе. Отчеты руководству предприятия формируются ежемесячно.</w:t>
      </w:r>
    </w:p>
    <w:p>
      <w:pPr>
        <w:pStyle w:val="Heading4"/>
        <w:keepNext/>
        <w:spacing w:after="120" w:before="200"/>
      </w:pPr>
      <w:r>
        <w:rPr>
          <w:rFonts w:ascii="Times New Roman" w:cs="Times New Roman" w:eastAsia="Times New Roman" w:hAnsi="Times New Roman"/>
          <w:b/>
          <w:bCs/>
          <w:i/>
          <w:iCs/>
          <w:sz w:val="24"/>
          <w:szCs w:val="24"/>
        </w:rPr>
        <w:t xml:space="preserve">4.1.6.2 Требования к допустимым площадям</w:t>
      </w:r>
    </w:p>
    <w:p>
      <w:pPr>
        <w:spacing w:after="120" w:line="276"/>
        <w:ind w:firstLine="709"/>
        <w:jc w:val="both"/>
      </w:pPr>
      <w:r>
        <w:rPr>
          <w:rFonts w:ascii="Times New Roman" w:cs="Times New Roman" w:eastAsia="Times New Roman" w:hAnsi="Times New Roman"/>
          <w:sz w:val="24"/>
          <w:szCs w:val="24"/>
        </w:rPr>
        <w:t xml:space="preserve">«Заказчик» должен предоставить место для размещения сервера БД (при его отсутствии в составе имеющегося оборудования).</w:t>
      </w:r>
    </w:p>
    <w:p>
      <w:pPr>
        <w:pStyle w:val="Heading4"/>
        <w:keepNext/>
        <w:spacing w:after="120" w:before="200"/>
      </w:pPr>
      <w:r>
        <w:rPr>
          <w:rFonts w:ascii="Times New Roman" w:cs="Times New Roman" w:eastAsia="Times New Roman" w:hAnsi="Times New Roman"/>
          <w:b/>
          <w:bCs/>
          <w:i/>
          <w:iCs/>
          <w:sz w:val="24"/>
          <w:szCs w:val="24"/>
        </w:rPr>
        <w:t xml:space="preserve">4.1.6.3 Требования к регламенту обслуживания</w:t>
      </w:r>
    </w:p>
    <w:p>
      <w:pPr>
        <w:spacing w:after="120" w:line="276"/>
        <w:ind w:firstLine="709"/>
        <w:jc w:val="both"/>
      </w:pPr>
      <w:r>
        <w:rPr>
          <w:rFonts w:ascii="Times New Roman" w:cs="Times New Roman" w:eastAsia="Times New Roman" w:hAnsi="Times New Roman"/>
          <w:sz w:val="24"/>
          <w:szCs w:val="24"/>
        </w:rPr>
        <w:t xml:space="preserve">Текущее обслуживание продукта осуществляется системным администратором «заказчика». Модернизация, дополнение или изменение системы осуществляется «разработчиком».</w:t>
      </w:r>
    </w:p>
    <w:p>
      <w:pPr>
        <w:pStyle w:val="Heading3"/>
        <w:keepNext/>
        <w:spacing w:after="120" w:before="200"/>
      </w:pPr>
      <w:r>
        <w:rPr>
          <w:rFonts w:ascii="Times New Roman" w:cs="Times New Roman" w:eastAsia="Times New Roman" w:hAnsi="Times New Roman"/>
          <w:b/>
          <w:bCs/>
          <w:i w:val="false"/>
          <w:iCs w:val="false"/>
          <w:sz w:val="24"/>
          <w:szCs w:val="24"/>
        </w:rPr>
        <w:t xml:space="preserve">4.1.7 Требования к защите информации от несанкционированного доступа</w:t>
      </w:r>
    </w:p>
    <w:p>
      <w:pPr>
        <w:spacing w:after="120" w:line="276"/>
        <w:ind w:firstLine="709"/>
        <w:jc w:val="both"/>
      </w:pPr>
      <w:r>
        <w:rPr>
          <w:rFonts w:ascii="Times New Roman" w:cs="Times New Roman" w:eastAsia="Times New Roman" w:hAnsi="Times New Roman"/>
          <w:sz w:val="24"/>
          <w:szCs w:val="24"/>
        </w:rPr>
        <w:t xml:space="preserve">Компоненты подсистемы защиты от НСД должны обеспечивать идентификацию пользователя; система должна использовать «слепые» пароли (при наборе пароля его символы не показываются на экране либо заменяются одним типом символов; количество символов не соответствует длине пароля). Пароли должны храниться в БД в хешированном виде. Защищённая часть системы должна быть отделена от незащищённой части системы межсетевым экраном.</w:t>
      </w:r>
    </w:p>
    <w:p>
      <w:pPr>
        <w:pStyle w:val="Heading3"/>
        <w:keepNext/>
        <w:spacing w:after="120" w:before="200"/>
      </w:pPr>
      <w:r>
        <w:rPr>
          <w:rFonts w:ascii="Times New Roman" w:cs="Times New Roman" w:eastAsia="Times New Roman" w:hAnsi="Times New Roman"/>
          <w:b/>
          <w:bCs/>
          <w:i w:val="false"/>
          <w:iCs w:val="false"/>
          <w:sz w:val="24"/>
          <w:szCs w:val="24"/>
        </w:rPr>
        <w:t xml:space="preserve">4.1.8 Требования по сохранности информации при авариях</w:t>
      </w:r>
    </w:p>
    <w:p>
      <w:pPr>
        <w:spacing w:after="120" w:line="276"/>
        <w:ind w:firstLine="709"/>
        <w:jc w:val="both"/>
      </w:pPr>
      <w:r>
        <w:rPr>
          <w:rFonts w:ascii="Times New Roman" w:cs="Times New Roman" w:eastAsia="Times New Roman" w:hAnsi="Times New Roman"/>
          <w:sz w:val="24"/>
          <w:szCs w:val="24"/>
        </w:rPr>
        <w:t xml:space="preserve">Продукт должен восстанавливать свое функционирование при корректном перезапуске аппаратных средств. Должна быть предусмотрена возможность организации автоматического и (или) ручного резервного копирования данных системы средствами системного и базового программного обеспечения (ОС, СУБД), входящего в состав программно-технического комплекса «заказчика».</w:t>
      </w:r>
    </w:p>
    <w:p>
      <w:pPr>
        <w:spacing w:after="120" w:line="276"/>
        <w:ind w:firstLine="709"/>
        <w:jc w:val="both"/>
      </w:pPr>
      <w:r>
        <w:rPr>
          <w:rFonts w:ascii="Times New Roman" w:cs="Times New Roman" w:eastAsia="Times New Roman" w:hAnsi="Times New Roman"/>
          <w:sz w:val="24"/>
          <w:szCs w:val="24"/>
        </w:rPr>
        <w:t xml:space="preserve">Приведенные выше требования не распространяются на компоненты системы, разработанные третьими сторонами, и действительны только при соблюдении правил эксплуатации этих компонентов, включая своевременную установку обновлений, рекомендованных производителями покупного программного обеспечения.</w:t>
      </w:r>
    </w:p>
    <w:p>
      <w:pPr>
        <w:spacing w:after="120" w:line="276"/>
        <w:ind w:firstLine="709"/>
        <w:jc w:val="both"/>
      </w:pPr>
      <w:r>
        <w:rPr>
          <w:rFonts w:ascii="Times New Roman" w:cs="Times New Roman" w:eastAsia="Times New Roman" w:hAnsi="Times New Roman"/>
          <w:sz w:val="24"/>
          <w:szCs w:val="24"/>
        </w:rPr>
        <w:t xml:space="preserve">Все серверы и рабочие станции сотрудников должны обеспечиваться ИБП.</w:t>
      </w:r>
    </w:p>
    <w:p>
      <w:pPr>
        <w:pStyle w:val="Heading3"/>
        <w:keepNext/>
        <w:spacing w:after="120" w:before="200"/>
      </w:pPr>
      <w:r>
        <w:rPr>
          <w:rFonts w:ascii="Times New Roman" w:cs="Times New Roman" w:eastAsia="Times New Roman" w:hAnsi="Times New Roman"/>
          <w:b/>
          <w:bCs/>
          <w:i w:val="false"/>
          <w:iCs w:val="false"/>
          <w:sz w:val="24"/>
          <w:szCs w:val="24"/>
        </w:rPr>
        <w:t xml:space="preserve">4.1.9 Требования к защите от влияния внешних воздействий</w:t>
      </w:r>
    </w:p>
    <w:p>
      <w:pPr>
        <w:spacing w:after="120" w:line="276"/>
        <w:ind w:firstLine="709"/>
        <w:jc w:val="both"/>
      </w:pPr>
      <w:r>
        <w:rPr>
          <w:rFonts w:ascii="Times New Roman" w:cs="Times New Roman" w:eastAsia="Times New Roman" w:hAnsi="Times New Roman"/>
          <w:sz w:val="24"/>
          <w:szCs w:val="24"/>
        </w:rPr>
        <w:t xml:space="preserve">Защита от влияния внешних факторов должна осуществляться штатными средствами защиты «заказчика».</w:t>
      </w:r>
    </w:p>
    <w:p>
      <w:pPr>
        <w:pStyle w:val="Heading3"/>
        <w:keepNext/>
        <w:spacing w:after="120" w:before="200"/>
      </w:pPr>
      <w:r>
        <w:rPr>
          <w:rFonts w:ascii="Times New Roman" w:cs="Times New Roman" w:eastAsia="Times New Roman" w:hAnsi="Times New Roman"/>
          <w:b/>
          <w:bCs/>
          <w:i w:val="false"/>
          <w:iCs w:val="false"/>
          <w:sz w:val="24"/>
          <w:szCs w:val="24"/>
        </w:rPr>
        <w:t xml:space="preserve">4.1.10 Требования к патентной чистоте</w:t>
      </w:r>
    </w:p>
    <w:p>
      <w:pPr>
        <w:spacing w:after="120" w:line="276"/>
        <w:ind w:firstLine="709"/>
        <w:jc w:val="both"/>
      </w:pPr>
      <w:r>
        <w:rPr>
          <w:rFonts w:ascii="Times New Roman" w:cs="Times New Roman" w:eastAsia="Times New Roman" w:hAnsi="Times New Roman"/>
          <w:sz w:val="24"/>
          <w:szCs w:val="24"/>
        </w:rPr>
        <w:t xml:space="preserve">Установка продукта в целом, как и установка отдельных частей продукта,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4.3.4.</w:t>
      </w:r>
    </w:p>
    <w:p>
      <w:pPr>
        <w:pStyle w:val="Heading3"/>
        <w:keepNext/>
        <w:spacing w:after="120" w:before="200"/>
      </w:pPr>
      <w:r>
        <w:rPr>
          <w:rFonts w:ascii="Times New Roman" w:cs="Times New Roman" w:eastAsia="Times New Roman" w:hAnsi="Times New Roman"/>
          <w:b/>
          <w:bCs/>
          <w:i w:val="false"/>
          <w:iCs w:val="false"/>
          <w:sz w:val="24"/>
          <w:szCs w:val="24"/>
        </w:rPr>
        <w:t xml:space="preserve">4.1.11 Требования по стандартизации и унификации</w:t>
      </w:r>
    </w:p>
    <w:p>
      <w:pPr>
        <w:spacing w:after="120" w:line="276"/>
        <w:ind w:firstLine="709"/>
        <w:jc w:val="both"/>
      </w:pPr>
      <w:r>
        <w:rPr>
          <w:rFonts w:ascii="Times New Roman" w:cs="Times New Roman" w:eastAsia="Times New Roman" w:hAnsi="Times New Roman"/>
          <w:sz w:val="24"/>
          <w:szCs w:val="24"/>
        </w:rPr>
        <w:t xml:space="preserve">Требования к стандартизации и унификации не предъявляются.</w:t>
      </w:r>
    </w:p>
    <w:p>
      <w:pPr>
        <w:pStyle w:val="Heading2"/>
        <w:keepNext/>
        <w:spacing w:after="120" w:before="200"/>
      </w:pPr>
      <w:r>
        <w:rPr>
          <w:rFonts w:ascii="Times New Roman" w:cs="Times New Roman" w:eastAsia="Times New Roman" w:hAnsi="Times New Roman"/>
          <w:b/>
          <w:bCs/>
          <w:i w:val="false"/>
          <w:iCs w:val="false"/>
          <w:sz w:val="26"/>
          <w:szCs w:val="26"/>
        </w:rPr>
        <w:t xml:space="preserve">4.2 Требования к функциям (задачам), выполняемым системой</w:t>
      </w:r>
    </w:p>
    <w:p>
      <w:pPr>
        <w:spacing w:after="120" w:line="276"/>
        <w:ind w:firstLine="709"/>
        <w:jc w:val="both"/>
      </w:pPr>
      <w:r>
        <w:rPr>
          <w:rFonts w:ascii="Times New Roman" w:cs="Times New Roman" w:eastAsia="Times New Roman" w:hAnsi="Times New Roman"/>
          <w:sz w:val="24"/>
          <w:szCs w:val="24"/>
        </w:rPr>
        <w:t xml:space="preserve">Требования к функциям системы сформулированы на основании модели требований (пользовательские и функциональные требования) и разделены на функции ведения учета, функции составления отчетов и общесистемные функциональные требования.</w:t>
      </w:r>
    </w:p>
    <w:p>
      <w:pPr>
        <w:pStyle w:val="Heading3"/>
        <w:keepNext/>
        <w:spacing w:after="120" w:before="200"/>
      </w:pPr>
      <w:r>
        <w:rPr>
          <w:rFonts w:ascii="Times New Roman" w:cs="Times New Roman" w:eastAsia="Times New Roman" w:hAnsi="Times New Roman"/>
          <w:b/>
          <w:bCs/>
          <w:i w:val="false"/>
          <w:iCs w:val="false"/>
          <w:sz w:val="24"/>
          <w:szCs w:val="24"/>
        </w:rPr>
        <w:t xml:space="preserve">4.2.1 Ведение учета</w:t>
      </w:r>
    </w:p>
    <w:p>
      <w:pPr>
        <w:spacing w:after="120" w:line="276"/>
        <w:ind w:firstLine="709"/>
        <w:jc w:val="both"/>
      </w:pPr>
      <w:r>
        <w:rPr>
          <w:rFonts w:ascii="Times New Roman" w:cs="Times New Roman" w:eastAsia="Times New Roman" w:hAnsi="Times New Roman"/>
          <w:sz w:val="24"/>
          <w:szCs w:val="24"/>
        </w:rPr>
        <w:t xml:space="preserve">Система должна обеспечивать ввод и ведение учета следующих объектов.</w:t>
      </w:r>
    </w:p>
    <w:p>
      <w:pPr>
        <w:pStyle w:val="Heading4"/>
        <w:keepNext/>
        <w:spacing w:after="120" w:before="200"/>
      </w:pPr>
      <w:r>
        <w:rPr>
          <w:rFonts w:ascii="Times New Roman" w:cs="Times New Roman" w:eastAsia="Times New Roman" w:hAnsi="Times New Roman"/>
          <w:b/>
          <w:bCs/>
          <w:i/>
          <w:iCs/>
          <w:sz w:val="24"/>
          <w:szCs w:val="24"/>
        </w:rPr>
        <w:t xml:space="preserve">4.2.1.1 Компьютеры</w:t>
      </w:r>
    </w:p>
    <w:p>
      <w:pPr>
        <w:spacing w:after="120" w:line="276"/>
        <w:ind w:firstLine="709"/>
        <w:jc w:val="both"/>
      </w:pPr>
      <w:r>
        <w:rPr>
          <w:rFonts w:ascii="Times New Roman" w:cs="Times New Roman" w:eastAsia="Times New Roman" w:hAnsi="Times New Roman"/>
          <w:sz w:val="24"/>
          <w:szCs w:val="24"/>
        </w:rPr>
        <w:t xml:space="preserve">Система должна позволять:</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добавлять компьютер;</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списывать компьютер;</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отправлять компьютер на ремонт;</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возвращать компьютер из ремонта;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редактировать данные компьютера;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закреплять компьютер за сотрудником;</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перезакреплять компьютер за другим сотрудником;</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открепить компьютер от сотрудника.</w:t>
      </w:r>
    </w:p>
    <w:p>
      <w:pPr>
        <w:pStyle w:val="Heading4"/>
        <w:keepNext/>
        <w:spacing w:after="120" w:before="200"/>
      </w:pPr>
      <w:r>
        <w:rPr>
          <w:rFonts w:ascii="Times New Roman" w:cs="Times New Roman" w:eastAsia="Times New Roman" w:hAnsi="Times New Roman"/>
          <w:b/>
          <w:bCs/>
          <w:i/>
          <w:iCs/>
          <w:sz w:val="24"/>
          <w:szCs w:val="24"/>
        </w:rPr>
        <w:t xml:space="preserve">4.2.1.2 Компоненты компьютеров</w:t>
      </w:r>
    </w:p>
    <w:p>
      <w:pPr>
        <w:spacing w:after="120" w:line="276"/>
        <w:ind w:firstLine="709"/>
        <w:jc w:val="both"/>
      </w:pPr>
      <w:r>
        <w:rPr>
          <w:rFonts w:ascii="Times New Roman" w:cs="Times New Roman" w:eastAsia="Times New Roman" w:hAnsi="Times New Roman"/>
          <w:sz w:val="24"/>
          <w:szCs w:val="24"/>
        </w:rPr>
        <w:t xml:space="preserve">Система должна позволять:</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добавлять компонент компьютера;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списывать компонент компьютера;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закреплять компонент к компьютеру;</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перезакреплять компонент к другому компьютеру;</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открепить компонент от компьютера.</w:t>
      </w:r>
    </w:p>
    <w:p>
      <w:pPr>
        <w:pStyle w:val="Heading4"/>
        <w:keepNext/>
        <w:spacing w:after="120" w:before="200"/>
      </w:pPr>
      <w:r>
        <w:rPr>
          <w:rFonts w:ascii="Times New Roman" w:cs="Times New Roman" w:eastAsia="Times New Roman" w:hAnsi="Times New Roman"/>
          <w:b/>
          <w:bCs/>
          <w:i/>
          <w:iCs/>
          <w:sz w:val="24"/>
          <w:szCs w:val="24"/>
        </w:rPr>
        <w:t xml:space="preserve">4.2.1.3 Периферийные устройства</w:t>
      </w:r>
    </w:p>
    <w:p>
      <w:pPr>
        <w:spacing w:after="120" w:line="276"/>
        <w:ind w:firstLine="709"/>
        <w:jc w:val="both"/>
      </w:pPr>
      <w:r>
        <w:rPr>
          <w:rFonts w:ascii="Times New Roman" w:cs="Times New Roman" w:eastAsia="Times New Roman" w:hAnsi="Times New Roman"/>
          <w:sz w:val="24"/>
          <w:szCs w:val="24"/>
        </w:rPr>
        <w:t xml:space="preserve">Система должна позволять:</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добавлять периферийное устройство;</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списывать периферийное устройство;</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редактировать данные периферийного устройства;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закреплять периферийное устройство за сотрудником;</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перезакреплять периферийное устройство за другим сотрудником;</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открепить периферийное устройство от сотрудника.</w:t>
      </w:r>
    </w:p>
    <w:p>
      <w:pPr>
        <w:pStyle w:val="Heading4"/>
        <w:keepNext/>
        <w:spacing w:after="120" w:before="200"/>
      </w:pPr>
      <w:r>
        <w:rPr>
          <w:rFonts w:ascii="Times New Roman" w:cs="Times New Roman" w:eastAsia="Times New Roman" w:hAnsi="Times New Roman"/>
          <w:b/>
          <w:bCs/>
          <w:i/>
          <w:iCs/>
          <w:sz w:val="24"/>
          <w:szCs w:val="24"/>
        </w:rPr>
        <w:t xml:space="preserve">4.2.1.4 Сотрудники</w:t>
      </w:r>
    </w:p>
    <w:p>
      <w:pPr>
        <w:spacing w:after="120" w:line="276"/>
        <w:ind w:firstLine="709"/>
        <w:jc w:val="both"/>
      </w:pPr>
      <w:r>
        <w:rPr>
          <w:rFonts w:ascii="Times New Roman" w:cs="Times New Roman" w:eastAsia="Times New Roman" w:hAnsi="Times New Roman"/>
          <w:sz w:val="24"/>
          <w:szCs w:val="24"/>
        </w:rPr>
        <w:t xml:space="preserve">Система должна позволять:</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добавлять сотрудника;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изменять данные о сотруднике;</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удалять сотрудника;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просматривать данные о сотруднике.</w:t>
      </w:r>
    </w:p>
    <w:p>
      <w:pPr>
        <w:pStyle w:val="Heading4"/>
        <w:keepNext/>
        <w:spacing w:after="120" w:before="200"/>
      </w:pPr>
      <w:r>
        <w:rPr>
          <w:rFonts w:ascii="Times New Roman" w:cs="Times New Roman" w:eastAsia="Times New Roman" w:hAnsi="Times New Roman"/>
          <w:b/>
          <w:bCs/>
          <w:i/>
          <w:iCs/>
          <w:sz w:val="24"/>
          <w:szCs w:val="24"/>
        </w:rPr>
        <w:t xml:space="preserve">4.2.1.5 Отделы</w:t>
      </w:r>
    </w:p>
    <w:p>
      <w:pPr>
        <w:spacing w:after="120" w:line="276"/>
        <w:ind w:firstLine="709"/>
        <w:jc w:val="both"/>
      </w:pPr>
      <w:r>
        <w:rPr>
          <w:rFonts w:ascii="Times New Roman" w:cs="Times New Roman" w:eastAsia="Times New Roman" w:hAnsi="Times New Roman"/>
          <w:sz w:val="24"/>
          <w:szCs w:val="24"/>
        </w:rPr>
        <w:t xml:space="preserve">Система должна позволять:</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добавлять отдел;</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изменять данные об отделе;</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удалять отдел;</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просматривать данные об отделе.</w:t>
      </w:r>
    </w:p>
    <w:p>
      <w:pPr>
        <w:pStyle w:val="Heading3"/>
        <w:keepNext/>
        <w:spacing w:after="120" w:before="200"/>
      </w:pPr>
      <w:r>
        <w:rPr>
          <w:rFonts w:ascii="Times New Roman" w:cs="Times New Roman" w:eastAsia="Times New Roman" w:hAnsi="Times New Roman"/>
          <w:b/>
          <w:bCs/>
          <w:i w:val="false"/>
          <w:iCs w:val="false"/>
          <w:sz w:val="24"/>
          <w:szCs w:val="24"/>
        </w:rPr>
        <w:t xml:space="preserve">4.2.2 Составление отчетов</w:t>
      </w:r>
    </w:p>
    <w:p>
      <w:pPr>
        <w:spacing w:after="120" w:line="276"/>
        <w:ind w:firstLine="709"/>
        <w:jc w:val="both"/>
      </w:pPr>
      <w:r>
        <w:rPr>
          <w:rFonts w:ascii="Times New Roman" w:cs="Times New Roman" w:eastAsia="Times New Roman" w:hAnsi="Times New Roman"/>
          <w:sz w:val="24"/>
          <w:szCs w:val="24"/>
        </w:rPr>
        <w:t xml:space="preserve">Системный администратор обязан ежемесячно предоставлять руководству предприятия отчеты, перечисленные в таблице 1. Система должна обеспечивать их формирование.</w:t>
      </w:r>
    </w:p>
    <w:p>
      <w:pPr>
        <w:keepNext/>
        <w:spacing w:after="80" w:before="120"/>
      </w:pPr>
      <w:r>
        <w:rPr>
          <w:rFonts w:ascii="Times New Roman" w:cs="Times New Roman" w:eastAsia="Times New Roman" w:hAnsi="Times New Roman"/>
          <w:i/>
          <w:iCs/>
          <w:sz w:val="24"/>
          <w:szCs w:val="24"/>
        </w:rPr>
        <w:t xml:space="preserve">Таблица 1 – Отчеты, формируемые системой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55"/>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w:t>
            </w:r>
          </w:p>
        </w:tc>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Отчет</w:t>
            </w:r>
          </w:p>
        </w:tc>
        <w:tc>
          <w:tcPr>
            <w:tcW w:type="dxa" w:w="56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Состав сведений</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О работающих компьютерах</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Инвентарный номер, характеристики компьютера, отдел, ответственный сотрудник; выбираются компьютеры в состоянии «работает».</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О компьютерах, которые должны быть списаны, и по какой причине</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Инвентарный номер, характеристики компьютера, отдел, ответственный сотрудник, причина списания.</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О компьютерах, которые были на ремонте в этом месяце</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Инвентарный номер, характеристики компьютера, отдел, ответственный сотрудник, даты отправки в ремонт и возврата из ремонта.</w:t>
            </w:r>
          </w:p>
        </w:tc>
      </w:tr>
    </w:tbl>
    <w:p>
      <w:pPr>
        <w:spacing w:after="120"/>
      </w:pPr>
    </w:p>
    <w:p>
      <w:pPr>
        <w:pStyle w:val="Heading3"/>
        <w:keepNext/>
        <w:spacing w:after="120" w:before="200"/>
      </w:pPr>
      <w:r>
        <w:rPr>
          <w:rFonts w:ascii="Times New Roman" w:cs="Times New Roman" w:eastAsia="Times New Roman" w:hAnsi="Times New Roman"/>
          <w:b/>
          <w:bCs/>
          <w:i w:val="false"/>
          <w:iCs w:val="false"/>
          <w:sz w:val="24"/>
          <w:szCs w:val="24"/>
        </w:rPr>
        <w:t xml:space="preserve">4.2.3 Общесистемные функциональные требования</w:t>
      </w:r>
    </w:p>
    <w:p>
      <w:pPr>
        <w:spacing w:after="120" w:line="276"/>
        <w:ind w:firstLine="709"/>
        <w:jc w:val="both"/>
      </w:pPr>
      <w:r>
        <w:rPr>
          <w:rFonts w:ascii="Times New Roman" w:cs="Times New Roman" w:eastAsia="Times New Roman" w:hAnsi="Times New Roman"/>
          <w:sz w:val="24"/>
          <w:szCs w:val="24"/>
        </w:rPr>
        <w:t xml:space="preserve">Система должна:</w:t>
      </w:r>
    </w:p>
    <w:p>
      <w:pPr>
        <w:pStyle w:val="ListParagraph"/>
        <w:numPr>
          <w:ilvl w:val="0"/>
          <w:numId w:val="5"/>
        </w:numPr>
        <w:spacing w:after="60" w:line="276"/>
        <w:jc w:val="both"/>
      </w:pPr>
      <w:r>
        <w:rPr>
          <w:rFonts w:ascii="Times New Roman" w:cs="Times New Roman" w:eastAsia="Times New Roman" w:hAnsi="Times New Roman"/>
          <w:sz w:val="24"/>
          <w:szCs w:val="24"/>
        </w:rPr>
        <w:t xml:space="preserve">поддерживать разделение устройств на категории (системные блоки, периферийные устройства);</w:t>
      </w:r>
    </w:p>
    <w:p>
      <w:pPr>
        <w:pStyle w:val="ListParagraph"/>
        <w:numPr>
          <w:ilvl w:val="0"/>
          <w:numId w:val="5"/>
        </w:numPr>
        <w:spacing w:after="60" w:line="276"/>
        <w:jc w:val="both"/>
      </w:pPr>
      <w:r>
        <w:rPr>
          <w:rFonts w:ascii="Times New Roman" w:cs="Times New Roman" w:eastAsia="Times New Roman" w:hAnsi="Times New Roman"/>
          <w:sz w:val="24"/>
          <w:szCs w:val="24"/>
        </w:rPr>
        <w:t xml:space="preserve">обеспечивать работу со списками сотрудников, отделов, компьютеров, компонентов компьютеров, состояний компьютеров и периферийных устройств;</w:t>
      </w:r>
    </w:p>
    <w:p>
      <w:pPr>
        <w:pStyle w:val="ListParagraph"/>
        <w:numPr>
          <w:ilvl w:val="0"/>
          <w:numId w:val="5"/>
        </w:numPr>
        <w:spacing w:after="60" w:line="276"/>
        <w:jc w:val="both"/>
      </w:pPr>
      <w:r>
        <w:rPr>
          <w:rFonts w:ascii="Times New Roman" w:cs="Times New Roman" w:eastAsia="Times New Roman" w:hAnsi="Times New Roman"/>
          <w:sz w:val="24"/>
          <w:szCs w:val="24"/>
        </w:rPr>
        <w:t xml:space="preserve">присваивать каждому устройству (системному блоку и периферийному устройству) уникальный номер идентификации (инвентарный номер);</w:t>
      </w:r>
    </w:p>
    <w:p>
      <w:pPr>
        <w:pStyle w:val="ListParagraph"/>
        <w:numPr>
          <w:ilvl w:val="0"/>
          <w:numId w:val="5"/>
        </w:numPr>
        <w:spacing w:after="60" w:line="276"/>
        <w:jc w:val="both"/>
      </w:pPr>
      <w:r>
        <w:rPr>
          <w:rFonts w:ascii="Times New Roman" w:cs="Times New Roman" w:eastAsia="Times New Roman" w:hAnsi="Times New Roman"/>
          <w:sz w:val="24"/>
          <w:szCs w:val="24"/>
        </w:rPr>
        <w:t xml:space="preserve">вести журнал изменений (историю изменений данных об объектах учета и их состояний);</w:t>
      </w:r>
    </w:p>
    <w:p>
      <w:pPr>
        <w:pStyle w:val="ListParagraph"/>
        <w:numPr>
          <w:ilvl w:val="0"/>
          <w:numId w:val="5"/>
        </w:numPr>
        <w:spacing w:after="60" w:line="276"/>
        <w:jc w:val="both"/>
      </w:pPr>
      <w:r>
        <w:rPr>
          <w:rFonts w:ascii="Times New Roman" w:cs="Times New Roman" w:eastAsia="Times New Roman" w:hAnsi="Times New Roman"/>
          <w:sz w:val="24"/>
          <w:szCs w:val="24"/>
        </w:rPr>
        <w:t xml:space="preserve">обеспечивать составление отчетов, указанных в таблице 1;</w:t>
      </w:r>
    </w:p>
    <w:p>
      <w:pPr>
        <w:pStyle w:val="ListParagraph"/>
        <w:numPr>
          <w:ilvl w:val="0"/>
          <w:numId w:val="5"/>
        </w:numPr>
        <w:spacing w:after="60" w:line="276"/>
        <w:jc w:val="both"/>
      </w:pPr>
      <w:r>
        <w:rPr>
          <w:rFonts w:ascii="Times New Roman" w:cs="Times New Roman" w:eastAsia="Times New Roman" w:hAnsi="Times New Roman"/>
          <w:sz w:val="24"/>
          <w:szCs w:val="24"/>
        </w:rPr>
        <w:t xml:space="preserve">обеспечивать поиск по критериям, указанным в таблице 2.</w:t>
      </w:r>
    </w:p>
    <w:p>
      <w:pPr>
        <w:keepNext/>
        <w:spacing w:after="80" w:before="120"/>
      </w:pPr>
      <w:r>
        <w:rPr>
          <w:rFonts w:ascii="Times New Roman" w:cs="Times New Roman" w:eastAsia="Times New Roman" w:hAnsi="Times New Roman"/>
          <w:i/>
          <w:iCs/>
          <w:sz w:val="24"/>
          <w:szCs w:val="24"/>
        </w:rPr>
        <w:t xml:space="preserve">Таблица 2 – Критерии поиска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55"/>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w:t>
            </w:r>
          </w:p>
        </w:tc>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Объект поиска</w:t>
            </w:r>
          </w:p>
        </w:tc>
        <w:tc>
          <w:tcPr>
            <w:tcW w:type="dxa" w:w="56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Критерии</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Отделы</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Руководитель, название</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Сотрудники</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ФИО, должность, отдел</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Комплектующие компьютера</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Наименование, производитель</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Статус компьютера</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Состояние: работает, находится в ремонте, списан</w:t>
            </w:r>
          </w:p>
        </w:tc>
      </w:tr>
    </w:tbl>
    <w:p>
      <w:pPr>
        <w:spacing w:after="120"/>
      </w:pPr>
    </w:p>
    <w:p>
      <w:pPr>
        <w:pStyle w:val="Heading2"/>
        <w:keepNext/>
        <w:spacing w:after="120" w:before="200"/>
      </w:pPr>
      <w:r>
        <w:rPr>
          <w:rFonts w:ascii="Times New Roman" w:cs="Times New Roman" w:eastAsia="Times New Roman" w:hAnsi="Times New Roman"/>
          <w:b/>
          <w:bCs/>
          <w:i w:val="false"/>
          <w:iCs w:val="false"/>
          <w:sz w:val="26"/>
          <w:szCs w:val="26"/>
        </w:rPr>
        <w:t xml:space="preserve">4.3 Требования к видам обеспечения.</w:t>
      </w:r>
    </w:p>
    <w:p>
      <w:pPr>
        <w:pStyle w:val="Heading3"/>
        <w:keepNext/>
        <w:spacing w:after="120" w:before="200"/>
      </w:pPr>
      <w:r>
        <w:rPr>
          <w:rFonts w:ascii="Times New Roman" w:cs="Times New Roman" w:eastAsia="Times New Roman" w:hAnsi="Times New Roman"/>
          <w:b/>
          <w:bCs/>
          <w:i w:val="false"/>
          <w:iCs w:val="false"/>
          <w:sz w:val="24"/>
          <w:szCs w:val="24"/>
        </w:rPr>
        <w:t xml:space="preserve">4.3.1 Математическое</w:t>
      </w:r>
    </w:p>
    <w:p>
      <w:pPr>
        <w:spacing w:after="120" w:line="276"/>
        <w:ind w:firstLine="709"/>
        <w:jc w:val="both"/>
      </w:pPr>
      <w:r>
        <w:rPr>
          <w:rFonts w:ascii="Times New Roman" w:cs="Times New Roman" w:eastAsia="Times New Roman" w:hAnsi="Times New Roman"/>
          <w:sz w:val="24"/>
          <w:szCs w:val="24"/>
        </w:rPr>
        <w:t xml:space="preserve">Специальные математические алгоритмы обработки данных не требуются. Для хранения паролей пользователей должен применяться алгоритм хеширования, соответствующий требованиям стандартов ГОСТ и ISO.</w:t>
      </w:r>
    </w:p>
    <w:p>
      <w:pPr>
        <w:pStyle w:val="Heading3"/>
        <w:keepNext/>
        <w:spacing w:after="120" w:before="200"/>
      </w:pPr>
      <w:r>
        <w:rPr>
          <w:rFonts w:ascii="Times New Roman" w:cs="Times New Roman" w:eastAsia="Times New Roman" w:hAnsi="Times New Roman"/>
          <w:b/>
          <w:bCs/>
          <w:i w:val="false"/>
          <w:iCs w:val="false"/>
          <w:sz w:val="24"/>
          <w:szCs w:val="24"/>
        </w:rPr>
        <w:t xml:space="preserve">4.3.2 Информационное</w:t>
      </w:r>
    </w:p>
    <w:p>
      <w:pPr>
        <w:spacing w:after="120" w:line="276"/>
        <w:ind w:firstLine="709"/>
        <w:jc w:val="both"/>
      </w:pPr>
      <w:r>
        <w:rPr>
          <w:rFonts w:ascii="Times New Roman" w:cs="Times New Roman" w:eastAsia="Times New Roman" w:hAnsi="Times New Roman"/>
          <w:sz w:val="24"/>
          <w:szCs w:val="24"/>
        </w:rPr>
        <w:t xml:space="preserve">Состав, структура и способы организации данных в системе должны быть определены на этапе технического проектирования. Уровень хранения данных в системе должен быть построен на основе современных реляционных или объектно-реляционных СУБД. Для обеспечения целостности данных должны использоваться встроенные механизмы ОС и СУБД. Средства СУБД, а также средства используемых операционных систем должны обеспечивать документирование и протоколирование обрабатываемой в системе информации.</w:t>
      </w:r>
    </w:p>
    <w:p>
      <w:pPr>
        <w:spacing w:after="120" w:line="276"/>
        <w:ind w:firstLine="709"/>
        <w:jc w:val="both"/>
      </w:pPr>
      <w:r>
        <w:rPr>
          <w:rFonts w:ascii="Times New Roman" w:cs="Times New Roman" w:eastAsia="Times New Roman" w:hAnsi="Times New Roman"/>
          <w:sz w:val="24"/>
          <w:szCs w:val="24"/>
        </w:rPr>
        <w:t xml:space="preserve">Требования к информационному содержанию системы приведены ниже.</w:t>
      </w:r>
    </w:p>
    <w:p>
      <w:pPr>
        <w:pStyle w:val="Heading4"/>
        <w:keepNext/>
        <w:spacing w:after="120" w:before="200"/>
      </w:pPr>
      <w:r>
        <w:rPr>
          <w:rFonts w:ascii="Times New Roman" w:cs="Times New Roman" w:eastAsia="Times New Roman" w:hAnsi="Times New Roman"/>
          <w:b/>
          <w:bCs/>
          <w:i/>
          <w:iCs/>
          <w:sz w:val="24"/>
          <w:szCs w:val="24"/>
        </w:rPr>
        <w:t xml:space="preserve">4.3.2.1 Характеристики системного блока</w:t>
      </w:r>
    </w:p>
    <w:p>
      <w:pPr>
        <w:spacing w:after="120" w:line="276"/>
        <w:ind w:firstLine="709"/>
        <w:jc w:val="both"/>
      </w:pPr>
      <w:r>
        <w:rPr>
          <w:rFonts w:ascii="Times New Roman" w:cs="Times New Roman" w:eastAsia="Times New Roman" w:hAnsi="Times New Roman"/>
          <w:sz w:val="24"/>
          <w:szCs w:val="24"/>
        </w:rPr>
        <w:t xml:space="preserve">Для каждого системного блока система должна хранить и редактировать комплектующие, приведенные в таблице 3, а также инвентарный номер, отдел и ответственного сотрудника.</w:t>
      </w:r>
    </w:p>
    <w:p>
      <w:pPr>
        <w:keepNext/>
        <w:spacing w:after="80" w:before="120"/>
      </w:pPr>
      <w:r>
        <w:rPr>
          <w:rFonts w:ascii="Times New Roman" w:cs="Times New Roman" w:eastAsia="Times New Roman" w:hAnsi="Times New Roman"/>
          <w:i/>
          <w:iCs/>
          <w:sz w:val="24"/>
          <w:szCs w:val="24"/>
        </w:rPr>
        <w:t xml:space="preserve">Таблица 3 – Комплектующие системного блока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55"/>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w:t>
            </w:r>
          </w:p>
        </w:tc>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Комплектующее</w:t>
            </w:r>
          </w:p>
        </w:tc>
        <w:tc>
          <w:tcPr>
            <w:tcW w:type="dxa" w:w="56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Хранимые характеристики</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Процессор</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частота, наименование, производитель</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Материнская плата</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наименование, производитель</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Жесткий диск</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объём, наименование, производитель</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Периферийные устройства</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тип периферийного устройства, наименование, производитель, инвентарный номер</w:t>
            </w:r>
          </w:p>
        </w:tc>
      </w:tr>
    </w:tbl>
    <w:p>
      <w:pPr>
        <w:spacing w:after="120"/>
      </w:pPr>
    </w:p>
    <w:p>
      <w:pPr>
        <w:spacing w:after="120" w:line="276"/>
        <w:ind w:firstLine="709"/>
        <w:jc w:val="both"/>
      </w:pPr>
      <w:r>
        <w:rPr>
          <w:rFonts w:ascii="Times New Roman" w:cs="Times New Roman" w:eastAsia="Times New Roman" w:hAnsi="Times New Roman"/>
          <w:sz w:val="24"/>
          <w:szCs w:val="24"/>
        </w:rPr>
        <w:t xml:space="preserve">Для каждого компьютера система должна хранить и менять один из следующих статусов: «В работе», «На ремонте», «Списан». При переводе компьютера в статус «На ремонте» и «Списан» система должна сохранять дату изменения статуса, а при списании – причину списания (необходимы для формирования отчетов).</w:t>
      </w:r>
    </w:p>
    <w:p>
      <w:pPr>
        <w:pStyle w:val="Heading4"/>
        <w:keepNext/>
        <w:spacing w:after="120" w:before="200"/>
      </w:pPr>
      <w:r>
        <w:rPr>
          <w:rFonts w:ascii="Times New Roman" w:cs="Times New Roman" w:eastAsia="Times New Roman" w:hAnsi="Times New Roman"/>
          <w:b/>
          <w:bCs/>
          <w:i/>
          <w:iCs/>
          <w:sz w:val="24"/>
          <w:szCs w:val="24"/>
        </w:rPr>
        <w:t xml:space="preserve">4.3.2.2 Данные сотрудника</w:t>
      </w:r>
    </w:p>
    <w:p>
      <w:pPr>
        <w:spacing w:after="120" w:line="276"/>
        <w:ind w:firstLine="709"/>
        <w:jc w:val="both"/>
      </w:pPr>
      <w:r>
        <w:rPr>
          <w:rFonts w:ascii="Times New Roman" w:cs="Times New Roman" w:eastAsia="Times New Roman" w:hAnsi="Times New Roman"/>
          <w:sz w:val="24"/>
          <w:szCs w:val="24"/>
        </w:rPr>
        <w:t xml:space="preserve">Для каждого сотрудника система должна хранить и менять данные, приведенные в таблице 4.</w:t>
      </w:r>
    </w:p>
    <w:p>
      <w:pPr>
        <w:keepNext/>
        <w:spacing w:after="80" w:before="120"/>
      </w:pPr>
      <w:r>
        <w:rPr>
          <w:rFonts w:ascii="Times New Roman" w:cs="Times New Roman" w:eastAsia="Times New Roman" w:hAnsi="Times New Roman"/>
          <w:i/>
          <w:iCs/>
          <w:sz w:val="24"/>
          <w:szCs w:val="24"/>
        </w:rPr>
        <w:t xml:space="preserve">Таблица 4 – Данные сотрудника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5655"/>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w:t>
            </w:r>
          </w:p>
        </w:tc>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Атрибут</w:t>
            </w:r>
          </w:p>
        </w:tc>
        <w:tc>
          <w:tcPr>
            <w:tcW w:type="dxa" w:w="56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jc w:val="center"/>
            </w:pPr>
            <w:r>
              <w:rPr>
                <w:rFonts w:ascii="Times New Roman" w:cs="Times New Roman" w:eastAsia="Times New Roman" w:hAnsi="Times New Roman"/>
                <w:b/>
                <w:bCs/>
                <w:sz w:val="22"/>
                <w:szCs w:val="22"/>
              </w:rPr>
              <w:t xml:space="preserve">Примечание</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Фамилия</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Имя</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Отчество</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Должность</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Отдел</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Отдел, в котором работает сотрудник</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Email</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Телефон</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8</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Дата добавления сотрудника</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Заполняется системой</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Дата изменения данных о сотруднике</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Заполняется системой</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center"/>
            </w:pPr>
            <w:r>
              <w:rPr>
                <w:rFonts w:ascii="Times New Roman" w:cs="Times New Roman" w:eastAsia="Times New Roman" w:hAnsi="Times New Roman"/>
                <w:b w:val="false"/>
                <w:bCs w:val="false"/>
                <w:sz w:val="22"/>
                <w:szCs w:val="22"/>
              </w:rPr>
              <w:t xml:space="preserve">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Статус сотрудника</w:t>
            </w:r>
          </w:p>
        </w:tc>
        <w:tc>
          <w:tcPr>
            <w:tcW w:type="dxa" w:w="56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jc w:val="left"/>
            </w:pPr>
            <w:r>
              <w:rPr>
                <w:rFonts w:ascii="Times New Roman" w:cs="Times New Roman" w:eastAsia="Times New Roman" w:hAnsi="Times New Roman"/>
                <w:b w:val="false"/>
                <w:bCs w:val="false"/>
                <w:sz w:val="22"/>
                <w:szCs w:val="22"/>
              </w:rPr>
              <w:t xml:space="preserve"/>
            </w:r>
          </w:p>
        </w:tc>
      </w:tr>
    </w:tbl>
    <w:p>
      <w:pPr>
        <w:spacing w:after="120"/>
      </w:pPr>
    </w:p>
    <w:p>
      <w:pPr>
        <w:pStyle w:val="Heading4"/>
        <w:keepNext/>
        <w:spacing w:after="120" w:before="200"/>
      </w:pPr>
      <w:r>
        <w:rPr>
          <w:rFonts w:ascii="Times New Roman" w:cs="Times New Roman" w:eastAsia="Times New Roman" w:hAnsi="Times New Roman"/>
          <w:b/>
          <w:bCs/>
          <w:i/>
          <w:iCs/>
          <w:sz w:val="24"/>
          <w:szCs w:val="24"/>
        </w:rPr>
        <w:t xml:space="preserve">4.3.2.3 Данные отдела</w:t>
      </w:r>
    </w:p>
    <w:p>
      <w:pPr>
        <w:spacing w:after="120" w:line="276"/>
        <w:ind w:firstLine="709"/>
        <w:jc w:val="both"/>
      </w:pPr>
      <w:r>
        <w:rPr>
          <w:rFonts w:ascii="Times New Roman" w:cs="Times New Roman" w:eastAsia="Times New Roman" w:hAnsi="Times New Roman"/>
          <w:sz w:val="24"/>
          <w:szCs w:val="24"/>
        </w:rPr>
        <w:t xml:space="preserve">Для каждого отдела система должна хранить и менять следующие данные: название отдела, руководитель отдела.</w:t>
      </w:r>
    </w:p>
    <w:p>
      <w:pPr>
        <w:pStyle w:val="Heading3"/>
        <w:keepNext/>
        <w:spacing w:after="120" w:before="200"/>
      </w:pPr>
      <w:r>
        <w:rPr>
          <w:rFonts w:ascii="Times New Roman" w:cs="Times New Roman" w:eastAsia="Times New Roman" w:hAnsi="Times New Roman"/>
          <w:b/>
          <w:bCs/>
          <w:i w:val="false"/>
          <w:iCs w:val="false"/>
          <w:sz w:val="24"/>
          <w:szCs w:val="24"/>
        </w:rPr>
        <w:t xml:space="preserve">4.3.3 Лингвистическое</w:t>
      </w:r>
    </w:p>
    <w:p>
      <w:pPr>
        <w:pStyle w:val="Heading4"/>
        <w:keepNext/>
        <w:spacing w:after="120" w:before="200"/>
      </w:pPr>
      <w:r>
        <w:rPr>
          <w:rFonts w:ascii="Times New Roman" w:cs="Times New Roman" w:eastAsia="Times New Roman" w:hAnsi="Times New Roman"/>
          <w:b/>
          <w:bCs/>
          <w:i/>
          <w:iCs/>
          <w:sz w:val="24"/>
          <w:szCs w:val="24"/>
        </w:rPr>
        <w:t xml:space="preserve">4.3.3.1 Требования к применению языков программирования</w:t>
      </w:r>
    </w:p>
    <w:p>
      <w:pPr>
        <w:spacing w:after="120" w:line="276"/>
        <w:ind w:firstLine="709"/>
        <w:jc w:val="both"/>
      </w:pPr>
      <w:r>
        <w:rPr>
          <w:rFonts w:ascii="Times New Roman" w:cs="Times New Roman" w:eastAsia="Times New Roman" w:hAnsi="Times New Roman"/>
          <w:sz w:val="24"/>
          <w:szCs w:val="24"/>
        </w:rPr>
        <w:t xml:space="preserve">При разработке системы могут быть применены языки программирования высокого уровня:</w:t>
      </w:r>
    </w:p>
    <w:p>
      <w:pPr>
        <w:pStyle w:val="ListParagraph"/>
        <w:numPr>
          <w:ilvl w:val="0"/>
          <w:numId w:val="6"/>
        </w:numPr>
        <w:spacing w:after="60" w:line="276"/>
        <w:jc w:val="both"/>
      </w:pPr>
      <w:r>
        <w:rPr>
          <w:rFonts w:ascii="Times New Roman" w:cs="Times New Roman" w:eastAsia="Times New Roman" w:hAnsi="Times New Roman"/>
          <w:sz w:val="24"/>
          <w:szCs w:val="24"/>
        </w:rPr>
        <w:t xml:space="preserve">C#;</w:t>
      </w:r>
    </w:p>
    <w:p>
      <w:pPr>
        <w:pStyle w:val="ListParagraph"/>
        <w:numPr>
          <w:ilvl w:val="0"/>
          <w:numId w:val="6"/>
        </w:numPr>
        <w:spacing w:after="60" w:line="276"/>
        <w:jc w:val="both"/>
      </w:pPr>
      <w:r>
        <w:rPr>
          <w:rFonts w:ascii="Times New Roman" w:cs="Times New Roman" w:eastAsia="Times New Roman" w:hAnsi="Times New Roman"/>
          <w:sz w:val="24"/>
          <w:szCs w:val="24"/>
        </w:rPr>
        <w:t xml:space="preserve">Java;</w:t>
      </w:r>
    </w:p>
    <w:p>
      <w:pPr>
        <w:pStyle w:val="ListParagraph"/>
        <w:numPr>
          <w:ilvl w:val="0"/>
          <w:numId w:val="6"/>
        </w:numPr>
        <w:spacing w:after="60" w:line="276"/>
        <w:jc w:val="both"/>
      </w:pPr>
      <w:r>
        <w:rPr>
          <w:rFonts w:ascii="Times New Roman" w:cs="Times New Roman" w:eastAsia="Times New Roman" w:hAnsi="Times New Roman"/>
          <w:sz w:val="24"/>
          <w:szCs w:val="24"/>
        </w:rPr>
        <w:t xml:space="preserve">Python;</w:t>
      </w:r>
    </w:p>
    <w:p>
      <w:pPr>
        <w:pStyle w:val="ListParagraph"/>
        <w:numPr>
          <w:ilvl w:val="0"/>
          <w:numId w:val="6"/>
        </w:numPr>
        <w:spacing w:after="60" w:line="276"/>
        <w:jc w:val="both"/>
      </w:pPr>
      <w:r>
        <w:rPr>
          <w:rFonts w:ascii="Times New Roman" w:cs="Times New Roman" w:eastAsia="Times New Roman" w:hAnsi="Times New Roman"/>
          <w:sz w:val="24"/>
          <w:szCs w:val="24"/>
        </w:rPr>
        <w:t xml:space="preserve">C++.</w:t>
      </w:r>
    </w:p>
    <w:p>
      <w:pPr>
        <w:pStyle w:val="Heading4"/>
        <w:keepNext/>
        <w:spacing w:after="120" w:before="200"/>
      </w:pPr>
      <w:r>
        <w:rPr>
          <w:rFonts w:ascii="Times New Roman" w:cs="Times New Roman" w:eastAsia="Times New Roman" w:hAnsi="Times New Roman"/>
          <w:b/>
          <w:bCs/>
          <w:i/>
          <w:iCs/>
          <w:sz w:val="24"/>
          <w:szCs w:val="24"/>
        </w:rPr>
        <w:t xml:space="preserve">4.3.3.2 Требования к кодированию данных</w:t>
      </w:r>
    </w:p>
    <w:p>
      <w:pPr>
        <w:spacing w:after="120" w:line="276"/>
        <w:ind w:firstLine="709"/>
        <w:jc w:val="both"/>
      </w:pPr>
      <w:r>
        <w:rPr>
          <w:rFonts w:ascii="Times New Roman" w:cs="Times New Roman" w:eastAsia="Times New Roman" w:hAnsi="Times New Roman"/>
          <w:sz w:val="24"/>
          <w:szCs w:val="24"/>
        </w:rPr>
        <w:t xml:space="preserve">При кодировании данных будут использоваться стили, принятые у компании-разработчика. Для хранения текстовых данных должна использоваться кодировка Unicode (UTF-8).</w:t>
      </w:r>
    </w:p>
    <w:p>
      <w:pPr>
        <w:pStyle w:val="Heading4"/>
        <w:keepNext/>
        <w:spacing w:after="120" w:before="200"/>
      </w:pPr>
      <w:r>
        <w:rPr>
          <w:rFonts w:ascii="Times New Roman" w:cs="Times New Roman" w:eastAsia="Times New Roman" w:hAnsi="Times New Roman"/>
          <w:b/>
          <w:bCs/>
          <w:i/>
          <w:iCs/>
          <w:sz w:val="24"/>
          <w:szCs w:val="24"/>
        </w:rPr>
        <w:t xml:space="preserve">4.3.3.3 Требования к языкам ввода-вывода</w:t>
      </w:r>
    </w:p>
    <w:p>
      <w:pPr>
        <w:spacing w:after="120" w:line="276"/>
        <w:ind w:firstLine="709"/>
        <w:jc w:val="both"/>
      </w:pPr>
      <w:r>
        <w:rPr>
          <w:rFonts w:ascii="Times New Roman" w:cs="Times New Roman" w:eastAsia="Times New Roman" w:hAnsi="Times New Roman"/>
          <w:sz w:val="24"/>
          <w:szCs w:val="24"/>
        </w:rPr>
        <w:t xml:space="preserve">Ввод информации осуществляется в экранных формах системы. Информация должна выводиться на русском языке.</w:t>
      </w:r>
    </w:p>
    <w:p>
      <w:pPr>
        <w:pStyle w:val="Heading4"/>
        <w:keepNext/>
        <w:spacing w:after="120" w:before="200"/>
      </w:pPr>
      <w:r>
        <w:rPr>
          <w:rFonts w:ascii="Times New Roman" w:cs="Times New Roman" w:eastAsia="Times New Roman" w:hAnsi="Times New Roman"/>
          <w:b/>
          <w:bCs/>
          <w:i/>
          <w:iCs/>
          <w:sz w:val="24"/>
          <w:szCs w:val="24"/>
        </w:rPr>
        <w:t xml:space="preserve">4.3.3.4 Требования к языкам манипулирования данными</w:t>
      </w:r>
    </w:p>
    <w:p>
      <w:pPr>
        <w:spacing w:after="120" w:line="276"/>
        <w:ind w:firstLine="709"/>
        <w:jc w:val="both"/>
      </w:pPr>
      <w:r>
        <w:rPr>
          <w:rFonts w:ascii="Times New Roman" w:cs="Times New Roman" w:eastAsia="Times New Roman" w:hAnsi="Times New Roman"/>
          <w:sz w:val="24"/>
          <w:szCs w:val="24"/>
        </w:rPr>
        <w:t xml:space="preserve">Манипулирование данными в СУБД должно осуществляться с помощью языка SQL.</w:t>
      </w:r>
    </w:p>
    <w:p>
      <w:pPr>
        <w:pStyle w:val="Heading4"/>
        <w:keepNext/>
        <w:spacing w:after="120" w:before="200"/>
      </w:pPr>
      <w:r>
        <w:rPr>
          <w:rFonts w:ascii="Times New Roman" w:cs="Times New Roman" w:eastAsia="Times New Roman" w:hAnsi="Times New Roman"/>
          <w:b/>
          <w:bCs/>
          <w:i/>
          <w:iCs/>
          <w:sz w:val="24"/>
          <w:szCs w:val="24"/>
        </w:rPr>
        <w:t xml:space="preserve">4.3.3.5 Требования к средствам описания предметной области</w:t>
      </w:r>
    </w:p>
    <w:p>
      <w:pPr>
        <w:spacing w:after="120" w:line="276"/>
        <w:ind w:firstLine="709"/>
        <w:jc w:val="both"/>
      </w:pPr>
      <w:r>
        <w:rPr>
          <w:rFonts w:ascii="Times New Roman" w:cs="Times New Roman" w:eastAsia="Times New Roman" w:hAnsi="Times New Roman"/>
          <w:sz w:val="24"/>
          <w:szCs w:val="24"/>
        </w:rPr>
        <w:t xml:space="preserve">При анализе и описании предметной области должен использоваться один из следующих языков нотаций:</w:t>
      </w:r>
    </w:p>
    <w:p>
      <w:pPr>
        <w:pStyle w:val="ListParagraph"/>
        <w:numPr>
          <w:ilvl w:val="0"/>
          <w:numId w:val="7"/>
        </w:numPr>
        <w:spacing w:after="60" w:line="276"/>
        <w:jc w:val="both"/>
      </w:pPr>
      <w:r>
        <w:rPr>
          <w:rFonts w:ascii="Times New Roman" w:cs="Times New Roman" w:eastAsia="Times New Roman" w:hAnsi="Times New Roman"/>
          <w:sz w:val="24"/>
          <w:szCs w:val="24"/>
        </w:rPr>
        <w:t xml:space="preserve">IDEF;</w:t>
      </w:r>
    </w:p>
    <w:p>
      <w:pPr>
        <w:pStyle w:val="ListParagraph"/>
        <w:numPr>
          <w:ilvl w:val="0"/>
          <w:numId w:val="7"/>
        </w:numPr>
        <w:spacing w:after="60" w:line="276"/>
        <w:jc w:val="both"/>
      </w:pPr>
      <w:r>
        <w:rPr>
          <w:rFonts w:ascii="Times New Roman" w:cs="Times New Roman" w:eastAsia="Times New Roman" w:hAnsi="Times New Roman"/>
          <w:sz w:val="24"/>
          <w:szCs w:val="24"/>
        </w:rPr>
        <w:t xml:space="preserve">DFD;</w:t>
      </w:r>
    </w:p>
    <w:p>
      <w:pPr>
        <w:pStyle w:val="ListParagraph"/>
        <w:numPr>
          <w:ilvl w:val="0"/>
          <w:numId w:val="7"/>
        </w:numPr>
        <w:spacing w:after="60" w:line="276"/>
        <w:jc w:val="both"/>
      </w:pPr>
      <w:r>
        <w:rPr>
          <w:rFonts w:ascii="Times New Roman" w:cs="Times New Roman" w:eastAsia="Times New Roman" w:hAnsi="Times New Roman"/>
          <w:sz w:val="24"/>
          <w:szCs w:val="24"/>
        </w:rPr>
        <w:t xml:space="preserve">UML.</w:t>
      </w:r>
    </w:p>
    <w:p>
      <w:pPr>
        <w:pStyle w:val="Heading4"/>
        <w:keepNext/>
        <w:spacing w:after="120" w:before="200"/>
      </w:pPr>
      <w:r>
        <w:rPr>
          <w:rFonts w:ascii="Times New Roman" w:cs="Times New Roman" w:eastAsia="Times New Roman" w:hAnsi="Times New Roman"/>
          <w:b/>
          <w:bCs/>
          <w:i/>
          <w:iCs/>
          <w:sz w:val="24"/>
          <w:szCs w:val="24"/>
        </w:rPr>
        <w:t xml:space="preserve">4.3.3.6 Требования к способам организации диалога</w:t>
      </w:r>
    </w:p>
    <w:p>
      <w:pPr>
        <w:spacing w:after="120" w:line="276"/>
        <w:ind w:firstLine="709"/>
        <w:jc w:val="both"/>
      </w:pPr>
      <w:r>
        <w:rPr>
          <w:rFonts w:ascii="Times New Roman" w:cs="Times New Roman" w:eastAsia="Times New Roman" w:hAnsi="Times New Roman"/>
          <w:sz w:val="24"/>
          <w:szCs w:val="24"/>
        </w:rPr>
        <w:t xml:space="preserve">При организации интерфейса пользователя с «продуктом» должен использоваться русский язык.</w:t>
      </w:r>
    </w:p>
    <w:p>
      <w:pPr>
        <w:pStyle w:val="Heading3"/>
        <w:keepNext/>
        <w:spacing w:after="120" w:before="200"/>
      </w:pPr>
      <w:r>
        <w:rPr>
          <w:rFonts w:ascii="Times New Roman" w:cs="Times New Roman" w:eastAsia="Times New Roman" w:hAnsi="Times New Roman"/>
          <w:b/>
          <w:bCs/>
          <w:i w:val="false"/>
          <w:iCs w:val="false"/>
          <w:sz w:val="24"/>
          <w:szCs w:val="24"/>
        </w:rPr>
        <w:t xml:space="preserve">4.3.4 Программное</w:t>
      </w:r>
    </w:p>
    <w:p>
      <w:pPr>
        <w:spacing w:after="120" w:line="276"/>
        <w:ind w:firstLine="709"/>
        <w:jc w:val="both"/>
      </w:pPr>
      <w:r>
        <w:rPr>
          <w:rFonts w:ascii="Times New Roman" w:cs="Times New Roman" w:eastAsia="Times New Roman" w:hAnsi="Times New Roman"/>
          <w:sz w:val="24"/>
          <w:szCs w:val="24"/>
        </w:rPr>
        <w:t xml:space="preserve">При проектировании и разработке системы необходимо максимально эффективным образом использовать ранее закупленное «заказчиком» программное обеспечение, как серверное, так и для рабочих станций.</w:t>
      </w:r>
    </w:p>
    <w:p>
      <w:pPr>
        <w:spacing w:after="120" w:line="276"/>
        <w:ind w:firstLine="709"/>
        <w:jc w:val="both"/>
      </w:pPr>
      <w:r>
        <w:rPr>
          <w:rFonts w:ascii="Times New Roman" w:cs="Times New Roman" w:eastAsia="Times New Roman" w:hAnsi="Times New Roman"/>
          <w:sz w:val="24"/>
          <w:szCs w:val="24"/>
        </w:rPr>
        <w:t xml:space="preserve">Продукт должен работать под управлением ОС семейства Windows. В качестве СУБД может быть использован один из следующих программных продуктов:</w:t>
      </w:r>
    </w:p>
    <w:p>
      <w:pPr>
        <w:pStyle w:val="ListParagraph"/>
        <w:numPr>
          <w:ilvl w:val="0"/>
          <w:numId w:val="8"/>
        </w:numPr>
        <w:spacing w:after="60" w:line="276"/>
        <w:jc w:val="both"/>
      </w:pPr>
      <w:r>
        <w:rPr>
          <w:rFonts w:ascii="Times New Roman" w:cs="Times New Roman" w:eastAsia="Times New Roman" w:hAnsi="Times New Roman"/>
          <w:sz w:val="24"/>
          <w:szCs w:val="24"/>
        </w:rPr>
        <w:t xml:space="preserve">MS SQL Server;</w:t>
      </w:r>
    </w:p>
    <w:p>
      <w:pPr>
        <w:pStyle w:val="ListParagraph"/>
        <w:numPr>
          <w:ilvl w:val="0"/>
          <w:numId w:val="8"/>
        </w:numPr>
        <w:spacing w:after="60" w:line="276"/>
        <w:jc w:val="both"/>
      </w:pPr>
      <w:r>
        <w:rPr>
          <w:rFonts w:ascii="Times New Roman" w:cs="Times New Roman" w:eastAsia="Times New Roman" w:hAnsi="Times New Roman"/>
          <w:sz w:val="24"/>
          <w:szCs w:val="24"/>
        </w:rPr>
        <w:t xml:space="preserve">MySQL;</w:t>
      </w:r>
    </w:p>
    <w:p>
      <w:pPr>
        <w:pStyle w:val="ListParagraph"/>
        <w:numPr>
          <w:ilvl w:val="0"/>
          <w:numId w:val="8"/>
        </w:numPr>
        <w:spacing w:after="60" w:line="276"/>
        <w:jc w:val="both"/>
      </w:pPr>
      <w:r>
        <w:rPr>
          <w:rFonts w:ascii="Times New Roman" w:cs="Times New Roman" w:eastAsia="Times New Roman" w:hAnsi="Times New Roman"/>
          <w:sz w:val="24"/>
          <w:szCs w:val="24"/>
        </w:rPr>
        <w:t xml:space="preserve">PostgreSQL.</w:t>
      </w:r>
    </w:p>
    <w:p>
      <w:pPr>
        <w:spacing w:after="120" w:line="276"/>
        <w:ind w:firstLine="709"/>
        <w:jc w:val="both"/>
      </w:pPr>
      <w:r>
        <w:rPr>
          <w:rFonts w:ascii="Times New Roman" w:cs="Times New Roman" w:eastAsia="Times New Roman" w:hAnsi="Times New Roman"/>
          <w:sz w:val="24"/>
          <w:szCs w:val="24"/>
        </w:rPr>
        <w:t xml:space="preserve">Всю ответственность за патентную и лицензионную чистоту несет «заказчик».</w:t>
      </w:r>
    </w:p>
    <w:p>
      <w:pPr>
        <w:pStyle w:val="Heading3"/>
        <w:keepNext/>
        <w:spacing w:after="120" w:before="200"/>
      </w:pPr>
      <w:r>
        <w:rPr>
          <w:rFonts w:ascii="Times New Roman" w:cs="Times New Roman" w:eastAsia="Times New Roman" w:hAnsi="Times New Roman"/>
          <w:b/>
          <w:bCs/>
          <w:i w:val="false"/>
          <w:iCs w:val="false"/>
          <w:sz w:val="24"/>
          <w:szCs w:val="24"/>
        </w:rPr>
        <w:t xml:space="preserve">4.3.5 Техническое</w:t>
      </w:r>
    </w:p>
    <w:p>
      <w:pPr>
        <w:spacing w:after="120" w:line="276"/>
        <w:ind w:firstLine="709"/>
        <w:jc w:val="both"/>
      </w:pPr>
      <w:r>
        <w:rPr>
          <w:rFonts w:ascii="Times New Roman" w:cs="Times New Roman" w:eastAsia="Times New Roman" w:hAnsi="Times New Roman"/>
          <w:sz w:val="24"/>
          <w:szCs w:val="24"/>
        </w:rPr>
        <w:t xml:space="preserve">Техническое обеспечение системы должно максимально и наиболее эффективным образом использовать оборудование, находящееся у «заказчика». В состав комплекса должны входить следующие технические средства: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сервер БД (может быть совмещен с имеющимся оборудованием «заказчика»);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ПК системного администратора.</w:t>
      </w:r>
    </w:p>
    <w:p>
      <w:pPr>
        <w:spacing w:after="120" w:line="276"/>
        <w:ind w:firstLine="0"/>
        <w:jc w:val="both"/>
      </w:pPr>
      <w:r>
        <w:rPr>
          <w:rFonts w:ascii="Times New Roman" w:cs="Times New Roman" w:eastAsia="Times New Roman" w:hAnsi="Times New Roman"/>
          <w:b/>
          <w:bCs/>
          <w:sz w:val="24"/>
          <w:szCs w:val="24"/>
        </w:rPr>
        <w:t xml:space="preserve">Требования к техническим характеристикам сервера БД:</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процессор – не ниже 4 ядер, 3 ГГц;</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объем оперативной памяти – не менее 8 ГБ;</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дисковая подсистема – не менее 500 ГБ;</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сетевой адаптер – 100/1000 Мбит/с.</w:t>
      </w:r>
    </w:p>
    <w:p>
      <w:pPr>
        <w:spacing w:after="120" w:line="276"/>
        <w:ind w:firstLine="0"/>
        <w:jc w:val="both"/>
      </w:pPr>
      <w:r>
        <w:rPr>
          <w:rFonts w:ascii="Times New Roman" w:cs="Times New Roman" w:eastAsia="Times New Roman" w:hAnsi="Times New Roman"/>
          <w:b/>
          <w:bCs/>
          <w:sz w:val="24"/>
          <w:szCs w:val="24"/>
        </w:rPr>
        <w:t xml:space="preserve">Требования к техническим характеристикам ПК системного администратора: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процессор – не ниже 2 ядер, 2,4 ГГц;</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объем оперативной памяти – не менее 4 ГБ;</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дисковая подсистема – не менее 80 ГБ свободного места;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сетевой адаптер – 100/1000 Мбит/с.</w:t>
      </w:r>
    </w:p>
    <w:p>
      <w:pPr>
        <w:pStyle w:val="Heading3"/>
        <w:keepNext/>
        <w:spacing w:after="120" w:before="200"/>
      </w:pPr>
      <w:r>
        <w:rPr>
          <w:rFonts w:ascii="Times New Roman" w:cs="Times New Roman" w:eastAsia="Times New Roman" w:hAnsi="Times New Roman"/>
          <w:b/>
          <w:bCs/>
          <w:i w:val="false"/>
          <w:iCs w:val="false"/>
          <w:sz w:val="24"/>
          <w:szCs w:val="24"/>
        </w:rPr>
        <w:t xml:space="preserve">4.3.6 Организационное</w:t>
      </w:r>
    </w:p>
    <w:p>
      <w:pPr>
        <w:spacing w:after="120" w:line="276"/>
        <w:ind w:firstLine="709"/>
        <w:jc w:val="both"/>
      </w:pPr>
      <w:r>
        <w:rPr>
          <w:rFonts w:ascii="Times New Roman" w:cs="Times New Roman" w:eastAsia="Times New Roman" w:hAnsi="Times New Roman"/>
          <w:sz w:val="24"/>
          <w:szCs w:val="24"/>
        </w:rPr>
        <w:t xml:space="preserve">Организационное обеспечение системы должно быть достаточным для эффективного выполнения персоналом возложенных на него обязанностей при осуществлении автоматизированных и связанных с ними неавтоматизированных функций системы.</w:t>
      </w:r>
    </w:p>
    <w:p>
      <w:pPr>
        <w:spacing w:after="120" w:line="276"/>
        <w:ind w:firstLine="709"/>
        <w:jc w:val="both"/>
      </w:pPr>
      <w:r>
        <w:rPr>
          <w:rFonts w:ascii="Times New Roman" w:cs="Times New Roman" w:eastAsia="Times New Roman" w:hAnsi="Times New Roman"/>
          <w:sz w:val="24"/>
          <w:szCs w:val="24"/>
        </w:rPr>
        <w:t xml:space="preserve">«Заказчиком» должны быть определены должностные лица, ответственные за: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администрирование;</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обеспечение безопасности информации.</w:t>
      </w:r>
    </w:p>
    <w:p>
      <w:pPr>
        <w:spacing w:after="120" w:line="276"/>
        <w:ind w:firstLine="709"/>
        <w:jc w:val="both"/>
      </w:pPr>
      <w:r>
        <w:rPr>
          <w:rFonts w:ascii="Times New Roman" w:cs="Times New Roman" w:eastAsia="Times New Roman" w:hAnsi="Times New Roman"/>
          <w:sz w:val="24"/>
          <w:szCs w:val="24"/>
        </w:rPr>
        <w:t xml:space="preserve">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работе с системой.</w:t>
      </w:r>
    </w:p>
    <w:p>
      <w:pPr>
        <w:pStyle w:val="Heading1"/>
        <w:keepNext/>
        <w:spacing w:after="120" w:before="360"/>
      </w:pPr>
      <w:r>
        <w:rPr>
          <w:rFonts w:ascii="Times New Roman" w:cs="Times New Roman" w:eastAsia="Times New Roman" w:hAnsi="Times New Roman"/>
          <w:b/>
          <w:bCs/>
          <w:i w:val="false"/>
          <w:iCs w:val="false"/>
          <w:sz w:val="28"/>
          <w:szCs w:val="28"/>
        </w:rPr>
        <w:t xml:space="preserve">5. Состав и содержание работ по созданию системы.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0"/>
        <w:gridCol w:w="5000"/>
        <w:gridCol w:w="3555"/>
      </w:tblGrid>
      <w:tr>
        <w:trPr>
          <w:cantSplit/>
          <w:tblHeader/>
        </w:trPr>
        <w:tc>
          <w:tcPr>
            <w:tcW w:type="dxa" w:w="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val="false"/>
              <w:jc w:val="center"/>
            </w:pPr>
            <w:r>
              <w:rPr>
                <w:rFonts w:ascii="Times New Roman" w:cs="Times New Roman" w:eastAsia="Times New Roman" w:hAnsi="Times New Roman"/>
                <w:b/>
                <w:bCs/>
                <w:sz w:val="22"/>
                <w:szCs w:val="22"/>
              </w:rPr>
              <w:t xml:space="preserve">Этап</w:t>
            </w:r>
          </w:p>
        </w:tc>
        <w:tc>
          <w:tcPr>
            <w:tcW w:type="dxa" w:w="5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val="false"/>
              <w:jc w:val="center"/>
            </w:pPr>
            <w:r>
              <w:rPr>
                <w:rFonts w:ascii="Times New Roman" w:cs="Times New Roman" w:eastAsia="Times New Roman" w:hAnsi="Times New Roman"/>
                <w:b/>
                <w:bCs/>
                <w:sz w:val="22"/>
                <w:szCs w:val="22"/>
              </w:rPr>
              <w:t xml:space="preserve">Содержание работ</w:t>
            </w:r>
          </w:p>
        </w:tc>
        <w:tc>
          <w:tcPr>
            <w:tcW w:type="dxa" w:w="3555"/>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keepNext w:val="false"/>
              <w:jc w:val="center"/>
            </w:pPr>
            <w:r>
              <w:rPr>
                <w:rFonts w:ascii="Times New Roman" w:cs="Times New Roman" w:eastAsia="Times New Roman" w:hAnsi="Times New Roman"/>
                <w:b/>
                <w:bCs/>
                <w:sz w:val="22"/>
                <w:szCs w:val="22"/>
              </w:rPr>
              <w:t xml:space="preserve">Результат работ</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1</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Предпроектные исследования, обоснование необходимости создания «продукта».</w:t>
            </w:r>
          </w:p>
        </w:tc>
        <w:tc>
          <w:tcPr>
            <w:tcW w:type="dxa" w:w="3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ТЭО, отчет о предпроектном обследовании</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2</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Разработка и утверждение технического задания на создание «продукта», формирование модели требований.</w:t>
            </w:r>
          </w:p>
        </w:tc>
        <w:tc>
          <w:tcPr>
            <w:tcW w:type="dxa" w:w="3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Техническое задание, модель требований</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3</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Техническое проектирование. Анализ предметной области. Разработка диаграмм IDEF0, IDEF1 и IDEF1.X. Разработка вариантов использования, примерного интерфейса «продукта». Разработка детального плана работ, распределение заданий по исполнителям.</w:t>
            </w:r>
          </w:p>
        </w:tc>
        <w:tc>
          <w:tcPr>
            <w:tcW w:type="dxa" w:w="3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Диаграммы IDEF, отчет анализа предметной области, функциональная спецификация, детальный план работ</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4</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Рабочее проектирование. Создание интерфейса. Разработка бизнес-логики, базы данных.</w:t>
            </w:r>
          </w:p>
        </w:tc>
        <w:tc>
          <w:tcPr>
            <w:tcW w:type="dxa" w:w="3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Готовый «продукт». Техническая и пользовательская документация</w:t>
            </w:r>
          </w:p>
        </w:tc>
      </w:tr>
      <w:tr>
        <w:trPr>
          <w:cantSplit/>
        </w:trPr>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center"/>
            </w:pPr>
            <w:r>
              <w:rPr>
                <w:rFonts w:ascii="Times New Roman" w:cs="Times New Roman" w:eastAsia="Times New Roman" w:hAnsi="Times New Roman"/>
                <w:b w:val="false"/>
                <w:bCs w:val="false"/>
                <w:sz w:val="22"/>
                <w:szCs w:val="22"/>
              </w:rPr>
              <w:t xml:space="preserve">5</w:t>
            </w:r>
          </w:p>
        </w:tc>
        <w:tc>
          <w:tcPr>
            <w:tcW w:type="dxa" w:w="5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Установка и настройка готового продукта, сервера БД и компьютера системного администратора. Обучение пользователя.</w:t>
            </w:r>
          </w:p>
        </w:tc>
        <w:tc>
          <w:tcPr>
            <w:tcW w:type="dxa" w:w="3555"/>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jc w:val="left"/>
            </w:pPr>
            <w:r>
              <w:rPr>
                <w:rFonts w:ascii="Times New Roman" w:cs="Times New Roman" w:eastAsia="Times New Roman" w:hAnsi="Times New Roman"/>
                <w:b w:val="false"/>
                <w:bCs w:val="false"/>
                <w:sz w:val="22"/>
                <w:szCs w:val="22"/>
              </w:rPr>
              <w:t xml:space="preserve">Акт приемки-передачи</w:t>
            </w:r>
          </w:p>
        </w:tc>
      </w:tr>
    </w:tbl>
    <w:p>
      <w:pPr>
        <w:pStyle w:val="Heading1"/>
        <w:keepNext/>
        <w:spacing w:after="120" w:before="360"/>
      </w:pPr>
      <w:r>
        <w:rPr>
          <w:rFonts w:ascii="Times New Roman" w:cs="Times New Roman" w:eastAsia="Times New Roman" w:hAnsi="Times New Roman"/>
          <w:b/>
          <w:bCs/>
          <w:i w:val="false"/>
          <w:iCs w:val="false"/>
          <w:sz w:val="28"/>
          <w:szCs w:val="28"/>
        </w:rPr>
        <w:t xml:space="preserve">6. Порядок контроля и приемки системы.</w:t>
      </w:r>
    </w:p>
    <w:p>
      <w:pPr>
        <w:spacing w:after="120" w:line="276"/>
        <w:ind w:firstLine="709"/>
        <w:jc w:val="both"/>
      </w:pPr>
      <w:r>
        <w:rPr>
          <w:rFonts w:ascii="Times New Roman" w:cs="Times New Roman" w:eastAsia="Times New Roman" w:hAnsi="Times New Roman"/>
          <w:sz w:val="24"/>
          <w:szCs w:val="24"/>
        </w:rPr>
        <w:t xml:space="preserve">Приемка готового «продукта» осуществляется комиссией. Со стороны «заказчика» в комиссию входят:</w:t>
      </w:r>
    </w:p>
    <w:p>
      <w:pPr>
        <w:pStyle w:val="ListParagraph"/>
        <w:numPr>
          <w:ilvl w:val="0"/>
          <w:numId w:val="9"/>
        </w:numPr>
        <w:spacing w:after="60" w:line="276"/>
        <w:jc w:val="both"/>
      </w:pPr>
      <w:r>
        <w:rPr>
          <w:rFonts w:ascii="Times New Roman" w:cs="Times New Roman" w:eastAsia="Times New Roman" w:hAnsi="Times New Roman"/>
          <w:sz w:val="24"/>
          <w:szCs w:val="24"/>
        </w:rPr>
        <w:t xml:space="preserve">руководитель предприятия;</w:t>
      </w:r>
    </w:p>
    <w:p>
      <w:pPr>
        <w:pStyle w:val="ListParagraph"/>
        <w:numPr>
          <w:ilvl w:val="0"/>
          <w:numId w:val="9"/>
        </w:numPr>
        <w:spacing w:after="60" w:line="276"/>
        <w:jc w:val="both"/>
      </w:pPr>
      <w:r>
        <w:rPr>
          <w:rFonts w:ascii="Times New Roman" w:cs="Times New Roman" w:eastAsia="Times New Roman" w:hAnsi="Times New Roman"/>
          <w:sz w:val="24"/>
          <w:szCs w:val="24"/>
        </w:rPr>
        <w:t xml:space="preserve">заместитель руководителя;</w:t>
      </w:r>
    </w:p>
    <w:p>
      <w:pPr>
        <w:pStyle w:val="ListParagraph"/>
        <w:numPr>
          <w:ilvl w:val="0"/>
          <w:numId w:val="9"/>
        </w:numPr>
        <w:spacing w:after="60" w:line="276"/>
        <w:jc w:val="both"/>
      </w:pPr>
      <w:r>
        <w:rPr>
          <w:rFonts w:ascii="Times New Roman" w:cs="Times New Roman" w:eastAsia="Times New Roman" w:hAnsi="Times New Roman"/>
          <w:sz w:val="24"/>
          <w:szCs w:val="24"/>
        </w:rPr>
        <w:t xml:space="preserve">системный администратор.</w:t>
      </w:r>
    </w:p>
    <w:p>
      <w:pPr>
        <w:spacing w:after="120" w:line="276"/>
        <w:ind w:firstLine="709"/>
        <w:jc w:val="both"/>
      </w:pPr>
      <w:r>
        <w:rPr>
          <w:rFonts w:ascii="Times New Roman" w:cs="Times New Roman" w:eastAsia="Times New Roman" w:hAnsi="Times New Roman"/>
          <w:sz w:val="24"/>
          <w:szCs w:val="24"/>
        </w:rPr>
        <w:t xml:space="preserve">Статус приемочной комиссии «заказчик» определяет до проведения приемочных испытаний. Проверка «продукта» осуществляется на соответствие требованиям настоящего ТЗ, в том числе путем формирования всех отчетов, указанных в таблице 1. В результате проверки «продукта» должен быть подписан акт приема-передачи «продукта».</w:t>
      </w:r>
    </w:p>
    <w:p>
      <w:pPr>
        <w:pStyle w:val="Heading1"/>
        <w:keepNext/>
        <w:spacing w:after="120" w:before="360"/>
      </w:pPr>
      <w:r>
        <w:rPr>
          <w:rFonts w:ascii="Times New Roman" w:cs="Times New Roman" w:eastAsia="Times New Roman" w:hAnsi="Times New Roman"/>
          <w:b/>
          <w:bCs/>
          <w:i w:val="false"/>
          <w:iCs w:val="false"/>
          <w:sz w:val="28"/>
          <w:szCs w:val="28"/>
        </w:rPr>
        <w:t xml:space="preserve">7. Требования к составу и содержанию работ по подготовке объекта автоматизации к вводу системы в действие.</w:t>
      </w:r>
    </w:p>
    <w:p>
      <w:pPr>
        <w:spacing w:after="120" w:line="276"/>
        <w:ind w:firstLine="709"/>
        <w:jc w:val="both"/>
      </w:pPr>
      <w:r>
        <w:rPr>
          <w:rFonts w:ascii="Times New Roman" w:cs="Times New Roman" w:eastAsia="Times New Roman" w:hAnsi="Times New Roman"/>
          <w:sz w:val="24"/>
          <w:szCs w:val="24"/>
        </w:rPr>
        <w:t xml:space="preserve">В ходе выполнения проекта на объекте автоматизации требуется выполнить работы по подготовке к вводу системы в действие. При подготовке к вводу в эксплуатацию «продукта» «заказчик» должен обеспечить выполнение следующих работ:</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определить подразделение и ответственных должностных лиц, ответственных за внедрение и проведение опытной эксплуатации;</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обеспечить присутствие пользователя на обучении работе с системой, проводимом «разработчиком»;</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провести первичную инвентаризацию компьютерного парка и подготовить исходные данные для загрузки в систему (компьютеры, комплектующие, периферийные устройства, сотрудники, отделы);</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обеспечить соответствие помещений и рабочих мест пользователей системы требованиям, изложенным в настоящем ТЗ;</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обеспечить выполнение требований, предъявляемых к программно-техническим средствам, на которых должно быть развернуто программное обеспечение;</w:t>
      </w:r>
    </w:p>
    <w:p>
      <w:pPr>
        <w:pStyle w:val="ListParagraph"/>
        <w:numPr>
          <w:ilvl w:val="0"/>
          <w:numId w:val="3"/>
        </w:numPr>
        <w:spacing w:after="60" w:line="276"/>
        <w:jc w:val="both"/>
      </w:pPr>
      <w:r>
        <w:rPr>
          <w:rFonts w:ascii="Times New Roman" w:cs="Times New Roman" w:eastAsia="Times New Roman" w:hAnsi="Times New Roman"/>
          <w:sz w:val="24"/>
          <w:szCs w:val="24"/>
        </w:rPr>
        <w:t xml:space="preserve">совместно с «разработчиком» подготовить план развертывания системы на технических средствах «заказчика»;</w:t>
      </w:r>
    </w:p>
    <w:p>
      <w:pPr>
        <w:pStyle w:val="ListParagraph"/>
        <w:numPr>
          <w:ilvl w:val="0"/>
          <w:numId w:val="3"/>
        </w:numPr>
        <w:spacing w:after="60" w:line="276"/>
        <w:jc w:val="both"/>
      </w:pPr>
      <w:r>
        <w:rPr>
          <w:rFonts w:ascii="Times New Roman" w:cs="Times New Roman" w:eastAsia="Times New Roman" w:hAnsi="Times New Roman"/>
          <w:sz w:val="24"/>
          <w:szCs w:val="24"/>
        </w:rPr>
        <w:t xml:space="preserve">провести опытную эксплуатацию продукта.</w:t>
      </w:r>
    </w:p>
    <w:p>
      <w:pPr>
        <w:spacing w:after="120" w:line="276"/>
        <w:ind w:firstLine="709"/>
        <w:jc w:val="both"/>
      </w:pPr>
      <w:r>
        <w:rPr>
          <w:rFonts w:ascii="Times New Roman" w:cs="Times New Roman" w:eastAsia="Times New Roman" w:hAnsi="Times New Roman"/>
          <w:sz w:val="24"/>
          <w:szCs w:val="24"/>
        </w:rPr>
        <w:t xml:space="preserve">Требования к составу и содержанию работ по подготовке объекта автоматизации к вводу системы в действие, включая перечень основных мероприятий и их исполнителей, должны быть уточнены на стадии подготовки рабочей документации и по результатам опытной эксплуатации.</w:t>
      </w:r>
    </w:p>
    <w:p>
      <w:pPr>
        <w:pStyle w:val="Heading1"/>
        <w:keepNext/>
        <w:spacing w:after="120" w:before="360"/>
      </w:pPr>
      <w:r>
        <w:rPr>
          <w:rFonts w:ascii="Times New Roman" w:cs="Times New Roman" w:eastAsia="Times New Roman" w:hAnsi="Times New Roman"/>
          <w:b/>
          <w:bCs/>
          <w:i w:val="false"/>
          <w:iCs w:val="false"/>
          <w:sz w:val="28"/>
          <w:szCs w:val="28"/>
        </w:rPr>
        <w:t xml:space="preserve">8. Требования к документированию.</w:t>
      </w:r>
    </w:p>
    <w:p>
      <w:pPr>
        <w:spacing w:after="120" w:line="276"/>
        <w:ind w:firstLine="709"/>
        <w:jc w:val="both"/>
      </w:pPr>
      <w:r>
        <w:rPr>
          <w:rFonts w:ascii="Times New Roman" w:cs="Times New Roman" w:eastAsia="Times New Roman" w:hAnsi="Times New Roman"/>
          <w:sz w:val="24"/>
          <w:szCs w:val="24"/>
        </w:rPr>
        <w:t xml:space="preserve">Вместе с продуктом «заказчику» должна быть передана следующая документация:</w:t>
      </w:r>
    </w:p>
    <w:p>
      <w:pPr>
        <w:spacing w:after="120" w:line="276"/>
        <w:ind w:firstLine="709"/>
        <w:jc w:val="both"/>
      </w:pPr>
      <w:r>
        <w:rPr>
          <w:rFonts w:ascii="Times New Roman" w:cs="Times New Roman" w:eastAsia="Times New Roman" w:hAnsi="Times New Roman"/>
          <w:sz w:val="24"/>
          <w:szCs w:val="24"/>
        </w:rPr>
        <w:t xml:space="preserve">1. Техническая документация:</w:t>
      </w:r>
    </w:p>
    <w:p>
      <w:pPr>
        <w:pStyle w:val="ListParagraph"/>
        <w:numPr>
          <w:ilvl w:val="1"/>
          <w:numId w:val="3"/>
        </w:numPr>
        <w:spacing w:after="60" w:line="276"/>
        <w:jc w:val="both"/>
      </w:pPr>
      <w:r>
        <w:rPr>
          <w:rFonts w:ascii="Times New Roman" w:cs="Times New Roman" w:eastAsia="Times New Roman" w:hAnsi="Times New Roman"/>
          <w:sz w:val="24"/>
          <w:szCs w:val="24"/>
        </w:rPr>
        <w:t xml:space="preserve">диаграммы IDEF0;</w:t>
      </w:r>
    </w:p>
    <w:p>
      <w:pPr>
        <w:pStyle w:val="ListParagraph"/>
        <w:numPr>
          <w:ilvl w:val="1"/>
          <w:numId w:val="3"/>
        </w:numPr>
        <w:spacing w:after="60" w:line="276"/>
        <w:jc w:val="both"/>
      </w:pPr>
      <w:r>
        <w:rPr>
          <w:rFonts w:ascii="Times New Roman" w:cs="Times New Roman" w:eastAsia="Times New Roman" w:hAnsi="Times New Roman"/>
          <w:sz w:val="24"/>
          <w:szCs w:val="24"/>
        </w:rPr>
        <w:t xml:space="preserve">диаграммы IDEF1;</w:t>
      </w:r>
    </w:p>
    <w:p>
      <w:pPr>
        <w:pStyle w:val="ListParagraph"/>
        <w:numPr>
          <w:ilvl w:val="1"/>
          <w:numId w:val="3"/>
        </w:numPr>
        <w:spacing w:after="60" w:line="276"/>
        <w:jc w:val="both"/>
      </w:pPr>
      <w:r>
        <w:rPr>
          <w:rFonts w:ascii="Times New Roman" w:cs="Times New Roman" w:eastAsia="Times New Roman" w:hAnsi="Times New Roman"/>
          <w:sz w:val="24"/>
          <w:szCs w:val="24"/>
        </w:rPr>
        <w:t xml:space="preserve">диаграммы IDEF1.X;</w:t>
      </w:r>
    </w:p>
    <w:p>
      <w:pPr>
        <w:pStyle w:val="ListParagraph"/>
        <w:numPr>
          <w:ilvl w:val="1"/>
          <w:numId w:val="3"/>
        </w:numPr>
        <w:spacing w:after="60" w:line="276"/>
        <w:jc w:val="both"/>
      </w:pPr>
      <w:r>
        <w:rPr>
          <w:rFonts w:ascii="Times New Roman" w:cs="Times New Roman" w:eastAsia="Times New Roman" w:hAnsi="Times New Roman"/>
          <w:sz w:val="24"/>
          <w:szCs w:val="24"/>
        </w:rPr>
        <w:t xml:space="preserve">модель требований и варианты использования (UML);</w:t>
      </w:r>
    </w:p>
    <w:p>
      <w:pPr>
        <w:pStyle w:val="ListParagraph"/>
        <w:numPr>
          <w:ilvl w:val="1"/>
          <w:numId w:val="3"/>
        </w:numPr>
        <w:spacing w:after="60" w:line="276"/>
        <w:jc w:val="both"/>
      </w:pPr>
      <w:r>
        <w:rPr>
          <w:rFonts w:ascii="Times New Roman" w:cs="Times New Roman" w:eastAsia="Times New Roman" w:hAnsi="Times New Roman"/>
          <w:sz w:val="24"/>
          <w:szCs w:val="24"/>
        </w:rPr>
        <w:t xml:space="preserve">функциональная спецификация;</w:t>
      </w:r>
    </w:p>
    <w:p>
      <w:pPr>
        <w:pStyle w:val="ListParagraph"/>
        <w:numPr>
          <w:ilvl w:val="1"/>
          <w:numId w:val="3"/>
        </w:numPr>
        <w:spacing w:after="60" w:line="276"/>
        <w:jc w:val="both"/>
      </w:pPr>
      <w:r>
        <w:rPr>
          <w:rFonts w:ascii="Times New Roman" w:cs="Times New Roman" w:eastAsia="Times New Roman" w:hAnsi="Times New Roman"/>
          <w:sz w:val="24"/>
          <w:szCs w:val="24"/>
        </w:rPr>
        <w:t xml:space="preserve">описание форматов данных;</w:t>
      </w:r>
    </w:p>
    <w:p>
      <w:pPr>
        <w:pStyle w:val="ListParagraph"/>
        <w:numPr>
          <w:ilvl w:val="1"/>
          <w:numId w:val="3"/>
        </w:numPr>
        <w:spacing w:after="60" w:line="276"/>
        <w:jc w:val="both"/>
      </w:pPr>
      <w:r>
        <w:rPr>
          <w:rFonts w:ascii="Times New Roman" w:cs="Times New Roman" w:eastAsia="Times New Roman" w:hAnsi="Times New Roman"/>
          <w:sz w:val="24"/>
          <w:szCs w:val="24"/>
        </w:rPr>
        <w:t xml:space="preserve">описание алгоритмов.</w:t>
      </w:r>
    </w:p>
    <w:p>
      <w:pPr>
        <w:spacing w:after="120" w:line="276"/>
        <w:ind w:firstLine="709"/>
        <w:jc w:val="both"/>
      </w:pPr>
      <w:r>
        <w:rPr>
          <w:rFonts w:ascii="Times New Roman" w:cs="Times New Roman" w:eastAsia="Times New Roman" w:hAnsi="Times New Roman"/>
          <w:sz w:val="24"/>
          <w:szCs w:val="24"/>
        </w:rPr>
        <w:t xml:space="preserve">2. Пользовательская документация (руководство системного администратора).</w:t>
      </w:r>
    </w:p>
    <w:p>
      <w:pPr>
        <w:pStyle w:val="Heading1"/>
        <w:keepNext/>
        <w:spacing w:after="120" w:before="360"/>
      </w:pPr>
      <w:r>
        <w:rPr>
          <w:rFonts w:ascii="Times New Roman" w:cs="Times New Roman" w:eastAsia="Times New Roman" w:hAnsi="Times New Roman"/>
          <w:b/>
          <w:bCs/>
          <w:i w:val="false"/>
          <w:iCs w:val="false"/>
          <w:sz w:val="28"/>
          <w:szCs w:val="28"/>
        </w:rPr>
        <w:t xml:space="preserve">9. Источники разработки.</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ГОСТ 34.601-90. Автоматизированные системы. Стадии создания.</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Р 50.1.028-2001. Информационные технологии поддержки жизненного цикла продукции. Методология функционального моделирования (IDEF0).</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Эндрю Троелсен. Язык программирования C# и платформа .NET.</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Модель требований «Автоматизация инвентаризации компьютерного парка» (PowerDesigner, approved-All-In.rqm).</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lvl w:ilvl="1" w15:tentative="1">
      <w:start w:val="1"/>
      <w:numFmt w:val="bullet"/>
      <w:lvlText w:val="–"/>
      <w:lvlJc w:val="left"/>
      <w:pPr>
        <w:ind w:left="1789" w:hanging="360"/>
      </w:pPr>
    </w:lvl>
  </w:abstractNum>
  <w:abstractNum w:abstractNumId="3" w15:restartNumberingAfterBreak="0">
    <w:multiLevelType w:val="hybridMultilevel"/>
    <w:lvl w:ilvl="0" w15:tentative="1">
      <w:start w:val="1"/>
      <w:numFmt w:val="decimal"/>
      <w:lvlText w:val="%1."/>
      <w:lvlJc w:val="left"/>
      <w:pPr>
        <w:ind w:left="1069" w:hanging="360"/>
      </w:pPr>
    </w:lvl>
  </w:abstractNum>
  <w:abstractNum w:abstractNumId="4" w15:restartNumberingAfterBreak="0">
    <w:multiLevelType w:val="hybridMultilevel"/>
    <w:lvl w:ilvl="0" w15:tentative="1">
      <w:start w:val="1"/>
      <w:numFmt w:val="decimal"/>
      <w:lvlText w:val="%1."/>
      <w:lvlJc w:val="left"/>
      <w:pPr>
        <w:ind w:left="1069" w:hanging="360"/>
      </w:pPr>
    </w:lvl>
  </w:abstractNum>
  <w:abstractNum w:abstractNumId="5" w15:restartNumberingAfterBreak="0">
    <w:multiLevelType w:val="hybridMultilevel"/>
    <w:lvl w:ilvl="0" w15:tentative="1">
      <w:start w:val="1"/>
      <w:numFmt w:val="decimal"/>
      <w:lvlText w:val="%1."/>
      <w:lvlJc w:val="left"/>
      <w:pPr>
        <w:ind w:left="1069" w:hanging="360"/>
      </w:pPr>
    </w:lvl>
  </w:abstractNum>
  <w:abstractNum w:abstractNumId="6" w15:restartNumberingAfterBreak="0">
    <w:multiLevelType w:val="hybridMultilevel"/>
    <w:lvl w:ilvl="0" w15:tentative="1">
      <w:start w:val="1"/>
      <w:numFmt w:val="decimal"/>
      <w:lvlText w:val="%1."/>
      <w:lvlJc w:val="left"/>
      <w:pPr>
        <w:ind w:left="1069" w:hanging="360"/>
      </w:pPr>
    </w:lvl>
  </w:abstractNum>
  <w:abstractNum w:abstractNumId="7" w15:restartNumberingAfterBreak="0">
    <w:multiLevelType w:val="hybridMultilevel"/>
    <w:lvl w:ilvl="0" w15:tentative="1">
      <w:start w:val="1"/>
      <w:numFmt w:val="decimal"/>
      <w:lvlText w:val="%1."/>
      <w:lvlJc w:val="left"/>
      <w:pPr>
        <w:ind w:left="1069" w:hanging="360"/>
      </w:pPr>
    </w:lvl>
  </w:abstractNum>
  <w:abstractNum w:abstractNumId="8" w15:restartNumberingAfterBreak="0">
    <w:multiLevelType w:val="hybridMultilevel"/>
    <w:lvl w:ilvl="0" w15:tentative="1">
      <w:start w:val="1"/>
      <w:numFmt w:val="decimal"/>
      <w:lvlText w:val="%1."/>
      <w:lvlJc w:val="left"/>
      <w:pPr>
        <w:ind w:left="1069" w:hanging="360"/>
      </w:pPr>
    </w:lvl>
  </w:abstractNum>
  <w:abstractNum w:abstractNumId="9" w15:restartNumberingAfterBreak="0">
    <w:multiLevelType w:val="hybridMultilevel"/>
    <w:lvl w:ilvl="0" w15:tentative="1">
      <w:start w:val="1"/>
      <w:numFmt w:val="decimal"/>
      <w:lvlText w:val="%1."/>
      <w:lvlJc w:val="left"/>
      <w:pPr>
        <w:ind w:left="1069" w:hanging="360"/>
      </w:pPr>
    </w:lvl>
  </w:abstractNum>
  <w:abstractNum w:abstractNumId="10" w15:restartNumberingAfterBreak="0">
    <w:multiLevelType w:val="hybridMultilevel"/>
    <w:lvl w:ilvl="0" w15:tentative="1">
      <w:start w:val="1"/>
      <w:numFmt w:val="decimal"/>
      <w:lvlText w:val="%1."/>
      <w:lvlJc w:val="left"/>
      <w:pPr>
        <w:ind w:left="1069"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rPr>
  </w:style>
  <w:style w:type="paragraph" w:styleId="Heading2">
    <w:name w:val="heading 2"/>
    <w:basedOn w:val="Normal"/>
    <w:next w:val="Normal"/>
    <w:qFormat/>
    <w:pPr>
      <w:outlineLvl w:val="1"/>
    </w:pPr>
    <w:rPr>
      <w:rFonts w:ascii="Times New Roman" w:cs="Times New Roman" w:eastAsia="Times New Roman" w:hAnsi="Times New Roman"/>
      <w:b/>
      <w:bCs/>
      <w:color w:val="000000"/>
    </w:rPr>
  </w:style>
  <w:style w:type="paragraph" w:styleId="Heading3">
    <w:name w:val="heading 3"/>
    <w:basedOn w:val="Normal"/>
    <w:next w:val="Normal"/>
    <w:qFormat/>
    <w:pPr>
      <w:outlineLvl w:val="2"/>
    </w:pPr>
    <w:rPr>
      <w:rFonts w:ascii="Times New Roman" w:cs="Times New Roman" w:eastAsia="Times New Roman" w:hAnsi="Times New Roman"/>
      <w:b/>
      <w:bCs/>
      <w:color w:val="000000"/>
    </w:rPr>
  </w:style>
  <w:style w:type="paragraph" w:styleId="Heading4">
    <w:name w:val="heading 4"/>
    <w:basedOn w:val="Normal"/>
    <w:next w:val="Normal"/>
    <w:qFormat/>
    <w:pPr>
      <w:outlineLvl w:val="3"/>
    </w:pPr>
    <w:rPr>
      <w:rFonts w:ascii="Times New Roman" w:cs="Times New Roman" w:eastAsia="Times New Roman" w:hAnsi="Times New Roman"/>
      <w:b/>
      <w:bCs/>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задание: ПО для автоматизации инвентаризации компьютерного парка</dc:title>
  <dc:creator>ООО «All-in»</dc:creator>
  <cp:lastModifiedBy>Un-named</cp:lastModifiedBy>
  <cp:revision>1</cp:revision>
  <dcterms:created xsi:type="dcterms:W3CDTF">2026-10-03T04:01:05.720Z</dcterms:created>
  <dcterms:modified xsi:type="dcterms:W3CDTF">2026-10-03T04:01:05.721Z</dcterms:modified>
</cp:coreProperties>
</file>

<file path=docProps/custom.xml><?xml version="1.0" encoding="utf-8"?>
<Properties xmlns="http://schemas.openxmlformats.org/officeDocument/2006/custom-properties" xmlns:vt="http://schemas.openxmlformats.org/officeDocument/2006/docPropsVTypes"/>
</file>