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8FB94" w14:textId="0008E83A" w:rsidR="004D47FB" w:rsidRDefault="004D47FB" w:rsidP="004D47FB">
      <w:pPr>
        <w:rPr>
          <w:rFonts w:ascii="Arial" w:eastAsia="Times New Roman" w:hAnsi="Arial" w:cs="Arial"/>
          <w:color w:val="000000"/>
          <w:sz w:val="22"/>
          <w:szCs w:val="22"/>
        </w:rPr>
      </w:pPr>
      <w:r>
        <w:rPr>
          <w:rFonts w:ascii="Arial" w:eastAsia="Times New Roman" w:hAnsi="Arial" w:cs="Arial"/>
          <w:color w:val="000000"/>
          <w:sz w:val="22"/>
          <w:szCs w:val="22"/>
        </w:rPr>
        <w:t xml:space="preserve">Sierra </w:t>
      </w:r>
      <w:proofErr w:type="spellStart"/>
      <w:r>
        <w:rPr>
          <w:rFonts w:ascii="Arial" w:eastAsia="Times New Roman" w:hAnsi="Arial" w:cs="Arial"/>
          <w:color w:val="000000"/>
          <w:sz w:val="22"/>
          <w:szCs w:val="22"/>
        </w:rPr>
        <w:t>Corporan</w:t>
      </w:r>
      <w:proofErr w:type="spellEnd"/>
    </w:p>
    <w:p w14:paraId="70C1B05D" w14:textId="514F1418" w:rsidR="004D47FB" w:rsidRDefault="004D47FB" w:rsidP="004D47FB">
      <w:pPr>
        <w:rPr>
          <w:rFonts w:ascii="Arial" w:eastAsia="Times New Roman" w:hAnsi="Arial" w:cs="Arial"/>
          <w:color w:val="000000"/>
          <w:sz w:val="22"/>
          <w:szCs w:val="22"/>
        </w:rPr>
      </w:pPr>
      <w:r>
        <w:rPr>
          <w:rFonts w:ascii="Arial" w:eastAsia="Times New Roman" w:hAnsi="Arial" w:cs="Arial"/>
          <w:color w:val="000000"/>
          <w:sz w:val="22"/>
          <w:szCs w:val="22"/>
        </w:rPr>
        <w:t>English 201</w:t>
      </w:r>
    </w:p>
    <w:p w14:paraId="404EBDA3" w14:textId="77777777" w:rsidR="004D47FB" w:rsidRDefault="004D47FB" w:rsidP="004D47FB">
      <w:pPr>
        <w:rPr>
          <w:rFonts w:ascii="Arial" w:eastAsia="Times New Roman" w:hAnsi="Arial" w:cs="Arial"/>
          <w:color w:val="000000"/>
          <w:sz w:val="22"/>
          <w:szCs w:val="22"/>
        </w:rPr>
      </w:pPr>
    </w:p>
    <w:p w14:paraId="162B48A2" w14:textId="77777777" w:rsidR="004D47FB" w:rsidRDefault="004D47FB" w:rsidP="004D47FB">
      <w:pPr>
        <w:rPr>
          <w:rFonts w:ascii="Arial" w:eastAsia="Times New Roman" w:hAnsi="Arial" w:cs="Arial"/>
          <w:color w:val="000000"/>
          <w:sz w:val="22"/>
          <w:szCs w:val="22"/>
        </w:rPr>
      </w:pPr>
    </w:p>
    <w:p w14:paraId="7B48C276" w14:textId="77E7F6CD" w:rsidR="004D47FB" w:rsidRPr="004D47FB" w:rsidRDefault="004D47FB" w:rsidP="004D47FB">
      <w:pPr>
        <w:rPr>
          <w:rFonts w:ascii="Times New Roman" w:eastAsia="Times New Roman" w:hAnsi="Times New Roman" w:cs="Times New Roman"/>
        </w:rPr>
      </w:pPr>
      <w:r w:rsidRPr="004D47FB">
        <w:rPr>
          <w:rFonts w:ascii="Arial" w:eastAsia="Times New Roman" w:hAnsi="Arial" w:cs="Arial"/>
          <w:color w:val="000000"/>
          <w:sz w:val="22"/>
          <w:szCs w:val="22"/>
        </w:rPr>
        <w:t>Voice Thread Question: Hi Professor! After listening to the voice thread, I heard you state that we shouldn't write about a story we have previously written on before. If I had written about “The Lame Shall Enter First” in a discussion board, does that mean if I have written a discussion board about this story, I should not use that story?</w:t>
      </w:r>
    </w:p>
    <w:p w14:paraId="31592FAA" w14:textId="77777777" w:rsidR="004D47FB" w:rsidRPr="004D47FB" w:rsidRDefault="004D47FB" w:rsidP="004D47FB">
      <w:pPr>
        <w:rPr>
          <w:rFonts w:ascii="Times New Roman" w:eastAsia="Times New Roman" w:hAnsi="Times New Roman" w:cs="Times New Roman"/>
        </w:rPr>
      </w:pPr>
    </w:p>
    <w:p w14:paraId="6782D4BB" w14:textId="685C4E66" w:rsidR="004D47FB" w:rsidRDefault="004D47FB" w:rsidP="004D47FB">
      <w:pPr>
        <w:rPr>
          <w:rFonts w:ascii="Arial" w:eastAsia="Times New Roman" w:hAnsi="Arial" w:cs="Arial"/>
          <w:color w:val="000000"/>
          <w:sz w:val="22"/>
          <w:szCs w:val="22"/>
        </w:rPr>
      </w:pPr>
    </w:p>
    <w:p w14:paraId="45865DE8" w14:textId="7E499269" w:rsidR="004D47FB" w:rsidRPr="004D47FB" w:rsidRDefault="004D47FB" w:rsidP="004D47FB">
      <w:pPr>
        <w:rPr>
          <w:rFonts w:ascii="Times New Roman" w:eastAsia="Times New Roman" w:hAnsi="Times New Roman" w:cs="Times New Roman"/>
        </w:rPr>
      </w:pPr>
      <w:r w:rsidRPr="004D47FB">
        <w:rPr>
          <w:rFonts w:ascii="Arial" w:eastAsia="Times New Roman" w:hAnsi="Arial" w:cs="Arial"/>
          <w:color w:val="000000"/>
          <w:sz w:val="22"/>
          <w:szCs w:val="22"/>
        </w:rPr>
        <w:t>Discussion Board Extra Credit:</w:t>
      </w:r>
    </w:p>
    <w:p w14:paraId="4ECD5C41" w14:textId="77777777" w:rsidR="004D47FB" w:rsidRPr="004D47FB" w:rsidRDefault="004D47FB" w:rsidP="004D47FB">
      <w:pPr>
        <w:rPr>
          <w:rFonts w:ascii="Times New Roman" w:eastAsia="Times New Roman" w:hAnsi="Times New Roman" w:cs="Times New Roman"/>
        </w:rPr>
      </w:pPr>
    </w:p>
    <w:p w14:paraId="375914B0" w14:textId="27D40690" w:rsidR="004D47FB" w:rsidRPr="004D47FB" w:rsidRDefault="004D47FB" w:rsidP="004D47FB">
      <w:pPr>
        <w:rPr>
          <w:rFonts w:ascii="Times New Roman" w:eastAsia="Times New Roman" w:hAnsi="Times New Roman" w:cs="Times New Roman"/>
        </w:rPr>
      </w:pPr>
      <w:r w:rsidRPr="004D47FB">
        <w:rPr>
          <w:rFonts w:ascii="Arial" w:eastAsia="Times New Roman" w:hAnsi="Arial" w:cs="Arial"/>
          <w:color w:val="000000"/>
          <w:sz w:val="22"/>
          <w:szCs w:val="22"/>
        </w:rPr>
        <w:t xml:space="preserve">Taking the Opportunity to grasp at Extra Credit, I've chosen the second Critical article “Toni Morrison's Sula: A Black Woman's Epic” by Karen F. Stein for this response. When reading Sula, we are told the story of the lives of people from the “Bottom”. The “Bottom” is a place that African Americans inhabited and created their own, and Sula focuses on the lives of not one but many and the struggles they adhered during this </w:t>
      </w:r>
      <w:r w:rsidRPr="004D47FB">
        <w:rPr>
          <w:rFonts w:ascii="Arial" w:eastAsia="Times New Roman" w:hAnsi="Arial" w:cs="Arial"/>
          <w:color w:val="000000"/>
          <w:sz w:val="22"/>
          <w:szCs w:val="22"/>
        </w:rPr>
        <w:t>time</w:t>
      </w:r>
      <w:r w:rsidRPr="004D47FB">
        <w:rPr>
          <w:rFonts w:ascii="Arial" w:eastAsia="Times New Roman" w:hAnsi="Arial" w:cs="Arial"/>
          <w:color w:val="000000"/>
          <w:sz w:val="22"/>
          <w:szCs w:val="22"/>
        </w:rPr>
        <w:t xml:space="preserve">.  In my first response to this discussion board, I focused on what I believe the theme was, which is “right vs wrong” or “good vs evil”. After reading this critical article, it gave me a new understanding as to why this story is focused on this “right vs wrong”. Primarily, I was using examples embedded within the entire community, but I hadn't realized that the moral was simply between the two main characters. Sula and Nel represent the Juxtaposition of heroism vs villainous acts. In “Sula” at the very end of the novel it states ““We was girls together,” she said as though explaining something. “O Lord, Sula,” she cried, “girl, girl, </w:t>
      </w:r>
      <w:proofErr w:type="spellStart"/>
      <w:r w:rsidRPr="004D47FB">
        <w:rPr>
          <w:rFonts w:ascii="Arial" w:eastAsia="Times New Roman" w:hAnsi="Arial" w:cs="Arial"/>
          <w:color w:val="000000"/>
          <w:sz w:val="22"/>
          <w:szCs w:val="22"/>
        </w:rPr>
        <w:t>girlgirlgirl</w:t>
      </w:r>
      <w:proofErr w:type="spellEnd"/>
      <w:r w:rsidRPr="004D47FB">
        <w:rPr>
          <w:rFonts w:ascii="Arial" w:eastAsia="Times New Roman" w:hAnsi="Arial" w:cs="Arial"/>
          <w:color w:val="000000"/>
          <w:sz w:val="22"/>
          <w:szCs w:val="22"/>
        </w:rPr>
        <w:t xml:space="preserve">.” In this quote, Nel is crying out for Sula finally allowing herself to grieve for someone she loved. She refused this love towards the other woman because she wanted to be seen as socially acceptable </w:t>
      </w:r>
      <w:r w:rsidRPr="004D47FB">
        <w:rPr>
          <w:rFonts w:ascii="Arial" w:eastAsia="Times New Roman" w:hAnsi="Arial" w:cs="Arial"/>
          <w:color w:val="000000"/>
          <w:sz w:val="22"/>
          <w:szCs w:val="22"/>
        </w:rPr>
        <w:t>and, in the process,</w:t>
      </w:r>
      <w:r w:rsidRPr="004D47FB">
        <w:rPr>
          <w:rFonts w:ascii="Arial" w:eastAsia="Times New Roman" w:hAnsi="Arial" w:cs="Arial"/>
          <w:color w:val="000000"/>
          <w:sz w:val="22"/>
          <w:szCs w:val="22"/>
        </w:rPr>
        <w:t xml:space="preserve"> she </w:t>
      </w:r>
      <w:r w:rsidRPr="004D47FB">
        <w:rPr>
          <w:rFonts w:ascii="Arial" w:eastAsia="Times New Roman" w:hAnsi="Arial" w:cs="Arial"/>
          <w:color w:val="000000"/>
          <w:sz w:val="22"/>
          <w:szCs w:val="22"/>
        </w:rPr>
        <w:t>couldn’t</w:t>
      </w:r>
      <w:r w:rsidRPr="004D47FB">
        <w:rPr>
          <w:rFonts w:ascii="Arial" w:eastAsia="Times New Roman" w:hAnsi="Arial" w:cs="Arial"/>
          <w:color w:val="000000"/>
          <w:sz w:val="22"/>
          <w:szCs w:val="22"/>
        </w:rPr>
        <w:t xml:space="preserve"> see Sula for everything good that she was but placed her under that villain stereotype because Sula didn't want to be like everyone else. This cry is not just for the loss of Sula, but for the loss of herself and who she could've been. This ending sentence sums up the story as it shows how one of the main characters comes to the realization that Sula wasn't the villain everyone perceived her to be, yet she had good to her, representing that Juxtaposition of Hero vs Villain.</w:t>
      </w:r>
    </w:p>
    <w:p w14:paraId="6F7B6D11" w14:textId="77777777" w:rsidR="004D47FB" w:rsidRPr="004D47FB" w:rsidRDefault="004D47FB" w:rsidP="004D47FB">
      <w:pPr>
        <w:rPr>
          <w:rFonts w:ascii="Times New Roman" w:eastAsia="Times New Roman" w:hAnsi="Times New Roman" w:cs="Times New Roman"/>
        </w:rPr>
      </w:pPr>
    </w:p>
    <w:p w14:paraId="260DB811" w14:textId="77777777" w:rsidR="000542B9" w:rsidRDefault="000542B9"/>
    <w:sectPr w:rsidR="00054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7FB"/>
    <w:rsid w:val="000542B9"/>
    <w:rsid w:val="004D47FB"/>
    <w:rsid w:val="00853CFD"/>
    <w:rsid w:val="00ED1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FA770"/>
  <w15:chartTrackingRefBased/>
  <w15:docId w15:val="{F8DB79A4-EF1F-D448-8C5B-BE0E45E4F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7F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SIERRA CORPORAN</dc:creator>
  <cp:keywords/>
  <dc:description/>
  <cp:lastModifiedBy>SIERRA CORPORAN</cp:lastModifiedBy>
  <cp:revision>1</cp:revision>
  <dcterms:created xsi:type="dcterms:W3CDTF">2023-04-24T03:32:00Z</dcterms:created>
  <dcterms:modified xsi:type="dcterms:W3CDTF">2023-04-24T03:33:00Z</dcterms:modified>
</cp:coreProperties>
</file>