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BDD59A" w14:textId="51C5CA07" w:rsidR="008A0940" w:rsidRDefault="0081410C">
      <w:r>
        <w:rPr>
          <w:noProof/>
        </w:rPr>
        <w:drawing>
          <wp:inline distT="0" distB="0" distL="0" distR="0" wp14:anchorId="0C6FC2DB" wp14:editId="4ED20381">
            <wp:extent cx="6698827" cy="3926080"/>
            <wp:effectExtent l="0" t="0" r="698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0631" cy="3932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44191" w14:textId="10B66BD2" w:rsidR="0081410C" w:rsidRPr="0081410C" w:rsidRDefault="0081410C">
      <w:pPr>
        <w:rPr>
          <w:b/>
          <w:bCs/>
        </w:rPr>
      </w:pPr>
      <w:r>
        <w:rPr>
          <w:noProof/>
        </w:rPr>
        <w:drawing>
          <wp:inline distT="0" distB="0" distL="0" distR="0" wp14:anchorId="60EC05DE" wp14:editId="13C5B70E">
            <wp:extent cx="6750685" cy="137096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137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42F3D" w14:textId="6E3B0E0F" w:rsidR="0081410C" w:rsidRDefault="00D615D2">
      <w:pPr>
        <w:rPr>
          <w:rStyle w:val="Hyperlink"/>
        </w:rPr>
      </w:pPr>
      <w:hyperlink r:id="rId8" w:history="1">
        <w:r w:rsidR="0081410C" w:rsidRPr="0012654D">
          <w:rPr>
            <w:rStyle w:val="Hyperlink"/>
          </w:rPr>
          <w:t>https://support.huawei.com/enterprise/en/doc/EDOC1000047418/e3a3303d/routing-protocol-preference</w:t>
        </w:r>
      </w:hyperlink>
    </w:p>
    <w:p w14:paraId="6A9748B0" w14:textId="36AC9FEF" w:rsidR="00BC00AC" w:rsidRDefault="00BC00AC">
      <w:r>
        <w:rPr>
          <w:noProof/>
        </w:rPr>
        <w:drawing>
          <wp:inline distT="0" distB="0" distL="0" distR="0" wp14:anchorId="081F353C" wp14:editId="239E61CF">
            <wp:extent cx="6750685" cy="22872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228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076A8" w14:textId="502072A4" w:rsidR="00BC00AC" w:rsidRDefault="00D615D2">
      <w:hyperlink r:id="rId10" w:history="1">
        <w:r w:rsidR="00BC00AC" w:rsidRPr="00E2072E">
          <w:rPr>
            <w:rStyle w:val="Hyperlink"/>
          </w:rPr>
          <w:t>https://support.huawei.com/enterprise/en/doc/EDOC1100086956/e18497a3/ip-routing-basics</w:t>
        </w:r>
      </w:hyperlink>
    </w:p>
    <w:p w14:paraId="1619B93B" w14:textId="77777777" w:rsidR="00BC00AC" w:rsidRDefault="00BC00AC"/>
    <w:p w14:paraId="456347A6" w14:textId="01788091" w:rsidR="0081410C" w:rsidRDefault="008161B7" w:rsidP="0081410C">
      <w:pPr>
        <w:ind w:right="-1"/>
      </w:pPr>
      <w:r>
        <w:rPr>
          <w:noProof/>
        </w:rPr>
        <w:lastRenderedPageBreak/>
        <w:drawing>
          <wp:inline distT="0" distB="0" distL="0" distR="0" wp14:anchorId="43BDA6B5" wp14:editId="6275BD29">
            <wp:extent cx="6741160" cy="322135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116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8EE61" w14:textId="43924ACD" w:rsidR="008161B7" w:rsidRDefault="008161B7" w:rsidP="0081410C">
      <w:pPr>
        <w:ind w:right="-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A08695" wp14:editId="1D66A6C8">
                <wp:simplePos x="0" y="0"/>
                <wp:positionH relativeFrom="column">
                  <wp:posOffset>37465</wp:posOffset>
                </wp:positionH>
                <wp:positionV relativeFrom="paragraph">
                  <wp:posOffset>1256030</wp:posOffset>
                </wp:positionV>
                <wp:extent cx="6678507" cy="541867"/>
                <wp:effectExtent l="0" t="0" r="27305" b="1079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78507" cy="54186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983624" id="Rectangle 15" o:spid="_x0000_s1026" style="position:absolute;margin-left:2.95pt;margin-top:98.9pt;width:525.85pt;height:42.6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2FCB71FA" wp14:editId="6BB41187">
            <wp:extent cx="6741160" cy="297688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1160" cy="297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C8625" w14:textId="2A4E8507" w:rsidR="000955F8" w:rsidRPr="000955F8" w:rsidRDefault="000955F8" w:rsidP="0081410C">
      <w:pPr>
        <w:ind w:right="-1"/>
        <w:rPr>
          <w:b/>
          <w:bCs/>
          <w:color w:val="FF0000"/>
        </w:rPr>
      </w:pPr>
      <w:r w:rsidRPr="000955F8">
        <w:rPr>
          <w:b/>
          <w:bCs/>
          <w:color w:val="FF0000"/>
        </w:rPr>
        <w:t xml:space="preserve">For the preference, same destination = same IP address + same </w:t>
      </w:r>
      <w:r w:rsidR="005C46A5">
        <w:rPr>
          <w:b/>
          <w:bCs/>
          <w:color w:val="FF0000"/>
        </w:rPr>
        <w:t>mask</w:t>
      </w:r>
    </w:p>
    <w:p w14:paraId="324E3B6E" w14:textId="7CA1EE9A" w:rsidR="008161B7" w:rsidRDefault="008161B7" w:rsidP="0081410C">
      <w:pPr>
        <w:ind w:right="-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4B9157" wp14:editId="64588EA8">
                <wp:simplePos x="0" y="0"/>
                <wp:positionH relativeFrom="column">
                  <wp:posOffset>-37042</wp:posOffset>
                </wp:positionH>
                <wp:positionV relativeFrom="paragraph">
                  <wp:posOffset>3068320</wp:posOffset>
                </wp:positionV>
                <wp:extent cx="6753014" cy="629708"/>
                <wp:effectExtent l="0" t="0" r="10160" b="1841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3014" cy="62970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1E02D5" id="Rectangle 17" o:spid="_x0000_s1026" style="position:absolute;margin-left:-2.9pt;margin-top:241.6pt;width:531.75pt;height:49.6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6BEB1FBF" wp14:editId="2C954234">
            <wp:extent cx="6739255" cy="2946400"/>
            <wp:effectExtent l="0" t="0" r="4445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9255" cy="294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8D9BA" w14:textId="37C7E851" w:rsidR="008161B7" w:rsidRDefault="008161B7" w:rsidP="0081410C">
      <w:pPr>
        <w:ind w:right="-1"/>
      </w:pPr>
      <w:r>
        <w:rPr>
          <w:noProof/>
        </w:rPr>
        <w:drawing>
          <wp:inline distT="0" distB="0" distL="0" distR="0" wp14:anchorId="34B4E341" wp14:editId="77559E1C">
            <wp:extent cx="6751955" cy="339153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955" cy="339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58672" w14:textId="0E6E1D5C" w:rsidR="005C46A5" w:rsidRPr="000955F8" w:rsidRDefault="005C46A5" w:rsidP="005C46A5">
      <w:pPr>
        <w:ind w:right="-1"/>
        <w:rPr>
          <w:b/>
          <w:bCs/>
          <w:color w:val="FF0000"/>
        </w:rPr>
      </w:pPr>
      <w:r w:rsidRPr="000955F8">
        <w:rPr>
          <w:b/>
          <w:bCs/>
          <w:color w:val="FF0000"/>
        </w:rPr>
        <w:t xml:space="preserve">For the preference, same destination = same IP address + same </w:t>
      </w:r>
      <w:r>
        <w:rPr>
          <w:b/>
          <w:bCs/>
          <w:color w:val="FF0000"/>
        </w:rPr>
        <w:t>mask</w:t>
      </w:r>
      <w:r w:rsidR="00543345">
        <w:rPr>
          <w:b/>
          <w:bCs/>
          <w:color w:val="FF0000"/>
        </w:rPr>
        <w:t xml:space="preserve">. If there routes with same destination but different preference values, only route with the smallest preference will be installed in the routing table. </w:t>
      </w:r>
    </w:p>
    <w:p w14:paraId="0B284CC3" w14:textId="77777777" w:rsidR="005C46A5" w:rsidRDefault="005C46A5" w:rsidP="0081410C">
      <w:pPr>
        <w:ind w:right="-1"/>
      </w:pPr>
    </w:p>
    <w:p w14:paraId="480A2C71" w14:textId="26F79733" w:rsidR="008161B7" w:rsidRDefault="008161B7" w:rsidP="0081410C">
      <w:pPr>
        <w:ind w:right="-1"/>
      </w:pPr>
      <w:r>
        <w:rPr>
          <w:noProof/>
        </w:rPr>
        <w:lastRenderedPageBreak/>
        <w:drawing>
          <wp:inline distT="0" distB="0" distL="0" distR="0" wp14:anchorId="647BD830" wp14:editId="503B87E5">
            <wp:extent cx="6741160" cy="3179445"/>
            <wp:effectExtent l="0" t="0" r="254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1160" cy="317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5B4B6" w14:textId="449FE9C3" w:rsidR="008161B7" w:rsidRDefault="008161B7" w:rsidP="0081410C">
      <w:pPr>
        <w:ind w:right="-1"/>
      </w:pPr>
      <w:r>
        <w:rPr>
          <w:noProof/>
        </w:rPr>
        <w:drawing>
          <wp:inline distT="0" distB="0" distL="0" distR="0" wp14:anchorId="48C160D3" wp14:editId="6F60A403">
            <wp:extent cx="6741160" cy="2456180"/>
            <wp:effectExtent l="0" t="0" r="2540" b="12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1160" cy="245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Pr="00F41036">
          <w:rPr>
            <w:rStyle w:val="Hyperlink"/>
          </w:rPr>
          <w:t>https://info.support.huawei.com/info-finder/encyclopedia/en/IP+routing.html</w:t>
        </w:r>
      </w:hyperlink>
    </w:p>
    <w:p w14:paraId="62ABD420" w14:textId="77777777" w:rsidR="008161B7" w:rsidRDefault="008161B7" w:rsidP="0081410C">
      <w:pPr>
        <w:ind w:right="-1"/>
      </w:pPr>
    </w:p>
    <w:p w14:paraId="25D20D78" w14:textId="3078F12C" w:rsidR="008161B7" w:rsidRDefault="005C46A5" w:rsidP="0081410C">
      <w:pPr>
        <w:ind w:right="-1"/>
      </w:pPr>
      <w:r>
        <w:rPr>
          <w:noProof/>
        </w:rPr>
        <w:lastRenderedPageBreak/>
        <w:drawing>
          <wp:inline distT="0" distB="0" distL="0" distR="0" wp14:anchorId="3167581D" wp14:editId="2E84FB89">
            <wp:extent cx="6312747" cy="25729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8816" cy="2575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8F65C" w14:textId="5EB804A2" w:rsidR="003654A3" w:rsidRPr="003654A3" w:rsidRDefault="003654A3" w:rsidP="0081410C">
      <w:pPr>
        <w:ind w:right="-1"/>
        <w:rPr>
          <w:b/>
          <w:bCs/>
          <w:sz w:val="28"/>
          <w:szCs w:val="28"/>
        </w:rPr>
      </w:pPr>
      <w:r w:rsidRPr="003654A3">
        <w:rPr>
          <w:b/>
          <w:bCs/>
          <w:sz w:val="28"/>
          <w:szCs w:val="28"/>
        </w:rPr>
        <w:t>Installation of routes in routing table</w:t>
      </w:r>
    </w:p>
    <w:p w14:paraId="66242A50" w14:textId="661E3152" w:rsidR="005C46A5" w:rsidRDefault="005C46A5" w:rsidP="0081410C">
      <w:pPr>
        <w:ind w:right="-1"/>
      </w:pPr>
      <w:r>
        <w:rPr>
          <w:noProof/>
        </w:rPr>
        <w:drawing>
          <wp:inline distT="0" distB="0" distL="0" distR="0" wp14:anchorId="6F8C2809" wp14:editId="05D8B82C">
            <wp:extent cx="5926455" cy="5486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C46A5" w:rsidSect="0081410C">
      <w:headerReference w:type="default" r:id="rId20"/>
      <w:pgSz w:w="11906" w:h="16838"/>
      <w:pgMar w:top="1440" w:right="566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B36214" w14:textId="77777777" w:rsidR="00D615D2" w:rsidRDefault="00D615D2" w:rsidP="0081410C">
      <w:pPr>
        <w:spacing w:after="0" w:line="240" w:lineRule="auto"/>
      </w:pPr>
      <w:r>
        <w:separator/>
      </w:r>
    </w:p>
  </w:endnote>
  <w:endnote w:type="continuationSeparator" w:id="0">
    <w:p w14:paraId="1E76AAE6" w14:textId="77777777" w:rsidR="00D615D2" w:rsidRDefault="00D615D2" w:rsidP="008141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EE8280" w14:textId="77777777" w:rsidR="00D615D2" w:rsidRDefault="00D615D2" w:rsidP="0081410C">
      <w:pPr>
        <w:spacing w:after="0" w:line="240" w:lineRule="auto"/>
      </w:pPr>
      <w:r>
        <w:separator/>
      </w:r>
    </w:p>
  </w:footnote>
  <w:footnote w:type="continuationSeparator" w:id="0">
    <w:p w14:paraId="34FF092E" w14:textId="77777777" w:rsidR="00D615D2" w:rsidRDefault="00D615D2" w:rsidP="008141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E4FD7" w14:textId="2BFF1A45" w:rsidR="0081410C" w:rsidRPr="0081410C" w:rsidRDefault="0081410C">
    <w:pPr>
      <w:pStyle w:val="Header"/>
      <w:rPr>
        <w:lang w:val="en-US"/>
      </w:rPr>
    </w:pPr>
    <w:r>
      <w:rPr>
        <w:lang w:val="en-US"/>
      </w:rPr>
      <w:t>Chapter_5_Routing_Basic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8C"/>
    <w:rsid w:val="000955F8"/>
    <w:rsid w:val="003654A3"/>
    <w:rsid w:val="00543345"/>
    <w:rsid w:val="005C46A5"/>
    <w:rsid w:val="00635CC1"/>
    <w:rsid w:val="0081410C"/>
    <w:rsid w:val="008161B7"/>
    <w:rsid w:val="008A0940"/>
    <w:rsid w:val="008A0D92"/>
    <w:rsid w:val="008A15F1"/>
    <w:rsid w:val="008B6451"/>
    <w:rsid w:val="00B8558C"/>
    <w:rsid w:val="00BC00AC"/>
    <w:rsid w:val="00D615D2"/>
    <w:rsid w:val="00F06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C9DE0"/>
  <w15:chartTrackingRefBased/>
  <w15:docId w15:val="{1BE717B5-AFE3-4647-9E8D-6D59D9E19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6A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41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410C"/>
  </w:style>
  <w:style w:type="paragraph" w:styleId="Footer">
    <w:name w:val="footer"/>
    <w:basedOn w:val="Normal"/>
    <w:link w:val="FooterChar"/>
    <w:uiPriority w:val="99"/>
    <w:unhideWhenUsed/>
    <w:rsid w:val="008141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410C"/>
  </w:style>
  <w:style w:type="character" w:styleId="Hyperlink">
    <w:name w:val="Hyperlink"/>
    <w:basedOn w:val="DefaultParagraphFont"/>
    <w:uiPriority w:val="99"/>
    <w:unhideWhenUsed/>
    <w:rsid w:val="008141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41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port.huawei.com/enterprise/en/doc/EDOC1000047418/e3a3303d/routing-protocol-preference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hyperlink" Target="https://info.support.huawei.com/info-finder/encyclopedia/en/IP+routing.html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image" Target="media/image8.png"/><Relationship Id="rId10" Type="http://schemas.openxmlformats.org/officeDocument/2006/relationships/hyperlink" Target="https://support.huawei.com/enterprise/en/doc/EDOC1100086956/e18497a3/ip-routing-basics" TargetMode="External"/><Relationship Id="rId19" Type="http://schemas.openxmlformats.org/officeDocument/2006/relationships/image" Target="media/image11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9</cp:revision>
  <dcterms:created xsi:type="dcterms:W3CDTF">2026-04-03T05:29:00Z</dcterms:created>
  <dcterms:modified xsi:type="dcterms:W3CDTF">2026-04-04T10:20:00Z</dcterms:modified>
</cp:coreProperties>
</file>