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8"/>
          <w:szCs w:val="48"/>
        </w:rPr>
        <w:t xml:space="preserve">Gemini Live Agent Challenge</w:t>
      </w:r>
    </w:p>
    <w:p>
      <w:pPr>
        <w:spacing w:after="480"/>
        <w:jc w:val="center"/>
      </w:pPr>
      <w:r>
        <w:rPr>
          <w:rFonts w:ascii="Arial" w:cs="Arial" w:eastAsia="Arial" w:hAnsi="Arial"/>
          <w:i/>
          <w:iCs/>
          <w:color w:val="2E75B6"/>
          <w:sz w:val="28"/>
          <w:szCs w:val="28"/>
        </w:rPr>
        <w:t xml:space="preserve">Hackathon Brief &amp; Guidelines</w:t>
      </w:r>
    </w:p>
    <w:p>
      <w:pPr>
        <w:pStyle w:val="Heading1"/>
      </w:pPr>
      <w:r>
        <w:t xml:space="preserve">Introduction</w:t>
      </w:r>
    </w:p>
    <w:p>
      <w:pPr>
        <w:spacing w:after="240"/>
      </w:pPr>
      <w:r>
        <w:rPr>
          <w:rFonts w:ascii="Arial" w:cs="Arial" w:eastAsia="Arial" w:hAnsi="Arial"/>
          <w:sz w:val="24"/>
          <w:szCs w:val="24"/>
        </w:rPr>
        <w:t xml:space="preserve">Hey builders! Stop typing, and start interacting! We are moving beyond the text box. The future isn't about just chatting with AI — it's about immersive, real-time experiences. To celebrate the power of multimodal AI, we're challenging you to build the next generation of agents that can help you see, hear, speak, and create in the </w:t>
      </w:r>
      <w:r>
        <w:rPr>
          <w:rFonts w:ascii="Arial" w:cs="Arial" w:eastAsia="Arial" w:hAnsi="Arial"/>
          <w:b/>
          <w:bCs/>
          <w:sz w:val="24"/>
          <w:szCs w:val="24"/>
        </w:rPr>
        <w:t xml:space="preserve">Gemini Live Agent Challenge</w:t>
      </w:r>
      <w:r>
        <w:rPr>
          <w:rFonts w:ascii="Arial" w:cs="Arial" w:eastAsia="Arial" w:hAnsi="Arial"/>
          <w:sz w:val="24"/>
          <w:szCs w:val="24"/>
        </w:rPr>
        <w:t xml:space="preserve">.</w:t>
      </w:r>
    </w:p>
    <w:p>
      <w:pPr>
        <w:pStyle w:val="Heading1"/>
      </w:pPr>
      <w:r>
        <w:t xml:space="preserve">Requirements</w:t>
      </w:r>
    </w:p>
    <w:p>
      <w:pPr>
        <w:pStyle w:val="Heading2"/>
      </w:pPr>
      <w:r>
        <w:t xml:space="preserve">What to Build</w:t>
      </w:r>
    </w:p>
    <w:p>
      <w:pPr>
        <w:spacing w:after="240"/>
      </w:pPr>
      <w:r>
        <w:rPr>
          <w:rFonts w:ascii="Arial" w:cs="Arial" w:eastAsia="Arial" w:hAnsi="Arial"/>
          <w:sz w:val="24"/>
          <w:szCs w:val="24"/>
        </w:rPr>
        <w:t xml:space="preserve">Entrants must develop a NEW next-generation AI Agent that utilizes multimodal inputs and outputs and moves beyond simple text-in/text-out interactions. Projects should leverage Google's Live API with the creative power of video/image generation to solve complex problems or create entirely new user experiences within one of the following three categories:</w:t>
      </w:r>
    </w:p>
    <w:p>
      <w:pPr>
        <w:pStyle w:val="Heading3"/>
      </w:pPr>
      <w:r>
        <w:t xml:space="preserve">1. Live Agents</w:t>
      </w:r>
    </w:p>
    <w:p>
      <w:pPr>
        <w:spacing w:after="80"/>
      </w:pPr>
      <w:r>
        <w:rPr>
          <w:rFonts w:ascii="Arial" w:cs="Arial" w:eastAsia="Arial" w:hAnsi="Arial"/>
          <w:b/>
          <w:bCs/>
          <w:sz w:val="24"/>
          <w:szCs w:val="24"/>
        </w:rPr>
        <w:t xml:space="preserve">Focus: Real-time Interaction (Audio/Vision)</w:t>
      </w:r>
    </w:p>
    <w:p>
      <w:pPr>
        <w:spacing w:after="80"/>
      </w:pPr>
      <w:r>
        <w:rPr>
          <w:rFonts w:ascii="Arial" w:cs="Arial" w:eastAsia="Arial" w:hAnsi="Arial"/>
          <w:sz w:val="24"/>
          <w:szCs w:val="24"/>
        </w:rPr>
        <w:t xml:space="preserve">Build an agent that users can talk to naturally and can be interrupted. This could be a real-time translator, a vision-enabled customized tutor that "sees" your homework, or a customer support voice agent that handles interruptions gracefully.</w:t>
      </w:r>
    </w:p>
    <w:p>
      <w:pPr>
        <w:pStyle w:val="ListParagraph"/>
        <w:numPr>
          <w:ilvl w:val="0"/>
          <w:numId w:val="2"/>
        </w:numPr>
        <w:spacing w:after="60"/>
      </w:pPr>
      <w:r>
        <w:rPr>
          <w:rFonts w:ascii="Arial" w:cs="Arial" w:eastAsia="Arial" w:hAnsi="Arial"/>
          <w:sz w:val="24"/>
          <w:szCs w:val="24"/>
        </w:rPr>
        <w:t xml:space="preserve">Mandatory Tech: Must use Gemini Live API or ADK (Agent Development Kit).</w:t>
      </w:r>
    </w:p>
    <w:p>
      <w:pPr>
        <w:pStyle w:val="ListParagraph"/>
        <w:numPr>
          <w:ilvl w:val="0"/>
          <w:numId w:val="2"/>
        </w:numPr>
        <w:spacing w:after="200"/>
      </w:pPr>
      <w:r>
        <w:rPr>
          <w:rFonts w:ascii="Arial" w:cs="Arial" w:eastAsia="Arial" w:hAnsi="Arial"/>
          <w:sz w:val="24"/>
          <w:szCs w:val="24"/>
        </w:rPr>
        <w:t xml:space="preserve">Agents must be hosted on Google Cloud.</w:t>
      </w:r>
    </w:p>
    <w:p>
      <w:pPr>
        <w:pStyle w:val="Heading3"/>
      </w:pPr>
      <w:r>
        <w:t xml:space="preserve">2. Creative Storyteller</w:t>
      </w:r>
    </w:p>
    <w:p>
      <w:pPr>
        <w:spacing w:after="80"/>
      </w:pPr>
      <w:r>
        <w:rPr>
          <w:rFonts w:ascii="Arial" w:cs="Arial" w:eastAsia="Arial" w:hAnsi="Arial"/>
          <w:b/>
          <w:bCs/>
          <w:sz w:val="24"/>
          <w:szCs w:val="24"/>
        </w:rPr>
        <w:t xml:space="preserve">Focus: Multimodal Storytelling with Interleaved Output</w:t>
      </w:r>
    </w:p>
    <w:p>
      <w:pPr>
        <w:spacing w:after="80"/>
      </w:pPr>
      <w:r>
        <w:rPr>
          <w:rFonts w:ascii="Arial" w:cs="Arial" w:eastAsia="Arial" w:hAnsi="Arial"/>
          <w:sz w:val="24"/>
          <w:szCs w:val="24"/>
        </w:rPr>
        <w:t xml:space="preserve">Build an agent that thinks and creates like a creative director, seamlessly weaving together text, images, audio, and video in a single, fluid output stream. Leverage Gemini's native interleaved output to generate rich, mixed-media responses that combine narration with visuals, explanations with generated imagery, or storyboards with voiceover — all in one cohesive flow.</w:t>
      </w:r>
    </w:p>
    <w:p>
      <w:pPr>
        <w:spacing w:after="60"/>
      </w:pPr>
      <w:r>
        <w:rPr>
          <w:rFonts w:ascii="Arial" w:cs="Arial" w:eastAsia="Arial" w:hAnsi="Arial"/>
          <w:b/>
          <w:bCs/>
          <w:sz w:val="24"/>
          <w:szCs w:val="24"/>
        </w:rPr>
        <w:t xml:space="preserve">Examples include:</w:t>
      </w:r>
    </w:p>
    <w:p>
      <w:pPr>
        <w:pStyle w:val="ListParagraph"/>
        <w:numPr>
          <w:ilvl w:val="0"/>
          <w:numId w:val="2"/>
        </w:numPr>
        <w:spacing w:after="60"/>
      </w:pPr>
      <w:r>
        <w:rPr>
          <w:rFonts w:ascii="Arial" w:cs="Arial" w:eastAsia="Arial" w:hAnsi="Arial"/>
          <w:sz w:val="24"/>
          <w:szCs w:val="24"/>
        </w:rPr>
        <w:t xml:space="preserve">Interactive storybooks (text + generated illustrations inline)</w:t>
      </w:r>
    </w:p>
    <w:p>
      <w:pPr>
        <w:pStyle w:val="ListParagraph"/>
        <w:numPr>
          <w:ilvl w:val="0"/>
          <w:numId w:val="2"/>
        </w:numPr>
        <w:spacing w:after="60"/>
      </w:pPr>
      <w:r>
        <w:rPr>
          <w:rFonts w:ascii="Arial" w:cs="Arial" w:eastAsia="Arial" w:hAnsi="Arial"/>
          <w:sz w:val="24"/>
          <w:szCs w:val="24"/>
        </w:rPr>
        <w:t xml:space="preserve">Marketing asset generator (copy + visuals + video in one go)</w:t>
      </w:r>
    </w:p>
    <w:p>
      <w:pPr>
        <w:pStyle w:val="ListParagraph"/>
        <w:numPr>
          <w:ilvl w:val="0"/>
          <w:numId w:val="2"/>
        </w:numPr>
        <w:spacing w:after="60"/>
      </w:pPr>
      <w:r>
        <w:rPr>
          <w:rFonts w:ascii="Arial" w:cs="Arial" w:eastAsia="Arial" w:hAnsi="Arial"/>
          <w:sz w:val="24"/>
          <w:szCs w:val="24"/>
        </w:rPr>
        <w:t xml:space="preserve">Educational explainers (narration woven with diagrams)</w:t>
      </w:r>
    </w:p>
    <w:p>
      <w:pPr>
        <w:pStyle w:val="ListParagraph"/>
        <w:numPr>
          <w:ilvl w:val="0"/>
          <w:numId w:val="2"/>
        </w:numPr>
        <w:spacing w:after="80"/>
      </w:pPr>
      <w:r>
        <w:rPr>
          <w:rFonts w:ascii="Arial" w:cs="Arial" w:eastAsia="Arial" w:hAnsi="Arial"/>
          <w:sz w:val="24"/>
          <w:szCs w:val="24"/>
        </w:rPr>
        <w:t xml:space="preserve">Social content creator (caption + image + hashtags together)</w:t>
      </w:r>
    </w:p>
    <w:p>
      <w:pPr>
        <w:pStyle w:val="ListParagraph"/>
        <w:numPr>
          <w:ilvl w:val="0"/>
          <w:numId w:val="2"/>
        </w:numPr>
        <w:spacing w:after="200"/>
      </w:pPr>
      <w:r>
        <w:rPr>
          <w:rFonts w:ascii="Arial" w:cs="Arial" w:eastAsia="Arial" w:hAnsi="Arial"/>
          <w:sz w:val="24"/>
          <w:szCs w:val="24"/>
        </w:rPr>
        <w:t xml:space="preserve">Mandatory Tech: Must use Gemini's interleaved/mixed output capabilities. Agents must be hosted on Google Cloud.</w:t>
      </w:r>
    </w:p>
    <w:p>
      <w:pPr>
        <w:pStyle w:val="Heading3"/>
      </w:pPr>
      <w:r>
        <w:t xml:space="preserve">3. UI Navigator</w:t>
      </w:r>
    </w:p>
    <w:p>
      <w:pPr>
        <w:spacing w:after="80"/>
      </w:pPr>
      <w:r>
        <w:rPr>
          <w:rFonts w:ascii="Arial" w:cs="Arial" w:eastAsia="Arial" w:hAnsi="Arial"/>
          <w:b/>
          <w:bCs/>
          <w:sz w:val="24"/>
          <w:szCs w:val="24"/>
        </w:rPr>
        <w:t xml:space="preserve">Focus: Visual UI Understanding &amp; Interaction</w:t>
      </w:r>
    </w:p>
    <w:p>
      <w:pPr>
        <w:spacing w:after="80"/>
      </w:pPr>
      <w:r>
        <w:rPr>
          <w:rFonts w:ascii="Arial" w:cs="Arial" w:eastAsia="Arial" w:hAnsi="Arial"/>
          <w:sz w:val="24"/>
          <w:szCs w:val="24"/>
        </w:rPr>
        <w:t xml:space="preserve">Build an agent that becomes the user's hands on screen. The agent observes the browser or device display, interprets visual elements with or without relying on APIs or DOM access, and performs actions based on user intent.</w:t>
      </w:r>
    </w:p>
    <w:p>
      <w:pPr>
        <w:spacing w:after="60"/>
      </w:pPr>
      <w:r>
        <w:rPr>
          <w:rFonts w:ascii="Arial" w:cs="Arial" w:eastAsia="Arial" w:hAnsi="Arial"/>
          <w:b/>
          <w:bCs/>
          <w:sz w:val="24"/>
          <w:szCs w:val="24"/>
        </w:rPr>
        <w:t xml:space="preserve">Examples include:</w:t>
      </w:r>
    </w:p>
    <w:p>
      <w:pPr>
        <w:pStyle w:val="ListParagraph"/>
        <w:numPr>
          <w:ilvl w:val="0"/>
          <w:numId w:val="2"/>
        </w:numPr>
        <w:spacing w:after="60"/>
      </w:pPr>
      <w:r>
        <w:rPr>
          <w:rFonts w:ascii="Arial" w:cs="Arial" w:eastAsia="Arial" w:hAnsi="Arial"/>
          <w:sz w:val="24"/>
          <w:szCs w:val="24"/>
        </w:rPr>
        <w:t xml:space="preserve">Universal web navigator</w:t>
      </w:r>
    </w:p>
    <w:p>
      <w:pPr>
        <w:pStyle w:val="ListParagraph"/>
        <w:numPr>
          <w:ilvl w:val="0"/>
          <w:numId w:val="2"/>
        </w:numPr>
        <w:spacing w:after="60"/>
      </w:pPr>
      <w:r>
        <w:rPr>
          <w:rFonts w:ascii="Arial" w:cs="Arial" w:eastAsia="Arial" w:hAnsi="Arial"/>
          <w:sz w:val="24"/>
          <w:szCs w:val="24"/>
        </w:rPr>
        <w:t xml:space="preserve">Cross-application workflow automator</w:t>
      </w:r>
    </w:p>
    <w:p>
      <w:pPr>
        <w:pStyle w:val="ListParagraph"/>
        <w:numPr>
          <w:ilvl w:val="0"/>
          <w:numId w:val="2"/>
        </w:numPr>
        <w:spacing w:after="80"/>
      </w:pPr>
      <w:r>
        <w:rPr>
          <w:rFonts w:ascii="Arial" w:cs="Arial" w:eastAsia="Arial" w:hAnsi="Arial"/>
          <w:sz w:val="24"/>
          <w:szCs w:val="24"/>
        </w:rPr>
        <w:t xml:space="preserve">Visual QA testing agent</w:t>
      </w:r>
    </w:p>
    <w:p>
      <w:pPr>
        <w:pStyle w:val="ListParagraph"/>
        <w:numPr>
          <w:ilvl w:val="0"/>
          <w:numId w:val="2"/>
        </w:numPr>
        <w:spacing w:after="200"/>
      </w:pPr>
      <w:r>
        <w:rPr>
          <w:rFonts w:ascii="Arial" w:cs="Arial" w:eastAsia="Arial" w:hAnsi="Arial"/>
          <w:sz w:val="24"/>
          <w:szCs w:val="24"/>
        </w:rPr>
        <w:t xml:space="preserve">Mandatory Tech: Must use Gemini multimodal to interpret screenshots/screen recordings and output executable actions. Agents must be hosted on Google Cloud.</w:t>
      </w:r>
    </w:p>
    <w:p>
      <w:pPr>
        <w:pStyle w:val="Heading2"/>
      </w:pPr>
      <w:r>
        <w:t xml:space="preserve">All Projects Must</w:t>
      </w:r>
    </w:p>
    <w:p>
      <w:pPr>
        <w:pStyle w:val="ListParagraph"/>
        <w:numPr>
          <w:ilvl w:val="0"/>
          <w:numId w:val="2"/>
        </w:numPr>
        <w:spacing w:after="60"/>
      </w:pPr>
      <w:r>
        <w:rPr>
          <w:rFonts w:ascii="Arial" w:cs="Arial" w:eastAsia="Arial" w:hAnsi="Arial"/>
          <w:sz w:val="24"/>
          <w:szCs w:val="24"/>
        </w:rPr>
        <w:t xml:space="preserve">Leverage a Gemini model.</w:t>
      </w:r>
    </w:p>
    <w:p>
      <w:pPr>
        <w:pStyle w:val="ListParagraph"/>
        <w:numPr>
          <w:ilvl w:val="0"/>
          <w:numId w:val="2"/>
        </w:numPr>
        <w:spacing w:after="60"/>
      </w:pPr>
      <w:r>
        <w:rPr>
          <w:rFonts w:ascii="Arial" w:cs="Arial" w:eastAsia="Arial" w:hAnsi="Arial"/>
          <w:sz w:val="24"/>
          <w:szCs w:val="24"/>
        </w:rPr>
        <w:t xml:space="preserve">Be built using either Google GenAI SDK or ADK (Agent Development Kit).</w:t>
      </w:r>
    </w:p>
    <w:p>
      <w:pPr>
        <w:pStyle w:val="ListParagraph"/>
        <w:numPr>
          <w:ilvl w:val="0"/>
          <w:numId w:val="2"/>
        </w:numPr>
        <w:spacing w:after="200"/>
      </w:pPr>
      <w:r>
        <w:rPr>
          <w:rFonts w:ascii="Arial" w:cs="Arial" w:eastAsia="Arial" w:hAnsi="Arial"/>
          <w:sz w:val="24"/>
          <w:szCs w:val="24"/>
        </w:rPr>
        <w:t xml:space="preserve">Use at least one Google Cloud service.</w:t>
      </w:r>
    </w:p>
    <w:p>
      <w:pPr>
        <w:pStyle w:val="Heading2"/>
      </w:pPr>
      <w:r>
        <w:t xml:space="preserve">What to Submit</w:t>
      </w:r>
    </w:p>
    <w:p>
      <w:pPr>
        <w:pStyle w:val="ListParagraph"/>
        <w:numPr>
          <w:ilvl w:val="0"/>
          <w:numId w:val="3"/>
        </w:numPr>
        <w:spacing w:after="80"/>
      </w:pPr>
      <w:r>
        <w:rPr>
          <w:rFonts w:ascii="Arial" w:cs="Arial" w:eastAsia="Arial" w:hAnsi="Arial"/>
          <w:b/>
          <w:bCs/>
          <w:sz w:val="24"/>
          <w:szCs w:val="24"/>
        </w:rPr>
        <w:t xml:space="preserve">Text Description</w:t>
      </w:r>
      <w:r>
        <w:rPr>
          <w:rFonts w:ascii="Arial" w:cs="Arial" w:eastAsia="Arial" w:hAnsi="Arial"/>
          <w:sz w:val="24"/>
          <w:szCs w:val="24"/>
        </w:rPr>
        <w:t xml:space="preserve"> — A summary of the project's features and functionality, technologies used, information about any other data sources used, and your findings and learnings as you worked through the project.</w:t>
      </w:r>
    </w:p>
    <w:p>
      <w:pPr>
        <w:pStyle w:val="ListParagraph"/>
        <w:numPr>
          <w:ilvl w:val="0"/>
          <w:numId w:val="3"/>
        </w:numPr>
        <w:spacing w:after="80"/>
      </w:pPr>
      <w:r>
        <w:rPr>
          <w:rFonts w:ascii="Arial" w:cs="Arial" w:eastAsia="Arial" w:hAnsi="Arial"/>
          <w:b/>
          <w:bCs/>
          <w:sz w:val="24"/>
          <w:szCs w:val="24"/>
        </w:rPr>
        <w:t xml:space="preserve">URL to Public Code Repository</w:t>
      </w:r>
      <w:r>
        <w:rPr>
          <w:rFonts w:ascii="Arial" w:cs="Arial" w:eastAsia="Arial" w:hAnsi="Arial"/>
          <w:sz w:val="24"/>
          <w:szCs w:val="24"/>
        </w:rPr>
        <w:t xml:space="preserve"> — Share how you built it. Include spin-up instructions in your README so judges can verify reproducibility.</w:t>
      </w:r>
    </w:p>
    <w:p>
      <w:pPr>
        <w:pStyle w:val="ListParagraph"/>
        <w:numPr>
          <w:ilvl w:val="0"/>
          <w:numId w:val="3"/>
        </w:numPr>
        <w:spacing w:after="80"/>
      </w:pPr>
      <w:r>
        <w:rPr>
          <w:rFonts w:ascii="Arial" w:cs="Arial" w:eastAsia="Arial" w:hAnsi="Arial"/>
          <w:b/>
          <w:bCs/>
          <w:sz w:val="24"/>
          <w:szCs w:val="24"/>
        </w:rPr>
        <w:t xml:space="preserve">Proof of Google Cloud Deployment</w:t>
      </w:r>
      <w:r>
        <w:rPr>
          <w:rFonts w:ascii="Arial" w:cs="Arial" w:eastAsia="Arial" w:hAnsi="Arial"/>
          <w:sz w:val="24"/>
          <w:szCs w:val="24"/>
        </w:rPr>
        <w:t xml:space="preserve"> — Demonstrate that the backend is running on Google Cloud with a short recording (separate from your demo). Acceptable proof: (a) a screen recording showing GCP console logs or deployment view, or (b) a link to a code file demonstrating use of Google Cloud services and APIs.</w:t>
      </w:r>
    </w:p>
    <w:p>
      <w:pPr>
        <w:pStyle w:val="ListParagraph"/>
        <w:numPr>
          <w:ilvl w:val="0"/>
          <w:numId w:val="3"/>
        </w:numPr>
        <w:spacing w:after="80"/>
      </w:pPr>
      <w:r>
        <w:rPr>
          <w:rFonts w:ascii="Arial" w:cs="Arial" w:eastAsia="Arial" w:hAnsi="Arial"/>
          <w:b/>
          <w:bCs/>
          <w:sz w:val="24"/>
          <w:szCs w:val="24"/>
        </w:rPr>
        <w:t xml:space="preserve">Architecture Diagram</w:t>
      </w:r>
      <w:r>
        <w:rPr>
          <w:rFonts w:ascii="Arial" w:cs="Arial" w:eastAsia="Arial" w:hAnsi="Arial"/>
          <w:sz w:val="24"/>
          <w:szCs w:val="24"/>
        </w:rPr>
        <w:t xml:space="preserve"> — A clear visual representation of your system (e.g., how Gemini connects to your backend, database, and frontend). Add this to the file upload or image carousel for easy judge access.</w:t>
      </w:r>
    </w:p>
    <w:p>
      <w:pPr>
        <w:pStyle w:val="ListParagraph"/>
        <w:numPr>
          <w:ilvl w:val="0"/>
          <w:numId w:val="3"/>
        </w:numPr>
        <w:spacing w:after="80"/>
      </w:pPr>
      <w:r>
        <w:rPr>
          <w:rFonts w:ascii="Arial" w:cs="Arial" w:eastAsia="Arial" w:hAnsi="Arial"/>
          <w:b/>
          <w:bCs/>
          <w:sz w:val="24"/>
          <w:szCs w:val="24"/>
        </w:rPr>
        <w:t xml:space="preserve">Demonstration Video</w:t>
      </w:r>
      <w:r>
        <w:rPr>
          <w:rFonts w:ascii="Arial" w:cs="Arial" w:eastAsia="Arial" w:hAnsi="Arial"/>
          <w:sz w:val="24"/>
          <w:szCs w:val="24"/>
        </w:rPr>
        <w:t xml:space="preserve"> — Under 4 minutes. Demo your multimodal/agentic features working in real-time (no mockups). Pitch your project: what problem did you solve, and what value does your solution bring?</w:t>
      </w:r>
    </w:p>
    <w:p>
      <w:pPr>
        <w:pStyle w:val="Heading2"/>
      </w:pPr>
      <w:r>
        <w:t xml:space="preserve">Bonus Points (Optional)</w:t>
      </w:r>
    </w:p>
    <w:p>
      <w:pPr>
        <w:spacing w:after="120"/>
      </w:pPr>
      <w:r>
        <w:rPr>
          <w:rFonts w:ascii="Arial" w:cs="Arial" w:eastAsia="Arial" w:hAnsi="Arial"/>
          <w:sz w:val="24"/>
          <w:szCs w:val="24"/>
        </w:rPr>
        <w:t xml:space="preserve">Optionally complete one or all of the following for bonus points:</w:t>
      </w:r>
    </w:p>
    <w:p>
      <w:pPr>
        <w:pStyle w:val="ListParagraph"/>
        <w:numPr>
          <w:ilvl w:val="0"/>
          <w:numId w:val="2"/>
        </w:numPr>
        <w:spacing w:after="60"/>
      </w:pPr>
      <w:r>
        <w:rPr>
          <w:rFonts w:ascii="Arial" w:cs="Arial" w:eastAsia="Arial" w:hAnsi="Arial"/>
          <w:sz w:val="24"/>
          <w:szCs w:val="24"/>
        </w:rPr>
        <w:t xml:space="preserve">Publish a piece of content (blog, podcast, video) covering how the project was built with Google AI models and Google Cloud. Include language stating the content was created for this hackathon. When sharing on social media, use the hashtag </w:t>
      </w:r>
      <w:r>
        <w:rPr>
          <w:rFonts w:ascii="Arial" w:cs="Arial" w:eastAsia="Arial" w:hAnsi="Arial"/>
          <w:b/>
          <w:bCs/>
          <w:sz w:val="24"/>
          <w:szCs w:val="24"/>
        </w:rPr>
        <w:t xml:space="preserve">#GeminiLiveAgentChallenge</w:t>
      </w:r>
      <w:r>
        <w:rPr>
          <w:rFonts w:ascii="Arial" w:cs="Arial" w:eastAsia="Arial" w:hAnsi="Arial"/>
          <w:sz w:val="24"/>
          <w:szCs w:val="24"/>
        </w:rPr>
        <w:t xml:space="preserve">.</w:t>
      </w:r>
    </w:p>
    <w:p>
      <w:pPr>
        <w:pStyle w:val="ListParagraph"/>
        <w:numPr>
          <w:ilvl w:val="0"/>
          <w:numId w:val="2"/>
        </w:numPr>
        <w:spacing w:after="60"/>
      </w:pPr>
      <w:r>
        <w:rPr>
          <w:rFonts w:ascii="Arial" w:cs="Arial" w:eastAsia="Arial" w:hAnsi="Arial"/>
          <w:sz w:val="24"/>
          <w:szCs w:val="24"/>
        </w:rPr>
        <w:t xml:space="preserve">Automate your Cloud Deployment using scripts or infrastructure-as-code tools (code must be included in your public repository).</w:t>
      </w:r>
    </w:p>
    <w:p>
      <w:pPr>
        <w:pStyle w:val="ListParagraph"/>
        <w:numPr>
          <w:ilvl w:val="0"/>
          <w:numId w:val="2"/>
        </w:numPr>
        <w:spacing w:after="240"/>
      </w:pPr>
      <w:r>
        <w:rPr>
          <w:rFonts w:ascii="Arial" w:cs="Arial" w:eastAsia="Arial" w:hAnsi="Arial"/>
          <w:sz w:val="24"/>
          <w:szCs w:val="24"/>
        </w:rPr>
        <w:t xml:space="preserve">Sign up for a Google Developer Group and provide a link to your public GDG profile.</w:t>
      </w:r>
    </w:p>
    <w:p>
      <w:pPr>
        <w:pStyle w:val="Heading1"/>
      </w:pPr>
      <w:r>
        <w:t xml:space="preserve">Judging Criteria</w:t>
      </w:r>
    </w:p>
    <w:p>
      <w:pPr>
        <w:pStyle w:val="Heading3"/>
      </w:pPr>
      <w:r>
        <w:t xml:space="preserve">1. Innovation &amp; Multimodal User Experience (40%)</w:t>
      </w:r>
    </w:p>
    <w:p>
      <w:pPr>
        <w:spacing w:after="200"/>
      </w:pPr>
      <w:r>
        <w:rPr>
          <w:rFonts w:ascii="Arial" w:cs="Arial" w:eastAsia="Arial" w:hAnsi="Arial"/>
          <w:sz w:val="24"/>
          <w:szCs w:val="24"/>
        </w:rPr>
        <w:t xml:space="preserve">Does the project break the "text box" paradigm? Does the agent help users see, hear, and speak in a way that feels seamless? Does it have a distinct persona and voice? Is the experience "live" and context-aware, or does it feel disjointed and turn-based?</w:t>
      </w:r>
    </w:p>
    <w:p>
      <w:pPr>
        <w:pStyle w:val="Heading3"/>
      </w:pPr>
      <w:r>
        <w:t xml:space="preserve">2. Technical Implementation &amp; Agent Architecture (30%)</w:t>
      </w:r>
    </w:p>
    <w:p>
      <w:pPr>
        <w:spacing w:after="200"/>
      </w:pPr>
      <w:r>
        <w:rPr>
          <w:rFonts w:ascii="Arial" w:cs="Arial" w:eastAsia="Arial" w:hAnsi="Arial"/>
          <w:sz w:val="24"/>
          <w:szCs w:val="24"/>
        </w:rPr>
        <w:t xml:space="preserve">Does the code effectively utilize the Google GenAI SDK or ADK? Is the backend robustly hosted on Google Cloud? Is the agent logic sound? Does it handle errors gracefully? Does the agent avoid hallucinations? Is there evidence of grounding?</w:t>
      </w:r>
    </w:p>
    <w:p>
      <w:pPr>
        <w:pStyle w:val="Heading3"/>
      </w:pPr>
      <w:r>
        <w:t xml:space="preserve">3. Demo &amp; Presentation (30%)</w:t>
      </w:r>
    </w:p>
    <w:p>
      <w:pPr>
        <w:spacing w:after="240"/>
      </w:pPr>
      <w:r>
        <w:rPr>
          <w:rFonts w:ascii="Arial" w:cs="Arial" w:eastAsia="Arial" w:hAnsi="Arial"/>
          <w:sz w:val="24"/>
          <w:szCs w:val="24"/>
        </w:rPr>
        <w:t xml:space="preserve">Does the video clearly define the problem and solution? Is the architecture diagram clear? Is there visual proof of Cloud deployment? Does the video show the actual software working?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2026-02-28T21:06:40.954Z</dcterms:created>
  <dcterms:modified xsi:type="dcterms:W3CDTF">2026-02-28T21:06:40.954Z</dcterms:modified>
</cp:coreProperties>
</file>

<file path=docProps/custom.xml><?xml version="1.0" encoding="utf-8"?>
<Properties xmlns="http://schemas.openxmlformats.org/officeDocument/2006/custom-properties" xmlns:vt="http://schemas.openxmlformats.org/officeDocument/2006/docPropsVTypes"/>
</file>