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FEB7C8" w14:textId="1F491152" w:rsidR="00CE2825" w:rsidRDefault="009D73B9" w:rsidP="008D3A4A">
      <w:pPr>
        <w:ind w:firstLine="720"/>
        <w:jc w:val="both"/>
      </w:pPr>
      <w:r>
        <w:t xml:space="preserve">Η μελέτη και διερεύνηση της επίδρασης της </w:t>
      </w:r>
      <w:r w:rsidR="00F85933">
        <w:t>οικονομικής ένδειας</w:t>
      </w:r>
      <w:r>
        <w:t xml:space="preserve"> στην ανάπτυξη την παιδιών απαιτεί τον καθορισ</w:t>
      </w:r>
      <w:r w:rsidR="00EA0351">
        <w:t>μό</w:t>
      </w:r>
      <w:r>
        <w:t xml:space="preserve"> του ορισμού της φτώχειας ώστε να προσεγγίσουμε σωστά το φαινόμενο και τους τρόπους αντιμετώπισής του.</w:t>
      </w:r>
      <w:r w:rsidR="00EA0351">
        <w:t xml:space="preserve"> Παρουσιάζεται, όμως,  πρόβλημα στην έρευνα καθώς δεν έχει καθοριστεί λειτουργική έννοια της φτώχειας που να είναι ευρέως αποδεκτή από τους φορείς που εμπλέκονται </w:t>
      </w:r>
      <w:r w:rsidR="0026744E">
        <w:t>σ</w:t>
      </w:r>
      <w:r w:rsidR="00EA0351">
        <w:t>το φαινόμενο και εκείνους που το μελετούν.</w:t>
      </w:r>
      <w:r w:rsidR="00F85933">
        <w:t xml:space="preserve"> </w:t>
      </w:r>
      <w:r w:rsidR="00153526">
        <w:t xml:space="preserve">Η </w:t>
      </w:r>
      <w:r w:rsidR="00CE2825">
        <w:t>εννοιολογική σημασία της φτώχειας έχει διαφορετικό χαρακτήρα ανάλογο του επιστημονικού πεδίου που τη μελετά, του θεωρητικού πλαισίου και της κοινωνικό-οικονομικής και πολιτικής κατάστασης που επικρατεί στην υπό μελέτη περιοχή. Αυτό έχει σαν αποτέλεσμα να χρειάζεται να εκτιμηθεί μέσω της πρόσβασης όχι μόνο στα οικονομικά αλλά και στα κοινωνικά και πολιτισμικά αγαθά όπως η παιδιά και η υγεία.</w:t>
      </w:r>
    </w:p>
    <w:p w14:paraId="02DD7678" w14:textId="5B006CCE" w:rsidR="00153526" w:rsidRDefault="00153526" w:rsidP="008D3A4A">
      <w:pPr>
        <w:ind w:firstLine="720"/>
        <w:jc w:val="both"/>
      </w:pPr>
      <w:r>
        <w:t>Ο ορισμός της φτώχειας αποκλειστικά με οικονομικά κριτήρια φαίνεται πως δεν είναι ακριβής καθώς διαφορετικές οικογένειες που βρίσκονται στην κατηγορία φτώχειας έχουν διαφορετική πρόσβαση σε οικονομικούς πόρους. (</w:t>
      </w:r>
      <w:r>
        <w:rPr>
          <w:lang w:val="en-US"/>
        </w:rPr>
        <w:t>Aber</w:t>
      </w:r>
      <w:r w:rsidRPr="009866AE">
        <w:t xml:space="preserve"> </w:t>
      </w:r>
      <w:r>
        <w:rPr>
          <w:lang w:val="en-US"/>
        </w:rPr>
        <w:t>et</w:t>
      </w:r>
      <w:r w:rsidRPr="009866AE">
        <w:t xml:space="preserve"> </w:t>
      </w:r>
      <w:r>
        <w:rPr>
          <w:lang w:val="en-US"/>
        </w:rPr>
        <w:t>al</w:t>
      </w:r>
      <w:r w:rsidRPr="009866AE">
        <w:t>.1997</w:t>
      </w:r>
      <w:r>
        <w:t>-2γενής). Ακριβέστερη προσέγγιση είναι η μέτρηση της πενίας τόσο με οικονομικ</w:t>
      </w:r>
      <w:r w:rsidR="005078EB">
        <w:t>ά</w:t>
      </w:r>
      <w:r>
        <w:t xml:space="preserve"> όσο και κοινωνικ</w:t>
      </w:r>
      <w:r w:rsidR="005078EB">
        <w:t>ά</w:t>
      </w:r>
      <w:r>
        <w:t xml:space="preserve"> κριτήρι</w:t>
      </w:r>
      <w:r w:rsidR="005078EB">
        <w:t>α</w:t>
      </w:r>
      <w:r>
        <w:t xml:space="preserve"> συνδυάζοντας </w:t>
      </w:r>
      <w:r w:rsidR="006E0D82">
        <w:t xml:space="preserve">οικογενειακούς παράγοντες </w:t>
      </w:r>
      <w:r w:rsidR="00AB5125">
        <w:t>όπως το</w:t>
      </w:r>
      <w:r>
        <w:t xml:space="preserve"> εισόδημα,</w:t>
      </w:r>
      <w:r w:rsidR="00AB5125">
        <w:t xml:space="preserve"> το</w:t>
      </w:r>
      <w:r>
        <w:t xml:space="preserve"> επάγγελμα και </w:t>
      </w:r>
      <w:r w:rsidR="00AB5125">
        <w:t xml:space="preserve">η </w:t>
      </w:r>
      <w:r>
        <w:t>μόρφωση.</w:t>
      </w:r>
      <w:r w:rsidR="00381226">
        <w:t xml:space="preserve"> (</w:t>
      </w:r>
      <w:proofErr w:type="spellStart"/>
      <w:r w:rsidR="00381226">
        <w:rPr>
          <w:lang w:val="en-US"/>
        </w:rPr>
        <w:t>Bronferberner</w:t>
      </w:r>
      <w:proofErr w:type="spellEnd"/>
      <w:r w:rsidR="00381226">
        <w:rPr>
          <w:lang w:val="en-US"/>
        </w:rPr>
        <w:t>, 1986)</w:t>
      </w:r>
    </w:p>
    <w:p w14:paraId="3C8448C9" w14:textId="22D21429" w:rsidR="00C93983" w:rsidRDefault="00CE2825" w:rsidP="0045465B">
      <w:pPr>
        <w:ind w:firstLine="720"/>
        <w:jc w:val="both"/>
      </w:pPr>
      <w:r>
        <w:t xml:space="preserve">Για να μετρηθεί η φτώχεια ορίζεται ένα όριο, ώστε όταν η μεταβλητή που την μετράει βρίσκεται κάτω από αυτό, η οικογένεια μπορεί ασφαλώς να χαρακτηριστεί φτωχή. </w:t>
      </w:r>
      <w:r w:rsidRPr="00AA1535">
        <w:rPr>
          <w:b/>
        </w:rPr>
        <w:t>Απόλυτο όριο</w:t>
      </w:r>
      <w:r>
        <w:t xml:space="preserve"> θεωρείται το εισοδηματικό επίπεδο πάνω του οποίου η αγορά αγαθών και υπηρεσιών καθίσταται δυνατή για την εξασφάλιση της επιβίωσης. Η ποσότητα της αγοράς αγαθών καθορίζεται από τους χρονικούς και τοπικούς περιορισμούς που ορίζει η εκάστοτε περιοχή της έρευνας.</w:t>
      </w:r>
      <w:r w:rsidR="00714CB5" w:rsidRPr="00714CB5">
        <w:t xml:space="preserve"> </w:t>
      </w:r>
      <w:r w:rsidR="00714CB5" w:rsidRPr="00A207C3">
        <w:t>(</w:t>
      </w:r>
      <w:proofErr w:type="spellStart"/>
      <w:r w:rsidR="00714CB5">
        <w:rPr>
          <w:lang w:val="en-US"/>
        </w:rPr>
        <w:t>Bradbut</w:t>
      </w:r>
      <w:proofErr w:type="spellEnd"/>
      <w:r w:rsidR="00714CB5" w:rsidRPr="00A207C3">
        <w:t>, 2003</w:t>
      </w:r>
      <w:r w:rsidR="00714CB5">
        <w:t>-2γενής</w:t>
      </w:r>
      <w:r w:rsidR="00714CB5" w:rsidRPr="00714CB5">
        <w:t>)</w:t>
      </w:r>
      <w:r w:rsidR="00714CB5">
        <w:t>.</w:t>
      </w:r>
      <w:r w:rsidR="00A207C3" w:rsidRPr="00A207C3">
        <w:t xml:space="preserve"> </w:t>
      </w:r>
      <w:r w:rsidR="00A207C3">
        <w:t xml:space="preserve">Κατά τον καθορισμό του </w:t>
      </w:r>
      <w:r w:rsidR="00A207C3" w:rsidRPr="00E36FFB">
        <w:rPr>
          <w:b/>
        </w:rPr>
        <w:t>σχετικού ορίου</w:t>
      </w:r>
      <w:r w:rsidR="00A207C3">
        <w:t xml:space="preserve"> για τη φτώχεια </w:t>
      </w:r>
      <w:r w:rsidR="006950A0">
        <w:t xml:space="preserve">γίνεται σύγκριση με τις </w:t>
      </w:r>
      <w:r w:rsidR="00A207C3">
        <w:t>οικογ</w:t>
      </w:r>
      <w:r w:rsidR="006950A0">
        <w:t>ένειες</w:t>
      </w:r>
      <w:r w:rsidR="00A207C3">
        <w:t xml:space="preserve"> του ίδιου τόπου</w:t>
      </w:r>
      <w:r w:rsidR="004D703B">
        <w:t xml:space="preserve"> καθώς το όριο ορίζεται ως το μέσο επίπεδο για την </w:t>
      </w:r>
      <w:r w:rsidR="007034B0">
        <w:t>ικανοποιητική</w:t>
      </w:r>
      <w:r w:rsidR="004D703B">
        <w:t xml:space="preserve"> διαβίωση στην κοινωνία που ανήκει. Βρίσκεται περίπου στο 40-50% του μέσου εισοδήματος στη χώρα και αξιολογεί την οικογένεια με βιοτικό και εισοδηματικό κριτήριο.</w:t>
      </w:r>
      <w:r w:rsidR="008F1AFD">
        <w:t>(πηγή 3)</w:t>
      </w:r>
      <w:r w:rsidR="001640E4">
        <w:t xml:space="preserve"> </w:t>
      </w:r>
      <w:r w:rsidR="00BF5C1D">
        <w:t xml:space="preserve">Με τη χρήση του παραπάνω ορισμού </w:t>
      </w:r>
      <w:r w:rsidR="005808F6">
        <w:t xml:space="preserve">δίδεται ευκαιρία </w:t>
      </w:r>
      <w:r w:rsidR="00761AFC">
        <w:t>σύνδεσης</w:t>
      </w:r>
      <w:r w:rsidR="005808F6">
        <w:t xml:space="preserve"> τ</w:t>
      </w:r>
      <w:r w:rsidR="00761AFC">
        <w:t>ων φαινομένων</w:t>
      </w:r>
      <w:r w:rsidR="005808F6">
        <w:t xml:space="preserve"> </w:t>
      </w:r>
      <w:r w:rsidR="00761AFC">
        <w:t xml:space="preserve">της </w:t>
      </w:r>
      <w:r w:rsidR="005808F6">
        <w:t>κοινωνικής ανισότητας και του κοινωνικού αποκλεισμού με την οικονομική ένδεια</w:t>
      </w:r>
      <w:r w:rsidR="00761AFC">
        <w:t xml:space="preserve"> και ως εκ τούτου προσφέρει ευκαιρία καταπολέμησης αυτών για τις φτωχές οικογένει</w:t>
      </w:r>
      <w:r w:rsidR="0061356C">
        <w:t>ε</w:t>
      </w:r>
      <w:r w:rsidR="00761AFC">
        <w:t>ς.</w:t>
      </w:r>
      <w:r w:rsidR="00712918">
        <w:t xml:space="preserve"> Παρ’ όλ’ αυτά, έχουν προταθεί κι άλλοι παράγοντες μέτρησης της φτώχειας με </w:t>
      </w:r>
      <w:r w:rsidR="00712918" w:rsidRPr="00881C4B">
        <w:rPr>
          <w:b/>
        </w:rPr>
        <w:t>εναλλακτικό τρόπο</w:t>
      </w:r>
      <w:r w:rsidR="00712918">
        <w:t xml:space="preserve"> όπως είναι υποκειμενική κρίση βιώματος της έλλειψης πρόσβασης σε οικονομικά αγαθά και η ύπαρξη ειδικών συνθηκών όπως η διάρκεια, η χρονική περίοδος και το επίπεδο των αναγκαίων αγαθών.</w:t>
      </w:r>
      <w:r w:rsidR="005025FC">
        <w:t xml:space="preserve"> (πηγή 3)</w:t>
      </w:r>
    </w:p>
    <w:p w14:paraId="705C2403" w14:textId="77777777" w:rsidR="00CB32DA" w:rsidRDefault="00CB32DA" w:rsidP="0045465B">
      <w:pPr>
        <w:ind w:firstLine="720"/>
        <w:jc w:val="both"/>
      </w:pPr>
      <w:bookmarkStart w:id="0" w:name="_GoBack"/>
      <w:bookmarkEnd w:id="0"/>
    </w:p>
    <w:p w14:paraId="7471A423" w14:textId="0CEB954A" w:rsidR="00CE2825" w:rsidRDefault="00200273" w:rsidP="00C93983">
      <w:pPr>
        <w:ind w:firstLine="720"/>
        <w:jc w:val="both"/>
      </w:pPr>
      <w:r>
        <w:t>Είναι σχεδόν βέβαιο</w:t>
      </w:r>
      <w:r w:rsidR="00C93983">
        <w:t xml:space="preserve"> ότι </w:t>
      </w:r>
      <w:r w:rsidR="00CB4847">
        <w:t xml:space="preserve">το βίωμα της οικονομικής ανέχειας στην πρώτη παιδική ηλικία επηρεάζει αρνητικά την ανάπτυξη τόσο στον ψυχικό και συναισθηματικό κόσμο του παιδιού όσο και στην γνωστική ανάπτυξη και επίδοση στο σχολείο. (Άρθρο 3, </w:t>
      </w:r>
      <w:proofErr w:type="spellStart"/>
      <w:r w:rsidR="00CB4847">
        <w:t>σελ</w:t>
      </w:r>
      <w:proofErr w:type="spellEnd"/>
      <w:r w:rsidR="00CB4847">
        <w:t xml:space="preserve"> 39)</w:t>
      </w:r>
      <w:r w:rsidR="00B00EC9">
        <w:t xml:space="preserve">. Παιδιά που βιώνουν συνθήκες φτώχειας αδυνατούν να φτάσουν τις επιδόσεις </w:t>
      </w:r>
      <w:r w:rsidR="007E275F">
        <w:t xml:space="preserve">σε </w:t>
      </w:r>
      <w:r w:rsidR="00627860">
        <w:t>ψυχολογικού</w:t>
      </w:r>
      <w:r w:rsidR="00C23746">
        <w:t>ς</w:t>
      </w:r>
      <w:r w:rsidR="007E275F">
        <w:t xml:space="preserve"> ελέγχους</w:t>
      </w:r>
      <w:r w:rsidR="007E275F">
        <w:t xml:space="preserve"> </w:t>
      </w:r>
      <w:r w:rsidR="00B00EC9">
        <w:t xml:space="preserve">παιδιών </w:t>
      </w:r>
      <w:r w:rsidR="007E275F">
        <w:t>που</w:t>
      </w:r>
      <w:r w:rsidR="00B00EC9">
        <w:t xml:space="preserve"> μεγαλώνουν με οικονομική ασφάλεια</w:t>
      </w:r>
      <w:r w:rsidR="00F22CCA">
        <w:t xml:space="preserve"> και είναι πιθανότερο να </w:t>
      </w:r>
      <w:r w:rsidR="00C35823">
        <w:t>αντιμετωπίσουν επαγγελματικά προβλήματα στην ενήλικη ζωή τους</w:t>
      </w:r>
      <w:r w:rsidR="00B00EC9">
        <w:t>.</w:t>
      </w:r>
      <w:r w:rsidR="005E73E0">
        <w:t xml:space="preserve"> (</w:t>
      </w:r>
      <w:r w:rsidR="00BE68CC">
        <w:t>άρθρ</w:t>
      </w:r>
      <w:r w:rsidR="00503095">
        <w:t>ο 3,</w:t>
      </w:r>
      <w:r w:rsidR="005E73E0">
        <w:t>σελ.40</w:t>
      </w:r>
      <w:r w:rsidR="00E35A51">
        <w:t>.</w:t>
      </w:r>
      <w:proofErr w:type="spellStart"/>
      <w:r w:rsidR="00E35A51">
        <w:rPr>
          <w:lang w:val="en-US"/>
        </w:rPr>
        <w:t>Haveman</w:t>
      </w:r>
      <w:proofErr w:type="spellEnd"/>
      <w:r w:rsidR="00E35A51" w:rsidRPr="007C671F">
        <w:t xml:space="preserve"> &amp; </w:t>
      </w:r>
      <w:proofErr w:type="spellStart"/>
      <w:r w:rsidR="00E35A51">
        <w:rPr>
          <w:lang w:val="en-US"/>
        </w:rPr>
        <w:t>Wolfie</w:t>
      </w:r>
      <w:proofErr w:type="spellEnd"/>
      <w:r w:rsidR="00E35A51" w:rsidRPr="007C671F">
        <w:t xml:space="preserve"> 1995.</w:t>
      </w:r>
      <w:r w:rsidR="00E35A51">
        <w:t>2γενής</w:t>
      </w:r>
      <w:r w:rsidR="005E73E0">
        <w:t>)</w:t>
      </w:r>
      <w:r w:rsidR="007C671F">
        <w:t>. Συνδυασμός διάφορων κοινωνικών παραγόντων εντείνουν την επικινδυνότητα για προβληματική ανάπτυξη στο</w:t>
      </w:r>
      <w:r w:rsidR="00F71130">
        <w:t>ν</w:t>
      </w:r>
      <w:r w:rsidR="007C671F">
        <w:t xml:space="preserve"> φυσικό και ψυχικό κόσμο </w:t>
      </w:r>
      <w:r w:rsidR="007C671F">
        <w:lastRenderedPageBreak/>
        <w:t>του παιδιού</w:t>
      </w:r>
      <w:r w:rsidR="00D25389">
        <w:t xml:space="preserve"> </w:t>
      </w:r>
      <w:r w:rsidR="00F6241D">
        <w:t xml:space="preserve">και </w:t>
      </w:r>
      <w:r w:rsidR="005B6671">
        <w:t>η εισοδηματική ένδεια ανήκει σε αυτούς</w:t>
      </w:r>
      <w:r w:rsidR="005D26B6">
        <w:t xml:space="preserve"> με προβληματικά αναπτυξιακά αποτελέσματα</w:t>
      </w:r>
      <w:r w:rsidR="005B6671">
        <w:t>.</w:t>
      </w:r>
      <w:r w:rsidR="00D25389" w:rsidRPr="00D25389">
        <w:t xml:space="preserve"> </w:t>
      </w:r>
      <w:r w:rsidR="00D25389">
        <w:t>(</w:t>
      </w:r>
      <w:r w:rsidR="00D25389">
        <w:rPr>
          <w:lang w:val="en-US"/>
        </w:rPr>
        <w:t>Nunes</w:t>
      </w:r>
      <w:r w:rsidR="00D25389" w:rsidRPr="005B6671">
        <w:t xml:space="preserve">,1994 </w:t>
      </w:r>
      <w:r w:rsidR="00D25389">
        <w:t>2γενής</w:t>
      </w:r>
      <w:r w:rsidR="0001571D">
        <w:t xml:space="preserve"> ΚΑΙ </w:t>
      </w:r>
      <w:r w:rsidR="00B251BA">
        <w:t>α</w:t>
      </w:r>
      <w:r w:rsidR="00D25389">
        <w:t>ρθρο3</w:t>
      </w:r>
      <w:r w:rsidR="00E417D7">
        <w:t xml:space="preserve"> σελ.40</w:t>
      </w:r>
      <w:r w:rsidR="00D25389">
        <w:t>)</w:t>
      </w:r>
    </w:p>
    <w:p w14:paraId="582FFBFF" w14:textId="6249DA74" w:rsidR="00017887" w:rsidRDefault="000B376A" w:rsidP="00C93983">
      <w:pPr>
        <w:ind w:firstLine="720"/>
        <w:jc w:val="both"/>
      </w:pPr>
      <w:r>
        <w:t xml:space="preserve">Η φτώχεια </w:t>
      </w:r>
      <w:r w:rsidR="00CA7D67">
        <w:t xml:space="preserve">έχει </w:t>
      </w:r>
      <w:r>
        <w:t>άμεση σχέση με την σωματική υγεία των παιδιών που τη βιώνουν καθώς παιδιά φτωχών οικογενειών είναι πιθανό να έχουν επιβαρυμένη υγεία και σωματική κατάσταση. (</w:t>
      </w:r>
      <w:r>
        <w:rPr>
          <w:lang w:val="en-US"/>
        </w:rPr>
        <w:t>Mare</w:t>
      </w:r>
      <w:r w:rsidRPr="00236D07">
        <w:t>, 1982</w:t>
      </w:r>
      <w:r>
        <w:t>)</w:t>
      </w:r>
      <w:r w:rsidR="000D6CF1" w:rsidRPr="00236D07">
        <w:t xml:space="preserve"> </w:t>
      </w:r>
      <w:r>
        <w:t xml:space="preserve">Το γεγονός αυτό επηρεάζει </w:t>
      </w:r>
      <w:r w:rsidR="00236D07">
        <w:t>μεταγενέστερα τη νοητική ανάπτυξη των ατόμων καθώς δεν έχουν ομαλή ανάπτυξη.</w:t>
      </w:r>
      <w:r w:rsidR="00C337FB">
        <w:t xml:space="preserve"> (άρθρο3, σελ.41)</w:t>
      </w:r>
      <w:r w:rsidR="009B60BF">
        <w:t xml:space="preserve">. </w:t>
      </w:r>
      <w:r w:rsidR="00DA1240" w:rsidRPr="00225825">
        <w:rPr>
          <w:color w:val="FF0000"/>
        </w:rPr>
        <w:t>Παραδείγματα προβλημάτων υγείας που εμφανίζονται με αυξημένες πιθανότητες στα παιδιά αυτά είναι αναπνευστικού τύπου, κώφωση, δηλητηρίαση από μόλυβδο, τροχαία ατυχήματα και άλλα</w:t>
      </w:r>
      <w:r w:rsidR="00B732BB" w:rsidRPr="00225825">
        <w:rPr>
          <w:color w:val="FF0000"/>
        </w:rPr>
        <w:t>, με πολλά αυτά να βρίσκουν τις οικογένειες ανήμπορες να τα καταπολεμήσουν μέσω ιατροφαρμακευτικής περίθαλψης</w:t>
      </w:r>
      <w:r w:rsidR="00DA1240" w:rsidRPr="00225825">
        <w:rPr>
          <w:color w:val="FF0000"/>
        </w:rPr>
        <w:t>. (άρθρο3,σελ41</w:t>
      </w:r>
      <w:r w:rsidR="00433CAC" w:rsidRPr="00225825">
        <w:rPr>
          <w:color w:val="FF0000"/>
        </w:rPr>
        <w:t>-42</w:t>
      </w:r>
      <w:r w:rsidR="00DA1240" w:rsidRPr="00225825">
        <w:rPr>
          <w:color w:val="FF0000"/>
        </w:rPr>
        <w:t>)</w:t>
      </w:r>
      <w:r w:rsidR="00785FEB" w:rsidRPr="00225825">
        <w:rPr>
          <w:color w:val="FF0000"/>
        </w:rPr>
        <w:t>.</w:t>
      </w:r>
    </w:p>
    <w:p w14:paraId="59816399" w14:textId="5239C087" w:rsidR="0089616D" w:rsidRDefault="0076602A" w:rsidP="003E6044">
      <w:pPr>
        <w:ind w:firstLine="720"/>
        <w:jc w:val="both"/>
      </w:pPr>
      <w:r>
        <w:t xml:space="preserve">Η φτώχεια συνδέεται με προβληματική ανάπτυξη και δυσκολία  στη μάθηση, παράγοντες οι οποίοι συντελούν στην κακή σχολική επίδοση. </w:t>
      </w:r>
      <w:r w:rsidR="0035577C">
        <w:t xml:space="preserve">Συχνότερο φαινόμενο αποτελεί η ήπια νοητική καθυστέρηση σε παιδιά που βιώνουν οικονομική ένδεια </w:t>
      </w:r>
      <w:r w:rsidR="004C6132">
        <w:t>παρά σε</w:t>
      </w:r>
      <w:r w:rsidR="0035577C">
        <w:t xml:space="preserve"> αυτά που έχουν οικονομική ασφάλεια. (</w:t>
      </w:r>
      <w:proofErr w:type="spellStart"/>
      <w:r w:rsidR="0035577C">
        <w:rPr>
          <w:lang w:val="en-US"/>
        </w:rPr>
        <w:t>Klerman</w:t>
      </w:r>
      <w:proofErr w:type="spellEnd"/>
      <w:r w:rsidR="0035577C" w:rsidRPr="0076602A">
        <w:t>,1991</w:t>
      </w:r>
      <w:r w:rsidR="0035577C">
        <w:t>,άρθρο</w:t>
      </w:r>
      <w:r w:rsidR="00956179">
        <w:t xml:space="preserve"> </w:t>
      </w:r>
      <w:proofErr w:type="spellStart"/>
      <w:r w:rsidR="0035577C">
        <w:t>σελ</w:t>
      </w:r>
      <w:proofErr w:type="spellEnd"/>
      <w:r w:rsidR="007A7513">
        <w:t xml:space="preserve"> </w:t>
      </w:r>
      <w:r w:rsidR="0035577C">
        <w:t>42).</w:t>
      </w:r>
      <w:r w:rsidR="0071476F">
        <w:t xml:space="preserve"> Οι γνωστικές ικανότητες των παιδιών 5 ετών </w:t>
      </w:r>
      <w:r w:rsidR="003F2D80">
        <w:t>με χαμηλές επιδόσεις σε γνωστικές δοκιμασίες</w:t>
      </w:r>
      <w:r w:rsidR="008F0B62">
        <w:t>,</w:t>
      </w:r>
      <w:r w:rsidR="003F2D80">
        <w:t xml:space="preserve"> </w:t>
      </w:r>
      <w:r w:rsidR="0071476F">
        <w:t>σχετίζονται περισσότερο με το επίπεδο εισοδήματος της οικογένειας παρά με το εκπαιδευτικό επίπεδο και την εθνικότητα. (</w:t>
      </w:r>
      <w:r w:rsidR="0071476F">
        <w:rPr>
          <w:lang w:val="en-US"/>
        </w:rPr>
        <w:t>Duncan</w:t>
      </w:r>
      <w:r w:rsidR="0071476F" w:rsidRPr="0002799A">
        <w:t xml:space="preserve"> 1994, </w:t>
      </w:r>
      <w:r w:rsidR="0071476F">
        <w:t>σελ.42 ΠΗΓΗ)</w:t>
      </w:r>
      <w:r w:rsidR="001F7649">
        <w:t>.</w:t>
      </w:r>
      <w:r w:rsidR="006B69D7">
        <w:t xml:space="preserve"> Ταυτόχρονα, παρατηρείται </w:t>
      </w:r>
      <w:r w:rsidR="00470EF3">
        <w:t>μειωμένη επίδοση ακόμη και στην ακαδημαϊκή φοίτηση.</w:t>
      </w:r>
      <w:r w:rsidR="002B2BCF">
        <w:t>(</w:t>
      </w:r>
      <w:r w:rsidR="002B2BCF">
        <w:rPr>
          <w:lang w:val="en-US"/>
        </w:rPr>
        <w:t>Lipman</w:t>
      </w:r>
      <w:r w:rsidR="002B2BCF" w:rsidRPr="005B31D7">
        <w:t xml:space="preserve"> </w:t>
      </w:r>
      <w:r w:rsidR="002B2BCF">
        <w:t xml:space="preserve">και </w:t>
      </w:r>
      <w:r w:rsidR="002B2BCF">
        <w:rPr>
          <w:lang w:val="en-US"/>
        </w:rPr>
        <w:t>oxford</w:t>
      </w:r>
      <w:r w:rsidR="00AD0B27" w:rsidRPr="005B31D7">
        <w:t xml:space="preserve">, </w:t>
      </w:r>
      <w:r w:rsidR="00425F00" w:rsidRPr="005B31D7">
        <w:t>1997</w:t>
      </w:r>
      <w:r w:rsidR="002B2BCF">
        <w:t>)</w:t>
      </w:r>
      <w:r w:rsidR="005B31D7" w:rsidRPr="005B31D7">
        <w:t xml:space="preserve">. </w:t>
      </w:r>
      <w:r w:rsidR="005B31D7">
        <w:t xml:space="preserve">Η προβληματική σχολική επίδοση παρατηρείται στην ανάγνωση και την αριθμητική στην πρώτη τάξη του δημοτικού με αυξημένες πιθανότητες </w:t>
      </w:r>
      <w:r w:rsidR="00FA1859">
        <w:t xml:space="preserve"> σε διπλάσιο βαθμό </w:t>
      </w:r>
      <w:r w:rsidR="005B31D7">
        <w:t>για επανάληψη της ίδια τάξης ή ολικής διακοπής της σχολικής και έλλειψη φοίτησης</w:t>
      </w:r>
      <w:r w:rsidR="00F63C33">
        <w:t xml:space="preserve"> στην τριτοβάθμια εκπαίδευση</w:t>
      </w:r>
      <w:r w:rsidR="005B31D7">
        <w:t xml:space="preserve">. </w:t>
      </w:r>
      <w:r w:rsidR="00D64F4F" w:rsidRPr="00FA1859">
        <w:t>(</w:t>
      </w:r>
      <w:r w:rsidR="00D64F4F">
        <w:rPr>
          <w:lang w:val="en-US"/>
        </w:rPr>
        <w:t>Smith</w:t>
      </w:r>
      <w:r w:rsidR="00D64F4F" w:rsidRPr="00FA1859">
        <w:t xml:space="preserve"> </w:t>
      </w:r>
      <w:r w:rsidR="00D64F4F">
        <w:t xml:space="preserve">και συνεργάτες 1997, </w:t>
      </w:r>
      <w:r w:rsidR="00060F4A">
        <w:t>ΠΗΓΗ,</w:t>
      </w:r>
      <w:r w:rsidR="005B31D7">
        <w:t xml:space="preserve">άρθρο3. Σελ43). </w:t>
      </w:r>
      <w:r w:rsidR="00930420">
        <w:t xml:space="preserve">Οι </w:t>
      </w:r>
      <w:r w:rsidR="00930420">
        <w:rPr>
          <w:lang w:val="en-US"/>
        </w:rPr>
        <w:t>Smith</w:t>
      </w:r>
      <w:r w:rsidR="00930420" w:rsidRPr="00930420">
        <w:t xml:space="preserve"> </w:t>
      </w:r>
      <w:r w:rsidR="00930420">
        <w:rPr>
          <w:lang w:val="en-US"/>
        </w:rPr>
        <w:t>et</w:t>
      </w:r>
      <w:r w:rsidR="00930420" w:rsidRPr="00930420">
        <w:t xml:space="preserve"> </w:t>
      </w:r>
      <w:r w:rsidR="00930420">
        <w:rPr>
          <w:lang w:val="en-US"/>
        </w:rPr>
        <w:t>al</w:t>
      </w:r>
      <w:r w:rsidR="00930420" w:rsidRPr="00930420">
        <w:t xml:space="preserve">, </w:t>
      </w:r>
      <w:r w:rsidR="00930420">
        <w:t xml:space="preserve">παρατηρούν στατιστική διαφορά 6 έως 13 μονάδων σε γνωστικούς ελέγχους </w:t>
      </w:r>
      <w:r w:rsidR="002F478A">
        <w:t xml:space="preserve">ευφυΐας </w:t>
      </w:r>
      <w:r w:rsidR="00930420">
        <w:t>μεταξύ φτωχών και οικονομικά ικανοποιητικής κατάστασης παιδιών</w:t>
      </w:r>
      <w:r w:rsidR="00885E37">
        <w:t xml:space="preserve"> ενώ τ</w:t>
      </w:r>
      <w:r w:rsidR="00C06DDE">
        <w:t>α αρνητικά αποτελέσματα συνεχίζουν στην ενήλικη ζωή στην αγορά εργασίας με τ</w:t>
      </w:r>
      <w:r w:rsidR="00055F99">
        <w:t>η</w:t>
      </w:r>
      <w:r w:rsidR="00C06DDE">
        <w:t xml:space="preserve"> φτώχεια να αποτελεί πρόγνωση προβλημάτων σε μεταγενέστερα ηλικιακά στάδια.</w:t>
      </w:r>
      <w:r w:rsidR="00974CBB">
        <w:t xml:space="preserve"> (</w:t>
      </w:r>
      <w:proofErr w:type="spellStart"/>
      <w:r w:rsidR="00974CBB">
        <w:rPr>
          <w:lang w:val="en-US"/>
        </w:rPr>
        <w:t>Hobcraft</w:t>
      </w:r>
      <w:proofErr w:type="spellEnd"/>
      <w:r w:rsidR="00974CBB" w:rsidRPr="006468ED">
        <w:t xml:space="preserve"> 1998,2000 </w:t>
      </w:r>
      <w:r w:rsidR="00974CBB">
        <w:t>άρθρο σελ43)</w:t>
      </w:r>
      <w:r w:rsidR="006468ED">
        <w:t xml:space="preserve">. </w:t>
      </w:r>
    </w:p>
    <w:p w14:paraId="2E9DE68F" w14:textId="5181F0ED" w:rsidR="00AE542B" w:rsidRDefault="006468ED" w:rsidP="003E6044">
      <w:pPr>
        <w:ind w:firstLine="720"/>
        <w:jc w:val="both"/>
      </w:pPr>
      <w:r>
        <w:t>Ο βαθμός της επίδρασης φαίνεται να είναι μεγαλύτερος στην πρώτη παιδική ηλικία απ’ ότι στην εφηβική</w:t>
      </w:r>
      <w:r w:rsidR="0042688F">
        <w:t xml:space="preserve"> τόσο σε τεστ ευφυΐας όσο και στην σχολική </w:t>
      </w:r>
      <w:proofErr w:type="spellStart"/>
      <w:r w:rsidR="0042688F">
        <w:t>επίοδη</w:t>
      </w:r>
      <w:proofErr w:type="spellEnd"/>
      <w:r w:rsidR="0042688F">
        <w:t>,</w:t>
      </w:r>
      <w:r w:rsidR="004A1C24">
        <w:t xml:space="preserve"> δεδομένο που θέτει </w:t>
      </w:r>
      <w:r w:rsidR="004841B0">
        <w:t>σαν</w:t>
      </w:r>
      <w:r w:rsidR="004A1C24">
        <w:t xml:space="preserve"> παράγοντα την αναπτυξιακή φάση</w:t>
      </w:r>
      <w:r w:rsidR="00236D67">
        <w:t xml:space="preserve"> που το παιδί βιώνει τη φτώχεια</w:t>
      </w:r>
      <w:r>
        <w:t>.</w:t>
      </w:r>
      <w:r w:rsidR="0014393E">
        <w:t xml:space="preserve"> (</w:t>
      </w:r>
      <w:proofErr w:type="spellStart"/>
      <w:r w:rsidR="0014393E">
        <w:rPr>
          <w:lang w:val="en-US"/>
        </w:rPr>
        <w:t>Buchel</w:t>
      </w:r>
      <w:proofErr w:type="spellEnd"/>
      <w:r w:rsidR="0014393E" w:rsidRPr="0089616D">
        <w:t xml:space="preserve"> </w:t>
      </w:r>
      <w:r w:rsidR="0014393E">
        <w:rPr>
          <w:lang w:val="en-US"/>
        </w:rPr>
        <w:t>et</w:t>
      </w:r>
      <w:r w:rsidR="0014393E" w:rsidRPr="0089616D">
        <w:t xml:space="preserve"> </w:t>
      </w:r>
      <w:r w:rsidR="0014393E">
        <w:rPr>
          <w:lang w:val="en-US"/>
        </w:rPr>
        <w:t>al</w:t>
      </w:r>
      <w:r w:rsidR="0014393E" w:rsidRPr="0089616D">
        <w:t xml:space="preserve">,2001, </w:t>
      </w:r>
      <w:r w:rsidR="0014393E">
        <w:t>σελ44)</w:t>
      </w:r>
      <w:r w:rsidR="009D7A02">
        <w:t>.</w:t>
      </w:r>
      <w:r w:rsidR="003E6044">
        <w:t xml:space="preserve"> </w:t>
      </w:r>
      <w:r w:rsidR="0002799A">
        <w:t>Η επίδραση της φτώχειας στην χαμηλή επίδοση σε ελέγχους ικανοτήτων των παιδιών στην προσχολική ηλικία φαίνεται</w:t>
      </w:r>
      <w:r w:rsidR="00656FA5">
        <w:t>, επίσης,</w:t>
      </w:r>
      <w:r w:rsidR="0002799A">
        <w:t xml:space="preserve"> να είναι μεγαλύτερη όταν το διάστημα της φτώχειας αυξάνεται. </w:t>
      </w:r>
      <w:r w:rsidR="00725688">
        <w:t>Η</w:t>
      </w:r>
      <w:r w:rsidR="0002799A">
        <w:t xml:space="preserve"> διάρκεια οικονομικής ένδειας εντείνει </w:t>
      </w:r>
      <w:r w:rsidR="0007429C">
        <w:t xml:space="preserve">περισσότερο </w:t>
      </w:r>
      <w:r w:rsidR="0002799A">
        <w:t xml:space="preserve">την σχολική επίδοση, αποτυχία, αδιαφορία και </w:t>
      </w:r>
      <w:r w:rsidR="006F75C9">
        <w:t>εγκατάλειψη</w:t>
      </w:r>
      <w:r w:rsidR="00C512DF">
        <w:t>.</w:t>
      </w:r>
      <w:r w:rsidR="0002799A">
        <w:t xml:space="preserve"> </w:t>
      </w:r>
      <w:r w:rsidR="0002799A">
        <w:t>(</w:t>
      </w:r>
      <w:r w:rsidR="0002799A">
        <w:rPr>
          <w:lang w:val="en-US"/>
        </w:rPr>
        <w:t>Duncan</w:t>
      </w:r>
      <w:r w:rsidR="0002799A" w:rsidRPr="0002799A">
        <w:t xml:space="preserve"> 1994, </w:t>
      </w:r>
      <w:r w:rsidR="0002799A">
        <w:t>σελ.42 ΠΗΓΗ).</w:t>
      </w:r>
      <w:r w:rsidR="00B7129F">
        <w:t xml:space="preserve"> </w:t>
      </w:r>
      <w:r w:rsidR="008E4818">
        <w:t>Ταυτόχρονα, η επίδοση στην αριθμητική και την ανάγνωση</w:t>
      </w:r>
      <w:r w:rsidR="0075467A">
        <w:t xml:space="preserve"> </w:t>
      </w:r>
      <w:r w:rsidR="00027C82">
        <w:t xml:space="preserve">παρατηρείται να </w:t>
      </w:r>
      <w:r w:rsidR="0075467A">
        <w:t>είναι ανάλογη της διάρκειας της οικονομικής δυσχέρειας με την «μόνιμη φτώχεια» να έχει εντονότερα αποτελέσματα.</w:t>
      </w:r>
      <w:r w:rsidR="008E4818">
        <w:t xml:space="preserve"> </w:t>
      </w:r>
      <w:r w:rsidR="00C1422C">
        <w:t>(άρθρο3, σελ43)</w:t>
      </w:r>
    </w:p>
    <w:p w14:paraId="5760999B" w14:textId="2F091ABE" w:rsidR="001D75AE" w:rsidRDefault="001D75AE" w:rsidP="0002799A">
      <w:pPr>
        <w:jc w:val="both"/>
      </w:pPr>
      <w:r>
        <w:tab/>
        <w:t xml:space="preserve">Σε νευρολογικό επίπεδο, παρατηρείται </w:t>
      </w:r>
      <w:r w:rsidR="00EB25AB">
        <w:t xml:space="preserve">στα παιδιά φτωχών οικογενειών </w:t>
      </w:r>
      <w:r>
        <w:t>αυξημένη έκκριση ορμονών που σχετίζονται με το στρες</w:t>
      </w:r>
      <w:r w:rsidR="00EB25AB">
        <w:t>,</w:t>
      </w:r>
      <w:r>
        <w:t xml:space="preserve"> </w:t>
      </w:r>
      <w:r w:rsidR="00FD29EB">
        <w:t>δυσχεραίνοντας το νευρολογικό επίπεδο</w:t>
      </w:r>
      <w:r w:rsidR="008C47C8">
        <w:t xml:space="preserve"> και επηρεάζοντας αρνητικά τη μνήμη και τη γλώσσα του ατόμου </w:t>
      </w:r>
      <w:r w:rsidR="001B0C70">
        <w:t>.</w:t>
      </w:r>
      <w:r w:rsidR="006727B1">
        <w:t xml:space="preserve"> </w:t>
      </w:r>
      <w:r w:rsidR="00D35645" w:rsidRPr="008C47C8">
        <w:t>(</w:t>
      </w:r>
      <w:r w:rsidR="00D35645">
        <w:rPr>
          <w:lang w:val="en-US"/>
        </w:rPr>
        <w:t>Martha</w:t>
      </w:r>
      <w:r w:rsidR="00D35645" w:rsidRPr="008C47C8">
        <w:t xml:space="preserve"> </w:t>
      </w:r>
      <w:r w:rsidR="00D35645">
        <w:rPr>
          <w:lang w:val="en-US"/>
        </w:rPr>
        <w:t>Farah</w:t>
      </w:r>
      <w:r w:rsidR="00D35645" w:rsidRPr="008C47C8">
        <w:t>, 2004,2005 ,</w:t>
      </w:r>
      <w:proofErr w:type="spellStart"/>
      <w:r w:rsidR="00D35645">
        <w:t>σελ</w:t>
      </w:r>
      <w:proofErr w:type="spellEnd"/>
      <w:r w:rsidR="00D35645">
        <w:t xml:space="preserve"> 44</w:t>
      </w:r>
      <w:r w:rsidR="00D35645" w:rsidRPr="008C47C8">
        <w:t>)</w:t>
      </w:r>
      <w:r w:rsidR="00EC2C12">
        <w:t>. Ο παράγοντας που προκαλεί τις παραπάνω δυσλειτουργίες είναι αποκλειστικά το στρες που προκαλείται από τις δύσκολες συνθήκες διαβίωσης που προκαλεί η φτώχεια</w:t>
      </w:r>
      <w:r w:rsidR="0053777E">
        <w:t>.</w:t>
      </w:r>
    </w:p>
    <w:p w14:paraId="06FDD1B4" w14:textId="77777777" w:rsidR="0002799A" w:rsidRDefault="0002799A" w:rsidP="00C93983">
      <w:pPr>
        <w:ind w:firstLine="720"/>
        <w:jc w:val="both"/>
      </w:pPr>
    </w:p>
    <w:p w14:paraId="49E1D290" w14:textId="77777777" w:rsidR="00A43871" w:rsidRPr="0035577C" w:rsidRDefault="00A43871" w:rsidP="00C93983">
      <w:pPr>
        <w:ind w:firstLine="720"/>
        <w:jc w:val="both"/>
      </w:pPr>
    </w:p>
    <w:p w14:paraId="51C5FBFC" w14:textId="77777777" w:rsidR="00B74764" w:rsidRPr="009D73B9" w:rsidRDefault="00B74764" w:rsidP="003F6599">
      <w:pPr>
        <w:jc w:val="both"/>
      </w:pPr>
    </w:p>
    <w:sectPr w:rsidR="00B74764" w:rsidRPr="009D73B9" w:rsidSect="007A257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EA5016"/>
    <w:multiLevelType w:val="hybridMultilevel"/>
    <w:tmpl w:val="9E3AA0F8"/>
    <w:lvl w:ilvl="0" w:tplc="ECE24496">
      <w:start w:val="1"/>
      <w:numFmt w:val="bullet"/>
      <w:lvlText w:val="•"/>
      <w:lvlJc w:val="left"/>
      <w:pPr>
        <w:tabs>
          <w:tab w:val="num" w:pos="720"/>
        </w:tabs>
        <w:ind w:left="720" w:hanging="360"/>
      </w:pPr>
      <w:rPr>
        <w:rFonts w:ascii="Arial" w:hAnsi="Arial" w:hint="default"/>
      </w:rPr>
    </w:lvl>
    <w:lvl w:ilvl="1" w:tplc="86F4B320" w:tentative="1">
      <w:start w:val="1"/>
      <w:numFmt w:val="bullet"/>
      <w:lvlText w:val="•"/>
      <w:lvlJc w:val="left"/>
      <w:pPr>
        <w:tabs>
          <w:tab w:val="num" w:pos="1440"/>
        </w:tabs>
        <w:ind w:left="1440" w:hanging="360"/>
      </w:pPr>
      <w:rPr>
        <w:rFonts w:ascii="Arial" w:hAnsi="Arial" w:hint="default"/>
      </w:rPr>
    </w:lvl>
    <w:lvl w:ilvl="2" w:tplc="6B145D74" w:tentative="1">
      <w:start w:val="1"/>
      <w:numFmt w:val="bullet"/>
      <w:lvlText w:val="•"/>
      <w:lvlJc w:val="left"/>
      <w:pPr>
        <w:tabs>
          <w:tab w:val="num" w:pos="2160"/>
        </w:tabs>
        <w:ind w:left="2160" w:hanging="360"/>
      </w:pPr>
      <w:rPr>
        <w:rFonts w:ascii="Arial" w:hAnsi="Arial" w:hint="default"/>
      </w:rPr>
    </w:lvl>
    <w:lvl w:ilvl="3" w:tplc="BA82A690" w:tentative="1">
      <w:start w:val="1"/>
      <w:numFmt w:val="bullet"/>
      <w:lvlText w:val="•"/>
      <w:lvlJc w:val="left"/>
      <w:pPr>
        <w:tabs>
          <w:tab w:val="num" w:pos="2880"/>
        </w:tabs>
        <w:ind w:left="2880" w:hanging="360"/>
      </w:pPr>
      <w:rPr>
        <w:rFonts w:ascii="Arial" w:hAnsi="Arial" w:hint="default"/>
      </w:rPr>
    </w:lvl>
    <w:lvl w:ilvl="4" w:tplc="4AE49064" w:tentative="1">
      <w:start w:val="1"/>
      <w:numFmt w:val="bullet"/>
      <w:lvlText w:val="•"/>
      <w:lvlJc w:val="left"/>
      <w:pPr>
        <w:tabs>
          <w:tab w:val="num" w:pos="3600"/>
        </w:tabs>
        <w:ind w:left="3600" w:hanging="360"/>
      </w:pPr>
      <w:rPr>
        <w:rFonts w:ascii="Arial" w:hAnsi="Arial" w:hint="default"/>
      </w:rPr>
    </w:lvl>
    <w:lvl w:ilvl="5" w:tplc="F2C64FC0" w:tentative="1">
      <w:start w:val="1"/>
      <w:numFmt w:val="bullet"/>
      <w:lvlText w:val="•"/>
      <w:lvlJc w:val="left"/>
      <w:pPr>
        <w:tabs>
          <w:tab w:val="num" w:pos="4320"/>
        </w:tabs>
        <w:ind w:left="4320" w:hanging="360"/>
      </w:pPr>
      <w:rPr>
        <w:rFonts w:ascii="Arial" w:hAnsi="Arial" w:hint="default"/>
      </w:rPr>
    </w:lvl>
    <w:lvl w:ilvl="6" w:tplc="EF10E2F8" w:tentative="1">
      <w:start w:val="1"/>
      <w:numFmt w:val="bullet"/>
      <w:lvlText w:val="•"/>
      <w:lvlJc w:val="left"/>
      <w:pPr>
        <w:tabs>
          <w:tab w:val="num" w:pos="5040"/>
        </w:tabs>
        <w:ind w:left="5040" w:hanging="360"/>
      </w:pPr>
      <w:rPr>
        <w:rFonts w:ascii="Arial" w:hAnsi="Arial" w:hint="default"/>
      </w:rPr>
    </w:lvl>
    <w:lvl w:ilvl="7" w:tplc="F0D6E3F0" w:tentative="1">
      <w:start w:val="1"/>
      <w:numFmt w:val="bullet"/>
      <w:lvlText w:val="•"/>
      <w:lvlJc w:val="left"/>
      <w:pPr>
        <w:tabs>
          <w:tab w:val="num" w:pos="5760"/>
        </w:tabs>
        <w:ind w:left="5760" w:hanging="360"/>
      </w:pPr>
      <w:rPr>
        <w:rFonts w:ascii="Arial" w:hAnsi="Arial" w:hint="default"/>
      </w:rPr>
    </w:lvl>
    <w:lvl w:ilvl="8" w:tplc="01A09824"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D73B9"/>
    <w:rsid w:val="0001571D"/>
    <w:rsid w:val="00017887"/>
    <w:rsid w:val="0002799A"/>
    <w:rsid w:val="00027C82"/>
    <w:rsid w:val="00055F99"/>
    <w:rsid w:val="00060F4A"/>
    <w:rsid w:val="0007429C"/>
    <w:rsid w:val="000B376A"/>
    <w:rsid w:val="000D6CF1"/>
    <w:rsid w:val="0014393E"/>
    <w:rsid w:val="00153526"/>
    <w:rsid w:val="001640E4"/>
    <w:rsid w:val="00193C83"/>
    <w:rsid w:val="00194DE7"/>
    <w:rsid w:val="001A567C"/>
    <w:rsid w:val="001B0C70"/>
    <w:rsid w:val="001D75AE"/>
    <w:rsid w:val="001F7649"/>
    <w:rsid w:val="00200273"/>
    <w:rsid w:val="00202BDB"/>
    <w:rsid w:val="00225825"/>
    <w:rsid w:val="0023347E"/>
    <w:rsid w:val="00236D07"/>
    <w:rsid w:val="00236D67"/>
    <w:rsid w:val="00245753"/>
    <w:rsid w:val="00261D98"/>
    <w:rsid w:val="002632A0"/>
    <w:rsid w:val="0026744E"/>
    <w:rsid w:val="002715DD"/>
    <w:rsid w:val="002B2BCF"/>
    <w:rsid w:val="002F478A"/>
    <w:rsid w:val="00307E75"/>
    <w:rsid w:val="00311317"/>
    <w:rsid w:val="00344B39"/>
    <w:rsid w:val="0035577C"/>
    <w:rsid w:val="00381226"/>
    <w:rsid w:val="003865F2"/>
    <w:rsid w:val="003E6044"/>
    <w:rsid w:val="003E66E0"/>
    <w:rsid w:val="003F2D80"/>
    <w:rsid w:val="003F6599"/>
    <w:rsid w:val="00411888"/>
    <w:rsid w:val="00415BFC"/>
    <w:rsid w:val="00425F00"/>
    <w:rsid w:val="0042688F"/>
    <w:rsid w:val="00433CAC"/>
    <w:rsid w:val="0045465B"/>
    <w:rsid w:val="0046087D"/>
    <w:rsid w:val="00470EF3"/>
    <w:rsid w:val="004841B0"/>
    <w:rsid w:val="00485C2E"/>
    <w:rsid w:val="004A1C24"/>
    <w:rsid w:val="004C6132"/>
    <w:rsid w:val="004D08CB"/>
    <w:rsid w:val="004D703B"/>
    <w:rsid w:val="005025FC"/>
    <w:rsid w:val="00503095"/>
    <w:rsid w:val="005078EB"/>
    <w:rsid w:val="0053777E"/>
    <w:rsid w:val="00563C7A"/>
    <w:rsid w:val="00576F76"/>
    <w:rsid w:val="005808F6"/>
    <w:rsid w:val="00584B1B"/>
    <w:rsid w:val="005B1A27"/>
    <w:rsid w:val="005B31D7"/>
    <w:rsid w:val="005B6671"/>
    <w:rsid w:val="005D26B6"/>
    <w:rsid w:val="005E73E0"/>
    <w:rsid w:val="005F65CE"/>
    <w:rsid w:val="00606B09"/>
    <w:rsid w:val="0061356C"/>
    <w:rsid w:val="00622C24"/>
    <w:rsid w:val="0062561A"/>
    <w:rsid w:val="00627860"/>
    <w:rsid w:val="00637B19"/>
    <w:rsid w:val="006468ED"/>
    <w:rsid w:val="00656FA5"/>
    <w:rsid w:val="006723C5"/>
    <w:rsid w:val="006727B1"/>
    <w:rsid w:val="0067558F"/>
    <w:rsid w:val="006950A0"/>
    <w:rsid w:val="006A2CD9"/>
    <w:rsid w:val="006B1A82"/>
    <w:rsid w:val="006B46D7"/>
    <w:rsid w:val="006B69D7"/>
    <w:rsid w:val="006D069E"/>
    <w:rsid w:val="006D337F"/>
    <w:rsid w:val="006E0D82"/>
    <w:rsid w:val="006F75C9"/>
    <w:rsid w:val="007034B0"/>
    <w:rsid w:val="00712918"/>
    <w:rsid w:val="0071476F"/>
    <w:rsid w:val="00714CB5"/>
    <w:rsid w:val="00725688"/>
    <w:rsid w:val="00725730"/>
    <w:rsid w:val="007347B7"/>
    <w:rsid w:val="0075467A"/>
    <w:rsid w:val="00761AFC"/>
    <w:rsid w:val="0076602A"/>
    <w:rsid w:val="00785FEB"/>
    <w:rsid w:val="007A2579"/>
    <w:rsid w:val="007A33DB"/>
    <w:rsid w:val="007A42A1"/>
    <w:rsid w:val="007A7513"/>
    <w:rsid w:val="007B026A"/>
    <w:rsid w:val="007C671F"/>
    <w:rsid w:val="007E275F"/>
    <w:rsid w:val="00851CD6"/>
    <w:rsid w:val="00876803"/>
    <w:rsid w:val="00881C4B"/>
    <w:rsid w:val="00884661"/>
    <w:rsid w:val="00885E37"/>
    <w:rsid w:val="0089616D"/>
    <w:rsid w:val="008A06F1"/>
    <w:rsid w:val="008C213C"/>
    <w:rsid w:val="008C47C8"/>
    <w:rsid w:val="008C6354"/>
    <w:rsid w:val="008D3A4A"/>
    <w:rsid w:val="008E4818"/>
    <w:rsid w:val="008F0B62"/>
    <w:rsid w:val="008F1AFD"/>
    <w:rsid w:val="008F22CA"/>
    <w:rsid w:val="008F4CE9"/>
    <w:rsid w:val="00903D9C"/>
    <w:rsid w:val="00905949"/>
    <w:rsid w:val="00930420"/>
    <w:rsid w:val="00956179"/>
    <w:rsid w:val="00963DCC"/>
    <w:rsid w:val="00974CBB"/>
    <w:rsid w:val="009866AE"/>
    <w:rsid w:val="00994944"/>
    <w:rsid w:val="009B60BF"/>
    <w:rsid w:val="009D05D9"/>
    <w:rsid w:val="009D73B9"/>
    <w:rsid w:val="009D7A02"/>
    <w:rsid w:val="009F73BA"/>
    <w:rsid w:val="00A066BB"/>
    <w:rsid w:val="00A207C3"/>
    <w:rsid w:val="00A224EC"/>
    <w:rsid w:val="00A43871"/>
    <w:rsid w:val="00A54478"/>
    <w:rsid w:val="00A54AB0"/>
    <w:rsid w:val="00A66199"/>
    <w:rsid w:val="00A77C87"/>
    <w:rsid w:val="00AA1535"/>
    <w:rsid w:val="00AB5125"/>
    <w:rsid w:val="00AD0B27"/>
    <w:rsid w:val="00AE542B"/>
    <w:rsid w:val="00B00EC9"/>
    <w:rsid w:val="00B071B3"/>
    <w:rsid w:val="00B251BA"/>
    <w:rsid w:val="00B7129F"/>
    <w:rsid w:val="00B732BB"/>
    <w:rsid w:val="00B74764"/>
    <w:rsid w:val="00BA555B"/>
    <w:rsid w:val="00BB5DBF"/>
    <w:rsid w:val="00BE68CC"/>
    <w:rsid w:val="00BF5C1D"/>
    <w:rsid w:val="00C06DDE"/>
    <w:rsid w:val="00C116EA"/>
    <w:rsid w:val="00C1422C"/>
    <w:rsid w:val="00C23746"/>
    <w:rsid w:val="00C337FB"/>
    <w:rsid w:val="00C35823"/>
    <w:rsid w:val="00C512DF"/>
    <w:rsid w:val="00C63711"/>
    <w:rsid w:val="00C93983"/>
    <w:rsid w:val="00CA7D67"/>
    <w:rsid w:val="00CB32DA"/>
    <w:rsid w:val="00CB4847"/>
    <w:rsid w:val="00CE2825"/>
    <w:rsid w:val="00CF39EF"/>
    <w:rsid w:val="00CF7E34"/>
    <w:rsid w:val="00D13446"/>
    <w:rsid w:val="00D13B37"/>
    <w:rsid w:val="00D25389"/>
    <w:rsid w:val="00D35645"/>
    <w:rsid w:val="00D438B6"/>
    <w:rsid w:val="00D64F4F"/>
    <w:rsid w:val="00D8728C"/>
    <w:rsid w:val="00D936DE"/>
    <w:rsid w:val="00D93ACF"/>
    <w:rsid w:val="00DA1240"/>
    <w:rsid w:val="00DA2E3B"/>
    <w:rsid w:val="00DB6BAB"/>
    <w:rsid w:val="00DF2F9F"/>
    <w:rsid w:val="00E04E2D"/>
    <w:rsid w:val="00E31AE5"/>
    <w:rsid w:val="00E35A51"/>
    <w:rsid w:val="00E36FFB"/>
    <w:rsid w:val="00E40850"/>
    <w:rsid w:val="00E417D7"/>
    <w:rsid w:val="00E74765"/>
    <w:rsid w:val="00E75A6F"/>
    <w:rsid w:val="00E76727"/>
    <w:rsid w:val="00E850F1"/>
    <w:rsid w:val="00E876E5"/>
    <w:rsid w:val="00EA0351"/>
    <w:rsid w:val="00EA08E2"/>
    <w:rsid w:val="00EB25AB"/>
    <w:rsid w:val="00EC2C12"/>
    <w:rsid w:val="00F02695"/>
    <w:rsid w:val="00F22CCA"/>
    <w:rsid w:val="00F6241D"/>
    <w:rsid w:val="00F63C33"/>
    <w:rsid w:val="00F71130"/>
    <w:rsid w:val="00F85933"/>
    <w:rsid w:val="00FA1859"/>
    <w:rsid w:val="00FB1535"/>
    <w:rsid w:val="00FD29EB"/>
    <w:rsid w:val="00FE7EC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18526"/>
  <w15:docId w15:val="{1F9F42F5-95B1-4347-92B5-AF1F7CF23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A25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817951">
      <w:bodyDiv w:val="1"/>
      <w:marLeft w:val="0"/>
      <w:marRight w:val="0"/>
      <w:marTop w:val="0"/>
      <w:marBottom w:val="0"/>
      <w:divBdr>
        <w:top w:val="none" w:sz="0" w:space="0" w:color="auto"/>
        <w:left w:val="none" w:sz="0" w:space="0" w:color="auto"/>
        <w:bottom w:val="none" w:sz="0" w:space="0" w:color="auto"/>
        <w:right w:val="none" w:sz="0" w:space="0" w:color="auto"/>
      </w:divBdr>
      <w:divsChild>
        <w:div w:id="204217379">
          <w:marLeft w:val="547"/>
          <w:marRight w:val="0"/>
          <w:marTop w:val="125"/>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240</TotalTime>
  <Pages>3</Pages>
  <Words>1010</Words>
  <Characters>5459</Characters>
  <Application>Microsoft Office Word</Application>
  <DocSecurity>0</DocSecurity>
  <Lines>45</Lines>
  <Paragraphs>12</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ssimianakis</dc:creator>
  <cp:keywords/>
  <dc:description/>
  <cp:lastModifiedBy>ΣΥΜΙΑΝΑΚΗΣ ΣΗΦΗΣ</cp:lastModifiedBy>
  <cp:revision>201</cp:revision>
  <dcterms:created xsi:type="dcterms:W3CDTF">2019-03-15T09:36:00Z</dcterms:created>
  <dcterms:modified xsi:type="dcterms:W3CDTF">2019-03-15T20:11:00Z</dcterms:modified>
</cp:coreProperties>
</file>