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6069" w:rsidRDefault="00D86069" w:rsidP="00D86069">
      <w:pPr>
        <w:pStyle w:val="Heading2"/>
        <w:jc w:val="both"/>
      </w:pPr>
      <w:bookmarkStart w:id="0" w:name="_Toc29833180"/>
      <w:r>
        <w:t>Εισαγωγή</w:t>
      </w:r>
    </w:p>
    <w:p w:rsidR="00D86069" w:rsidRDefault="00D86069" w:rsidP="00D86069"/>
    <w:p w:rsidR="00D86069" w:rsidRDefault="00D86069" w:rsidP="00773025">
      <w:pPr>
        <w:jc w:val="both"/>
      </w:pPr>
      <w:r>
        <w:rPr>
          <w:lang w:val="en-US"/>
        </w:rPr>
        <w:tab/>
      </w:r>
      <w:r>
        <w:t>Κατά τη σχεδίαση ενός εκπαιδευτικού προγράμματος μελετο</w:t>
      </w:r>
      <w:r w:rsidR="005A156A">
        <w:t>ύ</w:t>
      </w:r>
      <w:r>
        <w:t>με τις εκπαιδευτικές ανάγκες ώστε να ορίσουμε τους στόχους που θέλουμε να επιτύχουμε. Όταν οι στόχοι είναι ξεκάθαροι σχεδιά</w:t>
      </w:r>
      <w:r w:rsidR="008660A5">
        <w:t>ζ</w:t>
      </w:r>
      <w:r>
        <w:t xml:space="preserve">ουμε </w:t>
      </w:r>
      <w:r w:rsidR="008660A5">
        <w:t>ορθότερα</w:t>
      </w:r>
      <w:r>
        <w:t xml:space="preserve"> ένα πρόγραμμα, χωρίζοντας </w:t>
      </w:r>
      <w:r w:rsidR="008660A5">
        <w:t>τις</w:t>
      </w:r>
      <w:r>
        <w:t xml:space="preserve"> ενότητες ανάλογα τις εκπαιδευτικές ανάγκες. Μπορούμε</w:t>
      </w:r>
      <w:r w:rsidR="008660A5">
        <w:t xml:space="preserve"> </w:t>
      </w:r>
      <w:r>
        <w:t>να επιλέξουμε την κατάλληλη εκπαιδευτική μέθοδο και τις τεχνικές που ταιριάζουν με τους στόχους</w:t>
      </w:r>
      <w:r w:rsidR="008660A5">
        <w:t xml:space="preserve"> του προγράμματος</w:t>
      </w:r>
      <w:r>
        <w:t>. Παρά ταύτα, υπάρχουν πράγματα</w:t>
      </w:r>
      <w:r w:rsidR="008660A5">
        <w:t xml:space="preserve"> που</w:t>
      </w:r>
      <w:r>
        <w:t xml:space="preserve"> δε</w:t>
      </w:r>
      <w:r w:rsidR="008660A5">
        <w:t>ν</w:t>
      </w:r>
      <w:r>
        <w:t xml:space="preserve"> προβλέ</w:t>
      </w:r>
      <w:r w:rsidR="008660A5">
        <w:t>π</w:t>
      </w:r>
      <w:r>
        <w:t>ουμε κατά τη σχεδίαση και αντιμετωπίζουμε κατά τη</w:t>
      </w:r>
      <w:r w:rsidR="008660A5">
        <w:t>ν</w:t>
      </w:r>
      <w:r>
        <w:t xml:space="preserve"> εκπαίδευση</w:t>
      </w:r>
      <w:r w:rsidR="005A156A">
        <w:t>,</w:t>
      </w:r>
      <w:r>
        <w:t xml:space="preserve"> όπως είναι μία πιθανή σύγκρουση. Οι συμμετέχοντες κάθε εκπαίδευσης</w:t>
      </w:r>
      <w:r w:rsidR="005A156A">
        <w:t xml:space="preserve"> σχηματίζουν</w:t>
      </w:r>
      <w:r>
        <w:t xml:space="preserve"> </w:t>
      </w:r>
      <w:r w:rsidR="00773025">
        <w:t xml:space="preserve">μία ομάδα που </w:t>
      </w:r>
      <w:r>
        <w:t>με δυναμικότητα και χαρακτηριστικά</w:t>
      </w:r>
      <w:r w:rsidR="008660A5">
        <w:t xml:space="preserve"> που</w:t>
      </w:r>
      <w:r>
        <w:t xml:space="preserve"> </w:t>
      </w:r>
      <w:r w:rsidR="00773025">
        <w:t>την κάνουν μοναδική.</w:t>
      </w:r>
    </w:p>
    <w:p w:rsidR="00773025" w:rsidRPr="00D86069" w:rsidRDefault="00773025" w:rsidP="00773025">
      <w:pPr>
        <w:jc w:val="both"/>
      </w:pPr>
      <w:r>
        <w:tab/>
      </w:r>
      <w:r w:rsidR="008660A5">
        <w:t>Στ</w:t>
      </w:r>
      <w:r>
        <w:t>ην πρώτη</w:t>
      </w:r>
      <w:r w:rsidR="008660A5">
        <w:t xml:space="preserve"> ενότητα</w:t>
      </w:r>
      <w:r>
        <w:t xml:space="preserve"> εμβαθύνουμε στον σχεδιασμό του προγράμματος που </w:t>
      </w:r>
      <w:r w:rsidR="00E67873">
        <w:t>υπο</w:t>
      </w:r>
      <w:r>
        <w:t xml:space="preserve">στηρίζεται </w:t>
      </w:r>
      <w:r w:rsidR="008660A5">
        <w:t>της</w:t>
      </w:r>
      <w:r>
        <w:t xml:space="preserve"> Ε.Ε. Αρχικά, αναφέρουμε μία εκπαιδευτική ενότητα που προκύπτει από τους στόχους και τις ανάγκες </w:t>
      </w:r>
      <w:r w:rsidR="008660A5">
        <w:t xml:space="preserve">και </w:t>
      </w:r>
      <w:r>
        <w:t>προτείνεται ο διαχωρισμός σε υπο-ενότητες. Έπειτα, προτείνουμε τρεις συμμετοχικές εκπαιδευτικές τεχνικές που βοηθ</w:t>
      </w:r>
      <w:r w:rsidR="008660A5">
        <w:t>ού</w:t>
      </w:r>
      <w:r>
        <w:t>ν στην ορθότερη κατανόηση των εκπαιδευομένων. Στη δεύτερη ενότητα ασχολούμαστε με συμβάντα που λαμβάνουν χώρα κατά τη διάρκεια της εκπαίδευσης και πιο συγκεκριμένα τους ρόλους των εκπαιδευομένων. Στη συνέχεια, αναλύουμε μία σύγκρουση που συνέβη στην ενότητα και κλείνουμε με τον τρόπο που τ</w:t>
      </w:r>
      <w:r w:rsidR="008660A5">
        <w:t>η</w:t>
      </w:r>
      <w:r>
        <w:t xml:space="preserve"> διαχειρίστηκε ο εκπαιδευτής. </w:t>
      </w:r>
    </w:p>
    <w:p w:rsidR="00D86069" w:rsidRDefault="00D86069" w:rsidP="00FE483C">
      <w:pPr>
        <w:pStyle w:val="Heading2"/>
        <w:jc w:val="both"/>
      </w:pPr>
    </w:p>
    <w:p w:rsidR="006E74BC" w:rsidRPr="00D53B9D" w:rsidRDefault="006E74BC" w:rsidP="00FE483C">
      <w:pPr>
        <w:pStyle w:val="Heading2"/>
        <w:jc w:val="both"/>
      </w:pPr>
      <w:r w:rsidRPr="00D53B9D">
        <w:t>Τίτλος, Διάρκεια</w:t>
      </w:r>
      <w:bookmarkEnd w:id="0"/>
      <w:r w:rsidR="002C7979">
        <w:t>, Εκπαιδευόμενοι</w:t>
      </w:r>
    </w:p>
    <w:p w:rsidR="006E74BC" w:rsidRDefault="006E74BC" w:rsidP="00FE483C">
      <w:pPr>
        <w:jc w:val="both"/>
      </w:pPr>
    </w:p>
    <w:p w:rsidR="006E74BC" w:rsidRDefault="006E74BC" w:rsidP="00FE483C">
      <w:pPr>
        <w:jc w:val="both"/>
      </w:pPr>
      <w:r>
        <w:tab/>
        <w:t xml:space="preserve">Το εκπαιδευτικό πρόγραμμα που </w:t>
      </w:r>
      <w:r w:rsidR="00FA7196">
        <w:t xml:space="preserve">σχεδιάζουμε, </w:t>
      </w:r>
      <w:r>
        <w:t xml:space="preserve">εντάσσεται στο πλαίσιο του επιχειρησιακού προγράμματος «Ανάπτυξη Ανθρώπινου Δυναμικού, Εκπαίδευση και Δια Βίου Μάθηση» </w:t>
      </w:r>
      <w:r w:rsidR="00FA7196">
        <w:t xml:space="preserve">και </w:t>
      </w:r>
      <w:r>
        <w:t>έχει τίτλο «Εκπαίδευση ενηλίκων στον χειρισμό συστημάτων ηλεκτρονικής διακυβέρνησης». Έχει διάρκεια 50 ώρες και προσφέρεται δωρεάν σε πολίτες.</w:t>
      </w:r>
      <w:r w:rsidR="002C7979">
        <w:t xml:space="preserve"> </w:t>
      </w:r>
      <w:r w:rsidR="00CD12AF">
        <w:t>Οι εκπαιδευόμενοι είναι ενήλικες άνδρες και γυναίκες και έχουν δικαίωμα φορολογικής δήλωσης. Θεωρείται ότι είναι εξοικειωμένοι με τη χρήση ηλεκτρονικού υπολογιστή και των εργαλείων πρόσβασης στο</w:t>
      </w:r>
      <w:r w:rsidR="000532C0">
        <w:t xml:space="preserve"> διαδίκτυο</w:t>
      </w:r>
      <w:r w:rsidR="00CD12AF">
        <w:t>.</w:t>
      </w:r>
      <w:r w:rsidR="000532C0">
        <w:t xml:space="preserve"> </w:t>
      </w:r>
    </w:p>
    <w:p w:rsidR="00EE0109" w:rsidRPr="00D53B9D" w:rsidRDefault="00EE0109" w:rsidP="00FE483C">
      <w:pPr>
        <w:pStyle w:val="Heading2"/>
        <w:jc w:val="both"/>
      </w:pPr>
      <w:r>
        <w:t>Εκπαιδευτική ενότητα</w:t>
      </w:r>
    </w:p>
    <w:p w:rsidR="00EE0109" w:rsidRDefault="00EE0109" w:rsidP="00FE483C">
      <w:pPr>
        <w:jc w:val="both"/>
      </w:pPr>
    </w:p>
    <w:p w:rsidR="008F27B3" w:rsidRDefault="008F27B3" w:rsidP="00FE483C">
      <w:pPr>
        <w:ind w:firstLine="720"/>
        <w:jc w:val="both"/>
      </w:pPr>
      <w:r>
        <w:t xml:space="preserve">Από την ανάλυση σημαντικών δεδομένων παρατηρείται ότι συναντάται </w:t>
      </w:r>
      <w:r w:rsidR="00395897">
        <w:t>εκπαιδευτική ανάγκη στις</w:t>
      </w:r>
      <w:r>
        <w:t xml:space="preserve"> ηλεκτρονικές ενέργειες που σχετίζονται με τη φορολογική ενημερότητα και την πληρωμή</w:t>
      </w:r>
      <w:r w:rsidR="00794835">
        <w:t xml:space="preserve"> φόρων</w:t>
      </w:r>
      <w:r>
        <w:t>.</w:t>
      </w:r>
      <w:r w:rsidR="00B20ACE">
        <w:t xml:space="preserve"> Επειδή</w:t>
      </w:r>
      <w:r w:rsidR="00395897">
        <w:t xml:space="preserve"> υπάρχει διαθέσιμη υποδομή με υπολογιστές και οι εκπαιδευτές γνωρίζουν τις </w:t>
      </w:r>
      <w:r w:rsidR="00B20ACE">
        <w:t>φορολογικές</w:t>
      </w:r>
      <w:r w:rsidR="00395897">
        <w:t xml:space="preserve"> διαδικασίες, </w:t>
      </w:r>
      <w:r w:rsidR="00B20ACE">
        <w:t xml:space="preserve">έχουμε </w:t>
      </w:r>
      <w:r w:rsidR="00395897">
        <w:t xml:space="preserve">κατάλληλες προϋποθέσεις ύπαρξης σχετικής ενότητας. Έτσι, </w:t>
      </w:r>
      <w:r w:rsidR="00B20ACE">
        <w:t xml:space="preserve">ορίστηκε </w:t>
      </w:r>
      <w:r w:rsidR="00395897">
        <w:t xml:space="preserve">διδακτική ενότητα </w:t>
      </w:r>
      <w:r w:rsidR="00B20ACE">
        <w:t xml:space="preserve">που </w:t>
      </w:r>
      <w:r w:rsidR="00395897">
        <w:t>επικεντρ</w:t>
      </w:r>
      <w:r w:rsidR="00B20ACE">
        <w:t>ώνεται</w:t>
      </w:r>
      <w:r w:rsidR="00395897">
        <w:t xml:space="preserve"> στο φορολογικό πλαίσιο της ηλεκτρονικής διακυβέρνησης και έχει διάρκεια</w:t>
      </w:r>
      <w:r w:rsidR="00C5735A">
        <w:t xml:space="preserve"> 20 ωρών</w:t>
      </w:r>
      <w:r w:rsidR="00395897">
        <w:t>.</w:t>
      </w:r>
      <w:r w:rsidR="00C5735A">
        <w:t xml:space="preserve"> Ο τίτλος είναι «Εκπαίδευση στις φορολογικές λειτουργίες  του πληροφοριακού συστήματος δημόσιας διοίκησης: </w:t>
      </w:r>
      <w:r w:rsidR="008A75D8">
        <w:rPr>
          <w:lang w:val="en-GB"/>
        </w:rPr>
        <w:t>taxisnet</w:t>
      </w:r>
      <w:r w:rsidR="00DD0870">
        <w:t>» και</w:t>
      </w:r>
      <w:r w:rsidR="00FB279B">
        <w:t xml:space="preserve"> οι στόχοι δομούνται</w:t>
      </w:r>
      <w:r w:rsidR="00C5735A">
        <w:t xml:space="preserve"> σε τρία επίπεδα: θεωρητική εκπαίδευση, πρακτική άσκηση και στάσεις.</w:t>
      </w:r>
      <w:r w:rsidR="00D663D8" w:rsidRPr="00D663D8">
        <w:t xml:space="preserve"> </w:t>
      </w:r>
      <w:r w:rsidR="00D663D8">
        <w:t xml:space="preserve">Σκοπός της ενότητας είναι </w:t>
      </w:r>
      <w:r w:rsidR="00D663D8" w:rsidRPr="00B40E92">
        <w:rPr>
          <w:u w:val="single"/>
        </w:rPr>
        <w:t xml:space="preserve">οι συμμετέχοντες να γνωρίσουν </w:t>
      </w:r>
      <w:r w:rsidR="00D663D8">
        <w:rPr>
          <w:u w:val="single"/>
        </w:rPr>
        <w:t xml:space="preserve">το σύστημα </w:t>
      </w:r>
      <w:r w:rsidR="008A75D8">
        <w:rPr>
          <w:u w:val="single"/>
        </w:rPr>
        <w:t>taxisnet</w:t>
      </w:r>
      <w:r w:rsidR="00D663D8" w:rsidRPr="00B40E92">
        <w:rPr>
          <w:u w:val="single"/>
        </w:rPr>
        <w:t xml:space="preserve">, να χειρίζονται </w:t>
      </w:r>
      <w:r w:rsidR="00D663D8">
        <w:rPr>
          <w:u w:val="single"/>
        </w:rPr>
        <w:t xml:space="preserve">τις λειτουργίες που προσφέρονται και αφορούν στην ενημέρωση πληροφοριών και την διαπεραίωση </w:t>
      </w:r>
      <w:r w:rsidR="00DD0870">
        <w:rPr>
          <w:u w:val="single"/>
        </w:rPr>
        <w:t xml:space="preserve">φορολογικών </w:t>
      </w:r>
      <w:r w:rsidR="00D663D8">
        <w:rPr>
          <w:u w:val="single"/>
        </w:rPr>
        <w:t>ενεργειών και οφειλόμενων ποσών και να προτιμήσουν τη χρήση του σε σχέση με την φυσική εξυπηρέτηση από την εφορία</w:t>
      </w:r>
      <w:r w:rsidR="00D663D8" w:rsidRPr="00981633">
        <w:t>.</w:t>
      </w:r>
      <w:r w:rsidR="00FB279B">
        <w:t xml:space="preserve"> Οι στόχοι της ενότητας αποτελούν τα επιδιωκόμενα αποτελέσματα και εκφράζονται με σαφήνεια καθώς πρέπει να είναι ελέγξιμα.</w:t>
      </w:r>
    </w:p>
    <w:p w:rsidR="00610720" w:rsidRDefault="00610720" w:rsidP="00FE483C">
      <w:pPr>
        <w:ind w:firstLine="720"/>
        <w:jc w:val="both"/>
      </w:pPr>
    </w:p>
    <w:p w:rsidR="00610720" w:rsidRDefault="00610720" w:rsidP="00FE483C">
      <w:pPr>
        <w:ind w:firstLine="720"/>
        <w:jc w:val="both"/>
      </w:pPr>
      <w:r>
        <w:t xml:space="preserve">Σε </w:t>
      </w:r>
      <w:r w:rsidRPr="00D56167">
        <w:rPr>
          <w:b/>
        </w:rPr>
        <w:t>επίπεδο γνώσεων</w:t>
      </w:r>
      <w:r>
        <w:t xml:space="preserve">, έπειτα από το πέρας της εκπαιδευτική ενότητας οι εκπαιδευόμενοι </w:t>
      </w:r>
      <w:r w:rsidR="00A35EB9">
        <w:t>θα είναι</w:t>
      </w:r>
      <w:r>
        <w:t xml:space="preserve"> σε θέση:</w:t>
      </w:r>
    </w:p>
    <w:p w:rsidR="00610720" w:rsidRDefault="00610720" w:rsidP="00FE483C">
      <w:pPr>
        <w:ind w:firstLine="720"/>
        <w:jc w:val="both"/>
      </w:pPr>
    </w:p>
    <w:p w:rsidR="00DE51A4" w:rsidRDefault="00610720" w:rsidP="00FE483C">
      <w:pPr>
        <w:pStyle w:val="ListParagraph"/>
        <w:numPr>
          <w:ilvl w:val="0"/>
          <w:numId w:val="1"/>
        </w:numPr>
        <w:jc w:val="both"/>
      </w:pPr>
      <w:r>
        <w:t xml:space="preserve">Να απαριθμήσουν και να περιγράψουν τις λειτουργίες του </w:t>
      </w:r>
      <w:r w:rsidR="008A75D8">
        <w:t>taxisnet</w:t>
      </w:r>
      <w:r w:rsidR="00DE51A4">
        <w:t xml:space="preserve"> για πρόσβαση σε φορολογικά στοιχεία.</w:t>
      </w:r>
    </w:p>
    <w:p w:rsidR="00DE51A4" w:rsidRDefault="00610720" w:rsidP="00FE483C">
      <w:pPr>
        <w:pStyle w:val="ListParagraph"/>
        <w:numPr>
          <w:ilvl w:val="0"/>
          <w:numId w:val="1"/>
        </w:numPr>
        <w:jc w:val="both"/>
      </w:pPr>
      <w:r>
        <w:t xml:space="preserve">Να αναγνωρίσουν τις λειτουργίες του συστήματος </w:t>
      </w:r>
      <w:r w:rsidR="00EC5663">
        <w:t xml:space="preserve">για </w:t>
      </w:r>
      <w:r w:rsidR="00DE51A4">
        <w:t>πληρωμές.</w:t>
      </w:r>
    </w:p>
    <w:p w:rsidR="00DE51A4" w:rsidRDefault="00DE51A4" w:rsidP="00FE483C">
      <w:pPr>
        <w:pStyle w:val="ListParagraph"/>
        <w:numPr>
          <w:ilvl w:val="0"/>
          <w:numId w:val="1"/>
        </w:numPr>
        <w:jc w:val="both"/>
      </w:pPr>
      <w:r>
        <w:t xml:space="preserve">Να εξηγήσουν τον τρόπο </w:t>
      </w:r>
      <w:r w:rsidR="002B07C8">
        <w:t>διεκπεραίωσης</w:t>
      </w:r>
      <w:r>
        <w:t xml:space="preserve"> αιτήσε</w:t>
      </w:r>
      <w:r w:rsidR="002B07C8">
        <w:t>ων</w:t>
      </w:r>
      <w:r>
        <w:t>.</w:t>
      </w:r>
    </w:p>
    <w:p w:rsidR="00610720" w:rsidRPr="00981633" w:rsidRDefault="00610720" w:rsidP="00FE483C">
      <w:pPr>
        <w:pStyle w:val="ListParagraph"/>
        <w:numPr>
          <w:ilvl w:val="0"/>
          <w:numId w:val="1"/>
        </w:numPr>
        <w:jc w:val="both"/>
      </w:pPr>
      <w:r>
        <w:t xml:space="preserve">Να αντιπαραθέσουν τα πλεονεκτήματα χρήσης του συστήματος </w:t>
      </w:r>
      <w:r w:rsidR="0009036E">
        <w:t>σε σχέση με τον παραδοσιακό τρόπο.</w:t>
      </w:r>
    </w:p>
    <w:p w:rsidR="00DE51A4" w:rsidRDefault="00DE51A4" w:rsidP="00FE483C">
      <w:pPr>
        <w:jc w:val="both"/>
      </w:pPr>
    </w:p>
    <w:p w:rsidR="00DE51A4" w:rsidRDefault="00DE51A4" w:rsidP="00FE483C">
      <w:pPr>
        <w:ind w:firstLine="720"/>
        <w:jc w:val="both"/>
      </w:pPr>
      <w:r>
        <w:t xml:space="preserve">Σε </w:t>
      </w:r>
      <w:r w:rsidRPr="00D56167">
        <w:rPr>
          <w:b/>
        </w:rPr>
        <w:t>επίπεδο δεξιοτήτων</w:t>
      </w:r>
      <w:r>
        <w:t xml:space="preserve"> μετά το πέρας της εκπαίδευσης της ενότητας οι εκπαιδευόμενοι θα εί</w:t>
      </w:r>
      <w:r w:rsidR="00A35EB9">
        <w:t>ν</w:t>
      </w:r>
      <w:r>
        <w:t>αι σε θέση:</w:t>
      </w:r>
    </w:p>
    <w:p w:rsidR="00DE51A4" w:rsidRDefault="00DE51A4" w:rsidP="00FE483C">
      <w:pPr>
        <w:ind w:firstLine="720"/>
        <w:jc w:val="both"/>
      </w:pPr>
    </w:p>
    <w:p w:rsidR="00DE51A4" w:rsidRDefault="00DE51A4" w:rsidP="00FE483C">
      <w:pPr>
        <w:pStyle w:val="ListParagraph"/>
        <w:numPr>
          <w:ilvl w:val="0"/>
          <w:numId w:val="2"/>
        </w:numPr>
        <w:jc w:val="both"/>
      </w:pPr>
      <w:r>
        <w:t>Να χρησιμοποιήσουν τις προσφερόμενες λειτουργίες του  συστήματος</w:t>
      </w:r>
      <w:r w:rsidRPr="00DE51A4">
        <w:t xml:space="preserve"> </w:t>
      </w:r>
      <w:r w:rsidR="008A75D8">
        <w:rPr>
          <w:lang w:val="en-US"/>
        </w:rPr>
        <w:t>taxisnet</w:t>
      </w:r>
      <w:r w:rsidRPr="00DE51A4">
        <w:t xml:space="preserve"> </w:t>
      </w:r>
      <w:r>
        <w:t xml:space="preserve">για τις λειτουργίες πρόσβασης πληροφοριών σε: </w:t>
      </w:r>
    </w:p>
    <w:p w:rsidR="00DE51A4" w:rsidRPr="00DE78FE" w:rsidRDefault="00DE51A4" w:rsidP="00FE483C">
      <w:pPr>
        <w:pStyle w:val="ListParagraph"/>
        <w:numPr>
          <w:ilvl w:val="1"/>
          <w:numId w:val="2"/>
        </w:numPr>
        <w:jc w:val="both"/>
      </w:pPr>
      <w:r w:rsidRPr="00DE78FE">
        <w:t>φορολογική ενημερότητα</w:t>
      </w:r>
    </w:p>
    <w:p w:rsidR="00DE51A4" w:rsidRPr="00DE78FE" w:rsidRDefault="00DE51A4" w:rsidP="00FE483C">
      <w:pPr>
        <w:pStyle w:val="ListParagraph"/>
        <w:numPr>
          <w:ilvl w:val="1"/>
          <w:numId w:val="2"/>
        </w:numPr>
        <w:jc w:val="both"/>
      </w:pPr>
      <w:r w:rsidRPr="00DE78FE">
        <w:t>εισόδημα</w:t>
      </w:r>
    </w:p>
    <w:p w:rsidR="00DE51A4" w:rsidRPr="00DE78FE" w:rsidRDefault="00DE51A4" w:rsidP="00FE483C">
      <w:pPr>
        <w:pStyle w:val="ListParagraph"/>
        <w:numPr>
          <w:ilvl w:val="1"/>
          <w:numId w:val="2"/>
        </w:numPr>
        <w:jc w:val="both"/>
      </w:pPr>
      <w:r w:rsidRPr="00DE78FE">
        <w:t>περιουσιολόγιο/ΕΝΦΙΑ</w:t>
      </w:r>
    </w:p>
    <w:p w:rsidR="00DE51A4" w:rsidRPr="00DE78FE" w:rsidRDefault="00DE51A4" w:rsidP="00FE483C">
      <w:pPr>
        <w:pStyle w:val="ListParagraph"/>
        <w:numPr>
          <w:ilvl w:val="1"/>
          <w:numId w:val="2"/>
        </w:numPr>
        <w:jc w:val="both"/>
      </w:pPr>
      <w:r w:rsidRPr="00DE78FE">
        <w:t>προβολή οχημάτων / εκτύπωση τελών κυκλοφορίας</w:t>
      </w:r>
    </w:p>
    <w:p w:rsidR="00DE51A4" w:rsidRPr="00DE78FE" w:rsidRDefault="00DE51A4" w:rsidP="00FE483C">
      <w:pPr>
        <w:pStyle w:val="ListParagraph"/>
        <w:numPr>
          <w:ilvl w:val="1"/>
          <w:numId w:val="2"/>
        </w:numPr>
        <w:jc w:val="both"/>
      </w:pPr>
      <w:r w:rsidRPr="00DE78FE">
        <w:t>μισθωτήρια ακινήτων</w:t>
      </w:r>
    </w:p>
    <w:p w:rsidR="00DE51A4" w:rsidRDefault="00DE51A4" w:rsidP="00FE483C">
      <w:pPr>
        <w:pStyle w:val="ListParagraph"/>
        <w:numPr>
          <w:ilvl w:val="0"/>
          <w:numId w:val="2"/>
        </w:numPr>
        <w:jc w:val="both"/>
      </w:pPr>
      <w:r>
        <w:t>Να εφαρμόσουν τους</w:t>
      </w:r>
      <w:r w:rsidR="00C520C8">
        <w:t xml:space="preserve"> τρόπους καταχώρησης αιτήσεων που αφορούν σε φορολογικά στοιχεία όπως:</w:t>
      </w:r>
    </w:p>
    <w:p w:rsidR="00C520C8" w:rsidRDefault="00C520C8" w:rsidP="00FE483C">
      <w:pPr>
        <w:pStyle w:val="ListParagraph"/>
        <w:numPr>
          <w:ilvl w:val="1"/>
          <w:numId w:val="2"/>
        </w:numPr>
        <w:jc w:val="both"/>
      </w:pPr>
      <w:r>
        <w:t>Φορολογική δήλωση</w:t>
      </w:r>
    </w:p>
    <w:p w:rsidR="00C520C8" w:rsidRDefault="00C520C8" w:rsidP="00FE483C">
      <w:pPr>
        <w:pStyle w:val="ListParagraph"/>
        <w:numPr>
          <w:ilvl w:val="1"/>
          <w:numId w:val="2"/>
        </w:numPr>
        <w:jc w:val="both"/>
      </w:pPr>
      <w:r>
        <w:t>Αίτηση επιδόματος πετρελαίου</w:t>
      </w:r>
    </w:p>
    <w:p w:rsidR="00C520C8" w:rsidRDefault="00C520C8" w:rsidP="00FE483C">
      <w:pPr>
        <w:pStyle w:val="ListParagraph"/>
        <w:numPr>
          <w:ilvl w:val="1"/>
          <w:numId w:val="2"/>
        </w:numPr>
        <w:jc w:val="both"/>
      </w:pPr>
      <w:r>
        <w:t>Κοινωνικό μέρισμα</w:t>
      </w:r>
    </w:p>
    <w:p w:rsidR="00C520C8" w:rsidRDefault="00C520C8" w:rsidP="00FE483C">
      <w:pPr>
        <w:pStyle w:val="ListParagraph"/>
        <w:numPr>
          <w:ilvl w:val="1"/>
          <w:numId w:val="2"/>
        </w:numPr>
        <w:jc w:val="both"/>
      </w:pPr>
      <w:r>
        <w:t>Αίτηση ρύθμισης οφειλών</w:t>
      </w:r>
    </w:p>
    <w:p w:rsidR="00250800" w:rsidRDefault="00250800" w:rsidP="00FE483C">
      <w:pPr>
        <w:pStyle w:val="ListParagraph"/>
        <w:numPr>
          <w:ilvl w:val="1"/>
          <w:numId w:val="2"/>
        </w:numPr>
        <w:jc w:val="both"/>
      </w:pPr>
      <w:r>
        <w:t>Έκδοση παράβολου</w:t>
      </w:r>
    </w:p>
    <w:p w:rsidR="00C520C8" w:rsidRDefault="00250800" w:rsidP="00FE483C">
      <w:pPr>
        <w:pStyle w:val="ListParagraph"/>
        <w:numPr>
          <w:ilvl w:val="0"/>
          <w:numId w:val="2"/>
        </w:numPr>
        <w:jc w:val="both"/>
      </w:pPr>
      <w:r>
        <w:t xml:space="preserve">Να </w:t>
      </w:r>
      <w:r w:rsidR="002F56F6">
        <w:t>κάνουν</w:t>
      </w:r>
      <w:r w:rsidR="00E13B1C">
        <w:t xml:space="preserve"> τις εξής πληρωμές</w:t>
      </w:r>
      <w:r>
        <w:t>:</w:t>
      </w:r>
    </w:p>
    <w:p w:rsidR="00250800" w:rsidRDefault="00250800" w:rsidP="00FE483C">
      <w:pPr>
        <w:pStyle w:val="ListParagraph"/>
        <w:numPr>
          <w:ilvl w:val="1"/>
          <w:numId w:val="2"/>
        </w:numPr>
        <w:jc w:val="both"/>
      </w:pPr>
      <w:r>
        <w:t>Φόρου</w:t>
      </w:r>
    </w:p>
    <w:p w:rsidR="00250800" w:rsidRDefault="00250800" w:rsidP="00FE483C">
      <w:pPr>
        <w:pStyle w:val="ListParagraph"/>
        <w:numPr>
          <w:ilvl w:val="1"/>
          <w:numId w:val="2"/>
        </w:numPr>
        <w:jc w:val="both"/>
      </w:pPr>
      <w:r>
        <w:t>Τελών Κυκλοφορίας</w:t>
      </w:r>
    </w:p>
    <w:p w:rsidR="00250800" w:rsidRDefault="00250800" w:rsidP="00FE483C">
      <w:pPr>
        <w:pStyle w:val="ListParagraph"/>
        <w:numPr>
          <w:ilvl w:val="1"/>
          <w:numId w:val="2"/>
        </w:numPr>
        <w:jc w:val="both"/>
      </w:pPr>
      <w:r>
        <w:t>ΕΝΦΙΑ</w:t>
      </w:r>
    </w:p>
    <w:p w:rsidR="00250800" w:rsidRDefault="00250800" w:rsidP="00FE483C">
      <w:pPr>
        <w:pStyle w:val="ListParagraph"/>
        <w:numPr>
          <w:ilvl w:val="1"/>
          <w:numId w:val="2"/>
        </w:numPr>
        <w:jc w:val="both"/>
      </w:pPr>
      <w:r>
        <w:t>παράβολου</w:t>
      </w:r>
    </w:p>
    <w:p w:rsidR="00843FF5" w:rsidRDefault="00843FF5" w:rsidP="00FE483C">
      <w:pPr>
        <w:pStyle w:val="ListParagraph"/>
        <w:ind w:left="927"/>
        <w:jc w:val="both"/>
      </w:pPr>
    </w:p>
    <w:p w:rsidR="00843FF5" w:rsidRDefault="00843FF5" w:rsidP="00FE483C">
      <w:pPr>
        <w:ind w:firstLine="720"/>
        <w:jc w:val="both"/>
      </w:pPr>
      <w:r>
        <w:t xml:space="preserve">Σε </w:t>
      </w:r>
      <w:r w:rsidRPr="00D56167">
        <w:rPr>
          <w:b/>
        </w:rPr>
        <w:t xml:space="preserve">επίπεδο </w:t>
      </w:r>
      <w:r>
        <w:rPr>
          <w:b/>
        </w:rPr>
        <w:t xml:space="preserve">στάσεων και </w:t>
      </w:r>
      <w:r w:rsidR="005C1516">
        <w:rPr>
          <w:b/>
        </w:rPr>
        <w:t>συμπεριφορών</w:t>
      </w:r>
      <w:r>
        <w:t xml:space="preserve"> μετά το πέρας της εκπαίδευσης της </w:t>
      </w:r>
      <w:r w:rsidR="00C377B4">
        <w:t>ενότητας</w:t>
      </w:r>
      <w:r>
        <w:t xml:space="preserve"> οι εκπαιδευόμενοι θα </w:t>
      </w:r>
      <w:r w:rsidR="00B04FFE">
        <w:t>είναι</w:t>
      </w:r>
      <w:r>
        <w:t xml:space="preserve"> σε θέση:</w:t>
      </w:r>
    </w:p>
    <w:p w:rsidR="00843FF5" w:rsidRDefault="00843FF5" w:rsidP="00FE483C">
      <w:pPr>
        <w:pStyle w:val="ListParagraph"/>
        <w:ind w:left="927"/>
        <w:jc w:val="both"/>
      </w:pPr>
    </w:p>
    <w:p w:rsidR="007B6F00" w:rsidRDefault="007B6F00" w:rsidP="00FE483C">
      <w:pPr>
        <w:pStyle w:val="ListParagraph"/>
        <w:numPr>
          <w:ilvl w:val="0"/>
          <w:numId w:val="3"/>
        </w:numPr>
        <w:jc w:val="both"/>
      </w:pPr>
      <w:r>
        <w:t>Να εκτιμήσουν τ</w:t>
      </w:r>
      <w:r w:rsidR="00D77049">
        <w:t>η χρήση</w:t>
      </w:r>
      <w:r>
        <w:t xml:space="preserve"> του συστήματος</w:t>
      </w:r>
      <w:r w:rsidR="007F49DC">
        <w:t xml:space="preserve"> </w:t>
      </w:r>
      <w:r w:rsidR="008A75D8">
        <w:rPr>
          <w:lang w:val="en-US"/>
        </w:rPr>
        <w:t>taxisnet</w:t>
      </w:r>
      <w:r w:rsidR="00823609" w:rsidRPr="00823609">
        <w:t>,</w:t>
      </w:r>
      <w:r>
        <w:t xml:space="preserve"> </w:t>
      </w:r>
      <w:r w:rsidR="00D77049">
        <w:t>τις</w:t>
      </w:r>
      <w:r>
        <w:t xml:space="preserve"> </w:t>
      </w:r>
      <w:r w:rsidR="00D77049">
        <w:t>ευκολίες και την ταχύτητα</w:t>
      </w:r>
      <w:r w:rsidR="008B32A0">
        <w:t xml:space="preserve"> του</w:t>
      </w:r>
      <w:r>
        <w:t>.</w:t>
      </w:r>
    </w:p>
    <w:p w:rsidR="00843FF5" w:rsidRDefault="00843FF5" w:rsidP="00FE483C">
      <w:pPr>
        <w:pStyle w:val="ListParagraph"/>
        <w:numPr>
          <w:ilvl w:val="0"/>
          <w:numId w:val="3"/>
        </w:numPr>
        <w:jc w:val="both"/>
      </w:pPr>
      <w:r>
        <w:t xml:space="preserve">Να προτιμήσουν τη χρήση του συστήματος </w:t>
      </w:r>
      <w:r w:rsidR="007B6F00">
        <w:t>από το να εξυπηρετηθούν από την υπηρεσία της εφορίας.</w:t>
      </w:r>
    </w:p>
    <w:p w:rsidR="00625729" w:rsidRDefault="00625729" w:rsidP="00FE483C">
      <w:pPr>
        <w:pStyle w:val="ListParagraph"/>
        <w:numPr>
          <w:ilvl w:val="0"/>
          <w:numId w:val="3"/>
        </w:numPr>
        <w:jc w:val="both"/>
      </w:pPr>
      <w:r>
        <w:t>Να εφαρμόσουν την ηλεκτρονική διακυβέρνηση στην καθημερινότητ</w:t>
      </w:r>
      <w:r w:rsidR="008B32A0">
        <w:t>α</w:t>
      </w:r>
    </w:p>
    <w:p w:rsidR="00FF785F" w:rsidRDefault="00625729" w:rsidP="00FE483C">
      <w:pPr>
        <w:pStyle w:val="ListParagraph"/>
        <w:numPr>
          <w:ilvl w:val="0"/>
          <w:numId w:val="3"/>
        </w:numPr>
        <w:jc w:val="both"/>
      </w:pPr>
      <w:r>
        <w:t xml:space="preserve">Να αποδεχτούν ότι διευκολύνει </w:t>
      </w:r>
      <w:r w:rsidR="008B32A0">
        <w:t>τις φορολογικές</w:t>
      </w:r>
      <w:r>
        <w:t xml:space="preserve"> συναλλαγές</w:t>
      </w:r>
    </w:p>
    <w:p w:rsidR="00FF785F" w:rsidRDefault="00FF785F" w:rsidP="00FE483C">
      <w:pPr>
        <w:jc w:val="both"/>
      </w:pPr>
    </w:p>
    <w:p w:rsidR="00C03361" w:rsidRDefault="00C03361" w:rsidP="00C03361">
      <w:pPr>
        <w:pStyle w:val="Heading2"/>
      </w:pPr>
      <w:r>
        <w:t>Υποενότητες</w:t>
      </w:r>
    </w:p>
    <w:p w:rsidR="00C03361" w:rsidRDefault="00C03361" w:rsidP="00C03361"/>
    <w:p w:rsidR="00C03361" w:rsidRDefault="001D4E91" w:rsidP="001B42DB">
      <w:pPr>
        <w:ind w:firstLine="720"/>
        <w:jc w:val="both"/>
      </w:pPr>
      <w:r>
        <w:t>Σ</w:t>
      </w:r>
      <w:r w:rsidR="001B42DB">
        <w:t xml:space="preserve">την ενότητα </w:t>
      </w:r>
      <w:r>
        <w:t xml:space="preserve">πραγματοποιείται </w:t>
      </w:r>
      <w:r w:rsidR="001B42DB">
        <w:t>θεωρητική εκπαίδευση στο πληροφοριακό σύστημα όπου</w:t>
      </w:r>
      <w:r>
        <w:t xml:space="preserve"> εξηγούνται</w:t>
      </w:r>
      <w:r w:rsidR="001B42DB">
        <w:t xml:space="preserve"> οι διαδικασίες και στη συνέχεια </w:t>
      </w:r>
      <w:r>
        <w:t>πραγματοποιούνται</w:t>
      </w:r>
      <w:r w:rsidR="001B42DB">
        <w:t xml:space="preserve"> συμμετοχικές τεχνικές για να εφαρμόσουν οι εκπαιδευόμενοι τις διαδικασίες σε Η/Υ. </w:t>
      </w:r>
      <w:r w:rsidR="001B42DB">
        <w:lastRenderedPageBreak/>
        <w:t>Οι υπο</w:t>
      </w:r>
      <w:r>
        <w:t>-</w:t>
      </w:r>
      <w:r w:rsidR="001B42DB">
        <w:t xml:space="preserve">ενότητες </w:t>
      </w:r>
      <w:r>
        <w:t>σχηματίζονται</w:t>
      </w:r>
      <w:r w:rsidR="001B42DB">
        <w:t xml:space="preserve"> σύμφωνα με τις εκπαιδευτικές ανάγκες και ορίζονται με τη βοήθεια του σκοπού και των επιμέρους στόχων. </w:t>
      </w:r>
      <w:r w:rsidR="00597315">
        <w:t>Ο ορισμών των ωρών που θα αφιερωθούν υπολογίζεται με βάση τη δυσκολία</w:t>
      </w:r>
      <w:r w:rsidR="00981F25">
        <w:t xml:space="preserve"> και </w:t>
      </w:r>
      <w:r w:rsidR="00597315">
        <w:t xml:space="preserve">την πληθώρα </w:t>
      </w:r>
      <w:r w:rsidR="00981F25">
        <w:t>των λειτουργιών</w:t>
      </w:r>
      <w:r w:rsidR="00597315">
        <w:t>.</w:t>
      </w:r>
      <w:r w:rsidR="008C454B">
        <w:t xml:space="preserve"> Η</w:t>
      </w:r>
      <w:r w:rsidR="001B42DB">
        <w:t xml:space="preserve"> εκπαίδευση </w:t>
      </w:r>
      <w:r w:rsidR="009F1BB1">
        <w:t>χωρίζεται</w:t>
      </w:r>
      <w:r w:rsidR="001B42DB">
        <w:t xml:space="preserve"> σε υποενότητες με βάση το θεματικό πλαίσιο ως εξής:</w:t>
      </w:r>
    </w:p>
    <w:p w:rsidR="00597315" w:rsidRDefault="00597315" w:rsidP="001B42DB">
      <w:pPr>
        <w:ind w:firstLine="720"/>
        <w:jc w:val="both"/>
      </w:pPr>
    </w:p>
    <w:p w:rsidR="001B42DB" w:rsidRDefault="001B42DB" w:rsidP="001B42DB">
      <w:pPr>
        <w:pStyle w:val="ListParagraph"/>
        <w:numPr>
          <w:ilvl w:val="0"/>
          <w:numId w:val="6"/>
        </w:numPr>
        <w:jc w:val="both"/>
      </w:pPr>
      <w:r>
        <w:t>Εκπαίδευση στις φορολογικές δηλώσεις και πρόσβαση σε στοιχεία φόρου φορολογικού έτους.</w:t>
      </w:r>
      <w:r w:rsidR="00070928">
        <w:t>(8 ώρες)</w:t>
      </w:r>
    </w:p>
    <w:p w:rsidR="001B42DB" w:rsidRDefault="00356813" w:rsidP="001B42DB">
      <w:pPr>
        <w:pStyle w:val="ListParagraph"/>
        <w:numPr>
          <w:ilvl w:val="0"/>
          <w:numId w:val="6"/>
        </w:numPr>
        <w:jc w:val="both"/>
      </w:pPr>
      <w:r>
        <w:t>Εκπαίδευση δήλωσης περιουσιακών στοιχείων, οχημάτων και πληρωμή αντίστοιχων φόρων.</w:t>
      </w:r>
      <w:r w:rsidR="00070928">
        <w:t>(6 ώρες)</w:t>
      </w:r>
    </w:p>
    <w:p w:rsidR="00356813" w:rsidRDefault="00356813" w:rsidP="001B42DB">
      <w:pPr>
        <w:pStyle w:val="ListParagraph"/>
        <w:numPr>
          <w:ilvl w:val="0"/>
          <w:numId w:val="6"/>
        </w:numPr>
        <w:jc w:val="both"/>
      </w:pPr>
      <w:r>
        <w:t>Επιδόματα πολιτών: Συμπλήρωση δήλωσης και εκτύπωση στοιχείων.</w:t>
      </w:r>
      <w:r w:rsidR="00070928">
        <w:t>(4 ώρες)</w:t>
      </w:r>
    </w:p>
    <w:p w:rsidR="00210DFC" w:rsidRDefault="00210DFC" w:rsidP="001B42DB">
      <w:pPr>
        <w:pStyle w:val="ListParagraph"/>
        <w:numPr>
          <w:ilvl w:val="0"/>
          <w:numId w:val="6"/>
        </w:numPr>
        <w:jc w:val="both"/>
      </w:pPr>
      <w:r>
        <w:t>Παράβολα: Κατηγορίες, Πληρωμή, Χρήση</w:t>
      </w:r>
      <w:r w:rsidR="00070928">
        <w:t>(2 ώρες)</w:t>
      </w:r>
    </w:p>
    <w:p w:rsidR="00597315" w:rsidRDefault="00597315" w:rsidP="00597315">
      <w:pPr>
        <w:jc w:val="both"/>
      </w:pPr>
    </w:p>
    <w:p w:rsidR="00FF785F" w:rsidRDefault="0012230B" w:rsidP="00FE483C">
      <w:pPr>
        <w:pStyle w:val="Heading2"/>
        <w:jc w:val="both"/>
        <w:rPr>
          <w:rFonts w:eastAsia="Calibri"/>
        </w:rPr>
      </w:pPr>
      <w:r>
        <w:rPr>
          <w:rFonts w:eastAsia="Calibri"/>
        </w:rPr>
        <w:t>Σ</w:t>
      </w:r>
      <w:r w:rsidRPr="007252C3">
        <w:rPr>
          <w:rFonts w:eastAsia="Calibri"/>
        </w:rPr>
        <w:t>υμμετοχικές εκπαιδευτικές τεχνικές</w:t>
      </w:r>
    </w:p>
    <w:p w:rsidR="00CF4793" w:rsidRDefault="00CF4793" w:rsidP="00FE483C">
      <w:pPr>
        <w:jc w:val="both"/>
        <w:rPr>
          <w:rFonts w:eastAsia="Calibri"/>
        </w:rPr>
      </w:pPr>
    </w:p>
    <w:p w:rsidR="00CF4793" w:rsidRDefault="00CF4793" w:rsidP="00FE483C">
      <w:pPr>
        <w:jc w:val="both"/>
      </w:pPr>
      <w:r>
        <w:t xml:space="preserve">Κατά τη διάρκεια της εκπαιδευτικής ενότητας </w:t>
      </w:r>
      <w:r w:rsidR="00013465">
        <w:t>εφαρμόζονται</w:t>
      </w:r>
      <w:r>
        <w:t xml:space="preserve"> οι εξής συμμετοχικές εκπαιδευτικές τεχνικές:</w:t>
      </w:r>
    </w:p>
    <w:p w:rsidR="005513DA" w:rsidRDefault="005513DA" w:rsidP="00FE483C">
      <w:pPr>
        <w:jc w:val="both"/>
      </w:pPr>
    </w:p>
    <w:p w:rsidR="00CF4793" w:rsidRDefault="00CF4793" w:rsidP="00FE483C">
      <w:pPr>
        <w:pStyle w:val="ListParagraph"/>
        <w:numPr>
          <w:ilvl w:val="0"/>
          <w:numId w:val="4"/>
        </w:numPr>
        <w:spacing w:after="160" w:line="259" w:lineRule="auto"/>
        <w:jc w:val="both"/>
      </w:pPr>
      <w:r w:rsidRPr="000038B8">
        <w:rPr>
          <w:b/>
        </w:rPr>
        <w:t>Πρακτική Άσκηση</w:t>
      </w:r>
      <w:r>
        <w:t xml:space="preserve">: Η συγκεκριμένη τεχνική είναι πολύ σημαντική καθώς αποτελεί αποτελεσματική μέθοδο εκμάθησης </w:t>
      </w:r>
      <w:r w:rsidR="000F087C">
        <w:t>ενηλίκω</w:t>
      </w:r>
      <w:r w:rsidR="00FA1028">
        <w:t>ν</w:t>
      </w:r>
      <w:r>
        <w:t>. Έχει αποδειχτεί η αποτελεσματικότητά της μέσω του Ευρωπαϊκού Κοινωνικού Ταμείου που αξιοποιεί τη μισή διάρκεια της εκπαίδευσης την πρακτική άσκηση. Στην περίπτωσή μας αποτελεί ατομική άσκηση εφαρμογής</w:t>
      </w:r>
      <w:r w:rsidRPr="008B156D">
        <w:t>.</w:t>
      </w:r>
      <w:r>
        <w:t xml:space="preserve"> </w:t>
      </w:r>
      <w:r w:rsidR="00E73DAA">
        <w:t>Έ</w:t>
      </w:r>
      <w:r>
        <w:t xml:space="preserve">πειτα από τη θεωρητική εκπαίδευση χρήσης του συστήματος, ζητείται από τους συμμετέχοντες να επαναλαμβάνουν τις διαδικασίες που διδάχτηκαν και πρέπει να ακολουθήσουν για να αποκτήσουν πρόσβαση σε πληροφορίες και να πραγματοποιήσουν ηλεκτρονικές αιτήσεις. Παραδείγματα αυτών </w:t>
      </w:r>
      <w:r w:rsidR="00E12E6F">
        <w:t>η ολοκλήρωση</w:t>
      </w:r>
      <w:r>
        <w:t xml:space="preserve"> εγγραφή</w:t>
      </w:r>
      <w:r w:rsidR="00E12E6F">
        <w:t>ς</w:t>
      </w:r>
      <w:r>
        <w:t xml:space="preserve">, </w:t>
      </w:r>
      <w:r w:rsidR="00E12E6F">
        <w:t>η εκτύπωση</w:t>
      </w:r>
      <w:r>
        <w:t xml:space="preserve"> </w:t>
      </w:r>
      <w:r w:rsidR="00E12E6F">
        <w:t xml:space="preserve">πρόσφατου </w:t>
      </w:r>
      <w:r>
        <w:t>εκκαθαριστικ</w:t>
      </w:r>
      <w:r w:rsidR="00E12E6F">
        <w:t>ού</w:t>
      </w:r>
      <w:r>
        <w:t xml:space="preserve">, </w:t>
      </w:r>
      <w:r w:rsidR="00E12E6F">
        <w:t>η έκδοση</w:t>
      </w:r>
      <w:r>
        <w:t xml:space="preserve"> τ</w:t>
      </w:r>
      <w:r w:rsidR="00E12E6F">
        <w:t>ε</w:t>
      </w:r>
      <w:r>
        <w:t>λ</w:t>
      </w:r>
      <w:r w:rsidR="00E12E6F">
        <w:t>ών</w:t>
      </w:r>
      <w:r>
        <w:t xml:space="preserve"> κυκλοφορίας,</w:t>
      </w:r>
      <w:r w:rsidR="00E12E6F">
        <w:t xml:space="preserve"> η</w:t>
      </w:r>
      <w:r>
        <w:t xml:space="preserve"> αίτηση επιδόματος πετρελαίου και άλλα. Η πρακτική άσκηση αποτελ</w:t>
      </w:r>
      <w:r w:rsidR="00E12E6F">
        <w:t>εί</w:t>
      </w:r>
      <w:r>
        <w:t xml:space="preserve"> το 35% της εκπαίδευσης, σεβαστό ποσοστό ώστε να γίνουν κατανοητές οι λειτουργίες.</w:t>
      </w:r>
    </w:p>
    <w:p w:rsidR="005513DA" w:rsidRDefault="005513DA" w:rsidP="005513DA">
      <w:pPr>
        <w:pStyle w:val="ListParagraph"/>
        <w:spacing w:after="160" w:line="259" w:lineRule="auto"/>
        <w:jc w:val="both"/>
      </w:pPr>
    </w:p>
    <w:p w:rsidR="00CF4793" w:rsidRDefault="00CF4793" w:rsidP="00FE483C">
      <w:pPr>
        <w:pStyle w:val="ListParagraph"/>
        <w:numPr>
          <w:ilvl w:val="0"/>
          <w:numId w:val="4"/>
        </w:numPr>
        <w:spacing w:after="160" w:line="259" w:lineRule="auto"/>
        <w:jc w:val="both"/>
      </w:pPr>
      <w:r w:rsidRPr="000038B8">
        <w:rPr>
          <w:b/>
        </w:rPr>
        <w:t>Συζήτηση</w:t>
      </w:r>
      <w:r>
        <w:t xml:space="preserve">: </w:t>
      </w:r>
      <w:r w:rsidR="00227AE8">
        <w:t>Χρησιμοποιείται</w:t>
      </w:r>
      <w:r>
        <w:t xml:space="preserve"> στην αρχή της ενότητας και </w:t>
      </w:r>
      <w:r w:rsidR="008C4F85">
        <w:t>συνδυάζεται</w:t>
      </w:r>
      <w:r>
        <w:t xml:space="preserve"> με τις άλλες δύο τεχνικές (πρακτική άσκηση, λύση προβλήματος)</w:t>
      </w:r>
      <w:r w:rsidR="00562C39">
        <w:t>.</w:t>
      </w:r>
      <w:r>
        <w:t xml:space="preserve"> Στην αρχή της ενότητας, </w:t>
      </w:r>
      <w:r w:rsidR="00A56EAD">
        <w:t xml:space="preserve">γίνεται </w:t>
      </w:r>
      <w:r>
        <w:t xml:space="preserve">συζήτηση για το </w:t>
      </w:r>
      <w:r w:rsidR="008A75D8">
        <w:rPr>
          <w:lang w:val="en-GB"/>
        </w:rPr>
        <w:t>taxisnet</w:t>
      </w:r>
      <w:r w:rsidRPr="00B529DB">
        <w:t xml:space="preserve"> </w:t>
      </w:r>
      <w:r>
        <w:t>και τους λόγους που</w:t>
      </w:r>
      <w:r w:rsidR="00A56EAD">
        <w:t xml:space="preserve"> καθένας</w:t>
      </w:r>
      <w:r>
        <w:t xml:space="preserve"> επιθυμεί να το χρησιμοποιήσει, το </w:t>
      </w:r>
      <w:r w:rsidR="00A56EAD">
        <w:t>βαθμό</w:t>
      </w:r>
      <w:r>
        <w:t xml:space="preserve"> εξοικε</w:t>
      </w:r>
      <w:r w:rsidR="00A56EAD">
        <w:t>ίωσης</w:t>
      </w:r>
      <w:r>
        <w:t xml:space="preserve"> με Η/Υ, τι επιθυμούν να αποκομίσουν, αν το έχουν χρησιμοποιήσει στο παρελθόν και σε ποιο ποσοστό. Η τεχνική της συζήτησης βοηθάει τους εκπαιδευόμενους να κατανοήσουν το περιεχόμενο της ενότητας, να αποβάλλουν το πιθανό άγχος και να καταλάβουν τις ωφέλειες που </w:t>
      </w:r>
      <w:r w:rsidR="00771F8A">
        <w:t>θα έχουν</w:t>
      </w:r>
      <w:r>
        <w:t xml:space="preserve">. </w:t>
      </w:r>
      <w:r w:rsidR="007C144A">
        <w:t>Δ</w:t>
      </w:r>
      <w:r>
        <w:t xml:space="preserve">ίδεται η δυνατότητα στον εκπαιδευτή να σχηματίσει εικόνα για τους συμμετέχοντες σχετικά με τους λόγους που παρακολουθούν την ενότητα, το μέσο επίπεδο της γνώσης υπολογιστών και προηγούμενης χρήσης του </w:t>
      </w:r>
      <w:r w:rsidR="008A75D8">
        <w:rPr>
          <w:lang w:val="en-GB"/>
        </w:rPr>
        <w:t>taxisnet</w:t>
      </w:r>
      <w:r w:rsidRPr="00806867">
        <w:t xml:space="preserve"> </w:t>
      </w:r>
      <w:r>
        <w:t xml:space="preserve">ώστε να καθορίσει το επίπεδο και </w:t>
      </w:r>
      <w:r w:rsidR="00955CAF">
        <w:t>τον βαθμό δυσκολίας</w:t>
      </w:r>
      <w:r>
        <w:t xml:space="preserve">. Στο τέλος της πρακτικής άσκησης </w:t>
      </w:r>
      <w:r w:rsidR="001A7D70">
        <w:t>υπάρχει</w:t>
      </w:r>
      <w:r>
        <w:t xml:space="preserve"> συζήτηση </w:t>
      </w:r>
      <w:r w:rsidR="00D34B86">
        <w:t>για διατύπωση γνώμης</w:t>
      </w:r>
      <w:r>
        <w:t xml:space="preserve"> των συμμετεχόντων, αν τους φάνηκε δύσκολο και να λυθούν απορίες. Σε αυτό το σημείο ενισχύονται τα παραπάνω οφέλη που περιγράψαμε και </w:t>
      </w:r>
      <w:r w:rsidR="000715E4">
        <w:t xml:space="preserve">σχηματίζεται </w:t>
      </w:r>
      <w:r>
        <w:t xml:space="preserve">ολοκληρωμένη εικόνα για το επίπεδο κατανόησης αλλά και </w:t>
      </w:r>
      <w:r w:rsidR="000715E4">
        <w:t>την καλύτερη κατανόηση των διαδικασιών</w:t>
      </w:r>
      <w:r>
        <w:t xml:space="preserve">. </w:t>
      </w:r>
    </w:p>
    <w:p w:rsidR="00C03361" w:rsidRPr="00C03361" w:rsidRDefault="00C03361" w:rsidP="00C03361">
      <w:pPr>
        <w:pStyle w:val="ListParagraph"/>
        <w:spacing w:after="160" w:line="259" w:lineRule="auto"/>
        <w:ind w:left="360"/>
        <w:jc w:val="both"/>
      </w:pPr>
    </w:p>
    <w:p w:rsidR="00CF4793" w:rsidRDefault="00CF4793" w:rsidP="00FE483C">
      <w:pPr>
        <w:pStyle w:val="ListParagraph"/>
        <w:numPr>
          <w:ilvl w:val="0"/>
          <w:numId w:val="4"/>
        </w:numPr>
        <w:spacing w:after="160" w:line="259" w:lineRule="auto"/>
        <w:jc w:val="both"/>
      </w:pPr>
      <w:r w:rsidRPr="000038B8">
        <w:rPr>
          <w:b/>
        </w:rPr>
        <w:lastRenderedPageBreak/>
        <w:t>Λύση προβλήματος</w:t>
      </w:r>
      <w:r>
        <w:t xml:space="preserve">: Στην ουσία  η τεχνική αφορά μελέτη περίπτωσης που παρουσιάζει ένα υποθετικό πρόβλημα και καλεί του εκπαιδευόμενους να </w:t>
      </w:r>
      <w:r w:rsidR="002D1188">
        <w:t>το επιλύσουν</w:t>
      </w:r>
      <w:r>
        <w:t xml:space="preserve">. </w:t>
      </w:r>
      <w:r w:rsidR="00DF1ABE">
        <w:t xml:space="preserve">Παρουσιάζεται </w:t>
      </w:r>
      <w:r>
        <w:t xml:space="preserve">το εξής πρόβλημα: </w:t>
      </w:r>
    </w:p>
    <w:p w:rsidR="00CF4793" w:rsidRDefault="00CF4793" w:rsidP="005513DA">
      <w:pPr>
        <w:pStyle w:val="ListParagraph"/>
        <w:ind w:left="360" w:firstLine="720"/>
        <w:jc w:val="both"/>
      </w:pPr>
      <w:r>
        <w:t>«</w:t>
      </w:r>
      <w:r w:rsidR="005513DA">
        <w:t>Ο</w:t>
      </w:r>
      <w:r>
        <w:t xml:space="preserve"> κος Δημήτρης είναι μεσήλικας </w:t>
      </w:r>
      <w:r w:rsidR="00C35D2E">
        <w:t>και</w:t>
      </w:r>
      <w:r>
        <w:t xml:space="preserve"> έχει κινητικά προβλήματα. </w:t>
      </w:r>
      <w:r w:rsidR="006F3409">
        <w:t>Μ</w:t>
      </w:r>
      <w:r>
        <w:t>ένει αρκετές ώρες στο σπίτι και έχει μάθει να χειρίζεται τους υπολογιστές. Την περίοδο αυτή τελειώνει το προηγούμενο φορολογικό έτος</w:t>
      </w:r>
      <w:r w:rsidR="00780554">
        <w:t>. Ο</w:t>
      </w:r>
      <w:r>
        <w:t xml:space="preserve"> κος Δημήτρης καλείται να δηλώσει τα στοιχεία του στην εφορία. Λόγω κακής οικονομικής κατάστασης δε μπορεί να προσλάβει λογιστή και λόγω των κινητικών προβλημάτων αποφεύγει να πάει στην εφορία. Με την εξάπλωση της ηλεκτρονικής διακυβέρνησης ίσως καταφέρει να </w:t>
      </w:r>
      <w:r w:rsidR="00D42BF5">
        <w:t>διεκπεραιώσει</w:t>
      </w:r>
      <w:r>
        <w:t xml:space="preserve"> τις διαδικασίες.</w:t>
      </w:r>
    </w:p>
    <w:p w:rsidR="00CF4793" w:rsidRDefault="00CF4793" w:rsidP="005513DA">
      <w:pPr>
        <w:pStyle w:val="ListParagraph"/>
        <w:ind w:left="360"/>
        <w:jc w:val="both"/>
      </w:pPr>
      <w:r>
        <w:t>Να πραγματοποιήσετε τις παρακάτω φορολογικές διαδικασίες χωρίς την προσέλευση σε δημόσια υπηρεσία:</w:t>
      </w:r>
    </w:p>
    <w:p w:rsidR="00CF4793" w:rsidRDefault="00CF4793" w:rsidP="00FE483C">
      <w:pPr>
        <w:pStyle w:val="ListParagraph"/>
        <w:numPr>
          <w:ilvl w:val="0"/>
          <w:numId w:val="5"/>
        </w:numPr>
        <w:spacing w:after="160" w:line="259" w:lineRule="auto"/>
        <w:jc w:val="both"/>
      </w:pPr>
      <w:r>
        <w:t xml:space="preserve">Εγγραφή στο </w:t>
      </w:r>
      <w:r>
        <w:rPr>
          <w:lang w:val="en-GB"/>
        </w:rPr>
        <w:t>taxisnet</w:t>
      </w:r>
      <w:r w:rsidRPr="00BE4E13">
        <w:t xml:space="preserve"> </w:t>
      </w:r>
      <w:r>
        <w:t>/ είσοδο</w:t>
      </w:r>
      <w:r w:rsidR="00AC428D">
        <w:t>ς</w:t>
      </w:r>
    </w:p>
    <w:p w:rsidR="00CF4793" w:rsidRDefault="00CF4793" w:rsidP="00FE483C">
      <w:pPr>
        <w:pStyle w:val="ListParagraph"/>
        <w:numPr>
          <w:ilvl w:val="0"/>
          <w:numId w:val="5"/>
        </w:numPr>
        <w:spacing w:after="160" w:line="259" w:lineRule="auto"/>
        <w:jc w:val="both"/>
      </w:pPr>
      <w:r>
        <w:t>Προβολή εκκαθαριστικού προηγούμενου έτους</w:t>
      </w:r>
    </w:p>
    <w:p w:rsidR="00CF4793" w:rsidRDefault="00CF4793" w:rsidP="00FE483C">
      <w:pPr>
        <w:pStyle w:val="ListParagraph"/>
        <w:numPr>
          <w:ilvl w:val="0"/>
          <w:numId w:val="5"/>
        </w:numPr>
        <w:spacing w:after="160" w:line="259" w:lineRule="auto"/>
        <w:jc w:val="both"/>
      </w:pPr>
      <w:r>
        <w:t>Δήλωση φορολογικής δήλωσης νέου έτους</w:t>
      </w:r>
    </w:p>
    <w:p w:rsidR="00CF4793" w:rsidRDefault="00CF4793" w:rsidP="00FE483C">
      <w:pPr>
        <w:pStyle w:val="ListParagraph"/>
        <w:numPr>
          <w:ilvl w:val="0"/>
          <w:numId w:val="5"/>
        </w:numPr>
        <w:spacing w:after="160" w:line="259" w:lineRule="auto"/>
        <w:jc w:val="both"/>
      </w:pPr>
      <w:r>
        <w:t>Έκδοση και πληρωμή τελών κυκλοφορίας</w:t>
      </w:r>
    </w:p>
    <w:p w:rsidR="00CF4793" w:rsidRDefault="003A2792" w:rsidP="00FE483C">
      <w:pPr>
        <w:pStyle w:val="ListParagraph"/>
        <w:numPr>
          <w:ilvl w:val="0"/>
          <w:numId w:val="5"/>
        </w:numPr>
        <w:spacing w:after="160" w:line="259" w:lineRule="auto"/>
        <w:jc w:val="both"/>
      </w:pPr>
      <w:r>
        <w:t>Πληρωμή φόρου</w:t>
      </w:r>
      <w:r w:rsidR="00CF4793">
        <w:t xml:space="preserve"> πρώτης δόσης</w:t>
      </w:r>
    </w:p>
    <w:p w:rsidR="00CF4793" w:rsidRDefault="00C84C22" w:rsidP="002B3E1B">
      <w:pPr>
        <w:pStyle w:val="ListParagraph"/>
        <w:numPr>
          <w:ilvl w:val="0"/>
          <w:numId w:val="5"/>
        </w:numPr>
        <w:tabs>
          <w:tab w:val="left" w:pos="4041"/>
        </w:tabs>
        <w:spacing w:after="160" w:line="259" w:lineRule="auto"/>
        <w:jc w:val="both"/>
      </w:pPr>
      <w:r>
        <w:t>Εύρεση τρόπου ρύθμισης οφέλους</w:t>
      </w:r>
      <w:r w:rsidR="00CF4793">
        <w:t xml:space="preserve"> ώστε να μην επιβαρυνθεί ο κος Δημήτρης με όλο το ποσό άμεσα»</w:t>
      </w:r>
    </w:p>
    <w:p w:rsidR="00CF4793" w:rsidRPr="00CF4793" w:rsidRDefault="00CF4793" w:rsidP="005513DA">
      <w:pPr>
        <w:ind w:left="360" w:firstLine="630"/>
        <w:jc w:val="both"/>
      </w:pPr>
      <w:r>
        <w:t xml:space="preserve">Στο στάδιο αυτό, </w:t>
      </w:r>
      <w:r w:rsidR="003F7075">
        <w:t xml:space="preserve">γίνεται συζήτηση για ανάλυση </w:t>
      </w:r>
      <w:r>
        <w:t>το</w:t>
      </w:r>
      <w:r w:rsidR="003F7075">
        <w:t>υ</w:t>
      </w:r>
      <w:r>
        <w:t xml:space="preserve"> πρ</w:t>
      </w:r>
      <w:r w:rsidR="003F7075">
        <w:t>ο</w:t>
      </w:r>
      <w:r>
        <w:t>βλ</w:t>
      </w:r>
      <w:r w:rsidR="003F7075">
        <w:t>ή</w:t>
      </w:r>
      <w:r>
        <w:t>μα</w:t>
      </w:r>
      <w:r w:rsidR="003F7075">
        <w:t>τος</w:t>
      </w:r>
      <w:r>
        <w:t xml:space="preserve"> και </w:t>
      </w:r>
      <w:r w:rsidR="003F7075">
        <w:t xml:space="preserve">αναζήτηση λύσεων και καθορισμό στόχων. </w:t>
      </w:r>
      <w:r>
        <w:t xml:space="preserve">Στο τέλος της τεχνικής </w:t>
      </w:r>
      <w:r w:rsidR="00EC6BA7">
        <w:t>γίνεται</w:t>
      </w:r>
      <w:r>
        <w:t xml:space="preserve"> ξανά συζήτηση για εξαγωγή συμπερασμάτων και περιγραφή πλεονεκτημάτων</w:t>
      </w:r>
      <w:r w:rsidR="00DA2649">
        <w:t xml:space="preserve"> της διαδικασίας</w:t>
      </w:r>
      <w:r>
        <w:t>. Η λύση προβλήματος ως εκτεταμένη περίπτωση μελέτης προσφέρει εξέταση του αντικειμένου από πολλές πτυχές, βάζει τους συμμετέχοντες σε διαδικασία κριτικής σκέψης και εύρεσης λύσης. Φέρνει στην επιφάνεια στάσεις και συμπεριφορές των συμμετεχόντων και δίνει τη δυνατότητα στον εκπαιδευτή να επικεντρωθεί στη συγκεκριμένη μελέτη</w:t>
      </w:r>
      <w:bookmarkStart w:id="1" w:name="_GoBack"/>
      <w:bookmarkEnd w:id="1"/>
      <w:r>
        <w:t>.</w:t>
      </w:r>
    </w:p>
    <w:p w:rsidR="00CF4793" w:rsidRPr="00CF4793" w:rsidRDefault="00CF4793" w:rsidP="00FE483C">
      <w:pPr>
        <w:jc w:val="both"/>
        <w:rPr>
          <w:rFonts w:eastAsia="Calibri"/>
        </w:rPr>
      </w:pPr>
    </w:p>
    <w:p w:rsidR="0012230B" w:rsidRDefault="0012230B" w:rsidP="00FE483C">
      <w:pPr>
        <w:jc w:val="both"/>
      </w:pPr>
    </w:p>
    <w:p w:rsidR="00FF785F" w:rsidRDefault="008730F0" w:rsidP="00FE483C">
      <w:pPr>
        <w:jc w:val="both"/>
        <w:rPr>
          <w:rStyle w:val="Hyperlink"/>
        </w:rPr>
      </w:pPr>
      <w:hyperlink r:id="rId6" w:history="1">
        <w:r w:rsidR="00FF785F">
          <w:rPr>
            <w:rStyle w:val="Hyperlink"/>
          </w:rPr>
          <w:t>https://eclass.uowm.gr/modules/document/file.php/NURED247/11%20%CE%A5%CE%BB%CE%B9%CE%BA%CF%8C%20%CE%B1%CF%80%CF%8C%2011%CE%BF%20%CE%B4%CE%AF%CF%89%CF%81%CE%BF/11o%20%CE%9C%CE%B5%CE%BB%CE%AD%CF%84%CE%B7%20%CF%80%CE%B5%CF%81%CE%AF%CF%80%CF%84%CF%89%CF%83%CE%B7%CF%82.pptx</w:t>
        </w:r>
      </w:hyperlink>
    </w:p>
    <w:p w:rsidR="000038B8" w:rsidRDefault="000038B8" w:rsidP="00FE483C">
      <w:pPr>
        <w:jc w:val="both"/>
        <w:rPr>
          <w:rStyle w:val="Hyperlink"/>
        </w:rPr>
      </w:pPr>
    </w:p>
    <w:p w:rsidR="000038B8" w:rsidRDefault="000038B8" w:rsidP="00FE483C">
      <w:pPr>
        <w:pStyle w:val="Heading2"/>
        <w:jc w:val="both"/>
        <w:rPr>
          <w:rFonts w:eastAsia="Calibri"/>
        </w:rPr>
      </w:pPr>
      <w:r>
        <w:rPr>
          <w:rFonts w:eastAsia="Calibri"/>
        </w:rPr>
        <w:t>Ρόλοι Εκπαιδευομένων</w:t>
      </w:r>
    </w:p>
    <w:p w:rsidR="000038B8" w:rsidRDefault="00EC23B0" w:rsidP="00FE483C">
      <w:pPr>
        <w:jc w:val="both"/>
        <w:rPr>
          <w:rFonts w:eastAsia="Calibri"/>
        </w:rPr>
      </w:pPr>
      <w:r>
        <w:rPr>
          <w:rFonts w:eastAsia="Calibri"/>
        </w:rPr>
        <w:tab/>
      </w:r>
    </w:p>
    <w:p w:rsidR="00A54D3A" w:rsidRDefault="00C61350" w:rsidP="00EC23B0">
      <w:pPr>
        <w:ind w:firstLine="720"/>
        <w:jc w:val="both"/>
        <w:rPr>
          <w:rFonts w:eastAsia="Calibri"/>
        </w:rPr>
      </w:pPr>
      <w:r>
        <w:rPr>
          <w:rFonts w:eastAsia="Calibri"/>
        </w:rPr>
        <w:t>Η ομάδα των εκπαιδευομένων αποτελούν ένα ζωντανός οργανισμός με κάθε μέλος της ομάδα να παίζει ιδιαίτερη ρόλο και η ύπαρξή του να είναι πολύτιμη ανεξαρτήτου αν έχουν αρνητικές επιπτώσεις στην ομάδα.</w:t>
      </w:r>
      <w:r w:rsidR="004B5992">
        <w:rPr>
          <w:rFonts w:eastAsia="Calibri"/>
        </w:rPr>
        <w:t xml:space="preserve"> Κάθε ομάδα είναι μοναδική και δεν είναι απόλυτοι οι κανόνες που ακολουθούνται για να αναλάβει ηθελημένα ή όχι κάποιος συμμετέχοντας ένα ρόλο.</w:t>
      </w:r>
      <w:r w:rsidR="00A54D3A">
        <w:rPr>
          <w:rFonts w:eastAsia="Calibri"/>
        </w:rPr>
        <w:t xml:space="preserve"> Σε μία ομάδα προωθείται η διαφορετικότητα και η δυναμική της. Έτσι, έχουμε την ύπαρξη διαφορετικών ρόλων στην ομάδα με τον καθένα να έχει ιδιαίτερη σημασία.</w:t>
      </w:r>
    </w:p>
    <w:p w:rsidR="00A54D3A" w:rsidRDefault="00A54D3A" w:rsidP="00FE483C">
      <w:pPr>
        <w:jc w:val="both"/>
        <w:rPr>
          <w:rFonts w:eastAsia="Calibri"/>
        </w:rPr>
      </w:pPr>
    </w:p>
    <w:p w:rsidR="000038B8" w:rsidRDefault="00B3147A" w:rsidP="00FE483C">
      <w:pPr>
        <w:pStyle w:val="Heading2"/>
        <w:jc w:val="both"/>
        <w:rPr>
          <w:rFonts w:eastAsia="Calibri"/>
        </w:rPr>
      </w:pPr>
      <w:r>
        <w:rPr>
          <w:rFonts w:eastAsia="Calibri"/>
        </w:rPr>
        <w:t>Αποδιοπομπαίος</w:t>
      </w:r>
      <w:r w:rsidR="00A54D3A">
        <w:rPr>
          <w:rFonts w:eastAsia="Calibri"/>
        </w:rPr>
        <w:t xml:space="preserve"> </w:t>
      </w:r>
      <w:r w:rsidR="00B27F19">
        <w:rPr>
          <w:rFonts w:eastAsia="Calibri"/>
        </w:rPr>
        <w:t>τράγος</w:t>
      </w:r>
    </w:p>
    <w:p w:rsidR="00B27F19" w:rsidRDefault="00B27F19" w:rsidP="00FE483C">
      <w:pPr>
        <w:jc w:val="both"/>
        <w:rPr>
          <w:rFonts w:eastAsia="Calibri"/>
        </w:rPr>
      </w:pPr>
    </w:p>
    <w:p w:rsidR="00B27F19" w:rsidRDefault="00B27F19" w:rsidP="00FE483C">
      <w:pPr>
        <w:jc w:val="both"/>
        <w:rPr>
          <w:rFonts w:eastAsia="Calibri"/>
        </w:rPr>
      </w:pPr>
      <w:r w:rsidRPr="007B19DF">
        <w:rPr>
          <w:rFonts w:eastAsia="Calibri"/>
          <w:b/>
        </w:rPr>
        <w:lastRenderedPageBreak/>
        <w:t>Περιγραφή Κατάστασης</w:t>
      </w:r>
      <w:r>
        <w:rPr>
          <w:rFonts w:eastAsia="Calibri"/>
        </w:rPr>
        <w:t xml:space="preserve">: Η κα Μαρία συμμετέχει στην ομάδα των Αρχανών για την εκπαίδευση στο σύστημα </w:t>
      </w:r>
      <w:r>
        <w:rPr>
          <w:rFonts w:eastAsia="Calibri"/>
          <w:lang w:val="en-US"/>
        </w:rPr>
        <w:t>taxisnet</w:t>
      </w:r>
      <w:r w:rsidRPr="00B27F19">
        <w:rPr>
          <w:rFonts w:eastAsia="Calibri"/>
        </w:rPr>
        <w:t xml:space="preserve">. </w:t>
      </w:r>
      <w:r>
        <w:rPr>
          <w:rFonts w:eastAsia="Calibri"/>
        </w:rPr>
        <w:t xml:space="preserve">Στις προϋποθέσεις συμμετοχής του προγράμματος ανέφερε ότι χρειάζονται γνώσεις υπολογιστή. Η κα Μαρία είχε βασική γνώση υπολογιστή με αποτέλεσμα να δυσκολεύεται κατά την εκπαίδευση. Ως εκ τούτου, αξιοποιεί κάθε ευκαιρία που έχει για να ρωτάει τον εκπαιδευτή για ενέργειες σχετικές με χρήση υπολογιστή που δε σχετίζονται με τη χρήση του </w:t>
      </w:r>
      <w:r w:rsidR="00E6701C">
        <w:rPr>
          <w:rFonts w:eastAsia="Calibri"/>
        </w:rPr>
        <w:t>συστήματος</w:t>
      </w:r>
      <w:r>
        <w:rPr>
          <w:rFonts w:eastAsia="Calibri"/>
        </w:rPr>
        <w:t>.</w:t>
      </w:r>
      <w:r w:rsidR="00E2465F">
        <w:rPr>
          <w:rFonts w:eastAsia="Calibri"/>
        </w:rPr>
        <w:t xml:space="preserve"> Αν και ο εκπαιδευτής δυσανασχετεί, απαντάει τις ερωτήσεις όσο πιο γρήγορα γίνεται για να μην ξεφύγει από το θέμα. Παρά ταύτα, οι άλλοι συμμετέχοντες αρχίζουν και δυσανασχετούν θεωρώντας ότι σπαταλάει το χρόνο κάνοντας ερωτήσεις περιεχομένου υπολογιστών ενώ το πρόγραμμα δεν αφορά αυτό το αντικείμενο. Πολλοί γνωρίζουν ήδη τις απαντήσεις καθώς αφορούν σε πολύ βασική γνώση υπολογιστή. Μάλιστα, ένας συμμετέχοντας ξεκαθαρίζει ότι δεν πήραν μέρος για υπολογιστές αλλά για ηλεκτρονική διακυβέρνηση και της προτρέπει να πάει σε άλλο πρόγραμμα δια βίου μάθησης που να αφορά σε υπολογιστές. </w:t>
      </w:r>
      <w:r w:rsidR="00EE33BB">
        <w:rPr>
          <w:rFonts w:eastAsia="Calibri"/>
        </w:rPr>
        <w:t>Έτσι, οι συμμετέχοντες απομονώνουν την κα Μαρία και προσπαθούν να μειώσουν εμφανώς τις παρεμβάσεις της.</w:t>
      </w:r>
      <w:r w:rsidR="008E34F9" w:rsidRPr="008E34F9">
        <w:rPr>
          <w:rFonts w:eastAsia="Calibri"/>
        </w:rPr>
        <w:t xml:space="preserve"> </w:t>
      </w:r>
      <w:r w:rsidR="008E34F9">
        <w:rPr>
          <w:rFonts w:eastAsia="Calibri"/>
        </w:rPr>
        <w:t xml:space="preserve">Δυσανασχετούν και οι δείχνουν την αποδοκιμασία τους </w:t>
      </w:r>
      <w:r w:rsidR="00E57B2F">
        <w:rPr>
          <w:rFonts w:eastAsia="Calibri"/>
        </w:rPr>
        <w:t>με εκφράσεις και επιφωνήματα. Όταν όμως η κα Μαρία θέλησε να αποχωρήσει οι υπόλοιποι συμμετέχοντες προσπάθησαν να την πείσουν να μείνει.</w:t>
      </w:r>
    </w:p>
    <w:p w:rsidR="0093334E" w:rsidRDefault="0093334E" w:rsidP="00FE483C">
      <w:pPr>
        <w:jc w:val="both"/>
        <w:rPr>
          <w:b/>
        </w:rPr>
      </w:pPr>
    </w:p>
    <w:p w:rsidR="000038B8" w:rsidRDefault="007B19DF" w:rsidP="00FE483C">
      <w:pPr>
        <w:jc w:val="both"/>
      </w:pPr>
      <w:r w:rsidRPr="007B19DF">
        <w:rPr>
          <w:b/>
        </w:rPr>
        <w:t>Ανάλυση</w:t>
      </w:r>
      <w:r>
        <w:rPr>
          <w:b/>
        </w:rPr>
        <w:t xml:space="preserve">: </w:t>
      </w:r>
      <w:r>
        <w:t>Η κα Μαρία είναι προβληματισμένη με τη δική της κατάσταση χωρίς αυτό να συμβαδίζει με την ομάδα. Αποπροσανατολίζει το κοινό από το περιεχόμενο της ενότητας πράγμα το οποίο την κάνει ανεπιθύμητη και δημιουργεί τις κατάλληλες συνθήκες για να πάρει το ρόλο του αποδιοπομπαίου τράγου.</w:t>
      </w:r>
      <w:r w:rsidR="00BD57F3">
        <w:t xml:space="preserve"> Ε</w:t>
      </w:r>
      <w:r>
        <w:t>κφράζοντας το άγχος της σε σχέση με τις γνώσεις Η/Υ, εκφράζει και το άγχος μιας μικρής ομάδας των συμμετεχόντων που ναι μεν έχουν το ίδιο άγχος αλλά όχι στον ίδιο βαθμό. Από την άλλη πλευρά, κρατάει την ομάδα ανταγωνιστική και αποτελεί διέξοδο της επιθετικότητας των συμμετεχόντων ώστε να μη συμβούν άλλες συγκρούσεις μεταξύ τους.</w:t>
      </w:r>
      <w:r w:rsidR="00E57B2F">
        <w:t xml:space="preserve"> Έτσι, έχει διαταραχτεί η συνοχή της ομάδας και με τις μεταξύ τους σχέσεις να είναι απόλυτα ισορροπημένες. Το γεγονός ότι προσπάθησαν να κρατήσουν την κα Μαρία στην ομάδα δείχνει επιβεβαιώνει ότι η ύπαρξή της εξυπηρετεί των ομαδική λειτουργία.</w:t>
      </w:r>
    </w:p>
    <w:p w:rsidR="00722600" w:rsidRDefault="00722600" w:rsidP="00FE483C">
      <w:pPr>
        <w:jc w:val="both"/>
      </w:pPr>
    </w:p>
    <w:p w:rsidR="00722600" w:rsidRDefault="00722600" w:rsidP="00FE483C">
      <w:pPr>
        <w:pStyle w:val="Heading2"/>
        <w:jc w:val="both"/>
      </w:pPr>
      <w:r>
        <w:t>Ηγέτης</w:t>
      </w:r>
    </w:p>
    <w:p w:rsidR="00722600" w:rsidRDefault="00722600" w:rsidP="00FE483C">
      <w:pPr>
        <w:jc w:val="both"/>
      </w:pPr>
    </w:p>
    <w:p w:rsidR="00823609" w:rsidRDefault="00823609" w:rsidP="00FE483C">
      <w:pPr>
        <w:jc w:val="both"/>
      </w:pPr>
      <w:r w:rsidRPr="007B19DF">
        <w:rPr>
          <w:rFonts w:eastAsia="Calibri"/>
          <w:b/>
        </w:rPr>
        <w:t>Περιγραφή Κατάστασης</w:t>
      </w:r>
      <w:r>
        <w:rPr>
          <w:rFonts w:eastAsia="Calibri"/>
        </w:rPr>
        <w:t xml:space="preserve">: </w:t>
      </w:r>
      <w:r w:rsidR="00722600">
        <w:t xml:space="preserve">Η κουλτούρα της ομάδας είναι επικεντρωμένη στην χρήση του εργαλείου </w:t>
      </w:r>
      <w:r w:rsidR="00722600">
        <w:rPr>
          <w:lang w:val="en-US"/>
        </w:rPr>
        <w:t>taxisnet</w:t>
      </w:r>
      <w:r w:rsidR="00722600" w:rsidRPr="00722600">
        <w:t xml:space="preserve">. </w:t>
      </w:r>
      <w:r w:rsidR="00722600">
        <w:t xml:space="preserve">Όλοι αποσκοπούν στο να μάθουν την πλειοψηφία των λειτουργιών του πληροφοριακού συστήματος. Έτσι, ο κος Γιώργος που συμμετέχει έχοντας ασχοληθεί αρκετά στο παρελθόν με τη χρήση του εργαλείου γνωρίζει </w:t>
      </w:r>
      <w:r>
        <w:t xml:space="preserve">πολλές από τις προσφερόμενες λειργικότητες. Έτσι, δε χάνει ευκαιρία να εκφράσει τις γνώσεις του απατώντας άμεσα σε κάθε ερώτηση του εκπαιδευτή. Μάλιστα δεν παραλείπει να διορθώνει τον εκπαιδευτή όποτε του ξεφεύγει κάποια  λεπτομέρεια. Οι ερωτήσεις που κάνει κατά τη διάρκεια της εκπαίδευσης φανερώνουν τη καλή γνώση του εργαλείου, ενώ δεν παραλείπει να βοηθάει τους υπόλοιπους συμμετέχοντες κατά τη διάρκεια της πρακτικής εκπαίδευσης που εφαρμόζουν τις λειτουργίες. </w:t>
      </w:r>
    </w:p>
    <w:p w:rsidR="00EF5353" w:rsidRDefault="00EF5353" w:rsidP="00FE483C">
      <w:pPr>
        <w:jc w:val="both"/>
        <w:rPr>
          <w:b/>
        </w:rPr>
      </w:pPr>
    </w:p>
    <w:p w:rsidR="00EF5353" w:rsidRDefault="00823609" w:rsidP="00FE483C">
      <w:pPr>
        <w:jc w:val="both"/>
      </w:pPr>
      <w:r w:rsidRPr="007B19DF">
        <w:rPr>
          <w:b/>
        </w:rPr>
        <w:t>Ανάλυση</w:t>
      </w:r>
      <w:r>
        <w:rPr>
          <w:b/>
        </w:rPr>
        <w:t xml:space="preserve">: </w:t>
      </w:r>
      <w:r>
        <w:rPr>
          <w:bCs/>
        </w:rPr>
        <w:t xml:space="preserve">Ο κος Γιώργος εκφράζει την </w:t>
      </w:r>
      <w:r w:rsidR="001B059B">
        <w:rPr>
          <w:bCs/>
        </w:rPr>
        <w:t>συνολική κουλτούρα της ομάδας που επιθυμεί να μάθει το πληροφοριακό σύστημα. Η ύπαρξη του στην ομάδα παίζει σημαντικό ρόλο στο συναισθηματικό πεδίο της</w:t>
      </w:r>
      <w:r w:rsidR="00EF5353">
        <w:rPr>
          <w:bCs/>
        </w:rPr>
        <w:t>,</w:t>
      </w:r>
      <w:r w:rsidR="001B059B">
        <w:rPr>
          <w:bCs/>
        </w:rPr>
        <w:t xml:space="preserve"> πράγμα το οποίο είναι φανερό.</w:t>
      </w:r>
      <w:r w:rsidR="00EF5353">
        <w:rPr>
          <w:bCs/>
        </w:rPr>
        <w:t xml:space="preserve"> </w:t>
      </w:r>
      <w:r w:rsidR="00EF5353">
        <w:t xml:space="preserve">Ως αποτέλεσμα, ο κος Γιώργος έχει κερδίσει τον σεβασμό της υπόλοιπης ομάδας, τον γνωρίζουν με το μικρό </w:t>
      </w:r>
      <w:r w:rsidR="00EF5353">
        <w:lastRenderedPageBreak/>
        <w:t xml:space="preserve">του όνομα, τον θαυμάζουν και τον υποστηρίζουν σε κάθε συνομιλία με τον εκπαιδευτή. Ακολουθούν πιστά τις οδηγίες του και νιώθουν ασφάλεια ότι είναι στη σωστή κατεύθυνση. Είναι, επίσης, φανερό ότι έχει την μεγαλύτερη κοινωνική επιρροή στην ομάδα και τα μέλη δεν διαφωνούν εύκολα μαζί του. Ακόμη και στην πρακτική άσκηση φαίνεται να περιμένουν την έγκριση του ηγέτη για τον αν έχουν κάνει σωστά την άσκηση. </w:t>
      </w:r>
    </w:p>
    <w:p w:rsidR="00686F43" w:rsidRDefault="00686F43" w:rsidP="00FE483C">
      <w:pPr>
        <w:jc w:val="both"/>
      </w:pPr>
    </w:p>
    <w:p w:rsidR="00686F43" w:rsidRPr="00686F43" w:rsidRDefault="00686F43" w:rsidP="00FE483C">
      <w:pPr>
        <w:pStyle w:val="Heading2"/>
        <w:jc w:val="both"/>
      </w:pPr>
      <w:r>
        <w:t>Σύγκρουση</w:t>
      </w:r>
    </w:p>
    <w:p w:rsidR="00823609" w:rsidRDefault="00823609" w:rsidP="00FE483C">
      <w:pPr>
        <w:jc w:val="both"/>
        <w:rPr>
          <w:bCs/>
        </w:rPr>
      </w:pPr>
    </w:p>
    <w:p w:rsidR="007C1AB9" w:rsidRDefault="00236F06" w:rsidP="00FE483C">
      <w:pPr>
        <w:jc w:val="both"/>
        <w:rPr>
          <w:bCs/>
        </w:rPr>
      </w:pPr>
      <w:r w:rsidRPr="007B19DF">
        <w:rPr>
          <w:rFonts w:eastAsia="Calibri"/>
          <w:b/>
        </w:rPr>
        <w:t>Περιγραφή Κατάστασης</w:t>
      </w:r>
      <w:r>
        <w:rPr>
          <w:rFonts w:eastAsia="Calibri"/>
        </w:rPr>
        <w:t xml:space="preserve">: </w:t>
      </w:r>
      <w:r w:rsidR="00C96761">
        <w:rPr>
          <w:bCs/>
        </w:rPr>
        <w:t>Κατά τη διάρκεια της θεωρητικής εκπαίδευσης της ενότητας, ο εκπαιδευτής θεώρησε σκόπιμο να καλέσει ένα λογιστή που προσφέρ</w:t>
      </w:r>
      <w:r w:rsidR="00E87D89">
        <w:rPr>
          <w:bCs/>
        </w:rPr>
        <w:t>θηκε</w:t>
      </w:r>
      <w:r w:rsidR="00C96761">
        <w:rPr>
          <w:bCs/>
        </w:rPr>
        <w:t xml:space="preserve"> αφιλοκερδώς να συμμετ</w:t>
      </w:r>
      <w:r w:rsidR="000F6E0E">
        <w:rPr>
          <w:bCs/>
        </w:rPr>
        <w:t>άσχει</w:t>
      </w:r>
      <w:r w:rsidR="00C96761">
        <w:rPr>
          <w:bCs/>
        </w:rPr>
        <w:t xml:space="preserve"> στην εκπαίδευση για να εξηγήσει τις φορολογικές διαδικασίες που ίσως δεν ήταν γνωστές αλλά και να επεξηγήσει λογιστικούς όρους. Μιας και το πληροφοριακό σύστημα </w:t>
      </w:r>
      <w:r w:rsidR="00873573">
        <w:rPr>
          <w:bCs/>
        </w:rPr>
        <w:t>σχετίζονταν</w:t>
      </w:r>
      <w:r w:rsidR="00C96761">
        <w:rPr>
          <w:bCs/>
        </w:rPr>
        <w:t xml:space="preserve"> </w:t>
      </w:r>
      <w:r w:rsidR="00873573">
        <w:rPr>
          <w:bCs/>
        </w:rPr>
        <w:t xml:space="preserve">με </w:t>
      </w:r>
      <w:r w:rsidR="00C96761">
        <w:rPr>
          <w:bCs/>
        </w:rPr>
        <w:t>τη φορολογία</w:t>
      </w:r>
      <w:r w:rsidR="00873573">
        <w:rPr>
          <w:bCs/>
        </w:rPr>
        <w:t>,</w:t>
      </w:r>
      <w:r w:rsidR="00C96761">
        <w:rPr>
          <w:bCs/>
        </w:rPr>
        <w:t xml:space="preserve"> ο εκπαιδευτής θεώρησε ότι καλό να γνωρί</w:t>
      </w:r>
      <w:r w:rsidR="00873573">
        <w:rPr>
          <w:bCs/>
        </w:rPr>
        <w:t>σ</w:t>
      </w:r>
      <w:r w:rsidR="00C96761">
        <w:rPr>
          <w:bCs/>
        </w:rPr>
        <w:t>ουν οι εκπαιδευόμενοι τους ορισμούς</w:t>
      </w:r>
      <w:r w:rsidR="00873573">
        <w:rPr>
          <w:bCs/>
        </w:rPr>
        <w:t xml:space="preserve"> και τις διαδικασίες</w:t>
      </w:r>
      <w:r w:rsidR="00C96761">
        <w:rPr>
          <w:bCs/>
        </w:rPr>
        <w:t xml:space="preserve">. Εν αντιθέτως, το συμβάν αυτό προκάλεσε σύγκρουση στην ομάδα, μεταξύ εκπαιδευτή – εκπαιδευομένων αλλά και μεταξύ εκπαιδευομένων. Τα πρώτα παράπονα που έγιναν υποστήριζαν ότι το φορολογικό πλαίσιο δεν αφορά στο πλαίσιο της εκπαίδευσης, καθώς η συμμετοχή τους είναι για να μάθουν να χειρίζονται το εργαλείο και όχι να μάθουν λογιστικούς φόρους ή να μάθουν το φορολογικό σύστημα. Δυσανασχέτησαν αρκετοί με το ότι το ο λογιστής μπήκε σε πολύ βάθος με αποτέλεσμα να σπαταλάει πολύτιμο από το χρόνο τους. </w:t>
      </w:r>
      <w:r w:rsidR="00D12509">
        <w:rPr>
          <w:bCs/>
        </w:rPr>
        <w:t xml:space="preserve">Κάποιοι μάλιστα δήλωσαν ότι η διαδικασία ήταν βαρετή καθώς γνώριζαν ήδη το φορολογικό πλαίσιο και δε μάθαιναν κάτι καινούριο. Ζήτησαν να απουσιάσουν κατά την θεωρητική εκπαίδευση. </w:t>
      </w:r>
      <w:r w:rsidR="00433D65">
        <w:rPr>
          <w:bCs/>
        </w:rPr>
        <w:t xml:space="preserve">Θεωρούν απαράδεκτο να μην ερωτηθούν και διαμαρτύρονται έντονα. </w:t>
      </w:r>
      <w:r w:rsidR="007C1AB9">
        <w:rPr>
          <w:bCs/>
        </w:rPr>
        <w:t>Μία μικρή ομάδα συμμετεχόντων, αντίθετα, βρήκε ενδιαφέρουσα την παρέμβαση και εναντιώθηκε στην πρώτη ομάδα με αποτέλεσμα να υπάρχει σύγκρουση και μεταξύ εκπαιδευομένων.</w:t>
      </w:r>
      <w:r w:rsidR="00433D65">
        <w:rPr>
          <w:bCs/>
        </w:rPr>
        <w:t xml:space="preserve"> Τότε υπήρξε έντονη συζήτηση μεταξύ των ομάδων με τους μεν να υπερασπίζονται την πρωτοβουλία του εκπαιδευτή και τους υπόλοιπους να θεωρούν απαράδεκτη την απόκλιση από το </w:t>
      </w:r>
      <w:r w:rsidR="00AB5224">
        <w:rPr>
          <w:bCs/>
        </w:rPr>
        <w:t>εκπαιδευτικό</w:t>
      </w:r>
      <w:r w:rsidR="00433D65">
        <w:rPr>
          <w:bCs/>
        </w:rPr>
        <w:t xml:space="preserve"> πλαίσιο.</w:t>
      </w:r>
    </w:p>
    <w:p w:rsidR="00462057" w:rsidRDefault="00462057" w:rsidP="00FE483C">
      <w:pPr>
        <w:jc w:val="both"/>
        <w:rPr>
          <w:bCs/>
        </w:rPr>
      </w:pPr>
    </w:p>
    <w:p w:rsidR="00E71D08" w:rsidRDefault="00462057" w:rsidP="00FE483C">
      <w:pPr>
        <w:jc w:val="both"/>
        <w:rPr>
          <w:bCs/>
        </w:rPr>
      </w:pPr>
      <w:r w:rsidRPr="004169E0">
        <w:rPr>
          <w:b/>
        </w:rPr>
        <w:t>Ανάλυση</w:t>
      </w:r>
      <w:r>
        <w:rPr>
          <w:bCs/>
        </w:rPr>
        <w:t xml:space="preserve">: </w:t>
      </w:r>
      <w:r w:rsidR="007C1AB9">
        <w:rPr>
          <w:bCs/>
        </w:rPr>
        <w:t xml:space="preserve">Το βασικό αίτιο της πρόκλησης της σύγκρουσης </w:t>
      </w:r>
      <w:r w:rsidR="004169E0">
        <w:rPr>
          <w:bCs/>
        </w:rPr>
        <w:t>είναι</w:t>
      </w:r>
      <w:r w:rsidR="007C1AB9">
        <w:rPr>
          <w:bCs/>
        </w:rPr>
        <w:t xml:space="preserve"> </w:t>
      </w:r>
      <w:r w:rsidR="004169E0">
        <w:rPr>
          <w:bCs/>
        </w:rPr>
        <w:t>η πρωτοβουλία του εκπαιδευτή.</w:t>
      </w:r>
      <w:r w:rsidR="007C1AB9">
        <w:rPr>
          <w:bCs/>
        </w:rPr>
        <w:t xml:space="preserve"> </w:t>
      </w:r>
      <w:r w:rsidR="004169E0">
        <w:rPr>
          <w:bCs/>
        </w:rPr>
        <w:t>Π</w:t>
      </w:r>
      <w:r w:rsidR="007C1AB9">
        <w:rPr>
          <w:bCs/>
        </w:rPr>
        <w:t xml:space="preserve">ήρε μία πρωτοβουλία που επηρέαζε σημαντικά την εκπαίδευση χωρίς να υπάρξει προηγουμένως συζήτηση με τους συμμετέχοντες ώστε να καταλάβει τη στάση τους. </w:t>
      </w:r>
      <w:r w:rsidR="004169E0">
        <w:rPr>
          <w:bCs/>
        </w:rPr>
        <w:t xml:space="preserve">Θεώρησε δεδομένο ότι η απόκλιση αυτή από το πρόγραμμα θα βοηθούσε την κατανόηση των εκπαιδευομένων χωρίς να υπολογίσει ότι η ομάδα έχει ιδιαίτερα χαρακτηριστικά και η πρωτοβουλία αυτή θα μπορούσε να λειτουργήσει σε κάποιες ομάδες ενώ σε άλλες όχι. </w:t>
      </w:r>
      <w:r w:rsidR="007C1AB9">
        <w:rPr>
          <w:bCs/>
        </w:rPr>
        <w:t>Η πρωτοβουλία αυτή άλλαξε το πρόγραμμα της εκπαίδευσης, χωρίς καν να έχουν ειδοποιηθ</w:t>
      </w:r>
      <w:r w:rsidR="004169E0">
        <w:rPr>
          <w:bCs/>
        </w:rPr>
        <w:t>ούν</w:t>
      </w:r>
      <w:r w:rsidR="007C1AB9">
        <w:rPr>
          <w:bCs/>
        </w:rPr>
        <w:t xml:space="preserve"> οι εκπαιδευόμενοι. </w:t>
      </w:r>
      <w:r w:rsidR="004169E0">
        <w:rPr>
          <w:bCs/>
        </w:rPr>
        <w:t xml:space="preserve">Έτσι, υπήρξαν αισθήματα απογοήτευσης, έλλειψης ομοψυχίας και διάλυσης του ομαδικού πνεύματος. </w:t>
      </w:r>
      <w:r w:rsidR="007C1AB9">
        <w:rPr>
          <w:bCs/>
        </w:rPr>
        <w:t xml:space="preserve">Το άτομο που προσφέρθηκε </w:t>
      </w:r>
      <w:r w:rsidR="00E0116E">
        <w:rPr>
          <w:bCs/>
        </w:rPr>
        <w:t xml:space="preserve">να βοηθήσει </w:t>
      </w:r>
      <w:r w:rsidR="007C1AB9">
        <w:rPr>
          <w:bCs/>
        </w:rPr>
        <w:t xml:space="preserve">μπορεί να μην έχει παιδαγωγική κουλτούρα και θα έπρεπε να συμφωνηθεί πρώτα με τον </w:t>
      </w:r>
      <w:r w:rsidR="00E0116E">
        <w:rPr>
          <w:bCs/>
        </w:rPr>
        <w:t>φορέα υλοποίησης</w:t>
      </w:r>
      <w:r w:rsidR="00E71D08">
        <w:rPr>
          <w:bCs/>
        </w:rPr>
        <w:t xml:space="preserve"> και να ερωτηθεί η ομάδα.</w:t>
      </w:r>
      <w:r w:rsidR="00E71D08" w:rsidRPr="00E71D08">
        <w:rPr>
          <w:bCs/>
        </w:rPr>
        <w:t xml:space="preserve"> </w:t>
      </w:r>
      <w:r w:rsidR="00E71D08">
        <w:rPr>
          <w:bCs/>
        </w:rPr>
        <w:t>Ένιωσαν ότι αμφισβητήθηκε η αξιοπρέπειά τους.</w:t>
      </w:r>
      <w:r w:rsidR="00FE483C">
        <w:rPr>
          <w:bCs/>
        </w:rPr>
        <w:t xml:space="preserve"> </w:t>
      </w:r>
      <w:r w:rsidR="00E71D08">
        <w:rPr>
          <w:bCs/>
        </w:rPr>
        <w:t xml:space="preserve">Αίτιο αποτελεί επίσης η σύγκρουση με την κουλτούρα της ομάδας. Η κουλτούρα που προκύπτει από την πλειοψηφία των συμμετεχόντων είναι η αρνητικότητα σχετικά με την απόκλιση από το εκπαιδευτικό πλαίσιο. Οι συμμετέχοντες επιθυμούν το πρόγραμμα να είναι επικεντρωμένο στο πληροφοριακό σύστημα και όχι να αποκλίνει σε άλλο εκπαιδευτικό πλαίσιο. Εκδήλωσαν το ενδιαφέρον τους για τη συγκεκριμένη ενότητα για το </w:t>
      </w:r>
      <w:r w:rsidR="00E71D08">
        <w:rPr>
          <w:bCs/>
          <w:lang w:val="en-GB"/>
        </w:rPr>
        <w:t>taxisnet</w:t>
      </w:r>
      <w:r w:rsidR="00E71D08" w:rsidRPr="00E71D08">
        <w:rPr>
          <w:bCs/>
        </w:rPr>
        <w:t xml:space="preserve"> </w:t>
      </w:r>
      <w:r w:rsidR="00E71D08">
        <w:rPr>
          <w:bCs/>
        </w:rPr>
        <w:t xml:space="preserve">και όχι για λογιστικό ή φορολογικό πλαίσιο. Ως εκ τούτου, φάνηκε να κατηγορείται ότι το </w:t>
      </w:r>
      <w:r w:rsidR="00E71D08">
        <w:rPr>
          <w:bCs/>
        </w:rPr>
        <w:lastRenderedPageBreak/>
        <w:t>συμφωνηθέν πρόγραμμα δεν ακολουθήθηκε. Οι ώρες που αφιέρωναν οι ενήλικες εκπαιδευόμενοι από τον πολύτιμο χρόνο τους είχ</w:t>
      </w:r>
      <w:r w:rsidR="00020BBB">
        <w:rPr>
          <w:bCs/>
        </w:rPr>
        <w:t>αν</w:t>
      </w:r>
      <w:r w:rsidR="00E71D08">
        <w:rPr>
          <w:bCs/>
        </w:rPr>
        <w:t xml:space="preserve"> προ συμφωνηθεί</w:t>
      </w:r>
      <w:r w:rsidR="00020BBB">
        <w:rPr>
          <w:bCs/>
        </w:rPr>
        <w:t xml:space="preserve"> και </w:t>
      </w:r>
      <w:r w:rsidR="00BC0001">
        <w:rPr>
          <w:bCs/>
        </w:rPr>
        <w:t>η</w:t>
      </w:r>
      <w:r w:rsidR="00E71D08">
        <w:rPr>
          <w:bCs/>
        </w:rPr>
        <w:t xml:space="preserve"> απόκλιση από το εκπαιδευτικό πλαίσιο αμφισβητούσε το λόγο που ήταν εκεί.</w:t>
      </w:r>
    </w:p>
    <w:p w:rsidR="00F5077F" w:rsidRDefault="00F5077F" w:rsidP="00FE483C">
      <w:pPr>
        <w:jc w:val="both"/>
        <w:rPr>
          <w:bCs/>
        </w:rPr>
      </w:pPr>
    </w:p>
    <w:p w:rsidR="00F5077F" w:rsidRDefault="00F5077F" w:rsidP="00F5077F">
      <w:pPr>
        <w:pStyle w:val="Heading2"/>
      </w:pPr>
      <w:r>
        <w:t>Χειρισμός Σύγκρουσης από Εκπαιδευτή</w:t>
      </w:r>
    </w:p>
    <w:p w:rsidR="00F5077F" w:rsidRDefault="00F5077F" w:rsidP="00F5077F"/>
    <w:p w:rsidR="00F5077F" w:rsidRDefault="00C236C0" w:rsidP="00D16FCE">
      <w:pPr>
        <w:ind w:firstLine="720"/>
        <w:jc w:val="both"/>
      </w:pPr>
      <w:r>
        <w:t xml:space="preserve">Ο εκπαιδευτής πρέπει να κρατήσει ίσες αποστάσεις και από τις δύο ομάδες που ήρθαν σε σύγκρουση ώστε να μη χαλάσει την ομαδικότητα και τη αίσθηση ομοψυχίας. Αποφασίζει να μην ακυρώσει την θεωρητική κατάρτιση στο φορολογικό πλαίσιο καθώς έτσι θα </w:t>
      </w:r>
      <w:r w:rsidR="00AC5FB4">
        <w:t>έκανε</w:t>
      </w:r>
      <w:r>
        <w:t xml:space="preserve"> εντονότερη τη </w:t>
      </w:r>
      <w:r w:rsidR="00D16FCE">
        <w:t>σύγκρουση</w:t>
      </w:r>
      <w:r>
        <w:t xml:space="preserve"> των ομάδων, θα αμφισβητ</w:t>
      </w:r>
      <w:r w:rsidR="00AC5FB4">
        <w:t xml:space="preserve">ούσε </w:t>
      </w:r>
      <w:r>
        <w:t xml:space="preserve">την πρωτοβουλία του και </w:t>
      </w:r>
      <w:r w:rsidR="00D16FCE">
        <w:t>θα ακύρωνε τη</w:t>
      </w:r>
      <w:r>
        <w:t xml:space="preserve"> στήριξη της ομάδας που συμφώνησε. </w:t>
      </w:r>
      <w:r w:rsidR="00AC5FB4">
        <w:t>Αντίθετα, προσπαθεί να εξηγήσει στους συμμετέχοντες τους λόγους που τον οδήγησαν σε αυτή την πρωτοβουλία. Επισήμανε, ότι στόχος του είναι η εκπαίδευση στο πληροφοριακό σύστημα και ότι είναι σίγουρος ότι μέσω του εμπλουτισμού της εκπαίδευσης με το φορολογικό θεωρητικό υπόβαθρο θα είναι περισσότερο κατανοητές οι διαδικασίες ενώ θα είναι ευκολότερο να της απομνημονεύσουν. Ακόμη, εξήγησε ότι έχει πάρει τη σύμφωνη γνώμη του φορέα υλοποίησης και ότι η πρωτοβουλία κινείται στα πλαίσια της βιωματικής εκπαίδευσης,</w:t>
      </w:r>
      <w:r w:rsidR="00C62593">
        <w:t xml:space="preserve"> ώστε να μην αμφισβητήσουν ούτε τον φορέα και να επανέλθει η ισορροπία στην αμφισβήτηση του προγράμματος. </w:t>
      </w:r>
      <w:r w:rsidR="00054A91">
        <w:t xml:space="preserve">Δεσμεύτηκε ότι η εκπαίδευση θα διαρκέσει λίγο χρόνο και θα αναφερθεί στα απαραίτητα ώστε να μη σπαταλήσει το χρόνο τους από την εκπαίδευση πληροφοριακού συστήματος.  </w:t>
      </w:r>
      <w:r w:rsidR="00856659">
        <w:t>Επισημαίνει ότι έχει επαναλάβει στο παρελθόν παρόμοια διαδικασία και είχε θετικά  αποτελέσματα για την ομάδα.</w:t>
      </w:r>
      <w:r w:rsidR="00EA0B8F">
        <w:t xml:space="preserve"> Πρότεινε, μάλιστα, να ξεκινήσει η εκπαίδευση με την ενεργή συμμετοχή των συμμετεχόντων και να καθορίσουν σε συνεργασία και οι δύο ομάδες τη διάρκεια που θα κρατήσει η εκπαίδευση αυτή, Τόνισε, επίσης, τη συνοχή της ομάδας, και ότι η διαφορετικότητα είναι σημαντική στην ομάδα και αυτό το χαρακτηριστικό την </w:t>
      </w:r>
      <w:r w:rsidR="00856659">
        <w:t xml:space="preserve"> </w:t>
      </w:r>
      <w:r w:rsidR="00EA0B8F">
        <w:t>κάνει μοναδική. Άρα, είναι πολύ καλό το ότι υπάρχουν άτομα τα οποία γνωρίζουν πράγματα ώστε να βοηθήσουν στη διαδικασία αλλά και άτομα που δε τη γνωρίζουν αλλά επιθυμούν να τη μάθουν γιατί έτσι νιώθουν ακόμα πιο ενεργοί πολίτες.</w:t>
      </w:r>
      <w:r w:rsidR="00105C49">
        <w:t xml:space="preserve"> </w:t>
      </w:r>
      <w:r w:rsidR="00D10BFC">
        <w:t>Ισχυρό σύμμαχο στον τρόπο που ο εκπαιδευτή χειρίστηκε την κατάσταση αποτέλεσε το γεγονός ότι ακροάστηκε προσεκτικά τα παράπονα της ομάδας χωρίς να αμφισβητήσει τη γνώμη τους. Αυτό τον έκανε να κατανοήσει τα βαθύτερα συναισθήματα των συγκρουόμενων ομάδων ώστε να δώσει την κατάλληλη πρόταση για ισορροπία.</w:t>
      </w:r>
      <w:r w:rsidR="00665F87">
        <w:t xml:space="preserve"> Κατάφερε, λοιπόν, και εξέφρασε τις δυσκολίες που αντιμετωπίζουν, δικαιολόγησε τη δυσφορία και περιέγραψε τις αντιφάσεις σαν θετικό αποτέλεσμα ώστε να σχηματίσει εικόνα και διαχειριστεί ορθότερα την εκπαίδευση.</w:t>
      </w:r>
      <w:r w:rsidR="00DB58FE">
        <w:t xml:space="preserve"> Ο εκπαιδευτής κατάφερε να γίνει εγγυητής της εκπαιδευτικής διαδικασίας</w:t>
      </w:r>
      <w:r w:rsidR="005052EE">
        <w:t xml:space="preserve"> και δεν έκρινε αρνητικά καμία από τις δύο πλευρές.</w:t>
      </w:r>
      <w:r w:rsidR="00167EF3">
        <w:t xml:space="preserve"> Με τον να σημειώσει θετικά τη διαφορετικότητα της ομάδας κατάφερε να δώσει θετική αναπλαισίωση, σημειώνοντας τα πλεονεκτήματα πρόθεσης κάθε συγκρουόμενης ομάδας και παραδέχτηκε την ύπαρξη προβλήματος.</w:t>
      </w:r>
    </w:p>
    <w:p w:rsidR="00B01047" w:rsidRDefault="00B01047" w:rsidP="00B01047">
      <w:pPr>
        <w:jc w:val="both"/>
      </w:pPr>
    </w:p>
    <w:p w:rsidR="00B01047" w:rsidRDefault="00B01047" w:rsidP="00B01047">
      <w:pPr>
        <w:pStyle w:val="Heading2"/>
      </w:pPr>
      <w:r>
        <w:t>Επίλογος</w:t>
      </w:r>
    </w:p>
    <w:p w:rsidR="00B01047" w:rsidRDefault="00B01047" w:rsidP="00B01047"/>
    <w:p w:rsidR="00B01047" w:rsidRPr="00B01047" w:rsidRDefault="00B01047" w:rsidP="00686717">
      <w:pPr>
        <w:ind w:firstLine="720"/>
        <w:jc w:val="both"/>
      </w:pPr>
      <w:r>
        <w:t xml:space="preserve">Παρατηρούμε ότι όσο προσεκτικά και αν σχεδιάσουμε ένα εκπαιδευτικό πρόγραμμα, δε μπορούμε να καθορίσουμε εξ αρχής τις πραγματικές συνθήκες που θα υλοποιηθεί το πρόγραμμα. Οι εκπαιδευτικοί στόχοι και οι ανάγκες μας βοηθούν να σχεδιάσουμε σωστά τις ενότητες και να επιλέξουμε τα κατάλληλα εκπαιδευτικά εργαλεία αλλά δε μπορούν να προβλέψουν τις καταστάσεις κατά τη διάρκεια της </w:t>
      </w:r>
      <w:r>
        <w:lastRenderedPageBreak/>
        <w:t xml:space="preserve">εκπαίδευσης. Και τούτου διότι κατά την εκπαίδευση οι εκπαιδευόμενοι και ο εκπαιδευτής έχουν μοναδικά χαρακτηριστικά κι έτσι σχηματίζεται μία ομάδα με μοναδικά χαρακτηριστικά, που αν έλειπε οτιδήποτε θα ήταν μία διαφορετική ομάδα. Είδαμε ότι ανάλογα με αυτά τα χαρακτηριστικά δημιουργούνται ρόλοι που μπορούν να πάρουν τη θέση τους τα άτομα και ότι υπάρχει πάντα το ενδεχόμενο σύγκρουσης. Ο εκπαιδευτής σε όλες αυτές τις περιπτώσεις καλείται να πάρει το ρόλο του καλού ηγέτη και να ισορροπήσει τις καταστάσεις πάντα για το καλό του προγράμματος. Σημειώνεται, βέβαια, ότι σε όλες αυτές τις περιπτώσεις σημαντικό παράγοντα για τα θετικά αποτελέσματα του προγράμματος αποτελεί η επιλογή των κατάλληλων εκπαιδευτικών τεχνικών και η σωστή εφαρμογή τους.  </w:t>
      </w:r>
      <w:r w:rsidR="00686717">
        <w:tab/>
      </w:r>
    </w:p>
    <w:sectPr w:rsidR="00B01047" w:rsidRPr="00B0104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57BDF"/>
    <w:multiLevelType w:val="hybridMultilevel"/>
    <w:tmpl w:val="C672ADE2"/>
    <w:lvl w:ilvl="0" w:tplc="04080001">
      <w:start w:val="1"/>
      <w:numFmt w:val="bullet"/>
      <w:lvlText w:val=""/>
      <w:lvlJc w:val="left"/>
      <w:pPr>
        <w:ind w:left="900" w:hanging="360"/>
      </w:pPr>
      <w:rPr>
        <w:rFonts w:ascii="Symbol" w:hAnsi="Symbol" w:hint="default"/>
      </w:rPr>
    </w:lvl>
    <w:lvl w:ilvl="1" w:tplc="04080003" w:tentative="1">
      <w:start w:val="1"/>
      <w:numFmt w:val="bullet"/>
      <w:lvlText w:val="o"/>
      <w:lvlJc w:val="left"/>
      <w:pPr>
        <w:ind w:left="1620" w:hanging="360"/>
      </w:pPr>
      <w:rPr>
        <w:rFonts w:ascii="Courier New" w:hAnsi="Courier New" w:cs="Courier New" w:hint="default"/>
      </w:rPr>
    </w:lvl>
    <w:lvl w:ilvl="2" w:tplc="04080005" w:tentative="1">
      <w:start w:val="1"/>
      <w:numFmt w:val="bullet"/>
      <w:lvlText w:val=""/>
      <w:lvlJc w:val="left"/>
      <w:pPr>
        <w:ind w:left="2340" w:hanging="360"/>
      </w:pPr>
      <w:rPr>
        <w:rFonts w:ascii="Wingdings" w:hAnsi="Wingdings" w:hint="default"/>
      </w:rPr>
    </w:lvl>
    <w:lvl w:ilvl="3" w:tplc="04080001" w:tentative="1">
      <w:start w:val="1"/>
      <w:numFmt w:val="bullet"/>
      <w:lvlText w:val=""/>
      <w:lvlJc w:val="left"/>
      <w:pPr>
        <w:ind w:left="3060" w:hanging="360"/>
      </w:pPr>
      <w:rPr>
        <w:rFonts w:ascii="Symbol" w:hAnsi="Symbol" w:hint="default"/>
      </w:rPr>
    </w:lvl>
    <w:lvl w:ilvl="4" w:tplc="04080003" w:tentative="1">
      <w:start w:val="1"/>
      <w:numFmt w:val="bullet"/>
      <w:lvlText w:val="o"/>
      <w:lvlJc w:val="left"/>
      <w:pPr>
        <w:ind w:left="3780" w:hanging="360"/>
      </w:pPr>
      <w:rPr>
        <w:rFonts w:ascii="Courier New" w:hAnsi="Courier New" w:cs="Courier New" w:hint="default"/>
      </w:rPr>
    </w:lvl>
    <w:lvl w:ilvl="5" w:tplc="04080005" w:tentative="1">
      <w:start w:val="1"/>
      <w:numFmt w:val="bullet"/>
      <w:lvlText w:val=""/>
      <w:lvlJc w:val="left"/>
      <w:pPr>
        <w:ind w:left="4500" w:hanging="360"/>
      </w:pPr>
      <w:rPr>
        <w:rFonts w:ascii="Wingdings" w:hAnsi="Wingdings" w:hint="default"/>
      </w:rPr>
    </w:lvl>
    <w:lvl w:ilvl="6" w:tplc="04080001" w:tentative="1">
      <w:start w:val="1"/>
      <w:numFmt w:val="bullet"/>
      <w:lvlText w:val=""/>
      <w:lvlJc w:val="left"/>
      <w:pPr>
        <w:ind w:left="5220" w:hanging="360"/>
      </w:pPr>
      <w:rPr>
        <w:rFonts w:ascii="Symbol" w:hAnsi="Symbol" w:hint="default"/>
      </w:rPr>
    </w:lvl>
    <w:lvl w:ilvl="7" w:tplc="04080003" w:tentative="1">
      <w:start w:val="1"/>
      <w:numFmt w:val="bullet"/>
      <w:lvlText w:val="o"/>
      <w:lvlJc w:val="left"/>
      <w:pPr>
        <w:ind w:left="5940" w:hanging="360"/>
      </w:pPr>
      <w:rPr>
        <w:rFonts w:ascii="Courier New" w:hAnsi="Courier New" w:cs="Courier New" w:hint="default"/>
      </w:rPr>
    </w:lvl>
    <w:lvl w:ilvl="8" w:tplc="04080005" w:tentative="1">
      <w:start w:val="1"/>
      <w:numFmt w:val="bullet"/>
      <w:lvlText w:val=""/>
      <w:lvlJc w:val="left"/>
      <w:pPr>
        <w:ind w:left="6660" w:hanging="360"/>
      </w:pPr>
      <w:rPr>
        <w:rFonts w:ascii="Wingdings" w:hAnsi="Wingdings" w:hint="default"/>
      </w:rPr>
    </w:lvl>
  </w:abstractNum>
  <w:abstractNum w:abstractNumId="1" w15:restartNumberingAfterBreak="0">
    <w:nsid w:val="19534D88"/>
    <w:multiLevelType w:val="hybridMultilevel"/>
    <w:tmpl w:val="1C0C7F9E"/>
    <w:lvl w:ilvl="0" w:tplc="0409000B">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 w15:restartNumberingAfterBreak="0">
    <w:nsid w:val="2CB150E1"/>
    <w:multiLevelType w:val="hybridMultilevel"/>
    <w:tmpl w:val="1346CDF8"/>
    <w:lvl w:ilvl="0" w:tplc="0408000D">
      <w:start w:val="1"/>
      <w:numFmt w:val="bullet"/>
      <w:lvlText w:val=""/>
      <w:lvlJc w:val="left"/>
      <w:pPr>
        <w:ind w:left="644" w:hanging="360"/>
      </w:pPr>
      <w:rPr>
        <w:rFonts w:ascii="Wingdings" w:hAnsi="Wingdings" w:hint="default"/>
      </w:rPr>
    </w:lvl>
    <w:lvl w:ilvl="1" w:tplc="04080001">
      <w:start w:val="1"/>
      <w:numFmt w:val="bullet"/>
      <w:lvlText w:val=""/>
      <w:lvlJc w:val="left"/>
      <w:pPr>
        <w:ind w:left="1364" w:hanging="360"/>
      </w:pPr>
      <w:rPr>
        <w:rFonts w:ascii="Symbol" w:hAnsi="Symbol"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3" w15:restartNumberingAfterBreak="0">
    <w:nsid w:val="4D922BC6"/>
    <w:multiLevelType w:val="hybridMultilevel"/>
    <w:tmpl w:val="2AC88592"/>
    <w:lvl w:ilvl="0" w:tplc="0408000D">
      <w:start w:val="1"/>
      <w:numFmt w:val="bullet"/>
      <w:lvlText w:val=""/>
      <w:lvlJc w:val="left"/>
      <w:pPr>
        <w:ind w:left="630" w:hanging="360"/>
      </w:pPr>
      <w:rPr>
        <w:rFonts w:ascii="Wingdings" w:hAnsi="Wingdings" w:hint="default"/>
      </w:rPr>
    </w:lvl>
    <w:lvl w:ilvl="1" w:tplc="04080003" w:tentative="1">
      <w:start w:val="1"/>
      <w:numFmt w:val="bullet"/>
      <w:lvlText w:val="o"/>
      <w:lvlJc w:val="left"/>
      <w:pPr>
        <w:ind w:left="1350" w:hanging="360"/>
      </w:pPr>
      <w:rPr>
        <w:rFonts w:ascii="Courier New" w:hAnsi="Courier New" w:cs="Courier New" w:hint="default"/>
      </w:rPr>
    </w:lvl>
    <w:lvl w:ilvl="2" w:tplc="04080005" w:tentative="1">
      <w:start w:val="1"/>
      <w:numFmt w:val="bullet"/>
      <w:lvlText w:val=""/>
      <w:lvlJc w:val="left"/>
      <w:pPr>
        <w:ind w:left="2070" w:hanging="360"/>
      </w:pPr>
      <w:rPr>
        <w:rFonts w:ascii="Wingdings" w:hAnsi="Wingdings" w:hint="default"/>
      </w:rPr>
    </w:lvl>
    <w:lvl w:ilvl="3" w:tplc="04080001" w:tentative="1">
      <w:start w:val="1"/>
      <w:numFmt w:val="bullet"/>
      <w:lvlText w:val=""/>
      <w:lvlJc w:val="left"/>
      <w:pPr>
        <w:ind w:left="2790" w:hanging="360"/>
      </w:pPr>
      <w:rPr>
        <w:rFonts w:ascii="Symbol" w:hAnsi="Symbol" w:hint="default"/>
      </w:rPr>
    </w:lvl>
    <w:lvl w:ilvl="4" w:tplc="04080003" w:tentative="1">
      <w:start w:val="1"/>
      <w:numFmt w:val="bullet"/>
      <w:lvlText w:val="o"/>
      <w:lvlJc w:val="left"/>
      <w:pPr>
        <w:ind w:left="3510" w:hanging="360"/>
      </w:pPr>
      <w:rPr>
        <w:rFonts w:ascii="Courier New" w:hAnsi="Courier New" w:cs="Courier New" w:hint="default"/>
      </w:rPr>
    </w:lvl>
    <w:lvl w:ilvl="5" w:tplc="04080005" w:tentative="1">
      <w:start w:val="1"/>
      <w:numFmt w:val="bullet"/>
      <w:lvlText w:val=""/>
      <w:lvlJc w:val="left"/>
      <w:pPr>
        <w:ind w:left="4230" w:hanging="360"/>
      </w:pPr>
      <w:rPr>
        <w:rFonts w:ascii="Wingdings" w:hAnsi="Wingdings" w:hint="default"/>
      </w:rPr>
    </w:lvl>
    <w:lvl w:ilvl="6" w:tplc="04080001" w:tentative="1">
      <w:start w:val="1"/>
      <w:numFmt w:val="bullet"/>
      <w:lvlText w:val=""/>
      <w:lvlJc w:val="left"/>
      <w:pPr>
        <w:ind w:left="4950" w:hanging="360"/>
      </w:pPr>
      <w:rPr>
        <w:rFonts w:ascii="Symbol" w:hAnsi="Symbol" w:hint="default"/>
      </w:rPr>
    </w:lvl>
    <w:lvl w:ilvl="7" w:tplc="04080003" w:tentative="1">
      <w:start w:val="1"/>
      <w:numFmt w:val="bullet"/>
      <w:lvlText w:val="o"/>
      <w:lvlJc w:val="left"/>
      <w:pPr>
        <w:ind w:left="5670" w:hanging="360"/>
      </w:pPr>
      <w:rPr>
        <w:rFonts w:ascii="Courier New" w:hAnsi="Courier New" w:cs="Courier New" w:hint="default"/>
      </w:rPr>
    </w:lvl>
    <w:lvl w:ilvl="8" w:tplc="04080005" w:tentative="1">
      <w:start w:val="1"/>
      <w:numFmt w:val="bullet"/>
      <w:lvlText w:val=""/>
      <w:lvlJc w:val="left"/>
      <w:pPr>
        <w:ind w:left="6390" w:hanging="360"/>
      </w:pPr>
      <w:rPr>
        <w:rFonts w:ascii="Wingdings" w:hAnsi="Wingdings" w:hint="default"/>
      </w:rPr>
    </w:lvl>
  </w:abstractNum>
  <w:abstractNum w:abstractNumId="4" w15:restartNumberingAfterBreak="0">
    <w:nsid w:val="68F70EE3"/>
    <w:multiLevelType w:val="hybridMultilevel"/>
    <w:tmpl w:val="AC6415E4"/>
    <w:lvl w:ilvl="0" w:tplc="0408000D">
      <w:start w:val="1"/>
      <w:numFmt w:val="bullet"/>
      <w:lvlText w:val=""/>
      <w:lvlJc w:val="left"/>
      <w:pPr>
        <w:ind w:left="643" w:hanging="360"/>
      </w:pPr>
      <w:rPr>
        <w:rFonts w:ascii="Wingdings" w:hAnsi="Wingdings" w:hint="default"/>
      </w:rPr>
    </w:lvl>
    <w:lvl w:ilvl="1" w:tplc="04080003">
      <w:start w:val="1"/>
      <w:numFmt w:val="bullet"/>
      <w:lvlText w:val="o"/>
      <w:lvlJc w:val="left"/>
      <w:pPr>
        <w:ind w:left="1363" w:hanging="360"/>
      </w:pPr>
      <w:rPr>
        <w:rFonts w:ascii="Courier New" w:hAnsi="Courier New" w:cs="Courier New" w:hint="default"/>
      </w:rPr>
    </w:lvl>
    <w:lvl w:ilvl="2" w:tplc="04080005" w:tentative="1">
      <w:start w:val="1"/>
      <w:numFmt w:val="bullet"/>
      <w:lvlText w:val=""/>
      <w:lvlJc w:val="left"/>
      <w:pPr>
        <w:ind w:left="2083" w:hanging="360"/>
      </w:pPr>
      <w:rPr>
        <w:rFonts w:ascii="Wingdings" w:hAnsi="Wingdings" w:hint="default"/>
      </w:rPr>
    </w:lvl>
    <w:lvl w:ilvl="3" w:tplc="04080001" w:tentative="1">
      <w:start w:val="1"/>
      <w:numFmt w:val="bullet"/>
      <w:lvlText w:val=""/>
      <w:lvlJc w:val="left"/>
      <w:pPr>
        <w:ind w:left="2803" w:hanging="360"/>
      </w:pPr>
      <w:rPr>
        <w:rFonts w:ascii="Symbol" w:hAnsi="Symbol" w:hint="default"/>
      </w:rPr>
    </w:lvl>
    <w:lvl w:ilvl="4" w:tplc="04080003" w:tentative="1">
      <w:start w:val="1"/>
      <w:numFmt w:val="bullet"/>
      <w:lvlText w:val="o"/>
      <w:lvlJc w:val="left"/>
      <w:pPr>
        <w:ind w:left="3523" w:hanging="360"/>
      </w:pPr>
      <w:rPr>
        <w:rFonts w:ascii="Courier New" w:hAnsi="Courier New" w:cs="Courier New" w:hint="default"/>
      </w:rPr>
    </w:lvl>
    <w:lvl w:ilvl="5" w:tplc="04080005" w:tentative="1">
      <w:start w:val="1"/>
      <w:numFmt w:val="bullet"/>
      <w:lvlText w:val=""/>
      <w:lvlJc w:val="left"/>
      <w:pPr>
        <w:ind w:left="4243" w:hanging="360"/>
      </w:pPr>
      <w:rPr>
        <w:rFonts w:ascii="Wingdings" w:hAnsi="Wingdings" w:hint="default"/>
      </w:rPr>
    </w:lvl>
    <w:lvl w:ilvl="6" w:tplc="04080001" w:tentative="1">
      <w:start w:val="1"/>
      <w:numFmt w:val="bullet"/>
      <w:lvlText w:val=""/>
      <w:lvlJc w:val="left"/>
      <w:pPr>
        <w:ind w:left="4963" w:hanging="360"/>
      </w:pPr>
      <w:rPr>
        <w:rFonts w:ascii="Symbol" w:hAnsi="Symbol" w:hint="default"/>
      </w:rPr>
    </w:lvl>
    <w:lvl w:ilvl="7" w:tplc="04080003" w:tentative="1">
      <w:start w:val="1"/>
      <w:numFmt w:val="bullet"/>
      <w:lvlText w:val="o"/>
      <w:lvlJc w:val="left"/>
      <w:pPr>
        <w:ind w:left="5683" w:hanging="360"/>
      </w:pPr>
      <w:rPr>
        <w:rFonts w:ascii="Courier New" w:hAnsi="Courier New" w:cs="Courier New" w:hint="default"/>
      </w:rPr>
    </w:lvl>
    <w:lvl w:ilvl="8" w:tplc="04080005" w:tentative="1">
      <w:start w:val="1"/>
      <w:numFmt w:val="bullet"/>
      <w:lvlText w:val=""/>
      <w:lvlJc w:val="left"/>
      <w:pPr>
        <w:ind w:left="6403" w:hanging="360"/>
      </w:pPr>
      <w:rPr>
        <w:rFonts w:ascii="Wingdings" w:hAnsi="Wingdings" w:hint="default"/>
      </w:rPr>
    </w:lvl>
  </w:abstractNum>
  <w:abstractNum w:abstractNumId="5" w15:restartNumberingAfterBreak="0">
    <w:nsid w:val="6A895903"/>
    <w:multiLevelType w:val="hybridMultilevel"/>
    <w:tmpl w:val="FF920ABE"/>
    <w:lvl w:ilvl="0" w:tplc="0409000F">
      <w:start w:val="1"/>
      <w:numFmt w:val="decimal"/>
      <w:lvlText w:val="%1."/>
      <w:lvlJc w:val="left"/>
      <w:pPr>
        <w:ind w:left="450" w:hanging="360"/>
      </w:pPr>
    </w:lvl>
    <w:lvl w:ilvl="1" w:tplc="04080019" w:tentative="1">
      <w:start w:val="1"/>
      <w:numFmt w:val="lowerLetter"/>
      <w:lvlText w:val="%2."/>
      <w:lvlJc w:val="left"/>
      <w:pPr>
        <w:ind w:left="1170" w:hanging="360"/>
      </w:pPr>
    </w:lvl>
    <w:lvl w:ilvl="2" w:tplc="0408001B" w:tentative="1">
      <w:start w:val="1"/>
      <w:numFmt w:val="lowerRoman"/>
      <w:lvlText w:val="%3."/>
      <w:lvlJc w:val="right"/>
      <w:pPr>
        <w:ind w:left="1890" w:hanging="180"/>
      </w:pPr>
    </w:lvl>
    <w:lvl w:ilvl="3" w:tplc="0408000F" w:tentative="1">
      <w:start w:val="1"/>
      <w:numFmt w:val="decimal"/>
      <w:lvlText w:val="%4."/>
      <w:lvlJc w:val="left"/>
      <w:pPr>
        <w:ind w:left="2610" w:hanging="360"/>
      </w:pPr>
    </w:lvl>
    <w:lvl w:ilvl="4" w:tplc="04080019" w:tentative="1">
      <w:start w:val="1"/>
      <w:numFmt w:val="lowerLetter"/>
      <w:lvlText w:val="%5."/>
      <w:lvlJc w:val="left"/>
      <w:pPr>
        <w:ind w:left="3330" w:hanging="360"/>
      </w:pPr>
    </w:lvl>
    <w:lvl w:ilvl="5" w:tplc="0408001B" w:tentative="1">
      <w:start w:val="1"/>
      <w:numFmt w:val="lowerRoman"/>
      <w:lvlText w:val="%6."/>
      <w:lvlJc w:val="right"/>
      <w:pPr>
        <w:ind w:left="4050" w:hanging="180"/>
      </w:pPr>
    </w:lvl>
    <w:lvl w:ilvl="6" w:tplc="0408000F" w:tentative="1">
      <w:start w:val="1"/>
      <w:numFmt w:val="decimal"/>
      <w:lvlText w:val="%7."/>
      <w:lvlJc w:val="left"/>
      <w:pPr>
        <w:ind w:left="4770" w:hanging="360"/>
      </w:pPr>
    </w:lvl>
    <w:lvl w:ilvl="7" w:tplc="04080019" w:tentative="1">
      <w:start w:val="1"/>
      <w:numFmt w:val="lowerLetter"/>
      <w:lvlText w:val="%8."/>
      <w:lvlJc w:val="left"/>
      <w:pPr>
        <w:ind w:left="5490" w:hanging="360"/>
      </w:pPr>
    </w:lvl>
    <w:lvl w:ilvl="8" w:tplc="0408001B" w:tentative="1">
      <w:start w:val="1"/>
      <w:numFmt w:val="lowerRoman"/>
      <w:lvlText w:val="%9."/>
      <w:lvlJc w:val="right"/>
      <w:pPr>
        <w:ind w:left="6210" w:hanging="180"/>
      </w:p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1A"/>
    <w:rsid w:val="000038B8"/>
    <w:rsid w:val="00013465"/>
    <w:rsid w:val="00016646"/>
    <w:rsid w:val="00020BBB"/>
    <w:rsid w:val="00031C4E"/>
    <w:rsid w:val="000532C0"/>
    <w:rsid w:val="00054A91"/>
    <w:rsid w:val="00070928"/>
    <w:rsid w:val="000715E4"/>
    <w:rsid w:val="00071B6E"/>
    <w:rsid w:val="0009036E"/>
    <w:rsid w:val="000F087C"/>
    <w:rsid w:val="000F6E0E"/>
    <w:rsid w:val="00105C49"/>
    <w:rsid w:val="001065B2"/>
    <w:rsid w:val="0012230B"/>
    <w:rsid w:val="00157DA4"/>
    <w:rsid w:val="00167EF3"/>
    <w:rsid w:val="001A7D70"/>
    <w:rsid w:val="001B059B"/>
    <w:rsid w:val="001B42DB"/>
    <w:rsid w:val="001D4E91"/>
    <w:rsid w:val="001E32BC"/>
    <w:rsid w:val="00210DFC"/>
    <w:rsid w:val="00227AE8"/>
    <w:rsid w:val="00236F06"/>
    <w:rsid w:val="00250800"/>
    <w:rsid w:val="00263D1A"/>
    <w:rsid w:val="002757FC"/>
    <w:rsid w:val="002B07C8"/>
    <w:rsid w:val="002B3E1B"/>
    <w:rsid w:val="002C7979"/>
    <w:rsid w:val="002D1188"/>
    <w:rsid w:val="002F56F6"/>
    <w:rsid w:val="0034755F"/>
    <w:rsid w:val="00356813"/>
    <w:rsid w:val="00362E6F"/>
    <w:rsid w:val="003728D5"/>
    <w:rsid w:val="00395897"/>
    <w:rsid w:val="003A2792"/>
    <w:rsid w:val="003A581C"/>
    <w:rsid w:val="003F7075"/>
    <w:rsid w:val="004169E0"/>
    <w:rsid w:val="00433D65"/>
    <w:rsid w:val="00462057"/>
    <w:rsid w:val="00485CFB"/>
    <w:rsid w:val="004B5246"/>
    <w:rsid w:val="004B5992"/>
    <w:rsid w:val="004F4296"/>
    <w:rsid w:val="005052EE"/>
    <w:rsid w:val="005513DA"/>
    <w:rsid w:val="00562C39"/>
    <w:rsid w:val="00597315"/>
    <w:rsid w:val="005A156A"/>
    <w:rsid w:val="005C1516"/>
    <w:rsid w:val="00610720"/>
    <w:rsid w:val="00621C99"/>
    <w:rsid w:val="00625729"/>
    <w:rsid w:val="00665F87"/>
    <w:rsid w:val="00686717"/>
    <w:rsid w:val="00686F43"/>
    <w:rsid w:val="006D46B6"/>
    <w:rsid w:val="006E4817"/>
    <w:rsid w:val="006E74BC"/>
    <w:rsid w:val="006F3409"/>
    <w:rsid w:val="00722600"/>
    <w:rsid w:val="00752ACA"/>
    <w:rsid w:val="00771F8A"/>
    <w:rsid w:val="00773025"/>
    <w:rsid w:val="00780554"/>
    <w:rsid w:val="00793477"/>
    <w:rsid w:val="00794835"/>
    <w:rsid w:val="007B19DF"/>
    <w:rsid w:val="007B6F00"/>
    <w:rsid w:val="007C144A"/>
    <w:rsid w:val="007C1AB9"/>
    <w:rsid w:val="007D7DF5"/>
    <w:rsid w:val="007F49DC"/>
    <w:rsid w:val="00823609"/>
    <w:rsid w:val="00843FF5"/>
    <w:rsid w:val="0084408E"/>
    <w:rsid w:val="008546CB"/>
    <w:rsid w:val="00856659"/>
    <w:rsid w:val="008627F6"/>
    <w:rsid w:val="008660A5"/>
    <w:rsid w:val="008730F0"/>
    <w:rsid w:val="00873573"/>
    <w:rsid w:val="0089329E"/>
    <w:rsid w:val="008A75D8"/>
    <w:rsid w:val="008B32A0"/>
    <w:rsid w:val="008C454B"/>
    <w:rsid w:val="008C4F85"/>
    <w:rsid w:val="008D1AA6"/>
    <w:rsid w:val="008E34F9"/>
    <w:rsid w:val="008F27B3"/>
    <w:rsid w:val="008F7DD6"/>
    <w:rsid w:val="009014CB"/>
    <w:rsid w:val="0093334E"/>
    <w:rsid w:val="009463E4"/>
    <w:rsid w:val="00955CAF"/>
    <w:rsid w:val="00961470"/>
    <w:rsid w:val="00981633"/>
    <w:rsid w:val="00981F25"/>
    <w:rsid w:val="00985E16"/>
    <w:rsid w:val="00990898"/>
    <w:rsid w:val="0099779B"/>
    <w:rsid w:val="009A3F4F"/>
    <w:rsid w:val="009F1BB1"/>
    <w:rsid w:val="00A0610D"/>
    <w:rsid w:val="00A30898"/>
    <w:rsid w:val="00A35EB9"/>
    <w:rsid w:val="00A54D3A"/>
    <w:rsid w:val="00A558BB"/>
    <w:rsid w:val="00A56EAD"/>
    <w:rsid w:val="00AB5224"/>
    <w:rsid w:val="00AC428D"/>
    <w:rsid w:val="00AC5FB4"/>
    <w:rsid w:val="00B01047"/>
    <w:rsid w:val="00B04FFE"/>
    <w:rsid w:val="00B20ACE"/>
    <w:rsid w:val="00B27F19"/>
    <w:rsid w:val="00B3147A"/>
    <w:rsid w:val="00B750C7"/>
    <w:rsid w:val="00BC0001"/>
    <w:rsid w:val="00BD57F3"/>
    <w:rsid w:val="00BE41C6"/>
    <w:rsid w:val="00C03361"/>
    <w:rsid w:val="00C03C85"/>
    <w:rsid w:val="00C236C0"/>
    <w:rsid w:val="00C35D2E"/>
    <w:rsid w:val="00C377B4"/>
    <w:rsid w:val="00C520C8"/>
    <w:rsid w:val="00C5735A"/>
    <w:rsid w:val="00C61350"/>
    <w:rsid w:val="00C62593"/>
    <w:rsid w:val="00C77B32"/>
    <w:rsid w:val="00C84C22"/>
    <w:rsid w:val="00C96761"/>
    <w:rsid w:val="00CC7D3C"/>
    <w:rsid w:val="00CD12AF"/>
    <w:rsid w:val="00CD63D7"/>
    <w:rsid w:val="00CF4793"/>
    <w:rsid w:val="00D10BFC"/>
    <w:rsid w:val="00D12509"/>
    <w:rsid w:val="00D16FCE"/>
    <w:rsid w:val="00D34B86"/>
    <w:rsid w:val="00D42BF5"/>
    <w:rsid w:val="00D56167"/>
    <w:rsid w:val="00D663D8"/>
    <w:rsid w:val="00D77049"/>
    <w:rsid w:val="00D86069"/>
    <w:rsid w:val="00D925C5"/>
    <w:rsid w:val="00D948F5"/>
    <w:rsid w:val="00DA2649"/>
    <w:rsid w:val="00DB58FE"/>
    <w:rsid w:val="00DD0870"/>
    <w:rsid w:val="00DD5761"/>
    <w:rsid w:val="00DE51A4"/>
    <w:rsid w:val="00DE78FE"/>
    <w:rsid w:val="00DF1ABE"/>
    <w:rsid w:val="00E0116E"/>
    <w:rsid w:val="00E023A5"/>
    <w:rsid w:val="00E12E6F"/>
    <w:rsid w:val="00E13B1C"/>
    <w:rsid w:val="00E20966"/>
    <w:rsid w:val="00E2465F"/>
    <w:rsid w:val="00E57B2F"/>
    <w:rsid w:val="00E618FE"/>
    <w:rsid w:val="00E624DF"/>
    <w:rsid w:val="00E66984"/>
    <w:rsid w:val="00E6701C"/>
    <w:rsid w:val="00E67873"/>
    <w:rsid w:val="00E71D08"/>
    <w:rsid w:val="00E73DAA"/>
    <w:rsid w:val="00E87D89"/>
    <w:rsid w:val="00EA0B8F"/>
    <w:rsid w:val="00EC23B0"/>
    <w:rsid w:val="00EC5663"/>
    <w:rsid w:val="00EC6BA7"/>
    <w:rsid w:val="00EE0109"/>
    <w:rsid w:val="00EE33BB"/>
    <w:rsid w:val="00EE4641"/>
    <w:rsid w:val="00EE6586"/>
    <w:rsid w:val="00EF5353"/>
    <w:rsid w:val="00F5077F"/>
    <w:rsid w:val="00FA0FC3"/>
    <w:rsid w:val="00FA1028"/>
    <w:rsid w:val="00FA7196"/>
    <w:rsid w:val="00FB279B"/>
    <w:rsid w:val="00FE483C"/>
    <w:rsid w:val="00FF785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37571"/>
  <w15:chartTrackingRefBased/>
  <w15:docId w15:val="{BEFD428E-DCD9-4DA8-8FE3-3E29ACBDB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BC"/>
    <w:pPr>
      <w:spacing w:after="0" w:line="240" w:lineRule="auto"/>
    </w:pPr>
    <w:rPr>
      <w:rFonts w:ascii="Times New Roman" w:eastAsia="Times New Roman" w:hAnsi="Times New Roman" w:cs="Times New Roman"/>
      <w:sz w:val="24"/>
      <w:szCs w:val="24"/>
      <w:lang w:eastAsia="el-GR"/>
    </w:rPr>
  </w:style>
  <w:style w:type="paragraph" w:styleId="Heading2">
    <w:name w:val="heading 2"/>
    <w:basedOn w:val="Normal"/>
    <w:next w:val="Normal"/>
    <w:link w:val="Heading2Char"/>
    <w:uiPriority w:val="9"/>
    <w:unhideWhenUsed/>
    <w:qFormat/>
    <w:rsid w:val="006E74BC"/>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4BC"/>
    <w:rPr>
      <w:rFonts w:asciiTheme="majorHAnsi" w:eastAsiaTheme="majorEastAsia" w:hAnsiTheme="majorHAnsi" w:cstheme="majorBidi"/>
      <w:b/>
      <w:bCs/>
      <w:color w:val="5B9BD5" w:themeColor="accent1"/>
      <w:sz w:val="26"/>
      <w:szCs w:val="26"/>
      <w:lang w:eastAsia="el-GR"/>
    </w:rPr>
  </w:style>
  <w:style w:type="paragraph" w:styleId="ListParagraph">
    <w:name w:val="List Paragraph"/>
    <w:basedOn w:val="Normal"/>
    <w:uiPriority w:val="34"/>
    <w:qFormat/>
    <w:rsid w:val="00610720"/>
    <w:pPr>
      <w:ind w:left="720"/>
      <w:contextualSpacing/>
    </w:pPr>
  </w:style>
  <w:style w:type="character" w:styleId="Hyperlink">
    <w:name w:val="Hyperlink"/>
    <w:basedOn w:val="DefaultParagraphFont"/>
    <w:uiPriority w:val="99"/>
    <w:semiHidden/>
    <w:unhideWhenUsed/>
    <w:rsid w:val="00FF78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lass.uowm.gr/modules/document/file.php/NURED247/11%20%CE%A5%CE%BB%CE%B9%CE%BA%CF%8C%20%CE%B1%CF%80%CF%8C%2011%CE%BF%20%CE%B4%CE%AF%CF%89%CF%81%CE%BF/11o%20%CE%9C%CE%B5%CE%BB%CE%AD%CF%84%CE%B7%20%CF%80%CE%B5%CF%81%CE%AF%CF%80%CF%84%CF%89%CF%83%CE%B7%CF%82.ppt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DFC0A-87EF-44B8-ACF2-14739849F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8</Pages>
  <Words>3240</Words>
  <Characters>17498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Sifis Symianakis</cp:lastModifiedBy>
  <cp:revision>220</cp:revision>
  <dcterms:created xsi:type="dcterms:W3CDTF">2020-03-04T08:18:00Z</dcterms:created>
  <dcterms:modified xsi:type="dcterms:W3CDTF">2020-03-08T21:47:00Z</dcterms:modified>
</cp:coreProperties>
</file>