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0FF4" w:rsidRDefault="00900FF4">
      <w:r>
        <w:t>Η φύση της επιθετικής συμπεριφοράς</w:t>
      </w:r>
      <w:r w:rsidR="003F0F2F">
        <w:t xml:space="preserve"> στα παιδιά</w:t>
      </w:r>
      <w:r w:rsidR="003F0F2F" w:rsidRPr="003F0F2F">
        <w:t xml:space="preserve"> </w:t>
      </w:r>
      <w:r>
        <w:t>γίν</w:t>
      </w:r>
      <w:r w:rsidR="003F0F2F">
        <w:t>εται</w:t>
      </w:r>
      <w:r>
        <w:t xml:space="preserve"> εμφανή</w:t>
      </w:r>
      <w:r w:rsidR="003F0F2F">
        <w:t>ς κατά την πρώτη παιδική ηλικία. Παρατηρείται ότι παιδιά που έχουν επιθετικές αντιδράσεις σε αυτή την ηλικία έχουν αυξημένες πιθανότητες προβληματικής συμπεριφοράς σε μεταγενέστερη παιδική και εφηβική ηλικία. (</w:t>
      </w:r>
      <w:proofErr w:type="spellStart"/>
      <w:r w:rsidR="003F0F2F">
        <w:rPr>
          <w:lang w:val="en-US"/>
        </w:rPr>
        <w:t>Compell</w:t>
      </w:r>
      <w:proofErr w:type="spellEnd"/>
      <w:r w:rsidR="003F0F2F" w:rsidRPr="003F0F2F">
        <w:t xml:space="preserve"> </w:t>
      </w:r>
      <w:r w:rsidR="003F0F2F">
        <w:rPr>
          <w:lang w:val="en-US"/>
        </w:rPr>
        <w:t>et</w:t>
      </w:r>
      <w:r w:rsidR="003F0F2F" w:rsidRPr="003F0F2F">
        <w:t xml:space="preserve"> </w:t>
      </w:r>
      <w:r w:rsidR="003F0F2F">
        <w:rPr>
          <w:lang w:val="en-US"/>
        </w:rPr>
        <w:t>al</w:t>
      </w:r>
      <w:r w:rsidR="003F0F2F" w:rsidRPr="003F0F2F">
        <w:t>, 2006</w:t>
      </w:r>
      <w:r w:rsidR="003F0F2F">
        <w:t xml:space="preserve">). Οι </w:t>
      </w:r>
      <w:proofErr w:type="spellStart"/>
      <w:r w:rsidR="003F0F2F">
        <w:t>αναπτυξιολόγοι</w:t>
      </w:r>
      <w:proofErr w:type="spellEnd"/>
      <w:r w:rsidR="003F0F2F">
        <w:t xml:space="preserve"> υποστηρίζουν πως η φύση της επιθετικότητας στηρίζεται σε βιολογικούς , κοινωνικό-πολιτισμικικούς  σε συνάρτηση με συναισθηματικούς ή γνωστικούς </w:t>
      </w:r>
      <w:r w:rsidR="00BE5547">
        <w:t>παράγοντες</w:t>
      </w:r>
      <w:r w:rsidR="003F0F2F">
        <w:t>.(Βιβλίο σελ.463)</w:t>
      </w:r>
    </w:p>
    <w:p w:rsidR="00900FF4" w:rsidRPr="00900FF4" w:rsidRDefault="00650E01">
      <w:pPr>
        <w:rPr>
          <w:b/>
        </w:rPr>
      </w:pPr>
      <w:r>
        <w:t>Με βάση τη θεωρία της βιολογικής συμβολής στην επιθετικότητα, όλα τα είδη του ζωικού βασιλείου, μέλος του οποίου είναι και ο άνθρωπος, χαρακτηρίζ</w:t>
      </w:r>
      <w:r w:rsidR="00920B6E">
        <w:t>ονται από επιθετική συμπεριφορά, η οποία θεωρείται φυσιολογική και αποτελεί μέρος της εξελικτικής πορείας  κάθε είδους.</w:t>
      </w:r>
      <w:r w:rsidR="006A5D00">
        <w:t xml:space="preserve"> Η επιθετική συμπεριφορά, με βάση τους ισχυρισμούς του Δαρβίνου αποτελεί ανταγωνισμό ως προς την επιβίωση και εκφράζεται με διαφορετικούς τρόπους όπως διεκδίκηση πόρων, </w:t>
      </w:r>
      <w:proofErr w:type="spellStart"/>
      <w:r w:rsidR="006A5D00">
        <w:t>αναπαραγωγικότητα</w:t>
      </w:r>
      <w:proofErr w:type="spellEnd"/>
      <w:r w:rsidR="006A5D00">
        <w:t xml:space="preserve"> ώστε να επιτύχει  στην εξασφάλιση του είδους και των χαρακτηριστικών του.</w:t>
      </w:r>
      <w:r w:rsidR="00AD5035">
        <w:t xml:space="preserve"> (</w:t>
      </w:r>
      <w:r w:rsidR="00AD5035">
        <w:rPr>
          <w:lang w:val="en-US"/>
        </w:rPr>
        <w:t>Wilson</w:t>
      </w:r>
      <w:r w:rsidR="00AD5035" w:rsidRPr="005E14A1">
        <w:t>, 1975</w:t>
      </w:r>
      <w:r w:rsidR="00AD5035">
        <w:t>)</w:t>
      </w:r>
      <w:r w:rsidR="005E14A1" w:rsidRPr="005E14A1">
        <w:t xml:space="preserve"> </w:t>
      </w:r>
      <w:r w:rsidR="005E14A1">
        <w:t xml:space="preserve">Έτσι, η επιθετικότητα κρίνεται απαραίτητη. Από την άλλη πλευρά σε κάθε είδος υπάρχουν μηχανισμοί εξισορρόπησης της επιθετικότητας όπως είναι ο μηχανισμός ιεραρχίας και κυριαρχίας που ισορροπούν τις επιθετικές συμπεριφορές και συναντάται και στις αλληλεπιδράσεις μεταξύ ανθρώπων. </w:t>
      </w:r>
      <w:r w:rsidR="00D01353">
        <w:t>(</w:t>
      </w:r>
      <w:r w:rsidR="00D01353">
        <w:rPr>
          <w:lang w:val="en-US"/>
        </w:rPr>
        <w:t>Cairns</w:t>
      </w:r>
      <w:r w:rsidR="00D01353" w:rsidRPr="00D01353">
        <w:t>, 1979</w:t>
      </w:r>
      <w:r w:rsidR="00D01353">
        <w:t>)</w:t>
      </w:r>
      <w:r w:rsidR="00D01353" w:rsidRPr="00524556">
        <w:t xml:space="preserve">. </w:t>
      </w:r>
      <w:r w:rsidR="005E14A1">
        <w:t xml:space="preserve">Μάλιστα, υπάρχουν ομοιότητες στον τρόπο κυριαρχίας μέσω </w:t>
      </w:r>
      <w:r w:rsidR="008162DA">
        <w:t>επιθετικότητας</w:t>
      </w:r>
      <w:r w:rsidR="005E14A1">
        <w:t xml:space="preserve"> στα κουτάβια με τοα παιδιά σε παιδικό σταθμό, όπου τα επιθετικά παιδιά καταλήγουν σε κυριαρχία του θύτη και υποταγή του θύ</w:t>
      </w:r>
      <w:r w:rsidR="008342FA">
        <w:t>ματος. Τέλος, πιστεύεται πως η τεστοστερόνη δημιουργεί ενεργητικότητα η οποία με τη σειρά της μπορεί να προκαλέσει επιθετική συμπεριφορά κυρίως από τα αγόρια με αποτελέσματα σωματικής βίας.</w:t>
      </w:r>
    </w:p>
    <w:p w:rsidR="00900FF4" w:rsidRPr="00EC3552" w:rsidRDefault="00524556">
      <w:r>
        <w:t>Κατά τη θεωρία κοινωνικό-πολιτισμικής συμβολής, τα παιδιά επηρεάζονται έντονα από το οικογενειακό και πολιτισμικό του περίγυρο και από τους συνομήλικούς τους. Έτσι, μιμούνται επιθετικές συμπεριφορές που παρατηρούν ή λανθασμένα ανταμείβονται όταν εκφράζουν επιθετικότητα. (</w:t>
      </w:r>
      <w:r>
        <w:rPr>
          <w:lang w:val="en-US"/>
        </w:rPr>
        <w:t>Cote</w:t>
      </w:r>
      <w:r w:rsidRPr="00524556">
        <w:t xml:space="preserve"> </w:t>
      </w:r>
      <w:r>
        <w:rPr>
          <w:lang w:val="en-US"/>
        </w:rPr>
        <w:t>et</w:t>
      </w:r>
      <w:r w:rsidRPr="00524556">
        <w:t xml:space="preserve"> </w:t>
      </w:r>
      <w:r>
        <w:rPr>
          <w:lang w:val="en-US"/>
        </w:rPr>
        <w:t>al</w:t>
      </w:r>
      <w:r w:rsidRPr="00524556">
        <w:t>. 2006</w:t>
      </w:r>
      <w:r>
        <w:t xml:space="preserve">) Αξίζει να σημειωθεί πως παιδιά διαφορετικών κοινωνιών παρουσιάζουν διαφορετικό ποσοστό επιθετικής συμπεριφοράς ανάλογα με την πόλη και τα επίπεδα εκδήλωσης επιθετικότητας και ανοχής που δείχνει σε αυτή (πείραμα </w:t>
      </w:r>
      <w:proofErr w:type="spellStart"/>
      <w:r>
        <w:rPr>
          <w:lang w:val="en-US"/>
        </w:rPr>
        <w:t>Duglas</w:t>
      </w:r>
      <w:proofErr w:type="spellEnd"/>
      <w:r w:rsidRPr="00524556">
        <w:t xml:space="preserve"> </w:t>
      </w:r>
      <w:r>
        <w:rPr>
          <w:lang w:val="en-US"/>
        </w:rPr>
        <w:t>Fry</w:t>
      </w:r>
      <w:r>
        <w:t>, 1988)</w:t>
      </w:r>
    </w:p>
    <w:p w:rsidR="00B962AC" w:rsidRPr="00B962AC" w:rsidRDefault="00B962AC">
      <w:pPr>
        <w:rPr>
          <w:b/>
        </w:rPr>
      </w:pPr>
      <w:r w:rsidRPr="00B962AC">
        <w:rPr>
          <w:b/>
        </w:rPr>
        <w:t>Τηλεόραση</w:t>
      </w:r>
    </w:p>
    <w:p w:rsidR="00F11962" w:rsidRDefault="00807D6A">
      <w:r>
        <w:t>Παρακάτω, θα αναφερθούμε στην επίδραση της τηλεόρασης στην ανάπτυξη των παιδιών, αρνητική  ή εποικοδομητική , μιας και γνωρίζουμε ότι τα παιδιά στο σπίτι σπαταλούν ώρες παρακολουθώντας εκπομπές.</w:t>
      </w:r>
      <w:r w:rsidR="00D6588D" w:rsidRPr="00D6588D">
        <w:t xml:space="preserve"> </w:t>
      </w:r>
      <w:r w:rsidR="00D6588D">
        <w:t>Αξίζει να σημειωθεί πως τ</w:t>
      </w:r>
      <w:r w:rsidR="00AA6AB4">
        <w:t xml:space="preserve">α παιδιά που εκτέθηκαν στην επαναλαμβανόμενη προβολή εικόνων από την καταστροφή των δίδυμων πύργων έχουν αυξημένες πιθανότητες να δείξουν παρουσιάσουν άγχος αποχωρισμού και </w:t>
      </w:r>
      <w:proofErr w:type="spellStart"/>
      <w:r w:rsidR="00AA6AB4">
        <w:t>μετατραυματικό</w:t>
      </w:r>
      <w:proofErr w:type="spellEnd"/>
      <w:r w:rsidR="00AA6AB4">
        <w:t xml:space="preserve"> στρες.</w:t>
      </w:r>
      <w:r w:rsidR="009242F6">
        <w:t xml:space="preserve"> (</w:t>
      </w:r>
      <w:proofErr w:type="spellStart"/>
      <w:r w:rsidR="009242F6">
        <w:rPr>
          <w:lang w:val="en-US"/>
        </w:rPr>
        <w:t>Gershoff</w:t>
      </w:r>
      <w:proofErr w:type="spellEnd"/>
      <w:r w:rsidR="009242F6" w:rsidRPr="00807D6A">
        <w:t xml:space="preserve"> &amp; </w:t>
      </w:r>
      <w:proofErr w:type="spellStart"/>
      <w:r w:rsidR="009242F6">
        <w:rPr>
          <w:lang w:val="en-US"/>
        </w:rPr>
        <w:t>Aber</w:t>
      </w:r>
      <w:proofErr w:type="spellEnd"/>
      <w:r w:rsidR="009242F6" w:rsidRPr="00807D6A">
        <w:t xml:space="preserve">, 2004 . </w:t>
      </w:r>
      <w:proofErr w:type="spellStart"/>
      <w:r w:rsidR="009242F6">
        <w:rPr>
          <w:lang w:val="en-US"/>
        </w:rPr>
        <w:t>Hoven</w:t>
      </w:r>
      <w:proofErr w:type="spellEnd"/>
      <w:r w:rsidR="009242F6" w:rsidRPr="00807D6A">
        <w:t xml:space="preserve"> </w:t>
      </w:r>
      <w:r w:rsidR="009242F6">
        <w:rPr>
          <w:lang w:val="en-US"/>
        </w:rPr>
        <w:t>et</w:t>
      </w:r>
      <w:r w:rsidR="009242F6" w:rsidRPr="00807D6A">
        <w:t xml:space="preserve"> </w:t>
      </w:r>
      <w:r w:rsidR="009242F6">
        <w:rPr>
          <w:lang w:val="en-US"/>
        </w:rPr>
        <w:t>al</w:t>
      </w:r>
      <w:r w:rsidR="009242F6" w:rsidRPr="00807D6A">
        <w:t>. 2004</w:t>
      </w:r>
      <w:r w:rsidR="009242F6">
        <w:t>)</w:t>
      </w:r>
    </w:p>
    <w:p w:rsidR="00EE1507" w:rsidRPr="00B962AC" w:rsidRDefault="00EE1507">
      <w:pPr>
        <w:rPr>
          <w:b/>
        </w:rPr>
      </w:pPr>
      <w:r w:rsidRPr="00B962AC">
        <w:rPr>
          <w:b/>
        </w:rPr>
        <w:t xml:space="preserve">Παιδική Αντίληψη </w:t>
      </w:r>
    </w:p>
    <w:p w:rsidR="00F244E5" w:rsidRDefault="00F244E5">
      <w:r>
        <w:t>Τα παιδιά δύσκολα ξεχωρίζουν την τηλεοπτική  πραγματικότητα από την πραγματική και ελάχιστα  αντιλαμβάνονται τα όρια που διαφοροποιούν αυτούς τους δύο κόσμους (</w:t>
      </w:r>
      <w:proofErr w:type="spellStart"/>
      <w:r>
        <w:rPr>
          <w:lang w:val="en-US"/>
        </w:rPr>
        <w:t>Troseth</w:t>
      </w:r>
      <w:proofErr w:type="spellEnd"/>
      <w:r w:rsidRPr="00E140AF">
        <w:t>, 2003</w:t>
      </w:r>
      <w:r>
        <w:t>)</w:t>
      </w:r>
      <w:r w:rsidR="00E140AF" w:rsidRPr="00E140AF">
        <w:t xml:space="preserve">. </w:t>
      </w:r>
      <w:r w:rsidR="00E140AF">
        <w:t>Ενδεικτικά αναφέρεται πως παιδιά τεσσάρων-πέντε ετών πιστεύουν ότι ήρωες και τοπία μπορεί να είναι πραγματικά και υπάρχει επικοινωνιακή αλληλεπίδραση με αυτά</w:t>
      </w:r>
      <w:r w:rsidR="00FD398D">
        <w:t xml:space="preserve">. Έτσι, προκαλούνται αντίστοιχα έντονα συναισθήματα ως αντίδραση σε ανάλογες εικόνες </w:t>
      </w:r>
      <w:r w:rsidR="00FD398D">
        <w:lastRenderedPageBreak/>
        <w:t>όπως ενθουσιασμός σε περιπτώσεις συζήτησης</w:t>
      </w:r>
      <w:r w:rsidR="00E140AF">
        <w:t>.</w:t>
      </w:r>
      <w:r w:rsidR="002043C2">
        <w:t xml:space="preserve"> (</w:t>
      </w:r>
      <w:r w:rsidR="0006596B">
        <w:t xml:space="preserve">βιβλίο </w:t>
      </w:r>
      <w:proofErr w:type="spellStart"/>
      <w:r w:rsidR="0006596B">
        <w:t>τηλ</w:t>
      </w:r>
      <w:proofErr w:type="spellEnd"/>
      <w:r w:rsidR="0006596B">
        <w:t>. +1</w:t>
      </w:r>
      <w:r w:rsidR="002043C2">
        <w:t>)</w:t>
      </w:r>
      <w:r w:rsidR="008279BB">
        <w:t>.  Επίσης, η κατανόηση του γενικότερου μηνύματος είναι αδύνατη για τα μικρά παιδιά, μιας και χρειάζεται η σύνδεση εναλλαγών των σκηνών πράγμα το οποίο τα παιδιά αδυνατούν να συλλάβουν.</w:t>
      </w:r>
      <w:r w:rsidR="00003345">
        <w:t xml:space="preserve"> (</w:t>
      </w:r>
      <w:proofErr w:type="spellStart"/>
      <w:r w:rsidR="00003345">
        <w:rPr>
          <w:lang w:val="en-US"/>
        </w:rPr>
        <w:t>Juston</w:t>
      </w:r>
      <w:proofErr w:type="spellEnd"/>
      <w:r w:rsidR="00003345" w:rsidRPr="00336D22">
        <w:t xml:space="preserve"> </w:t>
      </w:r>
      <w:r w:rsidR="00003345">
        <w:rPr>
          <w:lang w:val="en-US"/>
        </w:rPr>
        <w:t>et</w:t>
      </w:r>
      <w:r w:rsidR="00003345" w:rsidRPr="00336D22">
        <w:t xml:space="preserve"> </w:t>
      </w:r>
      <w:r w:rsidR="00003345">
        <w:rPr>
          <w:lang w:val="en-US"/>
        </w:rPr>
        <w:t>al</w:t>
      </w:r>
      <w:r w:rsidR="00003345" w:rsidRPr="00336D22">
        <w:t>, 2007</w:t>
      </w:r>
      <w:r w:rsidR="00003345">
        <w:t>)</w:t>
      </w:r>
      <w:r w:rsidR="00336D22" w:rsidRPr="00336D22">
        <w:t xml:space="preserve">. </w:t>
      </w:r>
      <w:r w:rsidR="00336D22">
        <w:t>Για τον ίδιο λόγο τα παιδιά δε μπορούν να ξεχωρίσουν τις εκπομπές από τις διαφημίσεις και την πρόθεση πειθούς που χρησιμοποιούν για να πουλήσουν (</w:t>
      </w:r>
      <w:r w:rsidR="00336D22">
        <w:rPr>
          <w:lang w:val="en-US"/>
        </w:rPr>
        <w:t>Gunter</w:t>
      </w:r>
      <w:r w:rsidR="00336D22" w:rsidRPr="009C7FB0">
        <w:t xml:space="preserve">, </w:t>
      </w:r>
      <w:r w:rsidR="00336D22">
        <w:rPr>
          <w:lang w:val="en-US"/>
        </w:rPr>
        <w:t>Oates</w:t>
      </w:r>
      <w:r w:rsidR="00336D22" w:rsidRPr="009C7FB0">
        <w:t xml:space="preserve">, &amp; </w:t>
      </w:r>
      <w:r w:rsidR="00336D22">
        <w:rPr>
          <w:lang w:val="en-US"/>
        </w:rPr>
        <w:t>Blades</w:t>
      </w:r>
      <w:r w:rsidR="009C7FB0">
        <w:t>, 2</w:t>
      </w:r>
      <w:r w:rsidR="009C7FB0" w:rsidRPr="00D6588D">
        <w:t>00</w:t>
      </w:r>
      <w:r w:rsidR="00336D22" w:rsidRPr="009C7FB0">
        <w:t>5</w:t>
      </w:r>
      <w:r w:rsidR="00336D22">
        <w:t>)</w:t>
      </w:r>
    </w:p>
    <w:p w:rsidR="00595DC3" w:rsidRPr="00B962AC" w:rsidRDefault="00B51CDE">
      <w:pPr>
        <w:rPr>
          <w:b/>
        </w:rPr>
      </w:pPr>
      <w:r w:rsidRPr="00B962AC">
        <w:rPr>
          <w:b/>
        </w:rPr>
        <w:t xml:space="preserve">Βίαιο </w:t>
      </w:r>
      <w:r w:rsidR="00595DC3" w:rsidRPr="00B962AC">
        <w:rPr>
          <w:b/>
        </w:rPr>
        <w:t>Περιεχόμενο</w:t>
      </w:r>
    </w:p>
    <w:p w:rsidR="00637533" w:rsidRDefault="00595DC3">
      <w:r>
        <w:t xml:space="preserve">Η τηλεόραση προβάλει πληθώρα </w:t>
      </w:r>
      <w:r w:rsidR="004A6A16">
        <w:t>θεαμάτων με</w:t>
      </w:r>
      <w:r>
        <w:t xml:space="preserve"> μαθησιακό</w:t>
      </w:r>
      <w:r w:rsidR="00431097">
        <w:t>,</w:t>
      </w:r>
      <w:r>
        <w:t xml:space="preserve"> συμβουλευτικό, βίαιο, επιθετικό ή σεξουαλικό </w:t>
      </w:r>
      <w:r w:rsidR="004A6A16">
        <w:t>περιεχόμενο</w:t>
      </w:r>
      <w:r w:rsidR="001F1354">
        <w:t>,</w:t>
      </w:r>
      <w:r w:rsidR="007A085C">
        <w:t xml:space="preserve"> </w:t>
      </w:r>
      <w:r>
        <w:t>το οποί</w:t>
      </w:r>
      <w:r w:rsidR="00A353A4">
        <w:t xml:space="preserve">ο επηρεάζει τη </w:t>
      </w:r>
      <w:r>
        <w:t>συμπεριφορά και την ανάπτυξη των παιδιών.</w:t>
      </w:r>
      <w:r w:rsidR="00F75C7E">
        <w:t xml:space="preserve"> Μέχρι την ενηλικίωσή του κάθε παιδί έρχεται σε επαφή με δεκάδες χιλιάδες βίαιες πράξεις και δολοφονίες μέσω τηλεόρασης, οι περισσότερες εκ των οποίων </w:t>
      </w:r>
      <w:r w:rsidR="00FA16BA">
        <w:t>είναι μέρος κινουμένων σχεδίων.</w:t>
      </w:r>
      <w:r w:rsidR="000465A2">
        <w:t xml:space="preserve"> (βιβλίο </w:t>
      </w:r>
      <w:r w:rsidR="008C2D49">
        <w:t xml:space="preserve">σελ </w:t>
      </w:r>
      <w:r w:rsidR="000465A2">
        <w:t>+3)</w:t>
      </w:r>
      <w:r w:rsidR="00946192">
        <w:t>. Τα παιδιά που παρακολουθούν προγράμματα με βίαιο περιεχόμενο έχουν χαμηλότερο ηθικό συλλογισμό και είναι πιθανό να θεωρούν τη β</w:t>
      </w:r>
      <w:r w:rsidR="002F7199">
        <w:t>ίαιο αποδεκτή και φυσιολογική (</w:t>
      </w:r>
      <w:proofErr w:type="spellStart"/>
      <w:r w:rsidR="00946192">
        <w:rPr>
          <w:lang w:val="en-US"/>
        </w:rPr>
        <w:t>Krcmar</w:t>
      </w:r>
      <w:proofErr w:type="spellEnd"/>
      <w:r w:rsidR="00946192" w:rsidRPr="00946192">
        <w:t xml:space="preserve"> &amp; </w:t>
      </w:r>
      <w:r w:rsidR="00946192">
        <w:rPr>
          <w:lang w:val="en-US"/>
        </w:rPr>
        <w:t>Vieira</w:t>
      </w:r>
      <w:r w:rsidR="00946192" w:rsidRPr="00946192">
        <w:t xml:space="preserve">, 2005 . </w:t>
      </w:r>
      <w:r w:rsidR="00946192">
        <w:rPr>
          <w:lang w:val="en-US"/>
        </w:rPr>
        <w:t>Funk</w:t>
      </w:r>
      <w:r w:rsidR="00946192" w:rsidRPr="00637533">
        <w:t xml:space="preserve"> </w:t>
      </w:r>
      <w:r w:rsidR="00946192">
        <w:rPr>
          <w:lang w:val="en-US"/>
        </w:rPr>
        <w:t>et</w:t>
      </w:r>
      <w:r w:rsidR="00946192" w:rsidRPr="00637533">
        <w:t xml:space="preserve"> </w:t>
      </w:r>
      <w:r w:rsidR="00946192">
        <w:rPr>
          <w:lang w:val="en-US"/>
        </w:rPr>
        <w:t>al</w:t>
      </w:r>
      <w:r w:rsidR="00946192" w:rsidRPr="00637533">
        <w:t>, 2004)</w:t>
      </w:r>
      <w:r w:rsidR="00637533" w:rsidRPr="00637533">
        <w:t>.</w:t>
      </w:r>
      <w:r w:rsidR="00637533">
        <w:t xml:space="preserve"> Το παραπάνω μπορεί να συμβαίνει γιατί οι βίαιες πράξεις μένουν ατιμώρητες, οι συνέπειές τους είναι μη ρεαλιστικές (π.χ. έλλειψη πόνου) και γίνονται από ελκυστικούς προς τα παιδιά </w:t>
      </w:r>
      <w:r w:rsidR="00072116">
        <w:t>ήρωες</w:t>
      </w:r>
      <w:r w:rsidR="009E2742">
        <w:t xml:space="preserve"> που θεωρούνται «καλοί» και δίκαιοι</w:t>
      </w:r>
      <w:r w:rsidR="00637533">
        <w:t xml:space="preserve"> . (</w:t>
      </w:r>
      <w:r w:rsidR="00637533">
        <w:rPr>
          <w:lang w:val="en-US"/>
        </w:rPr>
        <w:t>Wilson</w:t>
      </w:r>
      <w:r w:rsidR="00637533" w:rsidRPr="00072116">
        <w:t xml:space="preserve"> </w:t>
      </w:r>
      <w:r w:rsidR="00637533">
        <w:rPr>
          <w:lang w:val="en-US"/>
        </w:rPr>
        <w:t>et</w:t>
      </w:r>
      <w:r w:rsidR="00637533" w:rsidRPr="00072116">
        <w:t xml:space="preserve"> </w:t>
      </w:r>
      <w:r w:rsidR="00637533">
        <w:rPr>
          <w:lang w:val="en-US"/>
        </w:rPr>
        <w:t>al</w:t>
      </w:r>
      <w:r w:rsidR="00637533" w:rsidRPr="00072116">
        <w:t>, 2002</w:t>
      </w:r>
      <w:r w:rsidR="00637533">
        <w:t>)</w:t>
      </w:r>
      <w:r w:rsidR="0081186E">
        <w:t xml:space="preserve">. Παιδιά από υψηλότερα κοινωνικό-οικονομικά στρώματα φαίνεται προτιμούν τα εκπαιδευτικά τηλεοπτικά προγράμματα παρά με βίαιο περιεχόμενο και τα παιδιά που παρακολουθούν περισσότερο  τηλεόραση έχουν πιο συχνές </w:t>
      </w:r>
      <w:proofErr w:type="spellStart"/>
      <w:r w:rsidR="0081186E">
        <w:t>πρωτοκοινωνικές</w:t>
      </w:r>
      <w:proofErr w:type="spellEnd"/>
      <w:r w:rsidR="0081186E">
        <w:t xml:space="preserve"> συμπεριφορές. (</w:t>
      </w:r>
      <w:proofErr w:type="spellStart"/>
      <w:r w:rsidR="0081186E">
        <w:rPr>
          <w:lang w:val="en-US"/>
        </w:rPr>
        <w:t>Ostrov</w:t>
      </w:r>
      <w:proofErr w:type="spellEnd"/>
      <w:r w:rsidR="0081186E" w:rsidRPr="002852F0">
        <w:t xml:space="preserve">, </w:t>
      </w:r>
      <w:r w:rsidR="0081186E">
        <w:rPr>
          <w:lang w:val="en-US"/>
        </w:rPr>
        <w:t>Gentile</w:t>
      </w:r>
      <w:r w:rsidR="0081186E" w:rsidRPr="002852F0">
        <w:t xml:space="preserve">, &amp; </w:t>
      </w:r>
      <w:r w:rsidR="0081186E">
        <w:rPr>
          <w:lang w:val="en-US"/>
        </w:rPr>
        <w:t>Crick</w:t>
      </w:r>
      <w:r w:rsidR="0081186E" w:rsidRPr="002852F0">
        <w:t>, 2006</w:t>
      </w:r>
      <w:r w:rsidR="0081186E">
        <w:t>)</w:t>
      </w:r>
      <w:r w:rsidR="002852F0" w:rsidRPr="002852F0">
        <w:t xml:space="preserve">. </w:t>
      </w:r>
      <w:r w:rsidR="002852F0">
        <w:t>Παρόλο</w:t>
      </w:r>
      <w:r w:rsidR="00266D65">
        <w:t xml:space="preserve"> που</w:t>
      </w:r>
      <w:r w:rsidR="002852F0">
        <w:t xml:space="preserve"> κορίτσια και αγόρια προτιμούν τις ίδιες εκπομπές</w:t>
      </w:r>
      <w:r w:rsidR="00266D65">
        <w:t>,</w:t>
      </w:r>
      <w:r w:rsidR="002852F0">
        <w:t xml:space="preserve"> </w:t>
      </w:r>
      <w:r w:rsidR="00266D65">
        <w:t xml:space="preserve">στα αγόρια προκαλείται υψηλότερο ποσοστό και των τριών μορφών επιθετικότητας  </w:t>
      </w:r>
      <w:r w:rsidR="00094C2A">
        <w:t>ενώ σ</w:t>
      </w:r>
      <w:r w:rsidR="008433C8">
        <w:t xml:space="preserve">τα </w:t>
      </w:r>
      <w:r w:rsidR="00094C2A">
        <w:t xml:space="preserve">κορίτσια </w:t>
      </w:r>
      <w:r w:rsidR="008433C8">
        <w:t xml:space="preserve">παρατηρείται </w:t>
      </w:r>
      <w:r w:rsidR="00094C2A">
        <w:t xml:space="preserve">μόνο λεκτική επιθετικότητα </w:t>
      </w:r>
      <w:r w:rsidR="00266D65">
        <w:t>έπειτα απ</w:t>
      </w:r>
      <w:r w:rsidR="00A921BA">
        <w:t>ό παρακολούθηση βίαιων εκπομπών</w:t>
      </w:r>
      <w:r w:rsidR="008433C8">
        <w:t>.</w:t>
      </w:r>
      <w:r w:rsidR="00A921BA">
        <w:t xml:space="preserve"> </w:t>
      </w:r>
      <w:r w:rsidR="00533596">
        <w:t>Έτσι, είναι πιθανό τα παιδιά</w:t>
      </w:r>
      <w:r w:rsidR="00533596" w:rsidRPr="00533596">
        <w:t xml:space="preserve"> </w:t>
      </w:r>
      <w:r w:rsidR="00533596">
        <w:t>,ανάλογα με το φύλο τους, να αντιλαμβάνονται διαφορετική μορφή προβαλλόμενης βίας. (βιβλίο σελ +4)</w:t>
      </w:r>
      <w:r w:rsidR="00BC5B01">
        <w:t>. Τέλος, σημειώνεται ότι και οι εκπομπές εκπαιδευτικής φύσεως μπορεί να προκαλούν παιδική επιθετικότητα σχέσεων  και να επηρεάζουν την κοινωνικοποίηση τους.</w:t>
      </w:r>
    </w:p>
    <w:p w:rsidR="00DE7848" w:rsidRPr="00B962AC" w:rsidRDefault="00DE7848">
      <w:pPr>
        <w:rPr>
          <w:b/>
        </w:rPr>
      </w:pPr>
      <w:r w:rsidRPr="00B962AC">
        <w:rPr>
          <w:b/>
        </w:rPr>
        <w:t>Κοινωνικά Στερεότυπα</w:t>
      </w:r>
    </w:p>
    <w:p w:rsidR="00AD1F55" w:rsidRPr="00A4558B" w:rsidRDefault="00BA7B84">
      <w:r>
        <w:t>Οι τηλεοπτικές εκπομπές εκτός των άλλων επηρεάζουν τα κοινωνικά στερεότυπα και συγκεκριμένα</w:t>
      </w:r>
      <w:r w:rsidR="00CF4788">
        <w:t xml:space="preserve"> τα στερεότυπα που σχετίζονται με</w:t>
      </w:r>
      <w:r>
        <w:t xml:space="preserve"> φυλετικές και </w:t>
      </w:r>
      <w:r w:rsidR="00122189">
        <w:t>εθνικές</w:t>
      </w:r>
      <w:r>
        <w:t xml:space="preserve"> διαφορές. </w:t>
      </w:r>
      <w:r w:rsidR="00122189">
        <w:t xml:space="preserve">Η πλειοψηφία των αμερικάνικων εκπομπών προβάλλον τους άνδρες να κατέχουν τις ηγετικές θέσεις  και διακατέχονται από εφευρετικότητα, ισχύ, </w:t>
      </w:r>
      <w:r w:rsidR="00122189" w:rsidRPr="00122189">
        <w:t>επινοητικότητα</w:t>
      </w:r>
      <w:r w:rsidR="00122189">
        <w:t xml:space="preserve"> και να επιτυγχάνουν ενώ οι γυναίκες κατέχουν ρόλους δευτερεύουσας σημασίας. (</w:t>
      </w:r>
      <w:r w:rsidR="00122189">
        <w:rPr>
          <w:lang w:val="en-US"/>
        </w:rPr>
        <w:t>Aubrey</w:t>
      </w:r>
      <w:r w:rsidR="00122189" w:rsidRPr="00CA3CFF">
        <w:t xml:space="preserve"> &amp; </w:t>
      </w:r>
      <w:r w:rsidR="00122189">
        <w:rPr>
          <w:lang w:val="en-US"/>
        </w:rPr>
        <w:t>Harrison</w:t>
      </w:r>
      <w:r w:rsidR="00122189" w:rsidRPr="00CA3CFF">
        <w:t>, 2004</w:t>
      </w:r>
      <w:r w:rsidR="00122189">
        <w:t>)</w:t>
      </w:r>
      <w:r w:rsidR="001C43A0" w:rsidRPr="00CA3CFF">
        <w:t>.</w:t>
      </w:r>
      <w:r w:rsidR="00CA3CFF">
        <w:t xml:space="preserve"> Σε ότι αφορά στα </w:t>
      </w:r>
      <w:proofErr w:type="spellStart"/>
      <w:r w:rsidR="00CA3CFF">
        <w:t>εθνοτικά</w:t>
      </w:r>
      <w:proofErr w:type="spellEnd"/>
      <w:r w:rsidR="00CA3CFF">
        <w:t xml:space="preserve"> στερεότυπα, φαίνεται πως ελάχιστες είναι οι εκπομπές που περιλαμβάνουν </w:t>
      </w:r>
      <w:proofErr w:type="spellStart"/>
      <w:r w:rsidR="00CA3CFF">
        <w:t>εθνοτικές</w:t>
      </w:r>
      <w:proofErr w:type="spellEnd"/>
      <w:r w:rsidR="00CA3CFF">
        <w:t xml:space="preserve"> μειονότητες και ξένους </w:t>
      </w:r>
      <w:r w:rsidR="004D36F0" w:rsidRPr="004D36F0">
        <w:t xml:space="preserve">, </w:t>
      </w:r>
      <w:r w:rsidR="004D36F0">
        <w:t xml:space="preserve">ενώ όταν εμφανίζονται κατέχουν υποδεέστερους ρόλους όπως υπηρέτη ή επαγγελματία. </w:t>
      </w:r>
      <w:r w:rsidR="00CA3CFF">
        <w:t>(</w:t>
      </w:r>
      <w:r w:rsidR="00CA3CFF">
        <w:rPr>
          <w:lang w:val="en-US"/>
        </w:rPr>
        <w:t>Children</w:t>
      </w:r>
      <w:r w:rsidR="00CA3CFF" w:rsidRPr="004D36F0">
        <w:t xml:space="preserve"> </w:t>
      </w:r>
      <w:r w:rsidR="00CA3CFF">
        <w:rPr>
          <w:lang w:val="en-US"/>
        </w:rPr>
        <w:t>now</w:t>
      </w:r>
      <w:r w:rsidR="00CA3CFF" w:rsidRPr="004D36F0">
        <w:t>, 2003</w:t>
      </w:r>
      <w:r w:rsidR="004D36F0">
        <w:t xml:space="preserve">. </w:t>
      </w:r>
      <w:proofErr w:type="spellStart"/>
      <w:proofErr w:type="gramStart"/>
      <w:r w:rsidR="004D36F0">
        <w:rPr>
          <w:lang w:val="en-US"/>
        </w:rPr>
        <w:t>Barcus</w:t>
      </w:r>
      <w:proofErr w:type="spellEnd"/>
      <w:r w:rsidR="004D36F0" w:rsidRPr="00AD1F55">
        <w:t>, 1986</w:t>
      </w:r>
      <w:r w:rsidR="00CA3CFF">
        <w:t>)</w:t>
      </w:r>
      <w:r w:rsidR="00AD1F55" w:rsidRPr="00AD1F55">
        <w:t>.</w:t>
      </w:r>
      <w:proofErr w:type="gramEnd"/>
      <w:r w:rsidR="00AD1F55">
        <w:t xml:space="preserve"> Σήμερα φαίνεται το παραπάνω δεδομένο να βελτιώνεται με τη προβολή καλύτερης εικόνας συγκεκριμένων εθνικοτήτων, όμως υπάρχουν εθνικότητες που συνεχίζουν και προβάλλονται σαν εγκληματίες ή και καθόλου. (</w:t>
      </w:r>
      <w:proofErr w:type="spellStart"/>
      <w:r w:rsidR="00AD1F55">
        <w:rPr>
          <w:lang w:val="en-US"/>
        </w:rPr>
        <w:t>Litchter</w:t>
      </w:r>
      <w:proofErr w:type="spellEnd"/>
      <w:r w:rsidR="00AD1F55" w:rsidRPr="00A4558B">
        <w:t xml:space="preserve"> </w:t>
      </w:r>
      <w:r w:rsidR="00AD1F55">
        <w:rPr>
          <w:lang w:val="en-US"/>
        </w:rPr>
        <w:t>et</w:t>
      </w:r>
      <w:r w:rsidR="00AD1F55" w:rsidRPr="00A4558B">
        <w:t xml:space="preserve"> </w:t>
      </w:r>
      <w:r w:rsidR="00AD1F55">
        <w:rPr>
          <w:lang w:val="en-US"/>
        </w:rPr>
        <w:t>al</w:t>
      </w:r>
      <w:r w:rsidR="00AD1F55" w:rsidRPr="00A4558B">
        <w:t>. 1997</w:t>
      </w:r>
      <w:r w:rsidR="00AD1F55">
        <w:t>)</w:t>
      </w:r>
      <w:r w:rsidR="0028345B" w:rsidRPr="00A4558B">
        <w:t>.</w:t>
      </w:r>
      <w:r w:rsidR="00A4558B" w:rsidRPr="00A4558B">
        <w:t xml:space="preserve"> </w:t>
      </w:r>
      <w:r w:rsidR="00A4558B">
        <w:t xml:space="preserve">Ως εκ τούτου η τηλεόραση φαίνεται να επηρεάζει αρνητικά τα στερεότυπα των παιδιών με αρνητικές στάσεις προς τις μειονότητες και δημιουργία </w:t>
      </w:r>
      <w:r w:rsidR="00D10E40">
        <w:t>αντίστοιχων</w:t>
      </w:r>
      <w:r w:rsidR="00A4558B">
        <w:t xml:space="preserve"> αντιλήψεων ανάλογα με την ομάδα που ανήκουν. (βιβλίο σελ. +5)</w:t>
      </w:r>
    </w:p>
    <w:p w:rsidR="0028345B" w:rsidRPr="00BC13AA" w:rsidRDefault="00223719">
      <w:r>
        <w:lastRenderedPageBreak/>
        <w:t>Σε σχετική έρευνα τ</w:t>
      </w:r>
      <w:r w:rsidR="00BC13AA">
        <w:t xml:space="preserve">α παιδιά φαίνεται να αντιλαμβάνονται πλήρως αυτή την προβολή </w:t>
      </w:r>
      <w:proofErr w:type="spellStart"/>
      <w:r w:rsidR="00BC13AA">
        <w:t>εθνοτικής</w:t>
      </w:r>
      <w:proofErr w:type="spellEnd"/>
      <w:r w:rsidR="00BC13AA">
        <w:t xml:space="preserve"> διαφορετικότητας καθώς παρατηρούν τα μέσα να δικαιολογούν συμπεριφορές ανάλογα με την καταγωγή </w:t>
      </w:r>
      <w:r>
        <w:t>των εμπλεκόμενων. Π</w:t>
      </w:r>
      <w:r w:rsidR="00FE4C10">
        <w:t>ιστεύουν ότι</w:t>
      </w:r>
      <w:r w:rsidR="00031C32">
        <w:t xml:space="preserve"> κύριοι</w:t>
      </w:r>
      <w:r w:rsidR="00BC13AA">
        <w:t xml:space="preserve"> ρόλοι </w:t>
      </w:r>
      <w:r w:rsidR="00FE4C10">
        <w:t>επιλέγονται με βάση</w:t>
      </w:r>
      <w:r w:rsidR="00BC13AA">
        <w:t xml:space="preserve"> την καταγωγή </w:t>
      </w:r>
      <w:r>
        <w:t>τους και οι λευκοί προβάλλονται να είναι επιφανείς εν αντιθέσει με τους μαύρους</w:t>
      </w:r>
      <w:r w:rsidR="00BC13AA">
        <w:t>.</w:t>
      </w:r>
      <w:r>
        <w:t xml:space="preserve"> Ταυτόχρονα παρατηρείται</w:t>
      </w:r>
      <w:r w:rsidR="00BC13AA">
        <w:t xml:space="preserve"> τα παιδιά </w:t>
      </w:r>
      <w:r>
        <w:t xml:space="preserve">να </w:t>
      </w:r>
      <w:r w:rsidR="00BC13AA">
        <w:t>επιλέγουν αγαπημένους ήρωες με κριτήρια την καταγωγή τους και την καταγωγή των ηρώων.</w:t>
      </w:r>
      <w:r w:rsidR="004C20C7">
        <w:t xml:space="preserve"> (</w:t>
      </w:r>
      <w:r w:rsidR="004C20C7">
        <w:rPr>
          <w:lang w:val="en-US"/>
        </w:rPr>
        <w:t>Children Now, 1998</w:t>
      </w:r>
      <w:r w:rsidR="004C20C7">
        <w:t>)</w:t>
      </w:r>
    </w:p>
    <w:sectPr w:rsidR="0028345B" w:rsidRPr="00BC13AA" w:rsidSect="00F1196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A6AB4"/>
    <w:rsid w:val="00003345"/>
    <w:rsid w:val="00031C32"/>
    <w:rsid w:val="000465A2"/>
    <w:rsid w:val="0006596B"/>
    <w:rsid w:val="00072116"/>
    <w:rsid w:val="00094C2A"/>
    <w:rsid w:val="000F63F5"/>
    <w:rsid w:val="00122189"/>
    <w:rsid w:val="001C43A0"/>
    <w:rsid w:val="001E18E1"/>
    <w:rsid w:val="001F1354"/>
    <w:rsid w:val="002043C2"/>
    <w:rsid w:val="00223719"/>
    <w:rsid w:val="00266D65"/>
    <w:rsid w:val="0028345B"/>
    <w:rsid w:val="002852F0"/>
    <w:rsid w:val="002F7199"/>
    <w:rsid w:val="00336D22"/>
    <w:rsid w:val="003F0F2F"/>
    <w:rsid w:val="00431097"/>
    <w:rsid w:val="004A6A16"/>
    <w:rsid w:val="004C20C7"/>
    <w:rsid w:val="004D36F0"/>
    <w:rsid w:val="00524556"/>
    <w:rsid w:val="00533596"/>
    <w:rsid w:val="00595DC3"/>
    <w:rsid w:val="005E14A1"/>
    <w:rsid w:val="00637533"/>
    <w:rsid w:val="00644073"/>
    <w:rsid w:val="00650E01"/>
    <w:rsid w:val="006A5D00"/>
    <w:rsid w:val="007A085C"/>
    <w:rsid w:val="008023B3"/>
    <w:rsid w:val="00807D6A"/>
    <w:rsid w:val="0081186E"/>
    <w:rsid w:val="008162DA"/>
    <w:rsid w:val="008279BB"/>
    <w:rsid w:val="008342FA"/>
    <w:rsid w:val="008433C8"/>
    <w:rsid w:val="008C2D49"/>
    <w:rsid w:val="00900FF4"/>
    <w:rsid w:val="00920B6E"/>
    <w:rsid w:val="009242F6"/>
    <w:rsid w:val="00946192"/>
    <w:rsid w:val="009C7FB0"/>
    <w:rsid w:val="009E2742"/>
    <w:rsid w:val="00A353A4"/>
    <w:rsid w:val="00A4558B"/>
    <w:rsid w:val="00A921BA"/>
    <w:rsid w:val="00AA6AB4"/>
    <w:rsid w:val="00AD1F55"/>
    <w:rsid w:val="00AD5035"/>
    <w:rsid w:val="00AF2DE0"/>
    <w:rsid w:val="00B51CDE"/>
    <w:rsid w:val="00B962AC"/>
    <w:rsid w:val="00BA7B84"/>
    <w:rsid w:val="00BC13AA"/>
    <w:rsid w:val="00BC5B01"/>
    <w:rsid w:val="00BE5547"/>
    <w:rsid w:val="00C36FCE"/>
    <w:rsid w:val="00CA3CFF"/>
    <w:rsid w:val="00CF4788"/>
    <w:rsid w:val="00D01353"/>
    <w:rsid w:val="00D06863"/>
    <w:rsid w:val="00D10E40"/>
    <w:rsid w:val="00D6588D"/>
    <w:rsid w:val="00DE7848"/>
    <w:rsid w:val="00E140AF"/>
    <w:rsid w:val="00E33827"/>
    <w:rsid w:val="00EC3552"/>
    <w:rsid w:val="00EE1507"/>
    <w:rsid w:val="00F11962"/>
    <w:rsid w:val="00F244E5"/>
    <w:rsid w:val="00F75C7E"/>
    <w:rsid w:val="00F9651B"/>
    <w:rsid w:val="00FA16BA"/>
    <w:rsid w:val="00FC55C9"/>
    <w:rsid w:val="00FD398D"/>
    <w:rsid w:val="00FE4C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19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1063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ssimianakis</dc:creator>
  <cp:keywords/>
  <dc:description/>
  <cp:lastModifiedBy>ssimianakis</cp:lastModifiedBy>
  <cp:revision>88</cp:revision>
  <dcterms:created xsi:type="dcterms:W3CDTF">2018-12-17T07:45:00Z</dcterms:created>
  <dcterms:modified xsi:type="dcterms:W3CDTF">2018-12-17T13:17:00Z</dcterms:modified>
</cp:coreProperties>
</file>