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F66D" w14:textId="67E48211" w:rsidR="00650E12" w:rsidRPr="00650E12" w:rsidRDefault="00650E12" w:rsidP="00650E1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50E12">
        <w:rPr>
          <w:sz w:val="24"/>
          <w:szCs w:val="24"/>
          <w:lang w:val="en-US"/>
        </w:rPr>
        <w:t xml:space="preserve">Drone-based mapping achieved 91.1% accuracy in detecting </w:t>
      </w:r>
      <w:r>
        <w:rPr>
          <w:i/>
          <w:iCs/>
          <w:sz w:val="24"/>
          <w:szCs w:val="24"/>
          <w:lang w:val="en-US"/>
        </w:rPr>
        <w:t>G.</w:t>
      </w:r>
      <w:r w:rsidRPr="00650E1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50E12">
        <w:rPr>
          <w:i/>
          <w:iCs/>
          <w:sz w:val="24"/>
          <w:szCs w:val="24"/>
          <w:lang w:val="en-US"/>
        </w:rPr>
        <w:t>vermiculophylla</w:t>
      </w:r>
      <w:proofErr w:type="spellEnd"/>
      <w:r w:rsidRPr="00650E12">
        <w:rPr>
          <w:sz w:val="24"/>
          <w:szCs w:val="24"/>
          <w:lang w:val="en-US"/>
        </w:rPr>
        <w:t xml:space="preserve">. </w:t>
      </w:r>
    </w:p>
    <w:p w14:paraId="66F52EA1" w14:textId="77777777" w:rsidR="00650E12" w:rsidRPr="00650E12" w:rsidRDefault="00650E12" w:rsidP="00650E12">
      <w:pPr>
        <w:pStyle w:val="ListParagraph"/>
        <w:rPr>
          <w:sz w:val="24"/>
          <w:szCs w:val="24"/>
          <w:lang w:val="en-US"/>
        </w:rPr>
      </w:pPr>
    </w:p>
    <w:p w14:paraId="13C4E98C" w14:textId="7378B7BB" w:rsidR="00650E12" w:rsidRPr="00650E12" w:rsidRDefault="00650E12" w:rsidP="004D0D5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650E12">
        <w:rPr>
          <w:i/>
          <w:iCs/>
          <w:sz w:val="24"/>
          <w:szCs w:val="24"/>
          <w:lang w:val="en-US"/>
        </w:rPr>
        <w:t>G</w:t>
      </w:r>
      <w:r>
        <w:rPr>
          <w:i/>
          <w:iCs/>
          <w:sz w:val="24"/>
          <w:szCs w:val="24"/>
          <w:lang w:val="en-US"/>
        </w:rPr>
        <w:t>.</w:t>
      </w:r>
      <w:r w:rsidRPr="00650E12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650E12">
        <w:rPr>
          <w:i/>
          <w:iCs/>
          <w:sz w:val="24"/>
          <w:szCs w:val="24"/>
          <w:lang w:val="en-US"/>
        </w:rPr>
        <w:t>vermiculophylla</w:t>
      </w:r>
      <w:proofErr w:type="spellEnd"/>
      <w:r w:rsidRPr="00650E12">
        <w:rPr>
          <w:sz w:val="24"/>
          <w:szCs w:val="24"/>
          <w:lang w:val="en-US"/>
        </w:rPr>
        <w:t xml:space="preserve"> distribution is strongly linked to flat elevated mudflat areas.</w:t>
      </w:r>
    </w:p>
    <w:p w14:paraId="04405237" w14:textId="77777777" w:rsidR="00650E12" w:rsidRPr="00650E12" w:rsidRDefault="00650E12" w:rsidP="00650E12">
      <w:pPr>
        <w:pStyle w:val="ListParagraph"/>
        <w:rPr>
          <w:sz w:val="24"/>
          <w:szCs w:val="24"/>
          <w:lang w:val="en-US"/>
        </w:rPr>
      </w:pPr>
    </w:p>
    <w:p w14:paraId="142FE062" w14:textId="414DF43E" w:rsidR="00E83FEF" w:rsidRPr="00650E12" w:rsidRDefault="00650E12" w:rsidP="004D0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I</w:t>
      </w:r>
      <w:r w:rsidRPr="00650E12">
        <w:rPr>
          <w:sz w:val="24"/>
          <w:szCs w:val="24"/>
          <w:lang w:val="en-US"/>
        </w:rPr>
        <w:t xml:space="preserve">magery reveals the species' presence in 1976, 20 years </w:t>
      </w:r>
      <w:r w:rsidRPr="00650E12">
        <w:rPr>
          <w:lang w:val="en-US"/>
        </w:rPr>
        <w:t>before first reports.</w:t>
      </w:r>
    </w:p>
    <w:sectPr w:rsidR="00E83FEF" w:rsidRPr="00650E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3F1"/>
    <w:multiLevelType w:val="hybridMultilevel"/>
    <w:tmpl w:val="5F8AA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04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12"/>
    <w:rsid w:val="00650E12"/>
    <w:rsid w:val="00875C2A"/>
    <w:rsid w:val="00E8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A456"/>
  <w15:chartTrackingRefBased/>
  <w15:docId w15:val="{1CAD2CD5-9CB1-4E1B-ADF4-D58CF71F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oiry</dc:creator>
  <cp:keywords/>
  <dc:description/>
  <cp:lastModifiedBy>simon oiry</cp:lastModifiedBy>
  <cp:revision>1</cp:revision>
  <dcterms:created xsi:type="dcterms:W3CDTF">2025-03-17T14:20:00Z</dcterms:created>
  <dcterms:modified xsi:type="dcterms:W3CDTF">2025-03-17T14:25:00Z</dcterms:modified>
</cp:coreProperties>
</file>