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BB748" w14:textId="6A93CF30" w:rsidR="00010EB8" w:rsidRPr="00641491" w:rsidRDefault="009E6723" w:rsidP="00010EB8">
      <w:pPr>
        <w:pStyle w:val="Textebrut"/>
        <w:rPr>
          <w:rFonts w:eastAsia="Times New Roman" w:cs="Calibri"/>
          <w:color w:val="000000"/>
          <w:sz w:val="16"/>
          <w:szCs w:val="16"/>
          <w:lang w:val="en-AU" w:eastAsia="en-GB"/>
        </w:rPr>
      </w:pPr>
      <w:r w:rsidRPr="00641491">
        <w:rPr>
          <w:rFonts w:eastAsia="Times New Roman" w:cs="Calibri"/>
          <w:noProof/>
          <w:color w:val="000000"/>
          <w:sz w:val="16"/>
          <w:szCs w:val="16"/>
          <w:lang w:val="fr-FR" w:eastAsia="fr-FR"/>
        </w:rPr>
        <w:drawing>
          <wp:anchor distT="0" distB="0" distL="114300" distR="114300" simplePos="0" relativeHeight="251658240" behindDoc="0" locked="0" layoutInCell="1" allowOverlap="1" wp14:anchorId="2C070106" wp14:editId="1AF4E346">
            <wp:simplePos x="0" y="0"/>
            <wp:positionH relativeFrom="column">
              <wp:posOffset>2827655</wp:posOffset>
            </wp:positionH>
            <wp:positionV relativeFrom="paragraph">
              <wp:posOffset>603</wp:posOffset>
            </wp:positionV>
            <wp:extent cx="3059430" cy="1027430"/>
            <wp:effectExtent l="0" t="0" r="0" b="0"/>
            <wp:wrapTopAndBottom/>
            <wp:docPr id="2" name="Picture 2"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hape&#10;&#10;Description automatically generated with medium confidence"/>
                    <pic:cNvPicPr/>
                  </pic:nvPicPr>
                  <pic:blipFill>
                    <a:blip r:embed="rId6">
                      <a:extLst>
                        <a:ext uri="{28A0092B-C50C-407E-A947-70E740481C1C}">
                          <a14:useLocalDpi xmlns:a14="http://schemas.microsoft.com/office/drawing/2010/main" val="0"/>
                        </a:ext>
                      </a:extLst>
                    </a:blip>
                    <a:stretch>
                      <a:fillRect/>
                    </a:stretch>
                  </pic:blipFill>
                  <pic:spPr>
                    <a:xfrm>
                      <a:off x="0" y="0"/>
                      <a:ext cx="3059430" cy="1027430"/>
                    </a:xfrm>
                    <a:prstGeom prst="rect">
                      <a:avLst/>
                    </a:prstGeom>
                  </pic:spPr>
                </pic:pic>
              </a:graphicData>
            </a:graphic>
            <wp14:sizeRelH relativeFrom="page">
              <wp14:pctWidth>0</wp14:pctWidth>
            </wp14:sizeRelH>
            <wp14:sizeRelV relativeFrom="page">
              <wp14:pctHeight>0</wp14:pctHeight>
            </wp14:sizeRelV>
          </wp:anchor>
        </w:drawing>
      </w:r>
    </w:p>
    <w:p w14:paraId="47A301B3" w14:textId="0FC9B55A" w:rsidR="002C5B96" w:rsidRPr="002763AE" w:rsidRDefault="002763AE" w:rsidP="002C5B96">
      <w:pPr>
        <w:spacing w:after="0" w:line="240" w:lineRule="auto"/>
        <w:jc w:val="right"/>
        <w:rPr>
          <w:rFonts w:ascii="Calibri" w:eastAsia="Times New Roman" w:hAnsi="Calibri" w:cs="Calibri"/>
          <w:color w:val="000000"/>
          <w:sz w:val="16"/>
          <w:szCs w:val="16"/>
          <w:lang w:val="fr-FR" w:eastAsia="en-GB"/>
        </w:rPr>
      </w:pPr>
      <w:r w:rsidRPr="00DC3BFB">
        <w:rPr>
          <w:rFonts w:ascii="Calibri" w:eastAsia="Times New Roman" w:hAnsi="Calibri" w:cs="Calibri"/>
          <w:color w:val="000000"/>
          <w:sz w:val="16"/>
          <w:szCs w:val="16"/>
          <w:lang w:val="fr-FR" w:eastAsia="en-GB"/>
        </w:rPr>
        <w:t>Simon Oiry</w:t>
      </w:r>
    </w:p>
    <w:p w14:paraId="1417C7DD" w14:textId="6CB78512" w:rsidR="00833DA6" w:rsidRPr="002763AE" w:rsidRDefault="002763AE" w:rsidP="00833DA6">
      <w:pPr>
        <w:spacing w:after="0" w:line="240" w:lineRule="auto"/>
        <w:jc w:val="right"/>
        <w:rPr>
          <w:rFonts w:ascii="Calibri" w:eastAsia="Times New Roman" w:hAnsi="Calibri" w:cs="Calibri"/>
          <w:color w:val="000000"/>
          <w:sz w:val="16"/>
          <w:szCs w:val="16"/>
          <w:lang w:val="fr-FR" w:eastAsia="en-GB"/>
        </w:rPr>
      </w:pPr>
      <w:r>
        <w:rPr>
          <w:rFonts w:ascii="Calibri" w:eastAsia="Times New Roman" w:hAnsi="Calibri" w:cs="Calibri"/>
          <w:color w:val="000000"/>
          <w:sz w:val="16"/>
          <w:szCs w:val="16"/>
          <w:lang w:val="fr-FR" w:eastAsia="en-GB"/>
        </w:rPr>
        <w:t xml:space="preserve">PhD </w:t>
      </w:r>
      <w:proofErr w:type="spellStart"/>
      <w:r>
        <w:rPr>
          <w:rFonts w:ascii="Calibri" w:eastAsia="Times New Roman" w:hAnsi="Calibri" w:cs="Calibri"/>
          <w:color w:val="000000"/>
          <w:sz w:val="16"/>
          <w:szCs w:val="16"/>
          <w:lang w:val="fr-FR" w:eastAsia="en-GB"/>
        </w:rPr>
        <w:t>student</w:t>
      </w:r>
      <w:proofErr w:type="spellEnd"/>
    </w:p>
    <w:p w14:paraId="470C74B6" w14:textId="60DEB739" w:rsidR="009A4ECE" w:rsidRDefault="009A4ECE" w:rsidP="00833DA6">
      <w:pPr>
        <w:spacing w:after="0" w:line="240" w:lineRule="auto"/>
        <w:jc w:val="right"/>
        <w:rPr>
          <w:rFonts w:ascii="Calibri" w:eastAsia="Times New Roman" w:hAnsi="Calibri" w:cs="Calibri"/>
          <w:color w:val="000000"/>
          <w:sz w:val="16"/>
          <w:szCs w:val="16"/>
          <w:lang w:val="en-US" w:eastAsia="en-GB"/>
        </w:rPr>
      </w:pPr>
      <w:r w:rsidRPr="00A82C88">
        <w:rPr>
          <w:rFonts w:ascii="Calibri" w:eastAsia="Times New Roman" w:hAnsi="Calibri" w:cs="Calibri"/>
          <w:color w:val="000000"/>
          <w:sz w:val="16"/>
          <w:szCs w:val="16"/>
          <w:lang w:val="en-US" w:eastAsia="en-GB"/>
        </w:rPr>
        <w:t>Nantes University</w:t>
      </w:r>
    </w:p>
    <w:p w14:paraId="05CA95A5" w14:textId="19DB4780" w:rsidR="0039281E" w:rsidRPr="00A82C88" w:rsidRDefault="0039281E" w:rsidP="00833DA6">
      <w:pPr>
        <w:spacing w:after="0" w:line="240" w:lineRule="auto"/>
        <w:jc w:val="right"/>
        <w:rPr>
          <w:rFonts w:ascii="Calibri" w:eastAsia="Times New Roman" w:hAnsi="Calibri" w:cs="Calibri"/>
          <w:color w:val="000000"/>
          <w:sz w:val="16"/>
          <w:szCs w:val="16"/>
          <w:lang w:val="en-US" w:eastAsia="en-GB"/>
        </w:rPr>
      </w:pPr>
      <w:r>
        <w:rPr>
          <w:rFonts w:ascii="Calibri" w:eastAsia="Times New Roman" w:hAnsi="Calibri" w:cs="Calibri"/>
          <w:color w:val="000000"/>
          <w:sz w:val="16"/>
          <w:szCs w:val="16"/>
          <w:lang w:val="en-US" w:eastAsia="en-GB"/>
        </w:rPr>
        <w:t>France</w:t>
      </w:r>
    </w:p>
    <w:p w14:paraId="3644BAA9" w14:textId="2E6B335E" w:rsidR="002C5B96" w:rsidRPr="00C56892" w:rsidRDefault="002C5B96" w:rsidP="00833DA6">
      <w:pPr>
        <w:spacing w:after="0" w:line="240" w:lineRule="auto"/>
        <w:jc w:val="right"/>
        <w:rPr>
          <w:rFonts w:ascii="Calibri" w:eastAsia="Times New Roman" w:hAnsi="Calibri" w:cs="Calibri"/>
          <w:color w:val="000000"/>
          <w:sz w:val="16"/>
          <w:szCs w:val="16"/>
          <w:lang w:val="en-US" w:eastAsia="en-GB"/>
        </w:rPr>
      </w:pPr>
      <w:r w:rsidRPr="00C56892">
        <w:rPr>
          <w:rFonts w:ascii="Calibri" w:eastAsia="Times New Roman" w:hAnsi="Calibri" w:cs="Calibri"/>
          <w:color w:val="000000"/>
          <w:sz w:val="16"/>
          <w:szCs w:val="16"/>
          <w:lang w:val="en-US" w:eastAsia="en-GB"/>
        </w:rPr>
        <w:t xml:space="preserve">Email: </w:t>
      </w:r>
      <w:r w:rsidR="002763AE">
        <w:rPr>
          <w:rFonts w:ascii="Calibri" w:eastAsia="Times New Roman" w:hAnsi="Calibri" w:cs="Calibri"/>
          <w:color w:val="000000"/>
          <w:sz w:val="16"/>
          <w:szCs w:val="16"/>
          <w:lang w:val="en-US" w:eastAsia="en-GB"/>
        </w:rPr>
        <w:t>oirysimon</w:t>
      </w:r>
      <w:r w:rsidR="00833DA6" w:rsidRPr="00C56892">
        <w:rPr>
          <w:rFonts w:ascii="Calibri" w:eastAsia="Times New Roman" w:hAnsi="Calibri" w:cs="Calibri"/>
          <w:color w:val="000000"/>
          <w:sz w:val="16"/>
          <w:szCs w:val="16"/>
          <w:lang w:val="en-US" w:eastAsia="en-GB"/>
        </w:rPr>
        <w:t>@</w:t>
      </w:r>
      <w:r w:rsidR="002763AE">
        <w:rPr>
          <w:rFonts w:ascii="Calibri" w:eastAsia="Times New Roman" w:hAnsi="Calibri" w:cs="Calibri"/>
          <w:color w:val="000000"/>
          <w:sz w:val="16"/>
          <w:szCs w:val="16"/>
          <w:lang w:val="en-US" w:eastAsia="en-GB"/>
        </w:rPr>
        <w:t>gmail</w:t>
      </w:r>
      <w:r w:rsidR="00833DA6" w:rsidRPr="00C56892">
        <w:rPr>
          <w:rFonts w:ascii="Calibri" w:eastAsia="Times New Roman" w:hAnsi="Calibri" w:cs="Calibri"/>
          <w:color w:val="000000"/>
          <w:sz w:val="16"/>
          <w:szCs w:val="16"/>
          <w:lang w:val="en-US" w:eastAsia="en-GB"/>
        </w:rPr>
        <w:t>.</w:t>
      </w:r>
      <w:r w:rsidR="0039281E">
        <w:rPr>
          <w:rFonts w:ascii="Calibri" w:eastAsia="Times New Roman" w:hAnsi="Calibri" w:cs="Calibri"/>
          <w:color w:val="000000"/>
          <w:sz w:val="16"/>
          <w:szCs w:val="16"/>
          <w:lang w:val="en-US" w:eastAsia="en-GB"/>
        </w:rPr>
        <w:t>com</w:t>
      </w:r>
    </w:p>
    <w:p w14:paraId="42714C64" w14:textId="77777777" w:rsidR="002C5B96" w:rsidRPr="00C56892" w:rsidRDefault="002C5B96" w:rsidP="00843E9A">
      <w:pPr>
        <w:pStyle w:val="Textebrut"/>
        <w:rPr>
          <w:rFonts w:cs="Calibri"/>
          <w:lang w:val="en-US"/>
        </w:rPr>
      </w:pPr>
    </w:p>
    <w:p w14:paraId="0F8C6FD9" w14:textId="1CFB803C" w:rsidR="00EC4301" w:rsidRPr="00753C57" w:rsidRDefault="00320029" w:rsidP="00EC4301">
      <w:pPr>
        <w:pStyle w:val="Textebrut"/>
        <w:rPr>
          <w:rFonts w:cs="Calibri"/>
          <w:i/>
          <w:lang w:val="en-US"/>
        </w:rPr>
      </w:pPr>
      <w:r>
        <w:rPr>
          <w:rFonts w:cs="Calibri"/>
          <w:i/>
          <w:lang w:val="en-US"/>
        </w:rPr>
        <w:t>Remote Sensing of</w:t>
      </w:r>
      <w:r w:rsidR="00D051AF" w:rsidRPr="00D051AF">
        <w:rPr>
          <w:rFonts w:cs="Calibri"/>
          <w:i/>
          <w:lang w:val="en-US"/>
        </w:rPr>
        <w:t xml:space="preserve"> Environment</w:t>
      </w:r>
    </w:p>
    <w:p w14:paraId="65F21D06" w14:textId="201F671C" w:rsidR="00EC4301" w:rsidRDefault="006C4287" w:rsidP="00EC4301">
      <w:pPr>
        <w:pStyle w:val="Textebrut"/>
        <w:rPr>
          <w:rFonts w:cs="Calibri"/>
          <w:b/>
        </w:rPr>
      </w:pPr>
      <w:r>
        <w:rPr>
          <w:rFonts w:cs="Calibri"/>
          <w:b/>
        </w:rPr>
        <w:t>Editor-in-Chief</w:t>
      </w:r>
    </w:p>
    <w:p w14:paraId="71A90070" w14:textId="77777777" w:rsidR="00A12A54" w:rsidRPr="00A12A54" w:rsidRDefault="00A12A54" w:rsidP="00EC4301">
      <w:pPr>
        <w:pStyle w:val="Textebrut"/>
        <w:rPr>
          <w:rFonts w:cs="Calibri"/>
          <w:b/>
        </w:rPr>
      </w:pPr>
    </w:p>
    <w:p w14:paraId="14505828" w14:textId="01DE540E" w:rsidR="00EC4301" w:rsidRPr="00641491" w:rsidRDefault="00EC4301" w:rsidP="00C010FD">
      <w:pPr>
        <w:autoSpaceDE w:val="0"/>
        <w:autoSpaceDN w:val="0"/>
        <w:adjustRightInd w:val="0"/>
        <w:spacing w:after="0" w:line="240" w:lineRule="auto"/>
        <w:jc w:val="both"/>
        <w:rPr>
          <w:rFonts w:ascii="Calibri" w:hAnsi="Calibri" w:cs="Calibri"/>
          <w:lang w:val="en-AU"/>
        </w:rPr>
      </w:pPr>
      <w:r w:rsidRPr="00641491">
        <w:rPr>
          <w:rFonts w:ascii="Calibri" w:hAnsi="Calibri" w:cs="Calibri"/>
          <w:lang w:val="en-AU"/>
        </w:rPr>
        <w:t>Dear</w:t>
      </w:r>
      <w:r w:rsidR="00B72237" w:rsidRPr="00641491">
        <w:rPr>
          <w:rFonts w:ascii="Calibri" w:hAnsi="Calibri" w:cs="Calibri"/>
          <w:lang w:val="en-AU"/>
        </w:rPr>
        <w:t xml:space="preserve"> </w:t>
      </w:r>
      <w:r w:rsidR="00411AC5">
        <w:rPr>
          <w:rFonts w:ascii="Calibri" w:hAnsi="Calibri" w:cs="Calibri"/>
          <w:lang w:val="en-AU"/>
        </w:rPr>
        <w:t>Editor-in-Chief</w:t>
      </w:r>
      <w:r w:rsidR="00833DA6" w:rsidRPr="00641491">
        <w:rPr>
          <w:rFonts w:ascii="Calibri" w:hAnsi="Calibri" w:cs="Calibri"/>
          <w:lang w:val="en-AU"/>
        </w:rPr>
        <w:t>,</w:t>
      </w:r>
      <w:r w:rsidR="001142CB" w:rsidRPr="00641491">
        <w:rPr>
          <w:rFonts w:ascii="Calibri" w:hAnsi="Calibri" w:cs="Calibri"/>
          <w:lang w:val="en-AU"/>
        </w:rPr>
        <w:tab/>
      </w:r>
      <w:r w:rsidR="001142CB" w:rsidRPr="00641491">
        <w:rPr>
          <w:rFonts w:ascii="Calibri" w:hAnsi="Calibri" w:cs="Calibri"/>
          <w:lang w:val="en-AU"/>
        </w:rPr>
        <w:tab/>
      </w:r>
      <w:r w:rsidRPr="00641491">
        <w:rPr>
          <w:rFonts w:ascii="Calibri" w:hAnsi="Calibri" w:cs="Calibri"/>
          <w:lang w:val="en-AU"/>
        </w:rPr>
        <w:t xml:space="preserve">      </w:t>
      </w:r>
      <w:r w:rsidR="00582ABD" w:rsidRPr="00641491">
        <w:rPr>
          <w:rFonts w:ascii="Calibri" w:hAnsi="Calibri" w:cs="Calibri"/>
          <w:lang w:val="en-AU"/>
        </w:rPr>
        <w:t xml:space="preserve"> </w:t>
      </w:r>
      <w:r w:rsidR="001142CB" w:rsidRPr="00641491">
        <w:rPr>
          <w:rFonts w:ascii="Calibri" w:hAnsi="Calibri" w:cs="Calibri"/>
          <w:lang w:val="en-AU"/>
        </w:rPr>
        <w:tab/>
      </w:r>
      <w:r w:rsidR="001142CB" w:rsidRPr="00641491">
        <w:rPr>
          <w:rFonts w:ascii="Calibri" w:hAnsi="Calibri" w:cs="Calibri"/>
          <w:lang w:val="en-AU"/>
        </w:rPr>
        <w:tab/>
      </w:r>
      <w:r w:rsidR="001142CB" w:rsidRPr="00641491">
        <w:rPr>
          <w:rFonts w:ascii="Calibri" w:hAnsi="Calibri" w:cs="Calibri"/>
          <w:lang w:val="en-AU"/>
        </w:rPr>
        <w:tab/>
      </w:r>
      <w:r w:rsidR="001142CB" w:rsidRPr="00641491">
        <w:rPr>
          <w:rFonts w:ascii="Calibri" w:hAnsi="Calibri" w:cs="Calibri"/>
          <w:lang w:val="en-AU"/>
        </w:rPr>
        <w:tab/>
      </w:r>
      <w:r w:rsidR="001142CB" w:rsidRPr="00641491">
        <w:rPr>
          <w:rFonts w:ascii="Calibri" w:hAnsi="Calibri" w:cs="Calibri"/>
          <w:lang w:val="en-AU"/>
        </w:rPr>
        <w:tab/>
      </w:r>
      <w:r w:rsidR="00582ABD" w:rsidRPr="00641491">
        <w:rPr>
          <w:rFonts w:ascii="Calibri" w:hAnsi="Calibri" w:cs="Calibri"/>
          <w:lang w:val="en-AU"/>
        </w:rPr>
        <w:t xml:space="preserve">      </w:t>
      </w:r>
      <w:r w:rsidR="003A20E2">
        <w:rPr>
          <w:rFonts w:ascii="Calibri" w:hAnsi="Calibri" w:cs="Calibri"/>
          <w:lang w:val="en-AU"/>
        </w:rPr>
        <w:tab/>
      </w:r>
      <w:r w:rsidR="00C010FD">
        <w:rPr>
          <w:rFonts w:ascii="Calibri" w:hAnsi="Calibri" w:cs="Calibri"/>
          <w:lang w:val="en-AU"/>
        </w:rPr>
        <w:t xml:space="preserve">   </w:t>
      </w:r>
      <w:r w:rsidR="00320029">
        <w:rPr>
          <w:rFonts w:ascii="Calibri" w:hAnsi="Calibri" w:cs="Calibri"/>
          <w:lang w:val="en-AU"/>
        </w:rPr>
        <w:t>26</w:t>
      </w:r>
      <w:r w:rsidR="00C010FD" w:rsidRPr="00C010FD">
        <w:rPr>
          <w:rFonts w:ascii="Calibri" w:hAnsi="Calibri" w:cs="Calibri"/>
          <w:vertAlign w:val="superscript"/>
          <w:lang w:val="en-AU"/>
        </w:rPr>
        <w:t>th</w:t>
      </w:r>
      <w:r w:rsidR="00950C7D">
        <w:rPr>
          <w:rFonts w:ascii="Calibri" w:hAnsi="Calibri" w:cs="Calibri"/>
          <w:lang w:val="en-AU"/>
        </w:rPr>
        <w:t xml:space="preserve"> </w:t>
      </w:r>
      <w:r w:rsidR="00320029">
        <w:rPr>
          <w:rFonts w:ascii="Calibri" w:hAnsi="Calibri" w:cs="Calibri"/>
          <w:lang w:val="en-AU"/>
        </w:rPr>
        <w:t>February</w:t>
      </w:r>
      <w:r w:rsidR="005C7105" w:rsidRPr="00641491">
        <w:rPr>
          <w:rFonts w:ascii="Calibri" w:hAnsi="Calibri" w:cs="Calibri"/>
          <w:lang w:val="en-AU"/>
        </w:rPr>
        <w:t xml:space="preserve"> </w:t>
      </w:r>
      <w:r w:rsidR="007207DB" w:rsidRPr="00641491">
        <w:rPr>
          <w:rFonts w:ascii="Calibri" w:hAnsi="Calibri" w:cs="Calibri"/>
          <w:lang w:val="en-AU"/>
        </w:rPr>
        <w:t>202</w:t>
      </w:r>
      <w:r w:rsidR="00320029">
        <w:rPr>
          <w:rFonts w:ascii="Calibri" w:hAnsi="Calibri" w:cs="Calibri"/>
          <w:lang w:val="en-AU"/>
        </w:rPr>
        <w:t>5</w:t>
      </w:r>
    </w:p>
    <w:p w14:paraId="6952BC5D" w14:textId="77777777" w:rsidR="00333B09" w:rsidRPr="00641491" w:rsidRDefault="00333B09" w:rsidP="00C010FD">
      <w:pPr>
        <w:pStyle w:val="Textebrut"/>
        <w:jc w:val="both"/>
        <w:rPr>
          <w:rFonts w:cs="Calibri"/>
          <w:lang w:val="en-AU"/>
        </w:rPr>
      </w:pPr>
    </w:p>
    <w:p w14:paraId="43A309B4" w14:textId="4FF09B33" w:rsidR="00FB013F" w:rsidRDefault="00D5579F" w:rsidP="00C010FD">
      <w:pPr>
        <w:pStyle w:val="Textebrut"/>
        <w:jc w:val="both"/>
        <w:rPr>
          <w:rFonts w:cs="Calibri"/>
          <w:lang w:val="en-AU"/>
        </w:rPr>
      </w:pPr>
      <w:r w:rsidRPr="00D5579F">
        <w:rPr>
          <w:rFonts w:cs="Calibri"/>
          <w:lang w:val="en-AU"/>
        </w:rPr>
        <w:t>Please find attached a manuscript entitled "</w:t>
      </w:r>
      <w:r w:rsidRPr="00320029">
        <w:rPr>
          <w:rFonts w:cs="Calibri"/>
          <w:b/>
        </w:rPr>
        <w:t>Heatwave impacts on intertidal seagrass reflectance: from laboratory experiment to satellite mapping of seagrass heat shock index</w:t>
      </w:r>
      <w:r w:rsidRPr="00D5579F">
        <w:rPr>
          <w:rFonts w:cs="Calibri"/>
          <w:lang w:val="en-AU"/>
        </w:rPr>
        <w:t xml:space="preserve"> ", for consideration for</w:t>
      </w:r>
      <w:r>
        <w:rPr>
          <w:rFonts w:cs="Calibri"/>
          <w:lang w:val="en-AU"/>
        </w:rPr>
        <w:t xml:space="preserve"> </w:t>
      </w:r>
      <w:r w:rsidRPr="00D5579F">
        <w:rPr>
          <w:rFonts w:cs="Calibri"/>
          <w:lang w:val="en-AU"/>
        </w:rPr>
        <w:t xml:space="preserve">publication in </w:t>
      </w:r>
      <w:r w:rsidRPr="0039281E">
        <w:rPr>
          <w:rFonts w:cs="Calibri"/>
          <w:i/>
          <w:iCs/>
          <w:lang w:val="en-AU"/>
        </w:rPr>
        <w:t>Remote Sensing of Environment</w:t>
      </w:r>
      <w:r w:rsidRPr="00D5579F">
        <w:rPr>
          <w:rFonts w:cs="Calibri"/>
          <w:lang w:val="en-AU"/>
        </w:rPr>
        <w:t>.</w:t>
      </w:r>
    </w:p>
    <w:p w14:paraId="3AA5C76B" w14:textId="77777777" w:rsidR="0039281E" w:rsidRDefault="0039281E" w:rsidP="00C010FD">
      <w:pPr>
        <w:pStyle w:val="Textebrut"/>
        <w:jc w:val="both"/>
        <w:rPr>
          <w:rFonts w:cs="Calibri"/>
          <w:b/>
        </w:rPr>
      </w:pPr>
    </w:p>
    <w:p w14:paraId="1731DAFF" w14:textId="77777777" w:rsidR="0039281E" w:rsidRDefault="00FB013F" w:rsidP="00FB013F">
      <w:pPr>
        <w:pStyle w:val="Textebrut"/>
        <w:jc w:val="both"/>
        <w:rPr>
          <w:rFonts w:cs="Calibri"/>
          <w:bCs/>
        </w:rPr>
      </w:pPr>
      <w:r w:rsidRPr="00FB013F">
        <w:rPr>
          <w:rFonts w:cs="Calibri"/>
          <w:bCs/>
        </w:rPr>
        <w:t xml:space="preserve">Seagrasses play a crucial role in coastal ecosystems, providing essential services such as habitat provision, sediment stabilization, and carbon sequestration. They contribute significantly to maintaining water quality, supporting fisheries, and mitigating coastal erosion. However, the increasing frequency and intensity of marine and atmospheric heatwaves, driven by climate change, present a major threat to </w:t>
      </w:r>
      <w:r w:rsidR="00D164DE">
        <w:rPr>
          <w:rFonts w:cs="Calibri"/>
          <w:bCs/>
        </w:rPr>
        <w:t>the health of the habitats they form</w:t>
      </w:r>
      <w:r w:rsidRPr="00FB013F">
        <w:rPr>
          <w:rFonts w:cs="Calibri"/>
          <w:bCs/>
        </w:rPr>
        <w:t xml:space="preserve">. These extreme climatic events induce physiological stress, disrupt ecosystem functions, and accelerate habitat degradation, ultimately threatening the biodiversity and ecological resilience of intertidal seagrass meadows. Remote sensing is a vital tool for seagrass monitoring, offering a non-invasive and large-scale approach to detecting changes in seagrass extent and density. This capability is crucial for understanding the rapid impacts of climate change on intertidal ecosystems and developing targeted conservation strategies. </w:t>
      </w:r>
    </w:p>
    <w:p w14:paraId="3739C100" w14:textId="77777777" w:rsidR="0039281E" w:rsidRDefault="0039281E" w:rsidP="00FB013F">
      <w:pPr>
        <w:pStyle w:val="Textebrut"/>
        <w:jc w:val="both"/>
        <w:rPr>
          <w:rFonts w:cs="Calibri"/>
          <w:bCs/>
        </w:rPr>
      </w:pPr>
    </w:p>
    <w:p w14:paraId="40BF01B9" w14:textId="3F5EAD97" w:rsidR="00CA50E9" w:rsidRPr="00CA50E9" w:rsidRDefault="00CA50E9" w:rsidP="00CA50E9">
      <w:pPr>
        <w:pStyle w:val="Textebrut"/>
        <w:rPr>
          <w:rFonts w:cs="Calibri"/>
          <w:bCs/>
        </w:rPr>
      </w:pPr>
      <w:r w:rsidRPr="00CA50E9">
        <w:rPr>
          <w:rFonts w:cs="Calibri"/>
          <w:bCs/>
        </w:rPr>
        <w:t xml:space="preserve">The impact of heatwaves on subtidal seagrasses has been extensively studied; however, research on intertidal seagrasses, which experience both marine and terrestrial stressors, remains limited. Furthermore, while previous studies have predominantly explored the relationship between environmental pressures and physiological responses, none have specifically investigated the effects of extreme climatic events on the spectral reflectance of seagrasses. This study addresses this research gap by </w:t>
      </w:r>
      <w:proofErr w:type="spellStart"/>
      <w:r w:rsidRPr="00CA50E9">
        <w:rPr>
          <w:rFonts w:cs="Calibri"/>
          <w:bCs/>
        </w:rPr>
        <w:t>analyzing</w:t>
      </w:r>
      <w:proofErr w:type="spellEnd"/>
      <w:r w:rsidRPr="00CA50E9">
        <w:rPr>
          <w:rFonts w:cs="Calibri"/>
          <w:bCs/>
        </w:rPr>
        <w:t xml:space="preserve"> how heatwave-induced stress alters seagrass reflectance using laboratory experiment. From our experimental results, we developed a new seagrass heat shock index (SHSI) specifically designed for remote sensing application. The SHSI is a novel spectral index able to quantify the severity of heatwave impact by measuring and quantifying the transition from green to brown leaves observed in the lab and in the field. We applied and validated the SHSI index to Sentinel-2 images </w:t>
      </w:r>
      <w:proofErr w:type="gramStart"/>
      <w:r w:rsidRPr="00CA50E9">
        <w:rPr>
          <w:rFonts w:cs="Calibri"/>
          <w:bCs/>
        </w:rPr>
        <w:t>in order to</w:t>
      </w:r>
      <w:proofErr w:type="gramEnd"/>
      <w:r w:rsidRPr="00CA50E9">
        <w:rPr>
          <w:rFonts w:cs="Calibri"/>
          <w:bCs/>
        </w:rPr>
        <w:t xml:space="preserve"> monitor a heatwave </w:t>
      </w:r>
      <w:r w:rsidR="005E0B6A" w:rsidRPr="00CA50E9">
        <w:rPr>
          <w:rFonts w:cs="Calibri"/>
          <w:bCs/>
        </w:rPr>
        <w:t>event and</w:t>
      </w:r>
      <w:r w:rsidRPr="00CA50E9">
        <w:rPr>
          <w:rFonts w:cs="Calibri"/>
          <w:bCs/>
        </w:rPr>
        <w:t xml:space="preserve"> documented the heatwave impact on seagrass spatial distribution and temporal variations. Altogether, our results demonstrate the potential of remote sensing to detect early signs of heatwave-induced stress in seagrasses and enable large-scale monitoring of vulnerable intertidal habitats.</w:t>
      </w:r>
    </w:p>
    <w:p w14:paraId="528C34AC" w14:textId="77777777" w:rsidR="0039281E" w:rsidRDefault="0039281E" w:rsidP="00FB013F">
      <w:pPr>
        <w:pStyle w:val="Textebrut"/>
        <w:jc w:val="both"/>
        <w:rPr>
          <w:rFonts w:cs="Calibri"/>
          <w:bCs/>
        </w:rPr>
      </w:pPr>
    </w:p>
    <w:p w14:paraId="0F48E66F" w14:textId="25386875" w:rsidR="0039281E" w:rsidRPr="00FB013F" w:rsidRDefault="0039281E" w:rsidP="0039281E">
      <w:pPr>
        <w:pStyle w:val="Textebrut"/>
        <w:jc w:val="both"/>
        <w:rPr>
          <w:rFonts w:cs="Calibri"/>
          <w:bCs/>
        </w:rPr>
      </w:pPr>
      <w:r>
        <w:rPr>
          <w:rFonts w:cs="Calibri"/>
          <w:bCs/>
        </w:rPr>
        <w:t>This new capacity to detect heatwave-impacted seagrass at large scale using remote sensing will be particularly significant for conservation and rewilding initiatives. Seagrass restoration is a nature-based solution for greenhouse gas mitigation that could be negatively affected by heatwaves. Restoration is currently increasing worldwide supporting the Sustainable Development Goals (SDGs) of the United Nations.</w:t>
      </w:r>
    </w:p>
    <w:p w14:paraId="273E729F" w14:textId="77777777" w:rsidR="00FB013F" w:rsidRPr="00FB013F" w:rsidRDefault="00FB013F" w:rsidP="00FB013F">
      <w:pPr>
        <w:pStyle w:val="Textebrut"/>
        <w:jc w:val="both"/>
        <w:rPr>
          <w:rFonts w:cs="Calibri"/>
          <w:bCs/>
        </w:rPr>
      </w:pPr>
      <w:r w:rsidRPr="00FB013F">
        <w:rPr>
          <w:rFonts w:cs="Calibri"/>
          <w:bCs/>
        </w:rPr>
        <w:lastRenderedPageBreak/>
        <w:t>For the consideration of this manuscript, we suggest the following reviewers:</w:t>
      </w:r>
    </w:p>
    <w:p w14:paraId="21C00253" w14:textId="77777777" w:rsidR="00FB013F" w:rsidRDefault="00FB013F" w:rsidP="00FB013F">
      <w:pPr>
        <w:pStyle w:val="Textebrut"/>
        <w:jc w:val="both"/>
        <w:rPr>
          <w:rFonts w:cs="Calibri"/>
          <w:bCs/>
        </w:rPr>
      </w:pPr>
    </w:p>
    <w:p w14:paraId="05780043" w14:textId="77777777" w:rsidR="00FB013F" w:rsidRDefault="00FB013F" w:rsidP="00FB013F">
      <w:pPr>
        <w:pStyle w:val="Textebrut"/>
        <w:jc w:val="both"/>
        <w:rPr>
          <w:rFonts w:cs="Calibri"/>
          <w:bCs/>
        </w:rPr>
      </w:pPr>
    </w:p>
    <w:p w14:paraId="35EB6A24" w14:textId="32D50EB1" w:rsidR="00FB013F" w:rsidRDefault="00662D79" w:rsidP="00FB013F">
      <w:pPr>
        <w:pStyle w:val="Textebrut"/>
        <w:numPr>
          <w:ilvl w:val="0"/>
          <w:numId w:val="5"/>
        </w:numPr>
        <w:jc w:val="both"/>
        <w:rPr>
          <w:rFonts w:cs="Calibri"/>
          <w:bCs/>
        </w:rPr>
      </w:pPr>
      <w:r>
        <w:rPr>
          <w:rFonts w:cs="Calibri"/>
          <w:bCs/>
        </w:rPr>
        <w:t>Reviewer</w:t>
      </w:r>
      <w:r w:rsidR="00FB013F">
        <w:rPr>
          <w:rFonts w:cs="Calibri"/>
          <w:bCs/>
        </w:rPr>
        <w:t xml:space="preserve"> 1</w:t>
      </w:r>
    </w:p>
    <w:p w14:paraId="4D28DC93" w14:textId="2ED0B43E" w:rsidR="00FB013F" w:rsidRDefault="00662D79" w:rsidP="00FB013F">
      <w:pPr>
        <w:pStyle w:val="Textebrut"/>
        <w:numPr>
          <w:ilvl w:val="0"/>
          <w:numId w:val="5"/>
        </w:numPr>
        <w:jc w:val="both"/>
        <w:rPr>
          <w:rFonts w:cs="Calibri"/>
          <w:bCs/>
        </w:rPr>
      </w:pPr>
      <w:r>
        <w:rPr>
          <w:rFonts w:cs="Calibri"/>
          <w:bCs/>
        </w:rPr>
        <w:t>Reviewer</w:t>
      </w:r>
      <w:r w:rsidR="00FB013F">
        <w:rPr>
          <w:rFonts w:cs="Calibri"/>
          <w:bCs/>
        </w:rPr>
        <w:t xml:space="preserve"> 2</w:t>
      </w:r>
    </w:p>
    <w:p w14:paraId="01D126BF" w14:textId="59B01DF6" w:rsidR="00FB013F" w:rsidRDefault="00662D79" w:rsidP="00FB013F">
      <w:pPr>
        <w:pStyle w:val="Textebrut"/>
        <w:numPr>
          <w:ilvl w:val="0"/>
          <w:numId w:val="5"/>
        </w:numPr>
        <w:jc w:val="both"/>
        <w:rPr>
          <w:rFonts w:cs="Calibri"/>
          <w:bCs/>
        </w:rPr>
      </w:pPr>
      <w:r>
        <w:rPr>
          <w:rFonts w:cs="Calibri"/>
          <w:bCs/>
        </w:rPr>
        <w:t>Reviewer</w:t>
      </w:r>
      <w:r w:rsidR="00FB013F">
        <w:rPr>
          <w:rFonts w:cs="Calibri"/>
          <w:bCs/>
        </w:rPr>
        <w:t xml:space="preserve"> 3</w:t>
      </w:r>
    </w:p>
    <w:p w14:paraId="629E898F" w14:textId="74735B17" w:rsidR="00FB013F" w:rsidRDefault="00662D79" w:rsidP="00FB013F">
      <w:pPr>
        <w:pStyle w:val="Textebrut"/>
        <w:numPr>
          <w:ilvl w:val="0"/>
          <w:numId w:val="5"/>
        </w:numPr>
        <w:jc w:val="both"/>
        <w:rPr>
          <w:rFonts w:cs="Calibri"/>
          <w:bCs/>
        </w:rPr>
      </w:pPr>
      <w:r>
        <w:rPr>
          <w:rFonts w:cs="Calibri"/>
          <w:bCs/>
        </w:rPr>
        <w:t>Reviewer</w:t>
      </w:r>
      <w:r w:rsidR="00FB013F">
        <w:rPr>
          <w:rFonts w:cs="Calibri"/>
          <w:bCs/>
        </w:rPr>
        <w:t xml:space="preserve"> 4</w:t>
      </w:r>
    </w:p>
    <w:p w14:paraId="6EDC4DD6" w14:textId="77777777" w:rsidR="00FB013F" w:rsidRPr="00FB013F" w:rsidRDefault="00FB013F" w:rsidP="00FB013F">
      <w:pPr>
        <w:pStyle w:val="Textebrut"/>
        <w:jc w:val="both"/>
        <w:rPr>
          <w:rFonts w:cs="Calibri"/>
          <w:bCs/>
        </w:rPr>
      </w:pPr>
    </w:p>
    <w:p w14:paraId="11A5CE66" w14:textId="41628BEF" w:rsidR="00A577DE" w:rsidRDefault="00FB013F" w:rsidP="006A1A9B">
      <w:pPr>
        <w:pStyle w:val="Textebrut"/>
        <w:jc w:val="both"/>
        <w:rPr>
          <w:rFonts w:cs="Calibri"/>
          <w:bCs/>
        </w:rPr>
      </w:pPr>
      <w:r w:rsidRPr="00FB013F">
        <w:rPr>
          <w:rFonts w:cs="Calibri"/>
          <w:bCs/>
        </w:rPr>
        <w:t>The first author, Simon Oiry, is also the corresponding author. The work described, its production, and authorship conform to Nantes University’s policies on ethical and responsible research conduct. We confirm that this manuscript has not been published elsewhere and is not under consideration by another journal. All authors have approved the manuscript and agree with its submission to</w:t>
      </w:r>
      <w:r>
        <w:rPr>
          <w:rFonts w:cs="Calibri"/>
          <w:bCs/>
        </w:rPr>
        <w:t xml:space="preserve"> </w:t>
      </w:r>
      <w:r w:rsidRPr="0039281E">
        <w:rPr>
          <w:rFonts w:cs="Calibri"/>
          <w:bCs/>
          <w:i/>
          <w:iCs/>
        </w:rPr>
        <w:t>Remote Sensing of Environment.</w:t>
      </w:r>
      <w:r>
        <w:rPr>
          <w:rFonts w:cs="Calibri"/>
          <w:bCs/>
        </w:rPr>
        <w:t xml:space="preserve"> </w:t>
      </w:r>
    </w:p>
    <w:p w14:paraId="01B4E8EF" w14:textId="77777777" w:rsidR="00FB013F" w:rsidRPr="00FB013F" w:rsidRDefault="00FB013F" w:rsidP="006A1A9B">
      <w:pPr>
        <w:pStyle w:val="Textebrut"/>
        <w:jc w:val="both"/>
        <w:rPr>
          <w:rFonts w:cs="Calibri"/>
          <w:bCs/>
        </w:rPr>
      </w:pPr>
    </w:p>
    <w:p w14:paraId="2D1D6F21" w14:textId="2E86FCF9" w:rsidR="008832EB" w:rsidRPr="00392A61" w:rsidRDefault="008832EB" w:rsidP="00392A61">
      <w:pPr>
        <w:pStyle w:val="c-bibliographic-informationcitation"/>
        <w:shd w:val="clear" w:color="auto" w:fill="FFFFFF"/>
        <w:spacing w:before="0" w:beforeAutospacing="0" w:after="240" w:afterAutospacing="0"/>
        <w:jc w:val="both"/>
        <w:rPr>
          <w:rFonts w:ascii="Calibri" w:eastAsiaTheme="minorEastAsia" w:hAnsi="Calibri" w:cstheme="minorBidi"/>
          <w:sz w:val="22"/>
          <w:szCs w:val="21"/>
          <w:lang w:val="en-AU" w:eastAsia="zh-CN"/>
        </w:rPr>
      </w:pPr>
      <w:r w:rsidRPr="00392A61">
        <w:rPr>
          <w:rFonts w:ascii="Calibri" w:eastAsiaTheme="minorEastAsia" w:hAnsi="Calibri" w:cstheme="minorBidi"/>
          <w:sz w:val="22"/>
          <w:szCs w:val="21"/>
          <w:lang w:val="en-AU" w:eastAsia="zh-CN"/>
        </w:rPr>
        <w:t>We look forward to hearing from you in due course.</w:t>
      </w:r>
    </w:p>
    <w:p w14:paraId="09060888" w14:textId="2E478443" w:rsidR="008832EB" w:rsidRPr="00392A61" w:rsidRDefault="008832EB" w:rsidP="00392A61">
      <w:pPr>
        <w:pStyle w:val="c-bibliographic-informationcitation"/>
        <w:shd w:val="clear" w:color="auto" w:fill="FFFFFF"/>
        <w:spacing w:before="0" w:beforeAutospacing="0" w:after="240" w:afterAutospacing="0"/>
        <w:jc w:val="both"/>
        <w:rPr>
          <w:rFonts w:ascii="Calibri" w:eastAsiaTheme="minorEastAsia" w:hAnsi="Calibri" w:cstheme="minorBidi"/>
          <w:sz w:val="22"/>
          <w:szCs w:val="21"/>
          <w:lang w:val="en-AU" w:eastAsia="zh-CN"/>
        </w:rPr>
      </w:pPr>
      <w:r w:rsidRPr="00392A61">
        <w:rPr>
          <w:rFonts w:ascii="Calibri" w:eastAsiaTheme="minorEastAsia" w:hAnsi="Calibri" w:cstheme="minorBidi"/>
          <w:sz w:val="22"/>
          <w:szCs w:val="21"/>
          <w:lang w:val="en-AU" w:eastAsia="zh-CN"/>
        </w:rPr>
        <w:t>Yours sincerely</w:t>
      </w:r>
      <w:r w:rsidR="00B043BD">
        <w:rPr>
          <w:rFonts w:ascii="Calibri" w:eastAsiaTheme="minorEastAsia" w:hAnsi="Calibri" w:cstheme="minorBidi"/>
          <w:sz w:val="22"/>
          <w:szCs w:val="21"/>
          <w:lang w:val="en-AU" w:eastAsia="zh-CN"/>
        </w:rPr>
        <w:t>,</w:t>
      </w:r>
    </w:p>
    <w:p w14:paraId="47820C64" w14:textId="557495A7" w:rsidR="008832EB" w:rsidRPr="00EC4301" w:rsidRDefault="003E36EA" w:rsidP="008832EB">
      <w:pPr>
        <w:pStyle w:val="Textebrut"/>
        <w:rPr>
          <w:lang w:val="en-AU"/>
        </w:rPr>
      </w:pPr>
      <w:r>
        <w:rPr>
          <w:lang w:val="en-AU"/>
        </w:rPr>
        <w:t>Simon Oiry</w:t>
      </w:r>
    </w:p>
    <w:p w14:paraId="6E68A8A0" w14:textId="4349AE55" w:rsidR="007E111C" w:rsidRPr="00E24EF2" w:rsidRDefault="008832EB" w:rsidP="00BA736E">
      <w:pPr>
        <w:pStyle w:val="Textebrut"/>
      </w:pPr>
      <w:r w:rsidRPr="00EC4301">
        <w:rPr>
          <w:lang w:val="en-AU"/>
        </w:rPr>
        <w:t xml:space="preserve">On behalf </w:t>
      </w:r>
      <w:r w:rsidR="00D5579F" w:rsidRPr="00EC4301">
        <w:rPr>
          <w:lang w:val="en-AU"/>
        </w:rPr>
        <w:t>of</w:t>
      </w:r>
      <w:r w:rsidR="00D5579F">
        <w:rPr>
          <w:lang w:val="en-AU"/>
        </w:rPr>
        <w:t xml:space="preserve"> the </w:t>
      </w:r>
      <w:r w:rsidRPr="00EC4301">
        <w:rPr>
          <w:lang w:val="en-AU"/>
        </w:rPr>
        <w:t>authors</w:t>
      </w:r>
    </w:p>
    <w:sectPr w:rsidR="007E111C" w:rsidRPr="00E24E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B14A0"/>
    <w:multiLevelType w:val="hybridMultilevel"/>
    <w:tmpl w:val="05F01A96"/>
    <w:lvl w:ilvl="0" w:tplc="1FC29FC0">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FE024A1"/>
    <w:multiLevelType w:val="hybridMultilevel"/>
    <w:tmpl w:val="0EF87BE4"/>
    <w:lvl w:ilvl="0" w:tplc="69B2441A">
      <w:start w:val="8"/>
      <w:numFmt w:val="bullet"/>
      <w:lvlText w:val="-"/>
      <w:lvlJc w:val="left"/>
      <w:pPr>
        <w:ind w:left="720" w:hanging="360"/>
      </w:pPr>
      <w:rPr>
        <w:rFonts w:ascii="Calibri" w:eastAsiaTheme="minorEastAsia"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19119B3"/>
    <w:multiLevelType w:val="hybridMultilevel"/>
    <w:tmpl w:val="4456F4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2B84834"/>
    <w:multiLevelType w:val="hybridMultilevel"/>
    <w:tmpl w:val="D5C441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7C063AB"/>
    <w:multiLevelType w:val="multilevel"/>
    <w:tmpl w:val="B79EA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7541672">
    <w:abstractNumId w:val="0"/>
  </w:num>
  <w:num w:numId="2" w16cid:durableId="1710106681">
    <w:abstractNumId w:val="4"/>
  </w:num>
  <w:num w:numId="3" w16cid:durableId="1062874284">
    <w:abstractNumId w:val="3"/>
  </w:num>
  <w:num w:numId="4" w16cid:durableId="944312390">
    <w:abstractNumId w:val="2"/>
  </w:num>
  <w:num w:numId="5" w16cid:durableId="7124676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activeWritingStyle w:appName="MSWord" w:lang="fr-FR" w:vendorID="64" w:dllVersion="6" w:nlCheck="1" w:checkStyle="1"/>
  <w:activeWritingStyle w:appName="MSWord" w:lang="en-AU" w:vendorID="64" w:dllVersion="6" w:nlCheck="1" w:checkStyle="1"/>
  <w:activeWritingStyle w:appName="MSWord" w:lang="en-GB" w:vendorID="64" w:dllVersion="6" w:nlCheck="1" w:checkStyle="1"/>
  <w:activeWritingStyle w:appName="MSWord" w:lang="en-AU" w:vendorID="64" w:dllVersion="4096" w:nlCheck="1" w:checkStyle="0"/>
  <w:activeWritingStyle w:appName="MSWord" w:lang="en-US" w:vendorID="64" w:dllVersion="4096" w:nlCheck="1" w:checkStyle="0"/>
  <w:activeWritingStyle w:appName="MSWord" w:lang="en-GB" w:vendorID="64" w:dllVersion="4096" w:nlCheck="1" w:checkStyle="0"/>
  <w:activeWritingStyle w:appName="MSWord" w:lang="fr-FR" w:vendorID="64" w:dllVersion="0" w:nlCheck="1" w:checkStyle="0"/>
  <w:activeWritingStyle w:appName="MSWord" w:lang="en-US" w:vendorID="64" w:dllVersion="6" w:nlCheck="1" w:checkStyle="1"/>
  <w:activeWritingStyle w:appName="MSWord" w:lang="en-AU" w:vendorID="64" w:dllVersion="0" w:nlCheck="1" w:checkStyle="0"/>
  <w:activeWritingStyle w:appName="MSWord" w:lang="en-GB" w:vendorID="64" w:dllVersion="0" w:nlCheck="1" w:checkStyle="0"/>
  <w:activeWritingStyle w:appName="MSWord" w:lang="en-US" w:vendorID="64" w:dllVersion="0" w:nlCheck="1" w:checkStyle="0"/>
  <w:activeWritingStyle w:appName="MSWord" w:lang="fr-FR" w:vendorID="64" w:dllVersion="4096" w:nlCheck="1" w:checkStyle="0"/>
  <w:proofState w:spelling="clean" w:grammar="clean"/>
  <w:defaultTabStop w:val="720"/>
  <w:hyphenationZone w:val="425"/>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3E9A"/>
    <w:rsid w:val="00000E02"/>
    <w:rsid w:val="00010EB8"/>
    <w:rsid w:val="00011BB3"/>
    <w:rsid w:val="0002056D"/>
    <w:rsid w:val="0002075D"/>
    <w:rsid w:val="00026A2F"/>
    <w:rsid w:val="0003087C"/>
    <w:rsid w:val="00035211"/>
    <w:rsid w:val="00037528"/>
    <w:rsid w:val="00061D8C"/>
    <w:rsid w:val="00085936"/>
    <w:rsid w:val="00086B4A"/>
    <w:rsid w:val="00091469"/>
    <w:rsid w:val="000938FF"/>
    <w:rsid w:val="000944F4"/>
    <w:rsid w:val="00094AB8"/>
    <w:rsid w:val="000A3CE4"/>
    <w:rsid w:val="000B343D"/>
    <w:rsid w:val="000B5CDA"/>
    <w:rsid w:val="000B6757"/>
    <w:rsid w:val="000B6E94"/>
    <w:rsid w:val="000C092B"/>
    <w:rsid w:val="000C3C05"/>
    <w:rsid w:val="000C5F9D"/>
    <w:rsid w:val="000D1291"/>
    <w:rsid w:val="000D30A6"/>
    <w:rsid w:val="000D7842"/>
    <w:rsid w:val="000E0528"/>
    <w:rsid w:val="000E1BF8"/>
    <w:rsid w:val="000E57DC"/>
    <w:rsid w:val="00107F25"/>
    <w:rsid w:val="001142CB"/>
    <w:rsid w:val="001214FE"/>
    <w:rsid w:val="001253F1"/>
    <w:rsid w:val="001365D1"/>
    <w:rsid w:val="00137870"/>
    <w:rsid w:val="0015776D"/>
    <w:rsid w:val="00161351"/>
    <w:rsid w:val="00162AF8"/>
    <w:rsid w:val="001769FC"/>
    <w:rsid w:val="00192854"/>
    <w:rsid w:val="001938B4"/>
    <w:rsid w:val="001C28CB"/>
    <w:rsid w:val="001E0DB5"/>
    <w:rsid w:val="001E55BC"/>
    <w:rsid w:val="001E74EB"/>
    <w:rsid w:val="001F0C10"/>
    <w:rsid w:val="001F104D"/>
    <w:rsid w:val="001F327A"/>
    <w:rsid w:val="002028E2"/>
    <w:rsid w:val="00207F56"/>
    <w:rsid w:val="00210CD3"/>
    <w:rsid w:val="00216A50"/>
    <w:rsid w:val="00220A6E"/>
    <w:rsid w:val="00221C61"/>
    <w:rsid w:val="00222686"/>
    <w:rsid w:val="00227FCC"/>
    <w:rsid w:val="0023340D"/>
    <w:rsid w:val="002335A2"/>
    <w:rsid w:val="00236B51"/>
    <w:rsid w:val="00245B13"/>
    <w:rsid w:val="00247194"/>
    <w:rsid w:val="002613D6"/>
    <w:rsid w:val="002763AE"/>
    <w:rsid w:val="002A6DE1"/>
    <w:rsid w:val="002A7D69"/>
    <w:rsid w:val="002B3485"/>
    <w:rsid w:val="002C37B7"/>
    <w:rsid w:val="002C5B96"/>
    <w:rsid w:val="002D0509"/>
    <w:rsid w:val="002D26C5"/>
    <w:rsid w:val="002D368D"/>
    <w:rsid w:val="002D3ACD"/>
    <w:rsid w:val="002F195C"/>
    <w:rsid w:val="002F23BF"/>
    <w:rsid w:val="002F4356"/>
    <w:rsid w:val="002F6B74"/>
    <w:rsid w:val="00300F4E"/>
    <w:rsid w:val="00312B05"/>
    <w:rsid w:val="00320029"/>
    <w:rsid w:val="003246AF"/>
    <w:rsid w:val="003258AF"/>
    <w:rsid w:val="00325C80"/>
    <w:rsid w:val="00331B5A"/>
    <w:rsid w:val="0033204F"/>
    <w:rsid w:val="00333B09"/>
    <w:rsid w:val="00334E09"/>
    <w:rsid w:val="00363924"/>
    <w:rsid w:val="0036481C"/>
    <w:rsid w:val="003767EF"/>
    <w:rsid w:val="0038304E"/>
    <w:rsid w:val="003845F9"/>
    <w:rsid w:val="003915A5"/>
    <w:rsid w:val="0039281E"/>
    <w:rsid w:val="00392A61"/>
    <w:rsid w:val="00393313"/>
    <w:rsid w:val="003A20E2"/>
    <w:rsid w:val="003A561A"/>
    <w:rsid w:val="003A6132"/>
    <w:rsid w:val="003B68F4"/>
    <w:rsid w:val="003C1A95"/>
    <w:rsid w:val="003C2DBF"/>
    <w:rsid w:val="003E36EA"/>
    <w:rsid w:val="003F08E8"/>
    <w:rsid w:val="003F45C3"/>
    <w:rsid w:val="00400273"/>
    <w:rsid w:val="004041E0"/>
    <w:rsid w:val="00411AC5"/>
    <w:rsid w:val="00414E86"/>
    <w:rsid w:val="00416951"/>
    <w:rsid w:val="004169E7"/>
    <w:rsid w:val="004417F5"/>
    <w:rsid w:val="00461386"/>
    <w:rsid w:val="004810F9"/>
    <w:rsid w:val="0048580C"/>
    <w:rsid w:val="00485EBF"/>
    <w:rsid w:val="00492F7D"/>
    <w:rsid w:val="00495507"/>
    <w:rsid w:val="0049599D"/>
    <w:rsid w:val="004A660D"/>
    <w:rsid w:val="004D621C"/>
    <w:rsid w:val="004D76B3"/>
    <w:rsid w:val="005158CD"/>
    <w:rsid w:val="00521277"/>
    <w:rsid w:val="00525CF3"/>
    <w:rsid w:val="00526B57"/>
    <w:rsid w:val="00553B08"/>
    <w:rsid w:val="00560F57"/>
    <w:rsid w:val="005779D5"/>
    <w:rsid w:val="00580200"/>
    <w:rsid w:val="00582ABD"/>
    <w:rsid w:val="00585D35"/>
    <w:rsid w:val="00587658"/>
    <w:rsid w:val="005B3356"/>
    <w:rsid w:val="005C7105"/>
    <w:rsid w:val="005D1E53"/>
    <w:rsid w:val="005E0B6A"/>
    <w:rsid w:val="005E3710"/>
    <w:rsid w:val="005E73F7"/>
    <w:rsid w:val="005F66B3"/>
    <w:rsid w:val="00600369"/>
    <w:rsid w:val="006038AC"/>
    <w:rsid w:val="006110DF"/>
    <w:rsid w:val="006128F1"/>
    <w:rsid w:val="006135C9"/>
    <w:rsid w:val="00615DCE"/>
    <w:rsid w:val="00617999"/>
    <w:rsid w:val="0062167F"/>
    <w:rsid w:val="00624854"/>
    <w:rsid w:val="0062593B"/>
    <w:rsid w:val="00631AB6"/>
    <w:rsid w:val="00641491"/>
    <w:rsid w:val="00660490"/>
    <w:rsid w:val="00662D79"/>
    <w:rsid w:val="00664416"/>
    <w:rsid w:val="0068365B"/>
    <w:rsid w:val="006836BC"/>
    <w:rsid w:val="00684492"/>
    <w:rsid w:val="0068622E"/>
    <w:rsid w:val="00690CBC"/>
    <w:rsid w:val="0069600A"/>
    <w:rsid w:val="006961CD"/>
    <w:rsid w:val="006A08FD"/>
    <w:rsid w:val="006A1A9B"/>
    <w:rsid w:val="006A7C71"/>
    <w:rsid w:val="006B3A41"/>
    <w:rsid w:val="006C10C4"/>
    <w:rsid w:val="006C28ED"/>
    <w:rsid w:val="006C4287"/>
    <w:rsid w:val="006E0424"/>
    <w:rsid w:val="006E0747"/>
    <w:rsid w:val="006E1AA0"/>
    <w:rsid w:val="006F0389"/>
    <w:rsid w:val="006F18F2"/>
    <w:rsid w:val="006F2206"/>
    <w:rsid w:val="007036E0"/>
    <w:rsid w:val="00710C00"/>
    <w:rsid w:val="0071210E"/>
    <w:rsid w:val="00717272"/>
    <w:rsid w:val="007200FD"/>
    <w:rsid w:val="007207DB"/>
    <w:rsid w:val="00724E1B"/>
    <w:rsid w:val="00726DEB"/>
    <w:rsid w:val="00740F6D"/>
    <w:rsid w:val="00753C57"/>
    <w:rsid w:val="00763D45"/>
    <w:rsid w:val="00766187"/>
    <w:rsid w:val="00767FAD"/>
    <w:rsid w:val="00774B50"/>
    <w:rsid w:val="00786E2B"/>
    <w:rsid w:val="007872C6"/>
    <w:rsid w:val="00794DB9"/>
    <w:rsid w:val="00796AF8"/>
    <w:rsid w:val="007B3EC4"/>
    <w:rsid w:val="007C018B"/>
    <w:rsid w:val="007C3673"/>
    <w:rsid w:val="007D0521"/>
    <w:rsid w:val="007D1F52"/>
    <w:rsid w:val="007D2FAB"/>
    <w:rsid w:val="007D4938"/>
    <w:rsid w:val="007D6356"/>
    <w:rsid w:val="007D65C1"/>
    <w:rsid w:val="007E111C"/>
    <w:rsid w:val="007E6624"/>
    <w:rsid w:val="007F3C16"/>
    <w:rsid w:val="0080137D"/>
    <w:rsid w:val="008048B1"/>
    <w:rsid w:val="008147CC"/>
    <w:rsid w:val="0083067B"/>
    <w:rsid w:val="00833DA6"/>
    <w:rsid w:val="00843E9A"/>
    <w:rsid w:val="00846623"/>
    <w:rsid w:val="00860235"/>
    <w:rsid w:val="0086035C"/>
    <w:rsid w:val="00861D7E"/>
    <w:rsid w:val="00871CD5"/>
    <w:rsid w:val="00872C8F"/>
    <w:rsid w:val="00875A64"/>
    <w:rsid w:val="008832EB"/>
    <w:rsid w:val="00886DB4"/>
    <w:rsid w:val="008944CC"/>
    <w:rsid w:val="00896FD5"/>
    <w:rsid w:val="008A4485"/>
    <w:rsid w:val="008B0551"/>
    <w:rsid w:val="008B6DD9"/>
    <w:rsid w:val="008D2AA2"/>
    <w:rsid w:val="009050B5"/>
    <w:rsid w:val="00911576"/>
    <w:rsid w:val="00916736"/>
    <w:rsid w:val="00927829"/>
    <w:rsid w:val="00931117"/>
    <w:rsid w:val="009416C0"/>
    <w:rsid w:val="00942AFD"/>
    <w:rsid w:val="00945E8A"/>
    <w:rsid w:val="00950C7D"/>
    <w:rsid w:val="009604EB"/>
    <w:rsid w:val="0096085C"/>
    <w:rsid w:val="009628A7"/>
    <w:rsid w:val="00980E8B"/>
    <w:rsid w:val="009935EC"/>
    <w:rsid w:val="009947D7"/>
    <w:rsid w:val="00997ED6"/>
    <w:rsid w:val="009A2968"/>
    <w:rsid w:val="009A4ECE"/>
    <w:rsid w:val="009C2313"/>
    <w:rsid w:val="009C74FA"/>
    <w:rsid w:val="009D2C09"/>
    <w:rsid w:val="009D50FC"/>
    <w:rsid w:val="009E500E"/>
    <w:rsid w:val="009E6723"/>
    <w:rsid w:val="009F1915"/>
    <w:rsid w:val="009F20DE"/>
    <w:rsid w:val="009F37E9"/>
    <w:rsid w:val="009F4C72"/>
    <w:rsid w:val="00A04FEE"/>
    <w:rsid w:val="00A07992"/>
    <w:rsid w:val="00A11142"/>
    <w:rsid w:val="00A12A54"/>
    <w:rsid w:val="00A13BEF"/>
    <w:rsid w:val="00A3035F"/>
    <w:rsid w:val="00A50567"/>
    <w:rsid w:val="00A51BF0"/>
    <w:rsid w:val="00A577DE"/>
    <w:rsid w:val="00A652A7"/>
    <w:rsid w:val="00A6716E"/>
    <w:rsid w:val="00A743BC"/>
    <w:rsid w:val="00A82C88"/>
    <w:rsid w:val="00A833E0"/>
    <w:rsid w:val="00A86505"/>
    <w:rsid w:val="00A937B0"/>
    <w:rsid w:val="00A96E55"/>
    <w:rsid w:val="00AA5A2E"/>
    <w:rsid w:val="00AC124E"/>
    <w:rsid w:val="00AC3AD1"/>
    <w:rsid w:val="00AE2F4D"/>
    <w:rsid w:val="00AE5B3D"/>
    <w:rsid w:val="00AE73C1"/>
    <w:rsid w:val="00AF29B6"/>
    <w:rsid w:val="00AF6876"/>
    <w:rsid w:val="00B043BD"/>
    <w:rsid w:val="00B1538E"/>
    <w:rsid w:val="00B15BBC"/>
    <w:rsid w:val="00B20E76"/>
    <w:rsid w:val="00B27D11"/>
    <w:rsid w:val="00B57E5A"/>
    <w:rsid w:val="00B6071E"/>
    <w:rsid w:val="00B72237"/>
    <w:rsid w:val="00B7537E"/>
    <w:rsid w:val="00B760F8"/>
    <w:rsid w:val="00B76806"/>
    <w:rsid w:val="00B80FE2"/>
    <w:rsid w:val="00B860CF"/>
    <w:rsid w:val="00B92730"/>
    <w:rsid w:val="00BA1BA8"/>
    <w:rsid w:val="00BA4E02"/>
    <w:rsid w:val="00BA736E"/>
    <w:rsid w:val="00BA76B9"/>
    <w:rsid w:val="00BA7C4F"/>
    <w:rsid w:val="00BB4D76"/>
    <w:rsid w:val="00BC051D"/>
    <w:rsid w:val="00BC4036"/>
    <w:rsid w:val="00BC66ED"/>
    <w:rsid w:val="00BC7D3C"/>
    <w:rsid w:val="00BD081A"/>
    <w:rsid w:val="00BD197E"/>
    <w:rsid w:val="00BD649D"/>
    <w:rsid w:val="00BF788E"/>
    <w:rsid w:val="00C010FD"/>
    <w:rsid w:val="00C01328"/>
    <w:rsid w:val="00C06156"/>
    <w:rsid w:val="00C0616B"/>
    <w:rsid w:val="00C07019"/>
    <w:rsid w:val="00C16369"/>
    <w:rsid w:val="00C20F30"/>
    <w:rsid w:val="00C249E6"/>
    <w:rsid w:val="00C40407"/>
    <w:rsid w:val="00C44070"/>
    <w:rsid w:val="00C47678"/>
    <w:rsid w:val="00C47AC6"/>
    <w:rsid w:val="00C50F18"/>
    <w:rsid w:val="00C56892"/>
    <w:rsid w:val="00C72D74"/>
    <w:rsid w:val="00CA067B"/>
    <w:rsid w:val="00CA16A9"/>
    <w:rsid w:val="00CA50E9"/>
    <w:rsid w:val="00CA5EE2"/>
    <w:rsid w:val="00CB1CDF"/>
    <w:rsid w:val="00CB2FE6"/>
    <w:rsid w:val="00CB4342"/>
    <w:rsid w:val="00CB5361"/>
    <w:rsid w:val="00CB6FD4"/>
    <w:rsid w:val="00CC3B29"/>
    <w:rsid w:val="00CC3BD8"/>
    <w:rsid w:val="00CD3B2C"/>
    <w:rsid w:val="00CE72D2"/>
    <w:rsid w:val="00CF09E5"/>
    <w:rsid w:val="00D051AF"/>
    <w:rsid w:val="00D12843"/>
    <w:rsid w:val="00D15BB7"/>
    <w:rsid w:val="00D164DE"/>
    <w:rsid w:val="00D247CF"/>
    <w:rsid w:val="00D262D6"/>
    <w:rsid w:val="00D31E44"/>
    <w:rsid w:val="00D34D12"/>
    <w:rsid w:val="00D52E04"/>
    <w:rsid w:val="00D531D6"/>
    <w:rsid w:val="00D545BD"/>
    <w:rsid w:val="00D5579F"/>
    <w:rsid w:val="00D62932"/>
    <w:rsid w:val="00D65AF5"/>
    <w:rsid w:val="00D748B8"/>
    <w:rsid w:val="00D872FE"/>
    <w:rsid w:val="00D87847"/>
    <w:rsid w:val="00D950FE"/>
    <w:rsid w:val="00DA41D8"/>
    <w:rsid w:val="00DA5EB1"/>
    <w:rsid w:val="00DA7DA4"/>
    <w:rsid w:val="00DB6DD4"/>
    <w:rsid w:val="00DC06F9"/>
    <w:rsid w:val="00DC3BFB"/>
    <w:rsid w:val="00DC47A5"/>
    <w:rsid w:val="00DC757E"/>
    <w:rsid w:val="00DD4282"/>
    <w:rsid w:val="00DD57FF"/>
    <w:rsid w:val="00DD67CA"/>
    <w:rsid w:val="00DE6DC8"/>
    <w:rsid w:val="00DE7A09"/>
    <w:rsid w:val="00DF3B8D"/>
    <w:rsid w:val="00E04301"/>
    <w:rsid w:val="00E0750E"/>
    <w:rsid w:val="00E23B89"/>
    <w:rsid w:val="00E24EF2"/>
    <w:rsid w:val="00E25809"/>
    <w:rsid w:val="00E32C8D"/>
    <w:rsid w:val="00E35D18"/>
    <w:rsid w:val="00E37365"/>
    <w:rsid w:val="00E44CDA"/>
    <w:rsid w:val="00E4798D"/>
    <w:rsid w:val="00E53678"/>
    <w:rsid w:val="00E5523C"/>
    <w:rsid w:val="00E61A10"/>
    <w:rsid w:val="00E65F33"/>
    <w:rsid w:val="00E822C1"/>
    <w:rsid w:val="00EA2414"/>
    <w:rsid w:val="00EA2E82"/>
    <w:rsid w:val="00EA5701"/>
    <w:rsid w:val="00EB334D"/>
    <w:rsid w:val="00EB58E7"/>
    <w:rsid w:val="00EC4301"/>
    <w:rsid w:val="00ED728F"/>
    <w:rsid w:val="00EF44B2"/>
    <w:rsid w:val="00EF7891"/>
    <w:rsid w:val="00F00382"/>
    <w:rsid w:val="00F04EAE"/>
    <w:rsid w:val="00F3699D"/>
    <w:rsid w:val="00F4281E"/>
    <w:rsid w:val="00F55CBD"/>
    <w:rsid w:val="00F64FE3"/>
    <w:rsid w:val="00F8018D"/>
    <w:rsid w:val="00F87692"/>
    <w:rsid w:val="00F90318"/>
    <w:rsid w:val="00F9254A"/>
    <w:rsid w:val="00F92B8B"/>
    <w:rsid w:val="00F973AD"/>
    <w:rsid w:val="00FB013F"/>
    <w:rsid w:val="00FC278F"/>
    <w:rsid w:val="00FC4D8B"/>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CAF55"/>
  <w15:docId w15:val="{BA12504A-983D-43D8-9694-27BEA23A0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2">
    <w:name w:val="heading 2"/>
    <w:basedOn w:val="Normal"/>
    <w:link w:val="Titre2Car"/>
    <w:uiPriority w:val="9"/>
    <w:qFormat/>
    <w:rsid w:val="000C3C05"/>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843E9A"/>
    <w:rPr>
      <w:color w:val="0000FF" w:themeColor="hyperlink"/>
      <w:u w:val="single"/>
    </w:rPr>
  </w:style>
  <w:style w:type="paragraph" w:styleId="Textebrut">
    <w:name w:val="Plain Text"/>
    <w:basedOn w:val="Normal"/>
    <w:link w:val="TextebrutCar"/>
    <w:uiPriority w:val="99"/>
    <w:unhideWhenUsed/>
    <w:rsid w:val="00843E9A"/>
    <w:pPr>
      <w:spacing w:after="0" w:line="240" w:lineRule="auto"/>
    </w:pPr>
    <w:rPr>
      <w:rFonts w:ascii="Calibri" w:hAnsi="Calibri"/>
      <w:szCs w:val="21"/>
    </w:rPr>
  </w:style>
  <w:style w:type="character" w:customStyle="1" w:styleId="TextebrutCar">
    <w:name w:val="Texte brut Car"/>
    <w:basedOn w:val="Policepardfaut"/>
    <w:link w:val="Textebrut"/>
    <w:uiPriority w:val="99"/>
    <w:rsid w:val="00843E9A"/>
    <w:rPr>
      <w:rFonts w:ascii="Calibri" w:hAnsi="Calibri"/>
      <w:szCs w:val="21"/>
    </w:rPr>
  </w:style>
  <w:style w:type="paragraph" w:styleId="Textedebulles">
    <w:name w:val="Balloon Text"/>
    <w:basedOn w:val="Normal"/>
    <w:link w:val="TextedebullesCar"/>
    <w:semiHidden/>
    <w:rsid w:val="00EC4301"/>
    <w:pPr>
      <w:spacing w:after="0" w:line="240" w:lineRule="auto"/>
    </w:pPr>
    <w:rPr>
      <w:rFonts w:ascii="Tahoma" w:eastAsia="Times New Roman" w:hAnsi="Tahoma" w:cs="Tahoma"/>
      <w:sz w:val="16"/>
      <w:szCs w:val="16"/>
      <w:lang w:val="en-AU" w:eastAsia="en-GB"/>
    </w:rPr>
  </w:style>
  <w:style w:type="character" w:customStyle="1" w:styleId="TextedebullesCar">
    <w:name w:val="Texte de bulles Car"/>
    <w:basedOn w:val="Policepardfaut"/>
    <w:link w:val="Textedebulles"/>
    <w:semiHidden/>
    <w:rsid w:val="00EC4301"/>
    <w:rPr>
      <w:rFonts w:ascii="Tahoma" w:eastAsia="Times New Roman" w:hAnsi="Tahoma" w:cs="Tahoma"/>
      <w:sz w:val="16"/>
      <w:szCs w:val="16"/>
      <w:lang w:val="en-AU" w:eastAsia="en-GB"/>
    </w:rPr>
  </w:style>
  <w:style w:type="character" w:styleId="Accentuation">
    <w:name w:val="Emphasis"/>
    <w:basedOn w:val="Policepardfaut"/>
    <w:uiPriority w:val="20"/>
    <w:qFormat/>
    <w:rsid w:val="00000E02"/>
    <w:rPr>
      <w:i/>
      <w:iCs/>
    </w:rPr>
  </w:style>
  <w:style w:type="paragraph" w:styleId="Titre">
    <w:name w:val="Title"/>
    <w:basedOn w:val="Normal"/>
    <w:next w:val="Corpsdetexte"/>
    <w:link w:val="TitreCar"/>
    <w:qFormat/>
    <w:rsid w:val="002F4356"/>
    <w:pPr>
      <w:keepNext/>
      <w:keepLines/>
      <w:spacing w:before="480" w:after="240" w:line="480" w:lineRule="auto"/>
      <w:jc w:val="center"/>
    </w:pPr>
    <w:rPr>
      <w:rFonts w:ascii="Times New Roman" w:eastAsiaTheme="majorEastAsia" w:hAnsi="Times New Roman" w:cstheme="majorBidi"/>
      <w:b/>
      <w:bCs/>
      <w:sz w:val="44"/>
      <w:szCs w:val="36"/>
      <w:lang w:val="en-US" w:eastAsia="en-US"/>
    </w:rPr>
  </w:style>
  <w:style w:type="character" w:customStyle="1" w:styleId="TitreCar">
    <w:name w:val="Titre Car"/>
    <w:basedOn w:val="Policepardfaut"/>
    <w:link w:val="Titre"/>
    <w:rsid w:val="002F4356"/>
    <w:rPr>
      <w:rFonts w:ascii="Times New Roman" w:eastAsiaTheme="majorEastAsia" w:hAnsi="Times New Roman" w:cstheme="majorBidi"/>
      <w:b/>
      <w:bCs/>
      <w:sz w:val="44"/>
      <w:szCs w:val="36"/>
      <w:lang w:val="en-US" w:eastAsia="en-US"/>
    </w:rPr>
  </w:style>
  <w:style w:type="paragraph" w:styleId="Corpsdetexte">
    <w:name w:val="Body Text"/>
    <w:basedOn w:val="Normal"/>
    <w:link w:val="CorpsdetexteCar"/>
    <w:uiPriority w:val="99"/>
    <w:semiHidden/>
    <w:unhideWhenUsed/>
    <w:rsid w:val="002F4356"/>
    <w:pPr>
      <w:spacing w:after="120"/>
    </w:pPr>
  </w:style>
  <w:style w:type="character" w:customStyle="1" w:styleId="CorpsdetexteCar">
    <w:name w:val="Corps de texte Car"/>
    <w:basedOn w:val="Policepardfaut"/>
    <w:link w:val="Corpsdetexte"/>
    <w:uiPriority w:val="99"/>
    <w:semiHidden/>
    <w:rsid w:val="002F4356"/>
  </w:style>
  <w:style w:type="character" w:customStyle="1" w:styleId="UnresolvedMention1">
    <w:name w:val="Unresolved Mention1"/>
    <w:basedOn w:val="Policepardfaut"/>
    <w:uiPriority w:val="99"/>
    <w:semiHidden/>
    <w:unhideWhenUsed/>
    <w:rsid w:val="005E73F7"/>
    <w:rPr>
      <w:color w:val="605E5C"/>
      <w:shd w:val="clear" w:color="auto" w:fill="E1DFDD"/>
    </w:rPr>
  </w:style>
  <w:style w:type="paragraph" w:styleId="Paragraphedeliste">
    <w:name w:val="List Paragraph"/>
    <w:basedOn w:val="Normal"/>
    <w:uiPriority w:val="34"/>
    <w:qFormat/>
    <w:rsid w:val="00931117"/>
    <w:pPr>
      <w:ind w:left="720"/>
      <w:contextualSpacing/>
    </w:pPr>
  </w:style>
  <w:style w:type="character" w:styleId="Lienhypertextesuivivisit">
    <w:name w:val="FollowedHyperlink"/>
    <w:basedOn w:val="Policepardfaut"/>
    <w:uiPriority w:val="99"/>
    <w:semiHidden/>
    <w:unhideWhenUsed/>
    <w:rsid w:val="00931117"/>
    <w:rPr>
      <w:color w:val="800080" w:themeColor="followedHyperlink"/>
      <w:u w:val="single"/>
    </w:rPr>
  </w:style>
  <w:style w:type="character" w:customStyle="1" w:styleId="Titre2Car">
    <w:name w:val="Titre 2 Car"/>
    <w:basedOn w:val="Policepardfaut"/>
    <w:link w:val="Titre2"/>
    <w:uiPriority w:val="9"/>
    <w:rsid w:val="000C3C05"/>
    <w:rPr>
      <w:rFonts w:ascii="Times New Roman" w:eastAsia="Times New Roman" w:hAnsi="Times New Roman" w:cs="Times New Roman"/>
      <w:b/>
      <w:bCs/>
      <w:sz w:val="36"/>
      <w:szCs w:val="36"/>
      <w:lang w:eastAsia="en-GB"/>
    </w:rPr>
  </w:style>
  <w:style w:type="paragraph" w:customStyle="1" w:styleId="list-inline-item">
    <w:name w:val="list-inline-item"/>
    <w:basedOn w:val="Normal"/>
    <w:rsid w:val="00911576"/>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Marquedecommentaire">
    <w:name w:val="annotation reference"/>
    <w:basedOn w:val="Policepardfaut"/>
    <w:uiPriority w:val="99"/>
    <w:semiHidden/>
    <w:unhideWhenUsed/>
    <w:rsid w:val="00AA5A2E"/>
    <w:rPr>
      <w:sz w:val="16"/>
      <w:szCs w:val="16"/>
    </w:rPr>
  </w:style>
  <w:style w:type="paragraph" w:styleId="Commentaire">
    <w:name w:val="annotation text"/>
    <w:basedOn w:val="Normal"/>
    <w:link w:val="CommentaireCar"/>
    <w:uiPriority w:val="99"/>
    <w:unhideWhenUsed/>
    <w:rsid w:val="00AA5A2E"/>
    <w:pPr>
      <w:spacing w:line="240" w:lineRule="auto"/>
    </w:pPr>
    <w:rPr>
      <w:sz w:val="20"/>
      <w:szCs w:val="20"/>
    </w:rPr>
  </w:style>
  <w:style w:type="character" w:customStyle="1" w:styleId="CommentaireCar">
    <w:name w:val="Commentaire Car"/>
    <w:basedOn w:val="Policepardfaut"/>
    <w:link w:val="Commentaire"/>
    <w:uiPriority w:val="99"/>
    <w:rsid w:val="00AA5A2E"/>
    <w:rPr>
      <w:sz w:val="20"/>
      <w:szCs w:val="20"/>
    </w:rPr>
  </w:style>
  <w:style w:type="paragraph" w:styleId="Objetducommentaire">
    <w:name w:val="annotation subject"/>
    <w:basedOn w:val="Commentaire"/>
    <w:next w:val="Commentaire"/>
    <w:link w:val="ObjetducommentaireCar"/>
    <w:uiPriority w:val="99"/>
    <w:semiHidden/>
    <w:unhideWhenUsed/>
    <w:rsid w:val="00AA5A2E"/>
    <w:rPr>
      <w:b/>
      <w:bCs/>
    </w:rPr>
  </w:style>
  <w:style w:type="character" w:customStyle="1" w:styleId="ObjetducommentaireCar">
    <w:name w:val="Objet du commentaire Car"/>
    <w:basedOn w:val="CommentaireCar"/>
    <w:link w:val="Objetducommentaire"/>
    <w:uiPriority w:val="99"/>
    <w:semiHidden/>
    <w:rsid w:val="00AA5A2E"/>
    <w:rPr>
      <w:b/>
      <w:bCs/>
      <w:sz w:val="20"/>
      <w:szCs w:val="20"/>
    </w:rPr>
  </w:style>
  <w:style w:type="paragraph" w:styleId="Rvision">
    <w:name w:val="Revision"/>
    <w:hidden/>
    <w:uiPriority w:val="99"/>
    <w:semiHidden/>
    <w:rsid w:val="00AC124E"/>
    <w:pPr>
      <w:spacing w:after="0" w:line="240" w:lineRule="auto"/>
    </w:pPr>
  </w:style>
  <w:style w:type="paragraph" w:customStyle="1" w:styleId="c-bibliographic-informationcitation">
    <w:name w:val="c-bibliographic-information__citation"/>
    <w:basedOn w:val="Normal"/>
    <w:rsid w:val="00AC3AD1"/>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Mentionnonrsolue">
    <w:name w:val="Unresolved Mention"/>
    <w:basedOn w:val="Policepardfaut"/>
    <w:uiPriority w:val="99"/>
    <w:semiHidden/>
    <w:unhideWhenUsed/>
    <w:rsid w:val="00AC3AD1"/>
    <w:rPr>
      <w:color w:val="605E5C"/>
      <w:shd w:val="clear" w:color="auto" w:fill="E1DFDD"/>
    </w:rPr>
  </w:style>
  <w:style w:type="character" w:customStyle="1" w:styleId="rynqvb">
    <w:name w:val="rynqvb"/>
    <w:basedOn w:val="Policepardfaut"/>
    <w:rsid w:val="006A1A9B"/>
  </w:style>
  <w:style w:type="character" w:styleId="lev">
    <w:name w:val="Strong"/>
    <w:basedOn w:val="Policepardfaut"/>
    <w:uiPriority w:val="22"/>
    <w:qFormat/>
    <w:rsid w:val="00A12A54"/>
    <w:rPr>
      <w:b/>
      <w:bCs/>
    </w:rPr>
  </w:style>
  <w:style w:type="paragraph" w:styleId="Bibliographie">
    <w:name w:val="Bibliography"/>
    <w:basedOn w:val="Normal"/>
    <w:qFormat/>
    <w:rsid w:val="00E35D18"/>
    <w:pPr>
      <w:spacing w:after="160" w:line="480" w:lineRule="auto"/>
    </w:pPr>
    <w:rPr>
      <w:rFonts w:ascii="Times New Roman" w:eastAsiaTheme="minorHAnsi" w:hAnsi="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769836">
      <w:bodyDiv w:val="1"/>
      <w:marLeft w:val="0"/>
      <w:marRight w:val="0"/>
      <w:marTop w:val="0"/>
      <w:marBottom w:val="0"/>
      <w:divBdr>
        <w:top w:val="none" w:sz="0" w:space="0" w:color="auto"/>
        <w:left w:val="none" w:sz="0" w:space="0" w:color="auto"/>
        <w:bottom w:val="none" w:sz="0" w:space="0" w:color="auto"/>
        <w:right w:val="none" w:sz="0" w:space="0" w:color="auto"/>
      </w:divBdr>
    </w:div>
    <w:div w:id="158470234">
      <w:bodyDiv w:val="1"/>
      <w:marLeft w:val="0"/>
      <w:marRight w:val="0"/>
      <w:marTop w:val="0"/>
      <w:marBottom w:val="0"/>
      <w:divBdr>
        <w:top w:val="none" w:sz="0" w:space="0" w:color="auto"/>
        <w:left w:val="none" w:sz="0" w:space="0" w:color="auto"/>
        <w:bottom w:val="none" w:sz="0" w:space="0" w:color="auto"/>
        <w:right w:val="none" w:sz="0" w:space="0" w:color="auto"/>
      </w:divBdr>
    </w:div>
    <w:div w:id="200098143">
      <w:bodyDiv w:val="1"/>
      <w:marLeft w:val="0"/>
      <w:marRight w:val="0"/>
      <w:marTop w:val="0"/>
      <w:marBottom w:val="0"/>
      <w:divBdr>
        <w:top w:val="none" w:sz="0" w:space="0" w:color="auto"/>
        <w:left w:val="none" w:sz="0" w:space="0" w:color="auto"/>
        <w:bottom w:val="none" w:sz="0" w:space="0" w:color="auto"/>
        <w:right w:val="none" w:sz="0" w:space="0" w:color="auto"/>
      </w:divBdr>
      <w:divsChild>
        <w:div w:id="222719569">
          <w:marLeft w:val="0"/>
          <w:marRight w:val="0"/>
          <w:marTop w:val="0"/>
          <w:marBottom w:val="0"/>
          <w:divBdr>
            <w:top w:val="none" w:sz="0" w:space="0" w:color="auto"/>
            <w:left w:val="none" w:sz="0" w:space="0" w:color="auto"/>
            <w:bottom w:val="none" w:sz="0" w:space="0" w:color="auto"/>
            <w:right w:val="none" w:sz="0" w:space="0" w:color="auto"/>
          </w:divBdr>
        </w:div>
        <w:div w:id="900485870">
          <w:marLeft w:val="0"/>
          <w:marRight w:val="0"/>
          <w:marTop w:val="0"/>
          <w:marBottom w:val="0"/>
          <w:divBdr>
            <w:top w:val="none" w:sz="0" w:space="0" w:color="auto"/>
            <w:left w:val="none" w:sz="0" w:space="0" w:color="auto"/>
            <w:bottom w:val="none" w:sz="0" w:space="0" w:color="auto"/>
            <w:right w:val="none" w:sz="0" w:space="0" w:color="auto"/>
          </w:divBdr>
        </w:div>
      </w:divsChild>
    </w:div>
    <w:div w:id="310909883">
      <w:bodyDiv w:val="1"/>
      <w:marLeft w:val="0"/>
      <w:marRight w:val="0"/>
      <w:marTop w:val="0"/>
      <w:marBottom w:val="0"/>
      <w:divBdr>
        <w:top w:val="none" w:sz="0" w:space="0" w:color="auto"/>
        <w:left w:val="none" w:sz="0" w:space="0" w:color="auto"/>
        <w:bottom w:val="none" w:sz="0" w:space="0" w:color="auto"/>
        <w:right w:val="none" w:sz="0" w:space="0" w:color="auto"/>
      </w:divBdr>
    </w:div>
    <w:div w:id="323365049">
      <w:bodyDiv w:val="1"/>
      <w:marLeft w:val="0"/>
      <w:marRight w:val="0"/>
      <w:marTop w:val="0"/>
      <w:marBottom w:val="0"/>
      <w:divBdr>
        <w:top w:val="none" w:sz="0" w:space="0" w:color="auto"/>
        <w:left w:val="none" w:sz="0" w:space="0" w:color="auto"/>
        <w:bottom w:val="none" w:sz="0" w:space="0" w:color="auto"/>
        <w:right w:val="none" w:sz="0" w:space="0" w:color="auto"/>
      </w:divBdr>
    </w:div>
    <w:div w:id="372315039">
      <w:bodyDiv w:val="1"/>
      <w:marLeft w:val="0"/>
      <w:marRight w:val="0"/>
      <w:marTop w:val="0"/>
      <w:marBottom w:val="0"/>
      <w:divBdr>
        <w:top w:val="none" w:sz="0" w:space="0" w:color="auto"/>
        <w:left w:val="none" w:sz="0" w:space="0" w:color="auto"/>
        <w:bottom w:val="none" w:sz="0" w:space="0" w:color="auto"/>
        <w:right w:val="none" w:sz="0" w:space="0" w:color="auto"/>
      </w:divBdr>
    </w:div>
    <w:div w:id="460225314">
      <w:bodyDiv w:val="1"/>
      <w:marLeft w:val="0"/>
      <w:marRight w:val="0"/>
      <w:marTop w:val="0"/>
      <w:marBottom w:val="0"/>
      <w:divBdr>
        <w:top w:val="none" w:sz="0" w:space="0" w:color="auto"/>
        <w:left w:val="none" w:sz="0" w:space="0" w:color="auto"/>
        <w:bottom w:val="none" w:sz="0" w:space="0" w:color="auto"/>
        <w:right w:val="none" w:sz="0" w:space="0" w:color="auto"/>
      </w:divBdr>
    </w:div>
    <w:div w:id="490487659">
      <w:bodyDiv w:val="1"/>
      <w:marLeft w:val="0"/>
      <w:marRight w:val="0"/>
      <w:marTop w:val="0"/>
      <w:marBottom w:val="0"/>
      <w:divBdr>
        <w:top w:val="none" w:sz="0" w:space="0" w:color="auto"/>
        <w:left w:val="none" w:sz="0" w:space="0" w:color="auto"/>
        <w:bottom w:val="none" w:sz="0" w:space="0" w:color="auto"/>
        <w:right w:val="none" w:sz="0" w:space="0" w:color="auto"/>
      </w:divBdr>
    </w:div>
    <w:div w:id="497499744">
      <w:bodyDiv w:val="1"/>
      <w:marLeft w:val="0"/>
      <w:marRight w:val="0"/>
      <w:marTop w:val="0"/>
      <w:marBottom w:val="0"/>
      <w:divBdr>
        <w:top w:val="none" w:sz="0" w:space="0" w:color="auto"/>
        <w:left w:val="none" w:sz="0" w:space="0" w:color="auto"/>
        <w:bottom w:val="none" w:sz="0" w:space="0" w:color="auto"/>
        <w:right w:val="none" w:sz="0" w:space="0" w:color="auto"/>
      </w:divBdr>
    </w:div>
    <w:div w:id="718551260">
      <w:bodyDiv w:val="1"/>
      <w:marLeft w:val="0"/>
      <w:marRight w:val="0"/>
      <w:marTop w:val="0"/>
      <w:marBottom w:val="0"/>
      <w:divBdr>
        <w:top w:val="none" w:sz="0" w:space="0" w:color="auto"/>
        <w:left w:val="none" w:sz="0" w:space="0" w:color="auto"/>
        <w:bottom w:val="none" w:sz="0" w:space="0" w:color="auto"/>
        <w:right w:val="none" w:sz="0" w:space="0" w:color="auto"/>
      </w:divBdr>
    </w:div>
    <w:div w:id="753625985">
      <w:bodyDiv w:val="1"/>
      <w:marLeft w:val="0"/>
      <w:marRight w:val="0"/>
      <w:marTop w:val="0"/>
      <w:marBottom w:val="0"/>
      <w:divBdr>
        <w:top w:val="none" w:sz="0" w:space="0" w:color="auto"/>
        <w:left w:val="none" w:sz="0" w:space="0" w:color="auto"/>
        <w:bottom w:val="none" w:sz="0" w:space="0" w:color="auto"/>
        <w:right w:val="none" w:sz="0" w:space="0" w:color="auto"/>
      </w:divBdr>
    </w:div>
    <w:div w:id="869031416">
      <w:bodyDiv w:val="1"/>
      <w:marLeft w:val="0"/>
      <w:marRight w:val="0"/>
      <w:marTop w:val="0"/>
      <w:marBottom w:val="0"/>
      <w:divBdr>
        <w:top w:val="none" w:sz="0" w:space="0" w:color="auto"/>
        <w:left w:val="none" w:sz="0" w:space="0" w:color="auto"/>
        <w:bottom w:val="none" w:sz="0" w:space="0" w:color="auto"/>
        <w:right w:val="none" w:sz="0" w:space="0" w:color="auto"/>
      </w:divBdr>
    </w:div>
    <w:div w:id="906695524">
      <w:bodyDiv w:val="1"/>
      <w:marLeft w:val="0"/>
      <w:marRight w:val="0"/>
      <w:marTop w:val="0"/>
      <w:marBottom w:val="0"/>
      <w:divBdr>
        <w:top w:val="none" w:sz="0" w:space="0" w:color="auto"/>
        <w:left w:val="none" w:sz="0" w:space="0" w:color="auto"/>
        <w:bottom w:val="none" w:sz="0" w:space="0" w:color="auto"/>
        <w:right w:val="none" w:sz="0" w:space="0" w:color="auto"/>
      </w:divBdr>
    </w:div>
    <w:div w:id="1270966978">
      <w:bodyDiv w:val="1"/>
      <w:marLeft w:val="0"/>
      <w:marRight w:val="0"/>
      <w:marTop w:val="0"/>
      <w:marBottom w:val="0"/>
      <w:divBdr>
        <w:top w:val="none" w:sz="0" w:space="0" w:color="auto"/>
        <w:left w:val="none" w:sz="0" w:space="0" w:color="auto"/>
        <w:bottom w:val="none" w:sz="0" w:space="0" w:color="auto"/>
        <w:right w:val="none" w:sz="0" w:space="0" w:color="auto"/>
      </w:divBdr>
    </w:div>
    <w:div w:id="1290934088">
      <w:bodyDiv w:val="1"/>
      <w:marLeft w:val="0"/>
      <w:marRight w:val="0"/>
      <w:marTop w:val="0"/>
      <w:marBottom w:val="0"/>
      <w:divBdr>
        <w:top w:val="none" w:sz="0" w:space="0" w:color="auto"/>
        <w:left w:val="none" w:sz="0" w:space="0" w:color="auto"/>
        <w:bottom w:val="none" w:sz="0" w:space="0" w:color="auto"/>
        <w:right w:val="none" w:sz="0" w:space="0" w:color="auto"/>
      </w:divBdr>
    </w:div>
    <w:div w:id="1353606322">
      <w:bodyDiv w:val="1"/>
      <w:marLeft w:val="0"/>
      <w:marRight w:val="0"/>
      <w:marTop w:val="0"/>
      <w:marBottom w:val="0"/>
      <w:divBdr>
        <w:top w:val="none" w:sz="0" w:space="0" w:color="auto"/>
        <w:left w:val="none" w:sz="0" w:space="0" w:color="auto"/>
        <w:bottom w:val="none" w:sz="0" w:space="0" w:color="auto"/>
        <w:right w:val="none" w:sz="0" w:space="0" w:color="auto"/>
      </w:divBdr>
    </w:div>
    <w:div w:id="1489713491">
      <w:bodyDiv w:val="1"/>
      <w:marLeft w:val="0"/>
      <w:marRight w:val="0"/>
      <w:marTop w:val="0"/>
      <w:marBottom w:val="0"/>
      <w:divBdr>
        <w:top w:val="none" w:sz="0" w:space="0" w:color="auto"/>
        <w:left w:val="none" w:sz="0" w:space="0" w:color="auto"/>
        <w:bottom w:val="none" w:sz="0" w:space="0" w:color="auto"/>
        <w:right w:val="none" w:sz="0" w:space="0" w:color="auto"/>
      </w:divBdr>
    </w:div>
    <w:div w:id="1502232583">
      <w:bodyDiv w:val="1"/>
      <w:marLeft w:val="0"/>
      <w:marRight w:val="0"/>
      <w:marTop w:val="0"/>
      <w:marBottom w:val="0"/>
      <w:divBdr>
        <w:top w:val="none" w:sz="0" w:space="0" w:color="auto"/>
        <w:left w:val="none" w:sz="0" w:space="0" w:color="auto"/>
        <w:bottom w:val="none" w:sz="0" w:space="0" w:color="auto"/>
        <w:right w:val="none" w:sz="0" w:space="0" w:color="auto"/>
      </w:divBdr>
    </w:div>
    <w:div w:id="1633948265">
      <w:bodyDiv w:val="1"/>
      <w:marLeft w:val="0"/>
      <w:marRight w:val="0"/>
      <w:marTop w:val="0"/>
      <w:marBottom w:val="0"/>
      <w:divBdr>
        <w:top w:val="none" w:sz="0" w:space="0" w:color="auto"/>
        <w:left w:val="none" w:sz="0" w:space="0" w:color="auto"/>
        <w:bottom w:val="none" w:sz="0" w:space="0" w:color="auto"/>
        <w:right w:val="none" w:sz="0" w:space="0" w:color="auto"/>
      </w:divBdr>
    </w:div>
    <w:div w:id="1781561915">
      <w:bodyDiv w:val="1"/>
      <w:marLeft w:val="0"/>
      <w:marRight w:val="0"/>
      <w:marTop w:val="0"/>
      <w:marBottom w:val="0"/>
      <w:divBdr>
        <w:top w:val="none" w:sz="0" w:space="0" w:color="auto"/>
        <w:left w:val="none" w:sz="0" w:space="0" w:color="auto"/>
        <w:bottom w:val="none" w:sz="0" w:space="0" w:color="auto"/>
        <w:right w:val="none" w:sz="0" w:space="0" w:color="auto"/>
      </w:divBdr>
    </w:div>
    <w:div w:id="1832912443">
      <w:bodyDiv w:val="1"/>
      <w:marLeft w:val="0"/>
      <w:marRight w:val="0"/>
      <w:marTop w:val="0"/>
      <w:marBottom w:val="0"/>
      <w:divBdr>
        <w:top w:val="none" w:sz="0" w:space="0" w:color="auto"/>
        <w:left w:val="none" w:sz="0" w:space="0" w:color="auto"/>
        <w:bottom w:val="none" w:sz="0" w:space="0" w:color="auto"/>
        <w:right w:val="none" w:sz="0" w:space="0" w:color="auto"/>
      </w:divBdr>
    </w:div>
    <w:div w:id="1952517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51EE08-C9BF-4845-87F9-16F53344BA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1633</TotalTime>
  <Pages>2</Pages>
  <Words>584</Words>
  <Characters>3218</Characters>
  <Application>Microsoft Office Word</Application>
  <DocSecurity>0</DocSecurity>
  <Lines>26</Lines>
  <Paragraphs>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University of Plymouth</Company>
  <LinksUpToDate>false</LinksUpToDate>
  <CharactersWithSpaces>3795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Emma Sheehan</dc:creator>
  <cp:lastModifiedBy>simon oiry</cp:lastModifiedBy>
  <cp:revision>7</cp:revision>
  <dcterms:created xsi:type="dcterms:W3CDTF">2025-02-26T16:53:00Z</dcterms:created>
  <dcterms:modified xsi:type="dcterms:W3CDTF">2025-02-28T09:27:00Z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f8a53f08e916bea2c382572ae5ff5efde639b0f1403a5bc769bf0ad4f22350ec</vt:lpwstr>
  </property>
</Properties>
</file>