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4822" w:type="dxa"/>
        <w:tblLook w:val="04A0"/>
      </w:tblPr>
      <w:tblGrid>
        <w:gridCol w:w="1526"/>
        <w:gridCol w:w="1559"/>
        <w:gridCol w:w="1737"/>
      </w:tblGrid>
      <w:tr w:rsidR="00974BDB" w:rsidTr="00974BDB">
        <w:tc>
          <w:tcPr>
            <w:tcW w:w="1526" w:type="dxa"/>
          </w:tcPr>
          <w:p w:rsidR="00974BDB" w:rsidRDefault="00974BDB" w:rsidP="009A09D2">
            <w:r>
              <w:t>Feld</w:t>
            </w:r>
          </w:p>
        </w:tc>
        <w:tc>
          <w:tcPr>
            <w:tcW w:w="1559" w:type="dxa"/>
          </w:tcPr>
          <w:p w:rsidR="00974BDB" w:rsidRPr="009A09D2" w:rsidRDefault="00974BDB" w:rsidP="009A09D2">
            <w:pPr>
              <w:jc w:val="center"/>
              <w:rPr>
                <w:sz w:val="28"/>
              </w:rPr>
            </w:pPr>
            <w:r w:rsidRPr="009A09D2">
              <w:rPr>
                <w:sz w:val="28"/>
              </w:rPr>
              <w:t>Preamble</w:t>
            </w:r>
          </w:p>
        </w:tc>
        <w:tc>
          <w:tcPr>
            <w:tcW w:w="1737" w:type="dxa"/>
          </w:tcPr>
          <w:p w:rsidR="00974BDB" w:rsidRPr="009A09D2" w:rsidRDefault="00974BDB" w:rsidP="009A09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BCNPayloade</w:t>
            </w:r>
          </w:p>
        </w:tc>
      </w:tr>
      <w:tr w:rsidR="00974BDB" w:rsidTr="00974BDB">
        <w:tc>
          <w:tcPr>
            <w:tcW w:w="1526" w:type="dxa"/>
          </w:tcPr>
          <w:p w:rsidR="00974BDB" w:rsidRDefault="00974BDB">
            <w:r>
              <w:t>Größe in Byte</w:t>
            </w:r>
          </w:p>
        </w:tc>
        <w:tc>
          <w:tcPr>
            <w:tcW w:w="1559" w:type="dxa"/>
          </w:tcPr>
          <w:p w:rsidR="00974BDB" w:rsidRPr="009A09D2" w:rsidRDefault="00974BDB" w:rsidP="009A09D2">
            <w:pPr>
              <w:jc w:val="center"/>
              <w:rPr>
                <w:sz w:val="28"/>
              </w:rPr>
            </w:pPr>
            <w:r w:rsidRPr="009A09D2">
              <w:rPr>
                <w:sz w:val="28"/>
              </w:rPr>
              <w:t>-</w:t>
            </w:r>
          </w:p>
        </w:tc>
        <w:tc>
          <w:tcPr>
            <w:tcW w:w="1737" w:type="dxa"/>
          </w:tcPr>
          <w:p w:rsidR="00974BDB" w:rsidRPr="009A09D2" w:rsidRDefault="00974BDB" w:rsidP="009A09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17/20</w:t>
            </w:r>
          </w:p>
        </w:tc>
      </w:tr>
    </w:tbl>
    <w:p w:rsidR="009A09D2" w:rsidRDefault="009A09D2"/>
    <w:tbl>
      <w:tblPr>
        <w:tblStyle w:val="Tabellengitternetz"/>
        <w:tblW w:w="10881" w:type="dxa"/>
        <w:tblLayout w:type="fixed"/>
        <w:tblLook w:val="04A0"/>
      </w:tblPr>
      <w:tblGrid>
        <w:gridCol w:w="1526"/>
        <w:gridCol w:w="1559"/>
        <w:gridCol w:w="1701"/>
        <w:gridCol w:w="992"/>
        <w:gridCol w:w="1560"/>
        <w:gridCol w:w="1559"/>
        <w:gridCol w:w="1984"/>
      </w:tblGrid>
      <w:tr w:rsidR="00974BDB" w:rsidTr="00974BDB">
        <w:tc>
          <w:tcPr>
            <w:tcW w:w="1526" w:type="dxa"/>
          </w:tcPr>
          <w:p w:rsidR="00974BDB" w:rsidRDefault="00974BDB" w:rsidP="009456A8">
            <w:r>
              <w:t>Feld</w:t>
            </w:r>
          </w:p>
        </w:tc>
        <w:tc>
          <w:tcPr>
            <w:tcW w:w="1559" w:type="dxa"/>
          </w:tcPr>
          <w:p w:rsidR="00974BDB" w:rsidRPr="009A09D2" w:rsidRDefault="00974BDB" w:rsidP="009456A8">
            <w:pPr>
              <w:jc w:val="center"/>
              <w:rPr>
                <w:sz w:val="28"/>
              </w:rPr>
            </w:pPr>
            <w:r w:rsidRPr="009A09D2">
              <w:rPr>
                <w:sz w:val="28"/>
              </w:rPr>
              <w:t>RFU</w:t>
            </w:r>
          </w:p>
        </w:tc>
        <w:tc>
          <w:tcPr>
            <w:tcW w:w="1701" w:type="dxa"/>
          </w:tcPr>
          <w:p w:rsidR="00974BDB" w:rsidRPr="009A09D2" w:rsidRDefault="00974BDB" w:rsidP="009456A8">
            <w:pPr>
              <w:jc w:val="center"/>
              <w:rPr>
                <w:sz w:val="28"/>
              </w:rPr>
            </w:pPr>
            <w:r w:rsidRPr="009A09D2">
              <w:rPr>
                <w:sz w:val="28"/>
              </w:rPr>
              <w:t>Time</w:t>
            </w:r>
          </w:p>
        </w:tc>
        <w:tc>
          <w:tcPr>
            <w:tcW w:w="992" w:type="dxa"/>
          </w:tcPr>
          <w:p w:rsidR="00974BDB" w:rsidRPr="009A09D2" w:rsidRDefault="00974BDB" w:rsidP="009456A8">
            <w:pPr>
              <w:jc w:val="center"/>
              <w:rPr>
                <w:sz w:val="28"/>
              </w:rPr>
            </w:pPr>
            <w:r w:rsidRPr="009A09D2">
              <w:rPr>
                <w:sz w:val="28"/>
              </w:rPr>
              <w:t>CRC</w:t>
            </w:r>
          </w:p>
        </w:tc>
        <w:tc>
          <w:tcPr>
            <w:tcW w:w="1560" w:type="dxa"/>
          </w:tcPr>
          <w:p w:rsidR="00974BDB" w:rsidRPr="009A09D2" w:rsidRDefault="00974BDB" w:rsidP="009456A8">
            <w:pPr>
              <w:jc w:val="center"/>
              <w:rPr>
                <w:sz w:val="28"/>
              </w:rPr>
            </w:pPr>
            <w:r w:rsidRPr="009A09D2">
              <w:rPr>
                <w:sz w:val="28"/>
              </w:rPr>
              <w:t>GwSpecific</w:t>
            </w:r>
          </w:p>
        </w:tc>
        <w:tc>
          <w:tcPr>
            <w:tcW w:w="1559" w:type="dxa"/>
          </w:tcPr>
          <w:p w:rsidR="00974BDB" w:rsidRPr="009A09D2" w:rsidRDefault="00974BDB" w:rsidP="009456A8">
            <w:pPr>
              <w:jc w:val="center"/>
              <w:rPr>
                <w:sz w:val="28"/>
              </w:rPr>
            </w:pPr>
            <w:r w:rsidRPr="009A09D2">
              <w:rPr>
                <w:sz w:val="28"/>
              </w:rPr>
              <w:t>RFU</w:t>
            </w:r>
          </w:p>
        </w:tc>
        <w:tc>
          <w:tcPr>
            <w:tcW w:w="1984" w:type="dxa"/>
          </w:tcPr>
          <w:p w:rsidR="00974BDB" w:rsidRPr="009A09D2" w:rsidRDefault="00974BDB" w:rsidP="009456A8">
            <w:pPr>
              <w:jc w:val="center"/>
              <w:rPr>
                <w:sz w:val="28"/>
              </w:rPr>
            </w:pPr>
            <w:r w:rsidRPr="009A09D2">
              <w:rPr>
                <w:sz w:val="28"/>
              </w:rPr>
              <w:t>CRC</w:t>
            </w:r>
          </w:p>
        </w:tc>
      </w:tr>
      <w:tr w:rsidR="00974BDB" w:rsidTr="00974BDB">
        <w:tc>
          <w:tcPr>
            <w:tcW w:w="1526" w:type="dxa"/>
          </w:tcPr>
          <w:p w:rsidR="00974BDB" w:rsidRDefault="00974BDB" w:rsidP="009456A8">
            <w:r>
              <w:t>Größe in Byte</w:t>
            </w:r>
          </w:p>
        </w:tc>
        <w:tc>
          <w:tcPr>
            <w:tcW w:w="1559" w:type="dxa"/>
          </w:tcPr>
          <w:p w:rsidR="00974BDB" w:rsidRPr="009A09D2" w:rsidRDefault="00974BDB" w:rsidP="009456A8">
            <w:pPr>
              <w:jc w:val="center"/>
              <w:rPr>
                <w:sz w:val="28"/>
              </w:rPr>
            </w:pPr>
            <w:r w:rsidRPr="009A09D2">
              <w:rPr>
                <w:sz w:val="28"/>
              </w:rPr>
              <w:t>2/3</w:t>
            </w:r>
          </w:p>
        </w:tc>
        <w:tc>
          <w:tcPr>
            <w:tcW w:w="1701" w:type="dxa"/>
          </w:tcPr>
          <w:p w:rsidR="00974BDB" w:rsidRPr="009A09D2" w:rsidRDefault="00974BDB" w:rsidP="009456A8">
            <w:pPr>
              <w:jc w:val="center"/>
              <w:rPr>
                <w:sz w:val="28"/>
              </w:rPr>
            </w:pPr>
            <w:r w:rsidRPr="009A09D2">
              <w:rPr>
                <w:sz w:val="28"/>
              </w:rPr>
              <w:t>4</w:t>
            </w:r>
          </w:p>
        </w:tc>
        <w:tc>
          <w:tcPr>
            <w:tcW w:w="992" w:type="dxa"/>
          </w:tcPr>
          <w:p w:rsidR="00974BDB" w:rsidRPr="009A09D2" w:rsidRDefault="00974BDB" w:rsidP="009456A8">
            <w:pPr>
              <w:jc w:val="center"/>
              <w:rPr>
                <w:sz w:val="28"/>
              </w:rPr>
            </w:pPr>
            <w:r w:rsidRPr="009A09D2">
              <w:rPr>
                <w:sz w:val="28"/>
              </w:rPr>
              <w:t>2</w:t>
            </w:r>
          </w:p>
        </w:tc>
        <w:tc>
          <w:tcPr>
            <w:tcW w:w="1560" w:type="dxa"/>
          </w:tcPr>
          <w:p w:rsidR="00974BDB" w:rsidRPr="009A09D2" w:rsidRDefault="00974BDB" w:rsidP="009456A8">
            <w:pPr>
              <w:jc w:val="center"/>
              <w:rPr>
                <w:sz w:val="28"/>
              </w:rPr>
            </w:pPr>
            <w:r w:rsidRPr="009A09D2">
              <w:rPr>
                <w:sz w:val="28"/>
              </w:rPr>
              <w:t>7</w:t>
            </w:r>
          </w:p>
        </w:tc>
        <w:tc>
          <w:tcPr>
            <w:tcW w:w="1559" w:type="dxa"/>
          </w:tcPr>
          <w:p w:rsidR="00974BDB" w:rsidRPr="009A09D2" w:rsidRDefault="00974BDB" w:rsidP="009456A8">
            <w:pPr>
              <w:jc w:val="center"/>
              <w:rPr>
                <w:sz w:val="28"/>
              </w:rPr>
            </w:pPr>
            <w:r w:rsidRPr="009A09D2">
              <w:rPr>
                <w:sz w:val="28"/>
              </w:rPr>
              <w:t>0/1</w:t>
            </w:r>
          </w:p>
        </w:tc>
        <w:tc>
          <w:tcPr>
            <w:tcW w:w="1984" w:type="dxa"/>
          </w:tcPr>
          <w:p w:rsidR="00974BDB" w:rsidRPr="009A09D2" w:rsidRDefault="00974BDB" w:rsidP="009456A8">
            <w:pPr>
              <w:jc w:val="center"/>
              <w:rPr>
                <w:sz w:val="28"/>
              </w:rPr>
            </w:pPr>
            <w:r w:rsidRPr="009A09D2">
              <w:rPr>
                <w:sz w:val="28"/>
              </w:rPr>
              <w:t>2</w:t>
            </w:r>
            <w:r>
              <w:rPr>
                <w:sz w:val="28"/>
              </w:rPr>
              <w:t>/3</w:t>
            </w:r>
          </w:p>
        </w:tc>
      </w:tr>
    </w:tbl>
    <w:p w:rsidR="009A09D2" w:rsidRDefault="009A09D2"/>
    <w:tbl>
      <w:tblPr>
        <w:tblStyle w:val="Tabellengitternetz"/>
        <w:tblW w:w="4786" w:type="dxa"/>
        <w:tblLook w:val="04A0"/>
      </w:tblPr>
      <w:tblGrid>
        <w:gridCol w:w="1526"/>
        <w:gridCol w:w="1559"/>
        <w:gridCol w:w="1701"/>
      </w:tblGrid>
      <w:tr w:rsidR="00974BDB" w:rsidTr="00974BDB">
        <w:tc>
          <w:tcPr>
            <w:tcW w:w="1526" w:type="dxa"/>
          </w:tcPr>
          <w:p w:rsidR="00974BDB" w:rsidRDefault="00974BDB" w:rsidP="009456A8">
            <w:r>
              <w:t>Feld</w:t>
            </w:r>
          </w:p>
        </w:tc>
        <w:tc>
          <w:tcPr>
            <w:tcW w:w="1559" w:type="dxa"/>
          </w:tcPr>
          <w:p w:rsidR="00974BDB" w:rsidRPr="009A09D2" w:rsidRDefault="00974BDB" w:rsidP="009456A8">
            <w:pPr>
              <w:jc w:val="center"/>
              <w:rPr>
                <w:sz w:val="28"/>
              </w:rPr>
            </w:pPr>
            <w:r>
              <w:rPr>
                <w:sz w:val="28"/>
              </w:rPr>
              <w:t>InfoDesc</w:t>
            </w:r>
          </w:p>
        </w:tc>
        <w:tc>
          <w:tcPr>
            <w:tcW w:w="1701" w:type="dxa"/>
          </w:tcPr>
          <w:p w:rsidR="00974BDB" w:rsidRPr="009A09D2" w:rsidRDefault="00974BDB" w:rsidP="009456A8">
            <w:pPr>
              <w:jc w:val="center"/>
              <w:rPr>
                <w:sz w:val="28"/>
              </w:rPr>
            </w:pPr>
            <w:r>
              <w:rPr>
                <w:sz w:val="28"/>
              </w:rPr>
              <w:t>Info</w:t>
            </w:r>
          </w:p>
        </w:tc>
      </w:tr>
      <w:tr w:rsidR="00974BDB" w:rsidTr="00974BDB">
        <w:tc>
          <w:tcPr>
            <w:tcW w:w="1526" w:type="dxa"/>
          </w:tcPr>
          <w:p w:rsidR="00974BDB" w:rsidRDefault="00974BDB" w:rsidP="009456A8">
            <w:r>
              <w:t>Größe in Byte</w:t>
            </w:r>
          </w:p>
        </w:tc>
        <w:tc>
          <w:tcPr>
            <w:tcW w:w="1559" w:type="dxa"/>
          </w:tcPr>
          <w:p w:rsidR="00974BDB" w:rsidRPr="009A09D2" w:rsidRDefault="00974BDB" w:rsidP="009456A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701" w:type="dxa"/>
          </w:tcPr>
          <w:p w:rsidR="00974BDB" w:rsidRPr="009A09D2" w:rsidRDefault="00974BDB" w:rsidP="009456A8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</w:tbl>
    <w:p w:rsidR="00974BDB" w:rsidRDefault="00974BDB"/>
    <w:tbl>
      <w:tblPr>
        <w:tblStyle w:val="Tabellengitternetz"/>
        <w:tblW w:w="4786" w:type="dxa"/>
        <w:tblLayout w:type="fixed"/>
        <w:tblLook w:val="04A0"/>
      </w:tblPr>
      <w:tblGrid>
        <w:gridCol w:w="1526"/>
        <w:gridCol w:w="1559"/>
        <w:gridCol w:w="1701"/>
      </w:tblGrid>
      <w:tr w:rsidR="00974BDB" w:rsidTr="00974BDB">
        <w:tc>
          <w:tcPr>
            <w:tcW w:w="1526" w:type="dxa"/>
          </w:tcPr>
          <w:p w:rsidR="00974BDB" w:rsidRDefault="00974BDB" w:rsidP="009456A8">
            <w:r>
              <w:t>Feld</w:t>
            </w:r>
          </w:p>
        </w:tc>
        <w:tc>
          <w:tcPr>
            <w:tcW w:w="1559" w:type="dxa"/>
          </w:tcPr>
          <w:p w:rsidR="00974BDB" w:rsidRPr="009A09D2" w:rsidRDefault="00974BDB" w:rsidP="009456A8">
            <w:pPr>
              <w:jc w:val="center"/>
              <w:rPr>
                <w:sz w:val="28"/>
              </w:rPr>
            </w:pPr>
            <w:r>
              <w:rPr>
                <w:sz w:val="28"/>
              </w:rPr>
              <w:t>Längengrad</w:t>
            </w:r>
          </w:p>
        </w:tc>
        <w:tc>
          <w:tcPr>
            <w:tcW w:w="1701" w:type="dxa"/>
          </w:tcPr>
          <w:p w:rsidR="00974BDB" w:rsidRPr="009A09D2" w:rsidRDefault="00974BDB" w:rsidP="009456A8">
            <w:pPr>
              <w:jc w:val="center"/>
              <w:rPr>
                <w:sz w:val="28"/>
              </w:rPr>
            </w:pPr>
            <w:r>
              <w:rPr>
                <w:sz w:val="28"/>
              </w:rPr>
              <w:t>Breitengrad</w:t>
            </w:r>
          </w:p>
        </w:tc>
      </w:tr>
      <w:tr w:rsidR="00974BDB" w:rsidTr="00974BDB">
        <w:tc>
          <w:tcPr>
            <w:tcW w:w="1526" w:type="dxa"/>
          </w:tcPr>
          <w:p w:rsidR="00974BDB" w:rsidRDefault="00974BDB" w:rsidP="009456A8">
            <w:r>
              <w:t>Größe in Byte</w:t>
            </w:r>
          </w:p>
        </w:tc>
        <w:tc>
          <w:tcPr>
            <w:tcW w:w="1559" w:type="dxa"/>
          </w:tcPr>
          <w:p w:rsidR="00974BDB" w:rsidRPr="009A09D2" w:rsidRDefault="00974BDB" w:rsidP="009456A8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701" w:type="dxa"/>
          </w:tcPr>
          <w:p w:rsidR="00974BDB" w:rsidRPr="009A09D2" w:rsidRDefault="00974BDB" w:rsidP="009456A8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</w:tbl>
    <w:p w:rsidR="00974BDB" w:rsidRDefault="00974BDB"/>
    <w:p w:rsidR="00974BDB" w:rsidRDefault="00974BDB"/>
    <w:p w:rsidR="00974BDB" w:rsidRDefault="00974BDB"/>
    <w:sectPr w:rsidR="00974BDB" w:rsidSect="009A09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A09D2"/>
    <w:rsid w:val="00077559"/>
    <w:rsid w:val="00243A53"/>
    <w:rsid w:val="00974BDB"/>
    <w:rsid w:val="009A09D2"/>
    <w:rsid w:val="00D053C0"/>
    <w:rsid w:val="00D47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7755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9A09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F150D6-A738-4EB6-9165-1BCA311E4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Windows-Benutzer</cp:lastModifiedBy>
  <cp:revision>3</cp:revision>
  <dcterms:created xsi:type="dcterms:W3CDTF">2019-05-26T06:46:00Z</dcterms:created>
  <dcterms:modified xsi:type="dcterms:W3CDTF">2019-05-26T07:11:00Z</dcterms:modified>
</cp:coreProperties>
</file>