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5A1" w:rsidRPr="00EB19E4" w:rsidRDefault="00B045A1" w:rsidP="00B045A1">
      <w:pPr>
        <w:jc w:val="center"/>
        <w:rPr>
          <w:b/>
          <w:sz w:val="28"/>
          <w:szCs w:val="28"/>
          <w:lang w:val="ru-RU"/>
        </w:rPr>
      </w:pPr>
      <w:r w:rsidRPr="009B0B71">
        <w:rPr>
          <w:b/>
          <w:sz w:val="28"/>
          <w:szCs w:val="28"/>
        </w:rPr>
        <w:t>Практична робота №</w:t>
      </w:r>
      <w:r w:rsidR="00F678C0">
        <w:rPr>
          <w:b/>
          <w:sz w:val="28"/>
          <w:szCs w:val="28"/>
        </w:rPr>
        <w:t>4</w:t>
      </w:r>
      <w:bookmarkStart w:id="0" w:name="_GoBack"/>
      <w:bookmarkEnd w:id="0"/>
    </w:p>
    <w:p w:rsidR="00B045A1" w:rsidRPr="009B0B71" w:rsidRDefault="000C2368" w:rsidP="00B045A1">
      <w:pPr>
        <w:jc w:val="center"/>
        <w:rPr>
          <w:b/>
          <w:sz w:val="28"/>
          <w:szCs w:val="28"/>
        </w:rPr>
      </w:pPr>
      <w:r w:rsidRPr="009B0B71">
        <w:rPr>
          <w:b/>
          <w:sz w:val="28"/>
          <w:szCs w:val="28"/>
        </w:rPr>
        <w:t xml:space="preserve">Використання графічних методів </w:t>
      </w:r>
      <w:r>
        <w:rPr>
          <w:b/>
          <w:sz w:val="28"/>
          <w:szCs w:val="28"/>
        </w:rPr>
        <w:t>ідентифікації</w:t>
      </w:r>
      <w:r w:rsidRPr="009B0B71">
        <w:rPr>
          <w:b/>
          <w:sz w:val="28"/>
          <w:szCs w:val="28"/>
        </w:rPr>
        <w:t xml:space="preserve"> ризиків.</w:t>
      </w:r>
      <w:r>
        <w:rPr>
          <w:b/>
          <w:sz w:val="28"/>
          <w:szCs w:val="28"/>
        </w:rPr>
        <w:t xml:space="preserve"> Діаграма </w:t>
      </w:r>
      <w:proofErr w:type="spellStart"/>
      <w:r>
        <w:rPr>
          <w:b/>
          <w:sz w:val="28"/>
          <w:szCs w:val="28"/>
        </w:rPr>
        <w:t>зв’язків</w:t>
      </w:r>
      <w:proofErr w:type="spellEnd"/>
      <w:r>
        <w:rPr>
          <w:b/>
          <w:sz w:val="28"/>
          <w:szCs w:val="28"/>
        </w:rPr>
        <w:t>. Ментальна карта.</w:t>
      </w:r>
    </w:p>
    <w:p w:rsidR="00B045A1" w:rsidRPr="009B0B71" w:rsidRDefault="00B045A1" w:rsidP="00B045A1">
      <w:pPr>
        <w:jc w:val="both"/>
        <w:rPr>
          <w:sz w:val="28"/>
          <w:szCs w:val="28"/>
        </w:rPr>
      </w:pPr>
      <w:r w:rsidRPr="009B0B71">
        <w:rPr>
          <w:b/>
          <w:sz w:val="28"/>
          <w:szCs w:val="28"/>
        </w:rPr>
        <w:t>Мета роботи:</w:t>
      </w:r>
      <w:r w:rsidRPr="009B0B71">
        <w:rPr>
          <w:sz w:val="28"/>
          <w:szCs w:val="28"/>
        </w:rPr>
        <w:t xml:space="preserve"> отримати навички </w:t>
      </w:r>
      <w:r w:rsidR="007A3587">
        <w:rPr>
          <w:sz w:val="28"/>
          <w:szCs w:val="28"/>
        </w:rPr>
        <w:t xml:space="preserve">ідентифікації ризиків з використанням </w:t>
      </w:r>
      <w:r w:rsidR="000C2368">
        <w:rPr>
          <w:sz w:val="28"/>
          <w:szCs w:val="28"/>
        </w:rPr>
        <w:t xml:space="preserve">діаграми </w:t>
      </w:r>
      <w:proofErr w:type="spellStart"/>
      <w:r w:rsidR="000C2368">
        <w:rPr>
          <w:sz w:val="28"/>
          <w:szCs w:val="28"/>
        </w:rPr>
        <w:t>зв’язків</w:t>
      </w:r>
      <w:proofErr w:type="spellEnd"/>
      <w:r w:rsidR="000C2368">
        <w:rPr>
          <w:sz w:val="28"/>
          <w:szCs w:val="28"/>
        </w:rPr>
        <w:t xml:space="preserve"> та її альтернативного варіанта – ментальної карти</w:t>
      </w:r>
      <w:r w:rsidRPr="009B0B71">
        <w:rPr>
          <w:sz w:val="28"/>
          <w:szCs w:val="28"/>
        </w:rPr>
        <w:t>.</w:t>
      </w:r>
    </w:p>
    <w:p w:rsidR="00B045A1" w:rsidRPr="009B0B71" w:rsidRDefault="00B045A1" w:rsidP="00B045A1">
      <w:pPr>
        <w:jc w:val="both"/>
        <w:rPr>
          <w:b/>
          <w:sz w:val="28"/>
          <w:szCs w:val="28"/>
        </w:rPr>
      </w:pPr>
      <w:r w:rsidRPr="009B0B71">
        <w:rPr>
          <w:b/>
          <w:sz w:val="28"/>
          <w:szCs w:val="28"/>
        </w:rPr>
        <w:t>Завдання:</w:t>
      </w:r>
    </w:p>
    <w:p w:rsidR="00B045A1" w:rsidRPr="009B0B71" w:rsidRDefault="00B045A1" w:rsidP="00B045A1">
      <w:pPr>
        <w:jc w:val="both"/>
        <w:rPr>
          <w:i/>
          <w:sz w:val="28"/>
          <w:szCs w:val="28"/>
        </w:rPr>
      </w:pPr>
      <w:r w:rsidRPr="009B0B71">
        <w:rPr>
          <w:i/>
          <w:sz w:val="28"/>
          <w:szCs w:val="28"/>
        </w:rPr>
        <w:t>Робота виконується в команді з 2</w:t>
      </w:r>
      <w:r w:rsidR="007A3587">
        <w:rPr>
          <w:i/>
          <w:sz w:val="28"/>
          <w:szCs w:val="28"/>
          <w:lang w:val="ru-RU"/>
        </w:rPr>
        <w:t xml:space="preserve"> </w:t>
      </w:r>
      <w:r w:rsidRPr="009B0B71">
        <w:rPr>
          <w:i/>
          <w:sz w:val="28"/>
          <w:szCs w:val="28"/>
        </w:rPr>
        <w:t>студентів</w:t>
      </w:r>
      <w:r w:rsidR="007A3587">
        <w:rPr>
          <w:i/>
          <w:sz w:val="28"/>
          <w:szCs w:val="28"/>
          <w:lang w:val="ru-RU"/>
        </w:rPr>
        <w:t xml:space="preserve"> </w:t>
      </w:r>
      <w:r w:rsidR="007A3587">
        <w:rPr>
          <w:i/>
          <w:sz w:val="28"/>
          <w:szCs w:val="28"/>
        </w:rPr>
        <w:t>або одноосібно</w:t>
      </w:r>
      <w:r w:rsidRPr="009B0B71">
        <w:rPr>
          <w:i/>
          <w:sz w:val="28"/>
          <w:szCs w:val="28"/>
        </w:rPr>
        <w:t>.</w:t>
      </w:r>
    </w:p>
    <w:p w:rsidR="00B045A1" w:rsidRPr="009B0B71" w:rsidRDefault="00B045A1" w:rsidP="00B045A1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9B0B71">
        <w:rPr>
          <w:sz w:val="28"/>
          <w:szCs w:val="28"/>
        </w:rPr>
        <w:t>Ознайомитись з теоретичним матеріалом розділу «Ідентифікація ризиків».</w:t>
      </w:r>
    </w:p>
    <w:p w:rsidR="00884549" w:rsidRPr="00884549" w:rsidRDefault="000C2368" w:rsidP="000C236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основу роботи береться </w:t>
      </w:r>
      <w:r w:rsidR="007A3587" w:rsidRPr="00992ABF">
        <w:rPr>
          <w:sz w:val="28"/>
          <w:szCs w:val="28"/>
        </w:rPr>
        <w:t xml:space="preserve">проект з практичної роботи №2 </w:t>
      </w:r>
      <w:r>
        <w:rPr>
          <w:sz w:val="28"/>
          <w:szCs w:val="28"/>
        </w:rPr>
        <w:t xml:space="preserve">та складені до нього списки ризиків. Доповнити визначені списки новими фактами (це можуть бути як причини, так і наслідки, а також нові проблеми). </w:t>
      </w:r>
    </w:p>
    <w:p w:rsidR="00884549" w:rsidRDefault="000C2368" w:rsidP="00080D34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Скласти діаграму </w:t>
      </w:r>
      <w:proofErr w:type="spellStart"/>
      <w:r>
        <w:rPr>
          <w:sz w:val="28"/>
          <w:szCs w:val="28"/>
        </w:rPr>
        <w:t>зв’язків</w:t>
      </w:r>
      <w:proofErr w:type="spellEnd"/>
      <w:r>
        <w:rPr>
          <w:sz w:val="28"/>
          <w:szCs w:val="28"/>
        </w:rPr>
        <w:t xml:space="preserve"> за повним списком наявних фактів</w:t>
      </w:r>
      <w:r w:rsidR="00884549">
        <w:rPr>
          <w:sz w:val="28"/>
          <w:szCs w:val="28"/>
        </w:rPr>
        <w:t>.</w:t>
      </w:r>
    </w:p>
    <w:p w:rsidR="000C2368" w:rsidRDefault="000C2368" w:rsidP="00080D34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Визначити в отриманому графі вершини:</w:t>
      </w:r>
    </w:p>
    <w:p w:rsidR="000C2368" w:rsidRDefault="000C2368" w:rsidP="000C2368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які мають найбільшу кількість вихідних дуг (найбільш вагомі причини);</w:t>
      </w:r>
    </w:p>
    <w:p w:rsidR="000C2368" w:rsidRDefault="000C2368" w:rsidP="000C2368">
      <w:pPr>
        <w:pStyle w:val="a4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які мають найбільшу кількість вхідних дуг (потенційно важливі наслідки чи проблеми).</w:t>
      </w:r>
    </w:p>
    <w:p w:rsidR="000C2368" w:rsidRDefault="000C2368" w:rsidP="000C236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аналіз отриман</w:t>
      </w:r>
      <w:r w:rsidR="000E408C">
        <w:rPr>
          <w:sz w:val="28"/>
          <w:szCs w:val="28"/>
        </w:rPr>
        <w:t xml:space="preserve">ої діаграми </w:t>
      </w:r>
      <w:proofErr w:type="spellStart"/>
      <w:r w:rsidR="000E408C">
        <w:rPr>
          <w:sz w:val="28"/>
          <w:szCs w:val="28"/>
        </w:rPr>
        <w:t>зв’язків</w:t>
      </w:r>
      <w:proofErr w:type="spellEnd"/>
      <w:r>
        <w:rPr>
          <w:sz w:val="28"/>
          <w:szCs w:val="28"/>
        </w:rPr>
        <w:t>.</w:t>
      </w:r>
    </w:p>
    <w:p w:rsidR="000C2368" w:rsidRDefault="000C2368" w:rsidP="000C236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Визначити 2 чи більше </w:t>
      </w:r>
      <w:r>
        <w:rPr>
          <w:sz w:val="28"/>
          <w:szCs w:val="28"/>
        </w:rPr>
        <w:t>вершин графу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найбільш значущих з вашої точки зору (це будуть центральні вершини ментальних карт).</w:t>
      </w:r>
    </w:p>
    <w:p w:rsidR="000C2368" w:rsidRDefault="000C2368" w:rsidP="000C236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Згрупувати наявні факти за деякими ознаками/асоціаціями (асоціації придумати самостійно) та побудувати відповідну кількість ментальних карт (кількість ментальних карт відповідає кількості значущих вершин в п. 6). За необхідності можна ще </w:t>
      </w:r>
      <w:r>
        <w:rPr>
          <w:sz w:val="28"/>
          <w:szCs w:val="28"/>
        </w:rPr>
        <w:t xml:space="preserve">додати </w:t>
      </w:r>
      <w:r>
        <w:rPr>
          <w:sz w:val="28"/>
          <w:szCs w:val="28"/>
        </w:rPr>
        <w:t>факти.</w:t>
      </w:r>
    </w:p>
    <w:p w:rsidR="000C2368" w:rsidRDefault="000C2368" w:rsidP="000C2368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аналіз отриманих карт та порівняти результати з діаграмою </w:t>
      </w:r>
      <w:proofErr w:type="spellStart"/>
      <w:r>
        <w:rPr>
          <w:sz w:val="28"/>
          <w:szCs w:val="28"/>
        </w:rPr>
        <w:t>зв’язків</w:t>
      </w:r>
      <w:proofErr w:type="spellEnd"/>
      <w:r>
        <w:rPr>
          <w:sz w:val="28"/>
          <w:szCs w:val="28"/>
        </w:rPr>
        <w:t>.</w:t>
      </w:r>
    </w:p>
    <w:p w:rsidR="00884549" w:rsidRPr="00884549" w:rsidRDefault="00884549" w:rsidP="00884549">
      <w:pPr>
        <w:jc w:val="both"/>
        <w:rPr>
          <w:sz w:val="28"/>
          <w:szCs w:val="28"/>
        </w:rPr>
      </w:pPr>
    </w:p>
    <w:p w:rsidR="007A3587" w:rsidRPr="00992ABF" w:rsidRDefault="007A3587" w:rsidP="007A3587">
      <w:pPr>
        <w:jc w:val="both"/>
        <w:rPr>
          <w:sz w:val="28"/>
          <w:szCs w:val="28"/>
        </w:rPr>
      </w:pPr>
    </w:p>
    <w:sectPr w:rsidR="007A3587" w:rsidRPr="0099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64A86"/>
    <w:multiLevelType w:val="hybridMultilevel"/>
    <w:tmpl w:val="8D187A82"/>
    <w:lvl w:ilvl="0" w:tplc="57BAFBB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5E4E4882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FABE156C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58680AC0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E5CA2874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7556BF28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F70ACCEA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D124FAC6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3012A90C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F8973D4"/>
    <w:multiLevelType w:val="hybridMultilevel"/>
    <w:tmpl w:val="7CCE46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C4BA5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32CE1"/>
    <w:multiLevelType w:val="hybridMultilevel"/>
    <w:tmpl w:val="339E7B26"/>
    <w:lvl w:ilvl="0" w:tplc="6EC4BA5A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7E3C3A"/>
    <w:multiLevelType w:val="hybridMultilevel"/>
    <w:tmpl w:val="7F5C6AB6"/>
    <w:lvl w:ilvl="0" w:tplc="649416E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DDA34FA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1F8FC20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F75C37A2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A64003C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6042002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64A6908C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CD3CF6C2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1E2E2638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D3E09EC"/>
    <w:multiLevelType w:val="hybridMultilevel"/>
    <w:tmpl w:val="B77ED396"/>
    <w:lvl w:ilvl="0" w:tplc="B940586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F7C86E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5EB4AA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4CD611EE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2BA821EE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0CA20922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2B0A574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00528C76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1DC0AD10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A1"/>
    <w:rsid w:val="000C2368"/>
    <w:rsid w:val="000E408C"/>
    <w:rsid w:val="00383283"/>
    <w:rsid w:val="004F03FB"/>
    <w:rsid w:val="00627106"/>
    <w:rsid w:val="0077288C"/>
    <w:rsid w:val="007A3587"/>
    <w:rsid w:val="00884549"/>
    <w:rsid w:val="0093040B"/>
    <w:rsid w:val="00992ABF"/>
    <w:rsid w:val="009B0B71"/>
    <w:rsid w:val="00B045A1"/>
    <w:rsid w:val="00B96F9D"/>
    <w:rsid w:val="00C73F9D"/>
    <w:rsid w:val="00CD69E3"/>
    <w:rsid w:val="00EB19E4"/>
    <w:rsid w:val="00F678C0"/>
    <w:rsid w:val="00F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FEB6"/>
  <w15:chartTrackingRefBased/>
  <w15:docId w15:val="{AFF3138A-F46B-4431-ADC0-EE2111C5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B045A1"/>
    <w:pPr>
      <w:ind w:left="720"/>
      <w:contextualSpacing/>
    </w:pPr>
  </w:style>
  <w:style w:type="table" w:styleId="a5">
    <w:name w:val="Table Grid"/>
    <w:basedOn w:val="a1"/>
    <w:uiPriority w:val="39"/>
    <w:rsid w:val="0093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3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4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3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1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8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6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54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0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7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1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1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70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2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0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66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4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1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6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2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0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32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7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07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6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854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7</cp:revision>
  <dcterms:created xsi:type="dcterms:W3CDTF">2023-02-14T09:46:00Z</dcterms:created>
  <dcterms:modified xsi:type="dcterms:W3CDTF">2023-02-28T07:07:00Z</dcterms:modified>
</cp:coreProperties>
</file>