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>МІНІСТЕРСТВО ОСВІТИ І НАУКИ УКРАЇНИ</w:t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>ДЕРЖАВНІЙ УНИВЕРСІТЕТ ТЕЛЕКОМУНІКАЦІЙ</w:t>
      </w:r>
    </w:p>
    <w:p w:rsidR="006E22B4" w:rsidRDefault="006E22B4"/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 xml:space="preserve">Факультет </w:t>
      </w:r>
      <w:proofErr w:type="spellStart"/>
      <w:r w:rsidRPr="00FF5835">
        <w:rPr>
          <w:color w:val="000000"/>
          <w:sz w:val="26"/>
          <w:szCs w:val="26"/>
          <w:lang w:val="ru-RU"/>
        </w:rPr>
        <w:t>інформаційних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технологій</w:t>
      </w:r>
      <w:proofErr w:type="spellEnd"/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 xml:space="preserve">Кафедра </w:t>
      </w:r>
      <w:proofErr w:type="spellStart"/>
      <w:r w:rsidRPr="00FF5835">
        <w:rPr>
          <w:color w:val="000000"/>
          <w:sz w:val="26"/>
          <w:szCs w:val="26"/>
          <w:lang w:val="ru-RU"/>
        </w:rPr>
        <w:t>інженерії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програмного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забезпечення</w:t>
      </w:r>
      <w:proofErr w:type="spellEnd"/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B4077D">
      <w:pPr>
        <w:spacing w:after="240"/>
      </w:pPr>
      <w:r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proofErr w:type="spellStart"/>
      <w:r w:rsidRPr="00FF5835">
        <w:rPr>
          <w:b/>
          <w:color w:val="000000"/>
          <w:sz w:val="26"/>
          <w:szCs w:val="26"/>
          <w:lang w:val="ru-RU"/>
        </w:rPr>
        <w:t>Лабораторна</w:t>
      </w:r>
      <w:proofErr w:type="spellEnd"/>
      <w:r w:rsidRPr="00FF5835">
        <w:rPr>
          <w:b/>
          <w:color w:val="000000"/>
          <w:sz w:val="26"/>
          <w:szCs w:val="26"/>
          <w:lang w:val="ru-RU"/>
        </w:rPr>
        <w:t xml:space="preserve"> робота 1</w:t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Вбудовані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мультимедійні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програми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ОС </w:t>
      </w:r>
      <w:r>
        <w:rPr>
          <w:color w:val="000000"/>
          <w:sz w:val="26"/>
          <w:szCs w:val="26"/>
        </w:rPr>
        <w:t>WINDOWS</w:t>
      </w:r>
    </w:p>
    <w:p w:rsidR="006E22B4" w:rsidRPr="00FF5835" w:rsidRDefault="00B4077D">
      <w:pPr>
        <w:spacing w:after="240"/>
        <w:rPr>
          <w:rFonts w:ascii="SimSun" w:eastAsia="SimSun" w:hAnsi="SimSun" w:cs="SimSun"/>
          <w:lang w:val="ru-RU" w:eastAsia="zh-CN" w:bidi="ar"/>
        </w:rPr>
      </w:pPr>
      <w:r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B4077D">
      <w:pPr>
        <w:spacing w:after="240"/>
      </w:pPr>
      <w:r w:rsidRPr="00FF5835">
        <w:rPr>
          <w:rFonts w:ascii="SimSun" w:eastAsia="SimSun" w:hAnsi="SimSun" w:cs="SimSun"/>
          <w:lang w:val="ru-RU" w:eastAsia="zh-CN" w:bidi="ar"/>
        </w:rPr>
        <w:br/>
      </w:r>
      <w:r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Підготува</w:t>
      </w:r>
      <w:proofErr w:type="spellEnd"/>
      <w:r>
        <w:rPr>
          <w:color w:val="000000"/>
          <w:sz w:val="26"/>
          <w:szCs w:val="26"/>
          <w:lang w:val="uk-UA"/>
        </w:rPr>
        <w:t>в</w:t>
      </w:r>
      <w:r w:rsidRPr="00FF5835">
        <w:rPr>
          <w:color w:val="000000"/>
          <w:sz w:val="26"/>
          <w:szCs w:val="26"/>
          <w:lang w:val="ru-RU"/>
        </w:rPr>
        <w:t xml:space="preserve">: студент </w:t>
      </w:r>
      <w:proofErr w:type="spellStart"/>
      <w:r w:rsidRPr="00FF5835">
        <w:rPr>
          <w:color w:val="000000"/>
          <w:sz w:val="26"/>
          <w:szCs w:val="26"/>
          <w:lang w:val="ru-RU"/>
        </w:rPr>
        <w:t>групи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ПД-31</w:t>
      </w:r>
    </w:p>
    <w:p w:rsidR="006E22B4" w:rsidRDefault="00FF5835">
      <w:pPr>
        <w:pStyle w:val="a3"/>
        <w:wordWrap w:val="0"/>
        <w:spacing w:before="120" w:beforeAutospacing="0" w:after="280" w:afterAutospacing="0" w:line="12" w:lineRule="atLeast"/>
        <w:jc w:val="right"/>
        <w:rPr>
          <w:lang w:val="uk-UA"/>
        </w:rPr>
      </w:pPr>
      <w:proofErr w:type="spellStart"/>
      <w:r>
        <w:rPr>
          <w:color w:val="000000"/>
          <w:sz w:val="26"/>
          <w:szCs w:val="26"/>
          <w:lang w:val="uk-UA"/>
        </w:rPr>
        <w:t>Гапей</w:t>
      </w:r>
      <w:proofErr w:type="spellEnd"/>
      <w:r>
        <w:rPr>
          <w:color w:val="000000"/>
          <w:sz w:val="26"/>
          <w:szCs w:val="26"/>
          <w:lang w:val="uk-UA"/>
        </w:rPr>
        <w:t xml:space="preserve"> Максим Юрі</w:t>
      </w:r>
      <w:r w:rsidR="00B4077D">
        <w:rPr>
          <w:color w:val="000000"/>
          <w:sz w:val="26"/>
          <w:szCs w:val="26"/>
          <w:lang w:val="uk-UA"/>
        </w:rPr>
        <w:t>йович</w:t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Перевірив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: </w:t>
      </w:r>
      <w:proofErr w:type="spellStart"/>
      <w:r w:rsidRPr="00FF5835">
        <w:rPr>
          <w:color w:val="000000"/>
          <w:sz w:val="26"/>
          <w:szCs w:val="26"/>
          <w:lang w:val="ru-RU"/>
        </w:rPr>
        <w:t>викладач</w:t>
      </w:r>
      <w:proofErr w:type="spellEnd"/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Котомчак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О. Ю.</w:t>
      </w: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6E22B4">
      <w:pPr>
        <w:spacing w:after="240"/>
      </w:pPr>
    </w:p>
    <w:p w:rsidR="006E22B4" w:rsidRDefault="00B4077D">
      <w:pPr>
        <w:pStyle w:val="a3"/>
        <w:spacing w:before="120" w:beforeAutospacing="0" w:after="280" w:afterAutospacing="0" w:line="12" w:lineRule="atLeast"/>
        <w:jc w:val="center"/>
      </w:pPr>
      <w:proofErr w:type="spellStart"/>
      <w:r>
        <w:rPr>
          <w:color w:val="000000"/>
          <w:sz w:val="26"/>
          <w:szCs w:val="26"/>
        </w:rPr>
        <w:t>Київ</w:t>
      </w:r>
      <w:proofErr w:type="spellEnd"/>
      <w:r>
        <w:rPr>
          <w:color w:val="000000"/>
          <w:sz w:val="26"/>
          <w:szCs w:val="26"/>
        </w:rPr>
        <w:t xml:space="preserve"> 2021</w:t>
      </w:r>
    </w:p>
    <w:p w:rsidR="006E22B4" w:rsidRDefault="00B4077D">
      <w:pPr>
        <w:pStyle w:val="a3"/>
        <w:spacing w:beforeAutospacing="0" w:after="160" w:afterAutospacing="0" w:line="12" w:lineRule="atLeast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Список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додатків</w:t>
      </w:r>
      <w:proofErr w:type="spellEnd"/>
      <w:r>
        <w:rPr>
          <w:color w:val="000000"/>
          <w:sz w:val="28"/>
          <w:szCs w:val="28"/>
        </w:rPr>
        <w:t>: Windows Media, Windows Paint, Windows Movie Maker.</w:t>
      </w:r>
    </w:p>
    <w:p w:rsidR="006E22B4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Windows Media</w:t>
      </w:r>
    </w:p>
    <w:p w:rsidR="00B4077D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</w:rPr>
      </w:pPr>
    </w:p>
    <w:p w:rsidR="006E22B4" w:rsidRPr="00FF5835" w:rsidRDefault="00B4077D">
      <w:pPr>
        <w:pStyle w:val="HTML"/>
        <w:jc w:val="both"/>
        <w:rPr>
          <w:rFonts w:ascii="Times New Roman" w:hAnsi="Times New Roman" w:hint="default"/>
          <w:color w:val="000000"/>
          <w:sz w:val="28"/>
          <w:szCs w:val="28"/>
          <w:lang w:val="uk"/>
        </w:rPr>
      </w:pPr>
      <w:r w:rsidRPr="00B4077D">
        <w:rPr>
          <w:b/>
          <w:bCs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503555</wp:posOffset>
            </wp:positionV>
            <wp:extent cx="5274310" cy="2956560"/>
            <wp:effectExtent l="0" t="0" r="2540" b="0"/>
            <wp:wrapThrough wrapText="bothSides">
              <wp:wrapPolygon edited="0">
                <wp:start x="0" y="0"/>
                <wp:lineTo x="0" y="21433"/>
                <wp:lineTo x="21532" y="21433"/>
                <wp:lineTo x="2153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default"/>
          <w:sz w:val="28"/>
          <w:szCs w:val="28"/>
          <w:lang w:val="uk"/>
        </w:rPr>
        <w:t xml:space="preserve">На більшості комп’ютерів Windows попередньо встановлено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медіаплеєр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, щоб користувачі могли почати слухати музику та відтворювати фільми одразу після запуску ПК. За останні кілька років завантаження програвача Windows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Media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Player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отримало різні оновлення, які повернули його до розгляду як хороший мультимедійний програвач.</w:t>
      </w:r>
      <w:r w:rsidRPr="00B4077D">
        <w:rPr>
          <w:b/>
          <w:bCs/>
          <w:noProof/>
          <w:color w:val="000000"/>
          <w:sz w:val="28"/>
          <w:szCs w:val="28"/>
          <w:lang w:val="uk" w:eastAsia="ru-RU"/>
        </w:rPr>
        <w:t xml:space="preserve"> </w:t>
      </w: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6E22B4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  <w:r>
        <w:rPr>
          <w:b/>
          <w:bCs/>
          <w:color w:val="000000"/>
          <w:sz w:val="28"/>
          <w:szCs w:val="28"/>
        </w:rPr>
        <w:lastRenderedPageBreak/>
        <w:t>Windows</w:t>
      </w:r>
      <w:r w:rsidRPr="00FF5835">
        <w:rPr>
          <w:b/>
          <w:bCs/>
          <w:color w:val="000000"/>
          <w:sz w:val="28"/>
          <w:szCs w:val="28"/>
          <w:lang w:val="uk"/>
        </w:rPr>
        <w:t xml:space="preserve"> </w:t>
      </w:r>
      <w:r>
        <w:rPr>
          <w:b/>
          <w:bCs/>
          <w:color w:val="000000"/>
          <w:sz w:val="28"/>
          <w:szCs w:val="28"/>
        </w:rPr>
        <w:t>Paint</w:t>
      </w:r>
    </w:p>
    <w:p w:rsidR="00B4077D" w:rsidRPr="00FF583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uk"/>
        </w:rPr>
      </w:pPr>
    </w:p>
    <w:p w:rsidR="006E22B4" w:rsidRPr="00FF5835" w:rsidRDefault="00B4077D">
      <w:pPr>
        <w:pStyle w:val="HTML"/>
        <w:jc w:val="both"/>
        <w:rPr>
          <w:rFonts w:ascii="Times New Roman" w:hAnsi="Times New Roman" w:hint="default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lang w:val="uk"/>
        </w:rPr>
        <w:t xml:space="preserve">MS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Paint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- це безкоштовна комп’ютерна програма від Microsoft, яка дозволяє створювати файли зображень, а також редагувати файли зображень, збережені на вашому комп’ютері. Microsoft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Paint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- або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Paint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>, як його також називають - також можна використовувати для швидкого додавання тексту до зображень. Це не найдосконаліше програмне забезпечення для графіки та живопису, але воно має культову популярність серед шанувальників у всьому світі.</w:t>
      </w:r>
    </w:p>
    <w:p w:rsidR="00B4077D" w:rsidRPr="00B4077D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  <w:r w:rsidRPr="00B4077D">
        <w:rPr>
          <w:b/>
          <w:bCs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274310" cy="2820035"/>
            <wp:effectExtent l="0" t="0" r="2540" b="0"/>
            <wp:wrapThrough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77D" w:rsidRPr="00B4077D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6E22B4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lastRenderedPageBreak/>
        <w:t>Windows</w:t>
      </w:r>
      <w:r w:rsidRPr="001605C5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Movie</w:t>
      </w:r>
      <w:r w:rsidRPr="001605C5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Maker</w:t>
      </w:r>
    </w:p>
    <w:p w:rsidR="00B4077D" w:rsidRPr="001605C5" w:rsidRDefault="00B4077D">
      <w:pPr>
        <w:pStyle w:val="a3"/>
        <w:spacing w:beforeAutospacing="0" w:afterAutospacing="0" w:line="12" w:lineRule="atLeast"/>
        <w:ind w:firstLine="560"/>
        <w:jc w:val="both"/>
        <w:rPr>
          <w:b/>
          <w:bCs/>
          <w:color w:val="000000"/>
          <w:sz w:val="28"/>
          <w:szCs w:val="28"/>
          <w:lang w:val="ru-RU"/>
        </w:rPr>
      </w:pPr>
    </w:p>
    <w:p w:rsidR="006E22B4" w:rsidRPr="00FF5835" w:rsidRDefault="00B4077D">
      <w:pPr>
        <w:pStyle w:val="HTML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B4077D">
        <w:rPr>
          <w:b/>
          <w:bCs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2800985</wp:posOffset>
            </wp:positionV>
            <wp:extent cx="5274310" cy="2812415"/>
            <wp:effectExtent l="0" t="0" r="2540" b="6985"/>
            <wp:wrapThrough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default"/>
          <w:sz w:val="28"/>
          <w:szCs w:val="28"/>
          <w:lang w:val="uk"/>
        </w:rPr>
        <w:t xml:space="preserve">Windows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Movie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Maker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-це проста у використанні і потужна програма для створення/редагування відео, розроблена для найновіших Windows7, Windows 8, Windows 10. Стара версія працює для Windows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Xp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і Vista. Windows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Movie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Maker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містить такі функції, як ефекти, переходи, заголовки/титри,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аудіодоріжка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, розповідь про часову шкалу та автоматичний фільм. За допомогою XML -коду можна створювати нові ефекти та переходи, а також змінювати існуючі. Windows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Movie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Maker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також є базовою програмою для редагування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аудіодоріжок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. Windows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Movie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Maker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може застосовувати основні ефекти до звукових доріжок, такі як зменшення або зменшення.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Аудіодоріжки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можна експортувати у вигляді звукового файлу замість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відеофайлу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>.</w:t>
      </w:r>
    </w:p>
    <w:p w:rsidR="006E22B4" w:rsidRPr="00FF5835" w:rsidRDefault="00B4077D">
      <w:pPr>
        <w:pStyle w:val="HTML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lang w:val="uk"/>
        </w:rPr>
        <w:t xml:space="preserve">За допомогою Windows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Movie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  <w:lang w:val="uk"/>
        </w:rPr>
        <w:t>Maker</w:t>
      </w:r>
      <w:proofErr w:type="spellEnd"/>
      <w:r>
        <w:rPr>
          <w:rFonts w:ascii="Times New Roman" w:hAnsi="Times New Roman" w:hint="default"/>
          <w:sz w:val="28"/>
          <w:szCs w:val="28"/>
          <w:lang w:val="uk"/>
        </w:rPr>
        <w:t xml:space="preserve"> ви можете швидко перетворити свої фотографії та відео у відшліфовані фільми. Додайте спеціальні ефекти, переходи, звук та підписи, щоб допомогти розповісти свою історію. Поділіться фільмом з друзями та родиною</w:t>
      </w:r>
      <w:r w:rsidRPr="00FF5835">
        <w:rPr>
          <w:rFonts w:ascii="Times New Roman" w:hAnsi="Times New Roman" w:hint="default"/>
          <w:sz w:val="28"/>
          <w:szCs w:val="28"/>
          <w:lang w:val="ru-RU"/>
        </w:rPr>
        <w:t>.</w:t>
      </w:r>
    </w:p>
    <w:p w:rsidR="006E22B4" w:rsidRPr="00FF5835" w:rsidRDefault="006E22B4">
      <w:pPr>
        <w:pStyle w:val="HTML"/>
        <w:jc w:val="both"/>
        <w:rPr>
          <w:rFonts w:ascii="Times New Roman" w:hAnsi="Times New Roman" w:hint="default"/>
          <w:sz w:val="28"/>
          <w:szCs w:val="28"/>
          <w:lang w:val="ru-RU"/>
        </w:rPr>
      </w:pPr>
    </w:p>
    <w:p w:rsidR="001605C5" w:rsidRPr="001605C5" w:rsidRDefault="00B4077D" w:rsidP="00C31A6A">
      <w:pPr>
        <w:pStyle w:val="a3"/>
        <w:spacing w:beforeAutospacing="0" w:afterAutospacing="0" w:line="12" w:lineRule="atLeast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 w:rsidR="001605C5">
        <w:rPr>
          <w:sz w:val="28"/>
          <w:szCs w:val="28"/>
          <w:lang w:val="uk-UA"/>
        </w:rPr>
        <w:t>Вбудоване ПЗ для роботи з мультимедіа безперечно грає свою роль</w:t>
      </w:r>
      <w:r>
        <w:rPr>
          <w:sz w:val="28"/>
          <w:szCs w:val="28"/>
          <w:lang w:val="uk-UA"/>
        </w:rPr>
        <w:t xml:space="preserve">, але я </w:t>
      </w:r>
      <w:r w:rsidR="001605C5">
        <w:rPr>
          <w:sz w:val="28"/>
          <w:szCs w:val="28"/>
          <w:lang w:val="uk-UA"/>
        </w:rPr>
        <w:t xml:space="preserve">не використовую його, оскільки вони не мають великої палітри можливостей, які може надавати зовнішнє ПЗ. Наприклад для відтворення аудіо та відео файлів більш зручніше буде використовувати </w:t>
      </w:r>
      <w:r w:rsidR="001605C5">
        <w:rPr>
          <w:sz w:val="28"/>
          <w:szCs w:val="28"/>
        </w:rPr>
        <w:t>VLC</w:t>
      </w:r>
      <w:r w:rsidR="001605C5" w:rsidRPr="001605C5">
        <w:rPr>
          <w:sz w:val="28"/>
          <w:szCs w:val="28"/>
          <w:lang w:val="uk-UA"/>
        </w:rPr>
        <w:t xml:space="preserve"> </w:t>
      </w:r>
      <w:r w:rsidR="001605C5">
        <w:rPr>
          <w:sz w:val="28"/>
          <w:szCs w:val="28"/>
        </w:rPr>
        <w:t>Player</w:t>
      </w:r>
      <w:r w:rsidR="001605C5" w:rsidRPr="001605C5">
        <w:rPr>
          <w:sz w:val="28"/>
          <w:szCs w:val="28"/>
          <w:lang w:val="uk-UA"/>
        </w:rPr>
        <w:t xml:space="preserve"> </w:t>
      </w:r>
      <w:r w:rsidR="001605C5">
        <w:rPr>
          <w:sz w:val="28"/>
          <w:szCs w:val="28"/>
          <w:lang w:val="uk-UA"/>
        </w:rPr>
        <w:t>який славиться своєю мобільністю та широкою підт</w:t>
      </w:r>
      <w:bookmarkStart w:id="0" w:name="_GoBack"/>
      <w:bookmarkEnd w:id="0"/>
      <w:r w:rsidR="001605C5">
        <w:rPr>
          <w:sz w:val="28"/>
          <w:szCs w:val="28"/>
          <w:lang w:val="uk-UA"/>
        </w:rPr>
        <w:t>римкою різних форматів мультимедіа.</w:t>
      </w:r>
    </w:p>
    <w:p w:rsidR="006E22B4" w:rsidRPr="001605C5" w:rsidRDefault="006E22B4">
      <w:pPr>
        <w:pStyle w:val="HTML"/>
        <w:jc w:val="both"/>
        <w:rPr>
          <w:rFonts w:ascii="Times New Roman" w:hAnsi="Times New Roman" w:hint="default"/>
          <w:sz w:val="28"/>
          <w:szCs w:val="28"/>
          <w:lang w:val="uk-UA"/>
        </w:rPr>
      </w:pPr>
    </w:p>
    <w:sectPr w:rsidR="006E22B4" w:rsidRPr="001605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05C5"/>
    <w:rsid w:val="00172A27"/>
    <w:rsid w:val="003F305C"/>
    <w:rsid w:val="006E22B4"/>
    <w:rsid w:val="00B4077D"/>
    <w:rsid w:val="00C31A6A"/>
    <w:rsid w:val="00FF5835"/>
    <w:rsid w:val="08AA4182"/>
    <w:rsid w:val="0E964DE3"/>
    <w:rsid w:val="10A56457"/>
    <w:rsid w:val="10C37152"/>
    <w:rsid w:val="11432958"/>
    <w:rsid w:val="125E5C97"/>
    <w:rsid w:val="249908E1"/>
    <w:rsid w:val="2F071EC3"/>
    <w:rsid w:val="35D962CC"/>
    <w:rsid w:val="36A67BCA"/>
    <w:rsid w:val="37470B01"/>
    <w:rsid w:val="3780503B"/>
    <w:rsid w:val="3E262FD2"/>
    <w:rsid w:val="53613CB3"/>
    <w:rsid w:val="56C74AFE"/>
    <w:rsid w:val="68006866"/>
    <w:rsid w:val="737C3C63"/>
    <w:rsid w:val="7C8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419696"/>
  <w15:docId w15:val="{511ADA8A-D32C-477B-A326-CD7E9B8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uk-UA" w:eastAsia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0">
    <w:name w:val="HTML Keyboard"/>
    <w:basedOn w:val="a0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382</Words>
  <Characters>2178</Characters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2019-11-08T15:27:00Z</dcterms:created>
  <dcterms:modified xsi:type="dcterms:W3CDTF">2021-09-13T05:16:00Z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