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6918D" w14:textId="77777777" w:rsidR="0080536A" w:rsidRPr="00CA719E" w:rsidRDefault="0080536A" w:rsidP="0080536A">
      <w:pPr>
        <w:jc w:val="center"/>
        <w:rPr>
          <w:b/>
        </w:rPr>
      </w:pPr>
      <w:r w:rsidRPr="00CA719E">
        <w:rPr>
          <w:b/>
        </w:rPr>
        <w:t>МІНІСТЕРСТВО ОСВІТИ І НАУКИ УКРАЇНИ</w:t>
      </w:r>
    </w:p>
    <w:p w14:paraId="667A9EB2" w14:textId="77777777" w:rsidR="0080536A" w:rsidRPr="00CA719E" w:rsidRDefault="0080536A" w:rsidP="0080536A">
      <w:pPr>
        <w:jc w:val="center"/>
        <w:rPr>
          <w:b/>
        </w:rPr>
      </w:pPr>
      <w:r w:rsidRPr="00CA719E">
        <w:rPr>
          <w:b/>
        </w:rPr>
        <w:t>ДЕРЖАВНІЙ УНИВЕРСІТЕТ ТЕЛЕКОМУНІКАЦІЙ</w:t>
      </w:r>
    </w:p>
    <w:p w14:paraId="0926EFA7" w14:textId="77777777" w:rsidR="0080536A" w:rsidRPr="00CA719E" w:rsidRDefault="0080536A" w:rsidP="0080536A">
      <w:pPr>
        <w:jc w:val="center"/>
        <w:rPr>
          <w:b/>
        </w:rPr>
      </w:pPr>
    </w:p>
    <w:p w14:paraId="35C49D1B" w14:textId="35CC5E5B" w:rsidR="0080536A" w:rsidRPr="00CA719E" w:rsidRDefault="0080536A" w:rsidP="0080536A">
      <w:pPr>
        <w:jc w:val="center"/>
        <w:rPr>
          <w:b/>
        </w:rPr>
      </w:pPr>
      <w:r w:rsidRPr="00CA719E">
        <w:rPr>
          <w:b/>
        </w:rPr>
        <w:t>Навчально-науковий інститут інформаційних технологій</w:t>
      </w:r>
    </w:p>
    <w:p w14:paraId="52CBDA91" w14:textId="77777777" w:rsidR="0080536A" w:rsidRPr="00CA719E" w:rsidRDefault="0080536A" w:rsidP="0080536A">
      <w:pPr>
        <w:jc w:val="center"/>
        <w:rPr>
          <w:b/>
        </w:rPr>
      </w:pPr>
      <w:r w:rsidRPr="00CA719E">
        <w:rPr>
          <w:b/>
        </w:rPr>
        <w:t>Кафедра інженерії програмного забезпечення</w:t>
      </w:r>
    </w:p>
    <w:p w14:paraId="718CCAA2" w14:textId="77777777" w:rsidR="0080536A" w:rsidRPr="0080536A" w:rsidRDefault="0080536A" w:rsidP="0080536A">
      <w:pPr>
        <w:jc w:val="center"/>
      </w:pPr>
    </w:p>
    <w:p w14:paraId="4146A083" w14:textId="77777777" w:rsidR="0080536A" w:rsidRPr="0080536A" w:rsidRDefault="0080536A" w:rsidP="0080536A">
      <w:pPr>
        <w:jc w:val="center"/>
      </w:pPr>
    </w:p>
    <w:p w14:paraId="4D889E93" w14:textId="77777777" w:rsidR="0080536A" w:rsidRPr="0080536A" w:rsidRDefault="0080536A" w:rsidP="0080536A">
      <w:pPr>
        <w:jc w:val="center"/>
      </w:pPr>
    </w:p>
    <w:p w14:paraId="0D385734" w14:textId="06990018" w:rsidR="0080536A" w:rsidRPr="0080536A" w:rsidRDefault="0080536A" w:rsidP="0080536A">
      <w:pPr>
        <w:jc w:val="center"/>
        <w:rPr>
          <w:b/>
        </w:rPr>
      </w:pPr>
      <w:r w:rsidRPr="0080536A">
        <w:rPr>
          <w:b/>
        </w:rPr>
        <w:t xml:space="preserve">Практична робота </w:t>
      </w:r>
      <w:r w:rsidR="0065052C">
        <w:rPr>
          <w:b/>
        </w:rPr>
        <w:t>4</w:t>
      </w:r>
    </w:p>
    <w:p w14:paraId="7966481E" w14:textId="77777777" w:rsidR="00CA719E" w:rsidRDefault="0065052C" w:rsidP="0065052C">
      <w:pPr>
        <w:jc w:val="center"/>
      </w:pPr>
      <w:r>
        <w:t>Обґрунтування та р</w:t>
      </w:r>
      <w:r w:rsidR="00CA719E">
        <w:t xml:space="preserve">озробка </w:t>
      </w:r>
      <w:proofErr w:type="spellStart"/>
      <w:r w:rsidR="00CA719E">
        <w:t>тополого</w:t>
      </w:r>
      <w:proofErr w:type="spellEnd"/>
      <w:r w:rsidR="00CA719E">
        <w:t>-функціональної</w:t>
      </w:r>
    </w:p>
    <w:p w14:paraId="0B1CC6E6" w14:textId="43B7B34C" w:rsidR="00891BA4" w:rsidRDefault="0065052C" w:rsidP="0065052C">
      <w:pPr>
        <w:jc w:val="center"/>
      </w:pPr>
      <w:r>
        <w:t>моделі мережі доступу міста</w:t>
      </w:r>
    </w:p>
    <w:p w14:paraId="07D6190E" w14:textId="77777777" w:rsidR="00557048" w:rsidRPr="0080536A" w:rsidRDefault="00557048" w:rsidP="0080536A"/>
    <w:p w14:paraId="56011C79" w14:textId="754F042A" w:rsidR="0080536A" w:rsidRDefault="0080536A" w:rsidP="0080536A">
      <w:pPr>
        <w:jc w:val="center"/>
      </w:pPr>
    </w:p>
    <w:p w14:paraId="735FBCC3" w14:textId="77777777" w:rsidR="0065052C" w:rsidRPr="0080536A" w:rsidRDefault="0065052C" w:rsidP="0080536A">
      <w:pPr>
        <w:jc w:val="center"/>
      </w:pPr>
    </w:p>
    <w:p w14:paraId="7C8B7B7B" w14:textId="77777777" w:rsidR="00830C3E" w:rsidRDefault="00830C3E" w:rsidP="00830C3E">
      <w:pPr>
        <w:jc w:val="right"/>
      </w:pPr>
      <w:r>
        <w:t>Підготував: студент групи ПД-31</w:t>
      </w:r>
    </w:p>
    <w:p w14:paraId="0E0D16C5" w14:textId="77777777" w:rsidR="00830C3E" w:rsidRDefault="00830C3E" w:rsidP="00830C3E">
      <w:pPr>
        <w:jc w:val="right"/>
      </w:pPr>
      <w:proofErr w:type="spellStart"/>
      <w:r>
        <w:t>Гапей</w:t>
      </w:r>
      <w:proofErr w:type="spellEnd"/>
      <w:r>
        <w:t xml:space="preserve"> Максим Юрійович</w:t>
      </w:r>
    </w:p>
    <w:p w14:paraId="272F4B6D" w14:textId="77777777" w:rsidR="00830C3E" w:rsidRDefault="00830C3E" w:rsidP="00830C3E">
      <w:pPr>
        <w:jc w:val="right"/>
      </w:pPr>
      <w:r>
        <w:t>Перевірив: викладач</w:t>
      </w:r>
    </w:p>
    <w:p w14:paraId="5C6D4F7D" w14:textId="77777777" w:rsidR="00830C3E" w:rsidRDefault="00830C3E" w:rsidP="00830C3E">
      <w:pPr>
        <w:jc w:val="right"/>
      </w:pPr>
      <w:proofErr w:type="spellStart"/>
      <w:r>
        <w:t>Тимошевська</w:t>
      </w:r>
      <w:proofErr w:type="spellEnd"/>
      <w:r>
        <w:t xml:space="preserve"> Ю. В.</w:t>
      </w:r>
    </w:p>
    <w:p w14:paraId="70E16B92" w14:textId="77777777" w:rsidR="0080536A" w:rsidRPr="0080536A" w:rsidRDefault="0080536A" w:rsidP="0080536A">
      <w:pPr>
        <w:jc w:val="center"/>
      </w:pPr>
    </w:p>
    <w:p w14:paraId="12E8C1E5" w14:textId="77777777" w:rsidR="0080536A" w:rsidRPr="0080536A" w:rsidRDefault="0080536A" w:rsidP="0080536A">
      <w:pPr>
        <w:jc w:val="center"/>
      </w:pPr>
    </w:p>
    <w:p w14:paraId="0663196E" w14:textId="77777777" w:rsidR="0080536A" w:rsidRPr="0080536A" w:rsidRDefault="0080536A" w:rsidP="0080536A">
      <w:pPr>
        <w:jc w:val="center"/>
      </w:pPr>
    </w:p>
    <w:p w14:paraId="47395DFD" w14:textId="38E1ABAE" w:rsidR="0080536A" w:rsidRPr="0080536A" w:rsidRDefault="0080536A" w:rsidP="005935E4"/>
    <w:p w14:paraId="2EE62BEC" w14:textId="77E3271C" w:rsidR="0080536A" w:rsidRPr="0080536A" w:rsidRDefault="0080536A" w:rsidP="0080536A">
      <w:pPr>
        <w:jc w:val="center"/>
      </w:pPr>
      <w:r w:rsidRPr="0080536A">
        <w:t>Київ 2021</w:t>
      </w:r>
    </w:p>
    <w:p w14:paraId="622BF1EC" w14:textId="4AECD967" w:rsidR="0080536A" w:rsidRPr="0015297C" w:rsidRDefault="0080536A" w:rsidP="00D0201C">
      <w:pPr>
        <w:spacing w:after="0"/>
        <w:jc w:val="left"/>
        <w:rPr>
          <w:b/>
          <w:sz w:val="26"/>
          <w:szCs w:val="26"/>
        </w:rPr>
      </w:pPr>
      <w:bookmarkStart w:id="0" w:name="_GoBack"/>
      <w:bookmarkEnd w:id="0"/>
      <w:r w:rsidRPr="0015297C">
        <w:rPr>
          <w:b/>
          <w:sz w:val="26"/>
          <w:szCs w:val="26"/>
        </w:rPr>
        <w:lastRenderedPageBreak/>
        <w:t>Навчальна та виховна мета</w:t>
      </w:r>
    </w:p>
    <w:p w14:paraId="2D653781" w14:textId="503F0D02" w:rsidR="0065052C" w:rsidRPr="0015297C" w:rsidRDefault="0065052C" w:rsidP="0015297C">
      <w:pPr>
        <w:pStyle w:val="a4"/>
        <w:numPr>
          <w:ilvl w:val="0"/>
          <w:numId w:val="10"/>
        </w:numPr>
        <w:spacing w:after="0"/>
        <w:rPr>
          <w:sz w:val="26"/>
          <w:szCs w:val="26"/>
        </w:rPr>
      </w:pPr>
      <w:proofErr w:type="spellStart"/>
      <w:r w:rsidRPr="0015297C">
        <w:rPr>
          <w:sz w:val="26"/>
          <w:szCs w:val="26"/>
        </w:rPr>
        <w:t>Ознайомлення</w:t>
      </w:r>
      <w:proofErr w:type="spellEnd"/>
      <w:r w:rsidRPr="0015297C">
        <w:rPr>
          <w:sz w:val="26"/>
          <w:szCs w:val="26"/>
        </w:rPr>
        <w:t xml:space="preserve"> з </w:t>
      </w:r>
      <w:proofErr w:type="spellStart"/>
      <w:r w:rsidRPr="0015297C">
        <w:rPr>
          <w:sz w:val="26"/>
          <w:szCs w:val="26"/>
        </w:rPr>
        <w:t>методичним</w:t>
      </w:r>
      <w:proofErr w:type="spellEnd"/>
      <w:r w:rsidRPr="0015297C">
        <w:rPr>
          <w:sz w:val="26"/>
          <w:szCs w:val="26"/>
        </w:rPr>
        <w:t xml:space="preserve"> </w:t>
      </w:r>
      <w:proofErr w:type="spellStart"/>
      <w:r w:rsidRPr="0015297C">
        <w:rPr>
          <w:sz w:val="26"/>
          <w:szCs w:val="26"/>
        </w:rPr>
        <w:t>керівництвом</w:t>
      </w:r>
      <w:proofErr w:type="spellEnd"/>
      <w:r w:rsidRPr="0015297C">
        <w:rPr>
          <w:sz w:val="26"/>
          <w:szCs w:val="26"/>
        </w:rPr>
        <w:t xml:space="preserve"> до практичного заняття. </w:t>
      </w:r>
    </w:p>
    <w:p w14:paraId="23D6AF08" w14:textId="3A74C20E" w:rsidR="0065052C" w:rsidRPr="0015297C" w:rsidRDefault="0065052C" w:rsidP="0015297C">
      <w:pPr>
        <w:pStyle w:val="a4"/>
        <w:numPr>
          <w:ilvl w:val="0"/>
          <w:numId w:val="10"/>
        </w:numPr>
        <w:spacing w:after="0"/>
        <w:rPr>
          <w:sz w:val="26"/>
          <w:szCs w:val="26"/>
        </w:rPr>
      </w:pPr>
      <w:proofErr w:type="spellStart"/>
      <w:r w:rsidRPr="0015297C">
        <w:rPr>
          <w:sz w:val="26"/>
          <w:szCs w:val="26"/>
        </w:rPr>
        <w:t>Отримати</w:t>
      </w:r>
      <w:proofErr w:type="spellEnd"/>
      <w:r w:rsidRPr="0015297C">
        <w:rPr>
          <w:sz w:val="26"/>
          <w:szCs w:val="26"/>
        </w:rPr>
        <w:t xml:space="preserve"> </w:t>
      </w:r>
      <w:proofErr w:type="spellStart"/>
      <w:r w:rsidRPr="0015297C">
        <w:rPr>
          <w:sz w:val="26"/>
          <w:szCs w:val="26"/>
        </w:rPr>
        <w:t>навички</w:t>
      </w:r>
      <w:proofErr w:type="spellEnd"/>
      <w:r w:rsidRPr="0015297C">
        <w:rPr>
          <w:sz w:val="26"/>
          <w:szCs w:val="26"/>
        </w:rPr>
        <w:t xml:space="preserve"> в </w:t>
      </w:r>
      <w:proofErr w:type="spellStart"/>
      <w:r w:rsidRPr="0015297C">
        <w:rPr>
          <w:sz w:val="26"/>
          <w:szCs w:val="26"/>
        </w:rPr>
        <w:t>розрахунках</w:t>
      </w:r>
      <w:proofErr w:type="spellEnd"/>
      <w:r w:rsidRPr="0015297C">
        <w:rPr>
          <w:sz w:val="26"/>
          <w:szCs w:val="26"/>
        </w:rPr>
        <w:t xml:space="preserve"> основних показників геометричної моделі мереж доступу міста з визначенням міст розташування телекомунікаційних об’єктів. </w:t>
      </w:r>
    </w:p>
    <w:p w14:paraId="33CC2DBD" w14:textId="13BC3A21" w:rsidR="0065052C" w:rsidRPr="0015297C" w:rsidRDefault="0065052C" w:rsidP="0015297C">
      <w:pPr>
        <w:pStyle w:val="a4"/>
        <w:numPr>
          <w:ilvl w:val="0"/>
          <w:numId w:val="10"/>
        </w:numPr>
        <w:spacing w:after="0"/>
        <w:rPr>
          <w:sz w:val="26"/>
          <w:szCs w:val="26"/>
        </w:rPr>
      </w:pPr>
      <w:proofErr w:type="spellStart"/>
      <w:r w:rsidRPr="0015297C">
        <w:rPr>
          <w:sz w:val="26"/>
          <w:szCs w:val="26"/>
        </w:rPr>
        <w:t>Навчитись</w:t>
      </w:r>
      <w:proofErr w:type="spellEnd"/>
      <w:r w:rsidRPr="0015297C">
        <w:rPr>
          <w:sz w:val="26"/>
          <w:szCs w:val="26"/>
        </w:rPr>
        <w:t xml:space="preserve"> </w:t>
      </w:r>
      <w:proofErr w:type="spellStart"/>
      <w:r w:rsidRPr="0015297C">
        <w:rPr>
          <w:sz w:val="26"/>
          <w:szCs w:val="26"/>
        </w:rPr>
        <w:t>виконувати</w:t>
      </w:r>
      <w:proofErr w:type="spellEnd"/>
      <w:r w:rsidRPr="0015297C">
        <w:rPr>
          <w:sz w:val="26"/>
          <w:szCs w:val="26"/>
        </w:rPr>
        <w:t xml:space="preserve"> </w:t>
      </w:r>
      <w:proofErr w:type="spellStart"/>
      <w:r w:rsidRPr="0015297C">
        <w:rPr>
          <w:sz w:val="26"/>
          <w:szCs w:val="26"/>
        </w:rPr>
        <w:t>прив’язку</w:t>
      </w:r>
      <w:proofErr w:type="spellEnd"/>
      <w:r w:rsidRPr="0015297C">
        <w:rPr>
          <w:sz w:val="26"/>
          <w:szCs w:val="26"/>
        </w:rPr>
        <w:t xml:space="preserve"> </w:t>
      </w:r>
      <w:proofErr w:type="spellStart"/>
      <w:r w:rsidRPr="0015297C">
        <w:rPr>
          <w:sz w:val="26"/>
          <w:szCs w:val="26"/>
        </w:rPr>
        <w:t>елементів</w:t>
      </w:r>
      <w:proofErr w:type="spellEnd"/>
      <w:r w:rsidRPr="0015297C">
        <w:rPr>
          <w:sz w:val="26"/>
          <w:szCs w:val="26"/>
        </w:rPr>
        <w:t xml:space="preserve"> мережі доступу до існуючих її об’єктів та складати структурну схему мережі доступу міста. </w:t>
      </w:r>
    </w:p>
    <w:p w14:paraId="3CE91CCA" w14:textId="666F9A1A" w:rsidR="0065052C" w:rsidRPr="0015297C" w:rsidRDefault="0065052C" w:rsidP="0015297C">
      <w:pPr>
        <w:pStyle w:val="a4"/>
        <w:numPr>
          <w:ilvl w:val="0"/>
          <w:numId w:val="10"/>
        </w:numPr>
        <w:spacing w:after="0"/>
        <w:rPr>
          <w:sz w:val="26"/>
          <w:szCs w:val="26"/>
        </w:rPr>
      </w:pPr>
      <w:proofErr w:type="spellStart"/>
      <w:r w:rsidRPr="0015297C">
        <w:rPr>
          <w:sz w:val="26"/>
          <w:szCs w:val="26"/>
        </w:rPr>
        <w:t>Виховувати</w:t>
      </w:r>
      <w:proofErr w:type="spellEnd"/>
      <w:r w:rsidRPr="0015297C">
        <w:rPr>
          <w:sz w:val="26"/>
          <w:szCs w:val="26"/>
        </w:rPr>
        <w:t xml:space="preserve"> </w:t>
      </w:r>
      <w:proofErr w:type="spellStart"/>
      <w:r w:rsidRPr="0015297C">
        <w:rPr>
          <w:sz w:val="26"/>
          <w:szCs w:val="26"/>
        </w:rPr>
        <w:t>відповідальність</w:t>
      </w:r>
      <w:proofErr w:type="spellEnd"/>
      <w:r w:rsidRPr="0015297C">
        <w:rPr>
          <w:sz w:val="26"/>
          <w:szCs w:val="26"/>
        </w:rPr>
        <w:t xml:space="preserve"> </w:t>
      </w:r>
      <w:proofErr w:type="spellStart"/>
      <w:r w:rsidRPr="0015297C">
        <w:rPr>
          <w:sz w:val="26"/>
          <w:szCs w:val="26"/>
        </w:rPr>
        <w:t>слухачів</w:t>
      </w:r>
      <w:proofErr w:type="spellEnd"/>
      <w:r w:rsidRPr="0015297C">
        <w:rPr>
          <w:sz w:val="26"/>
          <w:szCs w:val="26"/>
        </w:rPr>
        <w:t xml:space="preserve"> за виконання робіт та розрахунків при проектуванні МД</w:t>
      </w:r>
    </w:p>
    <w:p w14:paraId="4CDDA5BE" w14:textId="79EAB9DC" w:rsidR="0080536A" w:rsidRPr="0015297C" w:rsidRDefault="0080536A" w:rsidP="0015297C">
      <w:pPr>
        <w:spacing w:after="0"/>
        <w:rPr>
          <w:b/>
          <w:sz w:val="26"/>
          <w:szCs w:val="26"/>
        </w:rPr>
      </w:pPr>
      <w:r w:rsidRPr="0015297C">
        <w:rPr>
          <w:b/>
          <w:sz w:val="26"/>
          <w:szCs w:val="26"/>
        </w:rPr>
        <w:t>Виконання</w:t>
      </w:r>
    </w:p>
    <w:p w14:paraId="5E23FE01" w14:textId="047871F0" w:rsidR="0065052C" w:rsidRPr="0015297C" w:rsidRDefault="0065052C" w:rsidP="0015297C">
      <w:pPr>
        <w:spacing w:after="0"/>
        <w:rPr>
          <w:rFonts w:eastAsia="Times New Roman" w:cs="Times New Roman"/>
          <w:sz w:val="26"/>
          <w:szCs w:val="26"/>
        </w:rPr>
      </w:pPr>
      <w:r w:rsidRPr="0015297C">
        <w:rPr>
          <w:rFonts w:eastAsia="Times New Roman" w:cs="Times New Roman"/>
          <w:sz w:val="26"/>
          <w:szCs w:val="26"/>
        </w:rPr>
        <w:t>Матриц</w:t>
      </w:r>
      <w:r w:rsidR="00B9790B" w:rsidRPr="0015297C">
        <w:rPr>
          <w:rFonts w:eastAsia="Times New Roman" w:cs="Times New Roman"/>
          <w:sz w:val="26"/>
          <w:szCs w:val="26"/>
        </w:rPr>
        <w:t>я</w:t>
      </w:r>
      <w:r w:rsidRPr="0015297C">
        <w:rPr>
          <w:rFonts w:eastAsia="Times New Roman" w:cs="Times New Roman"/>
          <w:sz w:val="26"/>
          <w:szCs w:val="26"/>
        </w:rPr>
        <w:t xml:space="preserve"> для малюнк</w:t>
      </w:r>
      <w:r w:rsidR="00B9790B" w:rsidRPr="0015297C">
        <w:rPr>
          <w:rFonts w:eastAsia="Times New Roman" w:cs="Times New Roman"/>
          <w:sz w:val="26"/>
          <w:szCs w:val="26"/>
        </w:rPr>
        <w:t>у</w:t>
      </w:r>
      <w:r w:rsidRPr="0015297C">
        <w:rPr>
          <w:rFonts w:eastAsia="Times New Roman" w:cs="Times New Roman"/>
          <w:sz w:val="26"/>
          <w:szCs w:val="26"/>
        </w:rPr>
        <w:t xml:space="preserve"> 2:</w:t>
      </w:r>
    </w:p>
    <w:p w14:paraId="7AEF4215" w14:textId="3B9DD165" w:rsidR="0065052C" w:rsidRPr="0015297C" w:rsidRDefault="00D0201C" w:rsidP="0015297C">
      <w:pPr>
        <w:spacing w:after="0"/>
        <w:rPr>
          <w:rFonts w:eastAsia="Times New Roman" w:cs="Times New Roman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5C7C9CFE" w14:textId="07B982AF" w:rsidR="00FA4F06" w:rsidRPr="0015297C" w:rsidRDefault="00FA4F06" w:rsidP="0015297C">
      <w:pPr>
        <w:spacing w:after="0"/>
        <w:rPr>
          <w:rFonts w:eastAsia="Times New Roman" w:cs="Times New Roman"/>
          <w:sz w:val="26"/>
          <w:szCs w:val="26"/>
        </w:rPr>
      </w:pPr>
      <w:r w:rsidRPr="0015297C">
        <w:rPr>
          <w:rFonts w:eastAsia="Times New Roman" w:cs="Times New Roman"/>
          <w:sz w:val="26"/>
          <w:szCs w:val="26"/>
        </w:rPr>
        <w:t>Матриця для малюнку 3:</w:t>
      </w:r>
    </w:p>
    <w:p w14:paraId="339F98D0" w14:textId="42F9DC49" w:rsidR="00FA4F06" w:rsidRPr="0015297C" w:rsidRDefault="00D0201C" w:rsidP="0015297C">
      <w:pPr>
        <w:spacing w:after="0"/>
        <w:rPr>
          <w:rFonts w:eastAsia="Times New Roman" w:cs="Times New Roman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DE6DF13" w14:textId="5649C6EA" w:rsidR="00FA4F06" w:rsidRPr="0015297C" w:rsidRDefault="00FA4F06" w:rsidP="0015297C">
      <w:pPr>
        <w:spacing w:after="0"/>
        <w:rPr>
          <w:rFonts w:eastAsia="Times New Roman" w:cs="Times New Roman"/>
          <w:sz w:val="26"/>
          <w:szCs w:val="26"/>
        </w:rPr>
      </w:pPr>
      <w:r w:rsidRPr="0015297C">
        <w:rPr>
          <w:rFonts w:eastAsia="Times New Roman" w:cs="Times New Roman"/>
          <w:sz w:val="26"/>
          <w:szCs w:val="26"/>
        </w:rPr>
        <w:t>Завдання:</w:t>
      </w:r>
    </w:p>
    <w:p w14:paraId="6760D745" w14:textId="291F06CB" w:rsidR="00FA4F06" w:rsidRPr="0015297C" w:rsidRDefault="00FA4F06" w:rsidP="0015297C">
      <w:pPr>
        <w:pStyle w:val="a4"/>
        <w:numPr>
          <w:ilvl w:val="0"/>
          <w:numId w:val="12"/>
        </w:numPr>
        <w:spacing w:after="0"/>
        <w:rPr>
          <w:rFonts w:eastAsia="Times New Roman" w:cs="Times New Roman"/>
          <w:sz w:val="26"/>
          <w:szCs w:val="26"/>
        </w:rPr>
      </w:pPr>
      <w:r w:rsidRPr="0015297C">
        <w:rPr>
          <w:rFonts w:eastAsia="Times New Roman" w:cs="Times New Roman"/>
          <w:sz w:val="26"/>
          <w:szCs w:val="26"/>
          <w:lang w:val="uk-UA"/>
        </w:rPr>
        <w:t xml:space="preserve">Кількість гілок мережі </w:t>
      </w:r>
      <w:proofErr w:type="spellStart"/>
      <w:r w:rsidRPr="0015297C">
        <w:rPr>
          <w:rFonts w:eastAsia="Times New Roman" w:cs="Times New Roman"/>
          <w:sz w:val="26"/>
          <w:szCs w:val="26"/>
          <w:lang w:val="uk-UA"/>
        </w:rPr>
        <w:t>мал</w:t>
      </w:r>
      <w:proofErr w:type="spellEnd"/>
      <w:r w:rsidRPr="0015297C">
        <w:rPr>
          <w:rFonts w:eastAsia="Times New Roman" w:cs="Times New Roman"/>
          <w:sz w:val="26"/>
          <w:szCs w:val="26"/>
          <w:lang w:val="uk-UA"/>
        </w:rPr>
        <w:t>. 6 ‒ 8</w:t>
      </w:r>
    </w:p>
    <w:p w14:paraId="26545E88" w14:textId="78045EC5" w:rsidR="00FA4F06" w:rsidRPr="0015297C" w:rsidRDefault="00FA4F06" w:rsidP="0015297C">
      <w:pPr>
        <w:pStyle w:val="a4"/>
        <w:numPr>
          <w:ilvl w:val="0"/>
          <w:numId w:val="12"/>
        </w:numPr>
        <w:spacing w:after="0"/>
        <w:rPr>
          <w:rFonts w:eastAsia="Times New Roman" w:cs="Times New Roman"/>
          <w:sz w:val="26"/>
          <w:szCs w:val="26"/>
        </w:rPr>
      </w:pPr>
      <w:r w:rsidRPr="0015297C">
        <w:rPr>
          <w:rFonts w:eastAsia="Times New Roman" w:cs="Times New Roman"/>
          <w:sz w:val="26"/>
          <w:szCs w:val="26"/>
          <w:lang w:val="uk-UA"/>
        </w:rPr>
        <w:t xml:space="preserve">Кількість кілок мережі </w:t>
      </w:r>
      <w:proofErr w:type="spellStart"/>
      <w:r w:rsidRPr="0015297C">
        <w:rPr>
          <w:rFonts w:eastAsia="Times New Roman" w:cs="Times New Roman"/>
          <w:sz w:val="26"/>
          <w:szCs w:val="26"/>
          <w:lang w:val="uk-UA"/>
        </w:rPr>
        <w:t>мал</w:t>
      </w:r>
      <w:proofErr w:type="spellEnd"/>
      <w:r w:rsidRPr="0015297C">
        <w:rPr>
          <w:rFonts w:eastAsia="Times New Roman" w:cs="Times New Roman"/>
          <w:sz w:val="26"/>
          <w:szCs w:val="26"/>
          <w:lang w:val="uk-UA"/>
        </w:rPr>
        <w:t>. 7 ‒ 11</w:t>
      </w:r>
    </w:p>
    <w:p w14:paraId="5AB4A0D4" w14:textId="11EE5789" w:rsidR="00FA4F06" w:rsidRPr="0015297C" w:rsidRDefault="006A5170" w:rsidP="0015297C">
      <w:pPr>
        <w:pStyle w:val="a4"/>
        <w:numPr>
          <w:ilvl w:val="0"/>
          <w:numId w:val="12"/>
        </w:numPr>
        <w:spacing w:after="0"/>
        <w:rPr>
          <w:rFonts w:eastAsia="Times New Roman" w:cs="Times New Roman"/>
          <w:sz w:val="26"/>
          <w:szCs w:val="26"/>
        </w:rPr>
      </w:pPr>
      <w:r w:rsidRPr="0015297C">
        <w:rPr>
          <w:rFonts w:eastAsia="Times New Roman" w:cs="Times New Roman"/>
          <w:sz w:val="26"/>
          <w:szCs w:val="26"/>
          <w:lang w:val="uk-UA"/>
        </w:rPr>
        <w:t>Середня зв’язність</w:t>
      </w:r>
      <w:r w:rsidR="0012254F" w:rsidRPr="0015297C">
        <w:rPr>
          <w:rFonts w:eastAsia="Times New Roman" w:cs="Times New Roman"/>
          <w:sz w:val="26"/>
          <w:szCs w:val="26"/>
          <w:lang w:val="uk-UA"/>
        </w:rPr>
        <w:t xml:space="preserve"> мереж на </w:t>
      </w:r>
      <w:proofErr w:type="spellStart"/>
      <w:r w:rsidR="0012254F" w:rsidRPr="0015297C">
        <w:rPr>
          <w:rFonts w:eastAsia="Times New Roman" w:cs="Times New Roman"/>
          <w:sz w:val="26"/>
          <w:szCs w:val="26"/>
          <w:lang w:val="uk-UA"/>
        </w:rPr>
        <w:t>мал</w:t>
      </w:r>
      <w:proofErr w:type="spellEnd"/>
      <w:r w:rsidR="0012254F" w:rsidRPr="0015297C">
        <w:rPr>
          <w:rFonts w:eastAsia="Times New Roman" w:cs="Times New Roman"/>
          <w:sz w:val="26"/>
          <w:szCs w:val="26"/>
          <w:lang w:val="uk-UA"/>
        </w:rPr>
        <w:t>. 6-9 ‒ К=2,28</w:t>
      </w:r>
    </w:p>
    <w:p w14:paraId="11295B96" w14:textId="1C3EC8A8" w:rsidR="00E936DA" w:rsidRPr="0015297C" w:rsidRDefault="0012254F" w:rsidP="0015297C">
      <w:pPr>
        <w:pStyle w:val="a4"/>
        <w:numPr>
          <w:ilvl w:val="0"/>
          <w:numId w:val="12"/>
        </w:numPr>
        <w:spacing w:after="0"/>
        <w:rPr>
          <w:rFonts w:eastAsia="Times New Roman" w:cs="Times New Roman"/>
          <w:sz w:val="26"/>
          <w:szCs w:val="26"/>
        </w:rPr>
      </w:pPr>
      <w:r w:rsidRPr="0015297C">
        <w:rPr>
          <w:rFonts w:eastAsia="Times New Roman" w:cs="Times New Roman"/>
          <w:sz w:val="26"/>
          <w:szCs w:val="26"/>
          <w:lang w:val="uk-UA"/>
        </w:rPr>
        <w:t xml:space="preserve">Середня довжина маршруту на </w:t>
      </w:r>
      <w:proofErr w:type="spellStart"/>
      <w:r w:rsidRPr="0015297C">
        <w:rPr>
          <w:rFonts w:eastAsia="Times New Roman" w:cs="Times New Roman"/>
          <w:sz w:val="26"/>
          <w:szCs w:val="26"/>
          <w:lang w:val="uk-UA"/>
        </w:rPr>
        <w:t>мал</w:t>
      </w:r>
      <w:proofErr w:type="spellEnd"/>
      <w:r w:rsidRPr="0015297C">
        <w:rPr>
          <w:rFonts w:eastAsia="Times New Roman" w:cs="Times New Roman"/>
          <w:sz w:val="26"/>
          <w:szCs w:val="26"/>
          <w:lang w:val="uk-UA"/>
        </w:rPr>
        <w:t xml:space="preserve">. 6-9 ‒ </w:t>
      </w:r>
      <w:r w:rsidRPr="0015297C">
        <w:rPr>
          <w:rFonts w:eastAsia="Times New Roman" w:cs="Times New Roman"/>
          <w:sz w:val="26"/>
          <w:szCs w:val="26"/>
          <w:lang w:val="en-US"/>
        </w:rPr>
        <w:t>r</w:t>
      </w:r>
      <w:r w:rsidRPr="0015297C">
        <w:rPr>
          <w:rFonts w:eastAsia="Times New Roman" w:cs="Times New Roman"/>
          <w:sz w:val="26"/>
          <w:szCs w:val="26"/>
          <w:lang w:val="uk-UA"/>
        </w:rPr>
        <w:t>=2,78188</w:t>
      </w:r>
    </w:p>
    <w:p w14:paraId="0E0CE08E" w14:textId="0A704C3C" w:rsidR="0080536A" w:rsidRPr="0015297C" w:rsidRDefault="0080536A" w:rsidP="0015297C">
      <w:pPr>
        <w:spacing w:after="0"/>
        <w:rPr>
          <w:sz w:val="26"/>
          <w:szCs w:val="26"/>
        </w:rPr>
      </w:pPr>
      <w:r w:rsidRPr="0015297C">
        <w:rPr>
          <w:rFonts w:eastAsia="Times New Roman" w:cs="Times New Roman"/>
          <w:b/>
          <w:sz w:val="26"/>
          <w:szCs w:val="26"/>
        </w:rPr>
        <w:t>Висновок</w:t>
      </w:r>
      <w:r w:rsidRPr="0015297C">
        <w:rPr>
          <w:rFonts w:eastAsia="Times New Roman" w:cs="Times New Roman"/>
          <w:sz w:val="26"/>
          <w:szCs w:val="26"/>
        </w:rPr>
        <w:t xml:space="preserve">: </w:t>
      </w:r>
    </w:p>
    <w:p w14:paraId="5DFCECA8" w14:textId="77777777" w:rsidR="006D1776" w:rsidRPr="0015297C" w:rsidRDefault="006D1776" w:rsidP="0015297C">
      <w:pPr>
        <w:spacing w:after="0"/>
        <w:rPr>
          <w:sz w:val="26"/>
          <w:szCs w:val="26"/>
        </w:rPr>
      </w:pPr>
      <w:r w:rsidRPr="0015297C">
        <w:rPr>
          <w:sz w:val="26"/>
          <w:szCs w:val="26"/>
        </w:rPr>
        <w:t xml:space="preserve">Для визначення міст розташування об’єктів МД необхідно знати геометричну модель міст уміти розраховувати її показники з метою оптимізації як самої моделі так і її складових. </w:t>
      </w:r>
    </w:p>
    <w:p w14:paraId="72D4B577" w14:textId="465C4CD9" w:rsidR="00FF0234" w:rsidRPr="0015297C" w:rsidRDefault="006D1776" w:rsidP="0015297C">
      <w:pPr>
        <w:spacing w:after="0"/>
        <w:rPr>
          <w:sz w:val="26"/>
          <w:szCs w:val="26"/>
        </w:rPr>
      </w:pPr>
      <w:r w:rsidRPr="0015297C">
        <w:rPr>
          <w:sz w:val="26"/>
          <w:szCs w:val="26"/>
        </w:rPr>
        <w:t>Важливим кроком є прив’язка елементів МД до існуючих об’єктів міста, що зменшує вартість МД завдяки ефективному використанню споруд та устаткування, що ще не відпрацювало свій термін.</w:t>
      </w:r>
    </w:p>
    <w:sectPr w:rsidR="00FF0234" w:rsidRPr="00152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662"/>
    <w:multiLevelType w:val="hybridMultilevel"/>
    <w:tmpl w:val="178CCE1C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600B"/>
    <w:multiLevelType w:val="hybridMultilevel"/>
    <w:tmpl w:val="3DF8CF5E"/>
    <w:lvl w:ilvl="0" w:tplc="7CB46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6EB"/>
    <w:multiLevelType w:val="hybridMultilevel"/>
    <w:tmpl w:val="53E86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90312"/>
    <w:multiLevelType w:val="hybridMultilevel"/>
    <w:tmpl w:val="3B242D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871"/>
    <w:multiLevelType w:val="hybridMultilevel"/>
    <w:tmpl w:val="DAFEE03C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60EAF"/>
    <w:multiLevelType w:val="hybridMultilevel"/>
    <w:tmpl w:val="1D92AD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3108F"/>
    <w:multiLevelType w:val="hybridMultilevel"/>
    <w:tmpl w:val="F2B235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F5A5C"/>
    <w:multiLevelType w:val="hybridMultilevel"/>
    <w:tmpl w:val="F990AF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3676A"/>
    <w:multiLevelType w:val="hybridMultilevel"/>
    <w:tmpl w:val="39085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B49E1"/>
    <w:multiLevelType w:val="hybridMultilevel"/>
    <w:tmpl w:val="E3105958"/>
    <w:lvl w:ilvl="0" w:tplc="E738F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E2308"/>
    <w:multiLevelType w:val="hybridMultilevel"/>
    <w:tmpl w:val="45F66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A2B51"/>
    <w:multiLevelType w:val="hybridMultilevel"/>
    <w:tmpl w:val="1CEAC7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40"/>
    <w:rsid w:val="000525AD"/>
    <w:rsid w:val="0012254F"/>
    <w:rsid w:val="0015297C"/>
    <w:rsid w:val="0023769B"/>
    <w:rsid w:val="003A1E6B"/>
    <w:rsid w:val="004D74B1"/>
    <w:rsid w:val="00557048"/>
    <w:rsid w:val="005935E4"/>
    <w:rsid w:val="005F2DCF"/>
    <w:rsid w:val="0065052C"/>
    <w:rsid w:val="00650CE1"/>
    <w:rsid w:val="006A5170"/>
    <w:rsid w:val="006A7E6B"/>
    <w:rsid w:val="006D1776"/>
    <w:rsid w:val="006F4D40"/>
    <w:rsid w:val="0080536A"/>
    <w:rsid w:val="00830C3E"/>
    <w:rsid w:val="00891BA4"/>
    <w:rsid w:val="008D34B3"/>
    <w:rsid w:val="008E5C40"/>
    <w:rsid w:val="00997443"/>
    <w:rsid w:val="00B9790B"/>
    <w:rsid w:val="00CA719E"/>
    <w:rsid w:val="00D0201C"/>
    <w:rsid w:val="00D70921"/>
    <w:rsid w:val="00E936DA"/>
    <w:rsid w:val="00FA4F06"/>
    <w:rsid w:val="00FE04B7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05A3"/>
  <w15:chartTrackingRefBased/>
  <w15:docId w15:val="{C28EC3DA-A10E-464C-8733-F89E606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36A"/>
    <w:pPr>
      <w:spacing w:before="120" w:after="28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2DCF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D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3A1E6B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3A1E6B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  <w:lang w:val="ru-RU"/>
    </w:rPr>
  </w:style>
  <w:style w:type="table" w:styleId="a5">
    <w:name w:val="Table Grid"/>
    <w:basedOn w:val="a1"/>
    <w:uiPriority w:val="39"/>
    <w:rsid w:val="0089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97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11</cp:revision>
  <dcterms:created xsi:type="dcterms:W3CDTF">2021-10-26T13:20:00Z</dcterms:created>
  <dcterms:modified xsi:type="dcterms:W3CDTF">2021-12-05T18:24:00Z</dcterms:modified>
</cp:coreProperties>
</file>