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021F" w:rsidRPr="006A526C" w:rsidRDefault="0044021F" w:rsidP="0044021F">
      <w:pPr>
        <w:jc w:val="center"/>
        <w:rPr>
          <w:rFonts w:ascii="Times New Roman" w:hAnsi="Times New Roman" w:cs="Times New Roman"/>
          <w:b/>
          <w:sz w:val="24"/>
        </w:rPr>
      </w:pPr>
      <w:r w:rsidRPr="006A526C">
        <w:rPr>
          <w:rFonts w:ascii="Times New Roman" w:hAnsi="Times New Roman" w:cs="Times New Roman"/>
          <w:b/>
          <w:sz w:val="24"/>
        </w:rPr>
        <w:t>Лабораторна робота №1</w:t>
      </w:r>
    </w:p>
    <w:p w:rsidR="0044021F" w:rsidRPr="006A526C" w:rsidRDefault="001C4A84" w:rsidP="0044021F">
      <w:pPr>
        <w:jc w:val="center"/>
        <w:rPr>
          <w:rFonts w:ascii="Times New Roman" w:hAnsi="Times New Roman" w:cs="Times New Roman"/>
          <w:b/>
          <w:sz w:val="24"/>
        </w:rPr>
      </w:pPr>
      <w:r w:rsidRPr="006A526C">
        <w:rPr>
          <w:rFonts w:ascii="Times New Roman" w:hAnsi="Times New Roman" w:cs="Times New Roman"/>
          <w:b/>
          <w:sz w:val="24"/>
        </w:rPr>
        <w:t>Аналіз структурних елементів тексту</w:t>
      </w:r>
    </w:p>
    <w:p w:rsidR="001C69EC" w:rsidRPr="006A526C" w:rsidRDefault="001C69EC" w:rsidP="001C69EC">
      <w:pPr>
        <w:rPr>
          <w:rFonts w:ascii="Times New Roman" w:hAnsi="Times New Roman" w:cs="Times New Roman"/>
          <w:b/>
          <w:sz w:val="24"/>
        </w:rPr>
      </w:pPr>
      <w:r w:rsidRPr="006A526C">
        <w:rPr>
          <w:rFonts w:ascii="Times New Roman" w:hAnsi="Times New Roman" w:cs="Times New Roman"/>
          <w:b/>
          <w:sz w:val="24"/>
        </w:rPr>
        <w:t>Виконали: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7933"/>
      </w:tblGrid>
      <w:tr w:rsidR="001C69EC" w:rsidRPr="006A526C" w:rsidTr="001C69EC">
        <w:tc>
          <w:tcPr>
            <w:tcW w:w="2405" w:type="dxa"/>
          </w:tcPr>
          <w:p w:rsidR="001C69EC" w:rsidRPr="006A526C" w:rsidRDefault="001C69EC" w:rsidP="001C69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526C">
              <w:rPr>
                <w:rFonts w:ascii="Times New Roman" w:hAnsi="Times New Roman" w:cs="Times New Roman"/>
                <w:b/>
                <w:sz w:val="24"/>
              </w:rPr>
              <w:t>Група</w:t>
            </w:r>
          </w:p>
        </w:tc>
        <w:tc>
          <w:tcPr>
            <w:tcW w:w="7933" w:type="dxa"/>
          </w:tcPr>
          <w:p w:rsidR="001C69EC" w:rsidRPr="006A526C" w:rsidRDefault="001C69EC" w:rsidP="001C69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526C">
              <w:rPr>
                <w:rFonts w:ascii="Times New Roman" w:hAnsi="Times New Roman" w:cs="Times New Roman"/>
                <w:b/>
                <w:sz w:val="24"/>
              </w:rPr>
              <w:t>ПІП</w:t>
            </w:r>
          </w:p>
        </w:tc>
      </w:tr>
      <w:tr w:rsidR="001C69EC" w:rsidRPr="006A526C" w:rsidTr="001C69EC">
        <w:tc>
          <w:tcPr>
            <w:tcW w:w="2405" w:type="dxa"/>
          </w:tcPr>
          <w:p w:rsidR="001C69EC" w:rsidRPr="006A526C" w:rsidRDefault="00FD51B2" w:rsidP="004402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ПД-31</w:t>
            </w:r>
          </w:p>
        </w:tc>
        <w:tc>
          <w:tcPr>
            <w:tcW w:w="7933" w:type="dxa"/>
          </w:tcPr>
          <w:p w:rsidR="001C69EC" w:rsidRPr="006A526C" w:rsidRDefault="00FD51B2" w:rsidP="004402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Марковський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Павло Павлович</w:t>
            </w:r>
          </w:p>
        </w:tc>
      </w:tr>
      <w:tr w:rsidR="001C69EC" w:rsidRPr="006A526C" w:rsidTr="001C69EC">
        <w:tc>
          <w:tcPr>
            <w:tcW w:w="2405" w:type="dxa"/>
          </w:tcPr>
          <w:p w:rsidR="001C69EC" w:rsidRPr="006A526C" w:rsidRDefault="00FD51B2" w:rsidP="004402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ПД-31</w:t>
            </w:r>
          </w:p>
        </w:tc>
        <w:tc>
          <w:tcPr>
            <w:tcW w:w="7933" w:type="dxa"/>
          </w:tcPr>
          <w:p w:rsidR="001C69EC" w:rsidRPr="006A526C" w:rsidRDefault="00FD51B2" w:rsidP="004402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Гапей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Максим Юрійович</w:t>
            </w:r>
          </w:p>
        </w:tc>
      </w:tr>
      <w:tr w:rsidR="001C69EC" w:rsidRPr="006A526C" w:rsidTr="001C69EC">
        <w:tc>
          <w:tcPr>
            <w:tcW w:w="2405" w:type="dxa"/>
          </w:tcPr>
          <w:p w:rsidR="001C69EC" w:rsidRPr="006A526C" w:rsidRDefault="001C69EC" w:rsidP="0044021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33" w:type="dxa"/>
          </w:tcPr>
          <w:p w:rsidR="001C69EC" w:rsidRPr="006A526C" w:rsidRDefault="001C69EC" w:rsidP="0044021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C69EC" w:rsidRPr="006A526C" w:rsidRDefault="001C69EC" w:rsidP="0044021F">
      <w:pPr>
        <w:rPr>
          <w:rFonts w:ascii="Times New Roman" w:hAnsi="Times New Roman" w:cs="Times New Roman"/>
          <w:b/>
          <w:sz w:val="24"/>
        </w:rPr>
      </w:pPr>
    </w:p>
    <w:p w:rsidR="0044021F" w:rsidRPr="006A526C" w:rsidRDefault="0044021F" w:rsidP="0044021F">
      <w:pPr>
        <w:rPr>
          <w:rFonts w:ascii="Times New Roman" w:hAnsi="Times New Roman" w:cs="Times New Roman"/>
          <w:sz w:val="24"/>
        </w:rPr>
      </w:pPr>
      <w:r w:rsidRPr="006A526C">
        <w:rPr>
          <w:rFonts w:ascii="Times New Roman" w:hAnsi="Times New Roman" w:cs="Times New Roman"/>
          <w:b/>
          <w:sz w:val="24"/>
        </w:rPr>
        <w:t>Мета роботи:</w:t>
      </w:r>
      <w:r w:rsidRPr="006A526C">
        <w:rPr>
          <w:rFonts w:ascii="Times New Roman" w:hAnsi="Times New Roman" w:cs="Times New Roman"/>
          <w:sz w:val="24"/>
        </w:rPr>
        <w:t xml:space="preserve"> отримати навички виділення елементів структури тексту.</w:t>
      </w:r>
    </w:p>
    <w:p w:rsidR="0044021F" w:rsidRPr="006A526C" w:rsidRDefault="0044021F" w:rsidP="0044021F">
      <w:pPr>
        <w:rPr>
          <w:rFonts w:ascii="Times New Roman" w:hAnsi="Times New Roman" w:cs="Times New Roman"/>
          <w:b/>
          <w:sz w:val="24"/>
        </w:rPr>
      </w:pPr>
      <w:r w:rsidRPr="006A526C">
        <w:rPr>
          <w:rFonts w:ascii="Times New Roman" w:hAnsi="Times New Roman" w:cs="Times New Roman"/>
          <w:b/>
          <w:sz w:val="24"/>
        </w:rPr>
        <w:t>Завдання</w:t>
      </w:r>
      <w:r w:rsidRPr="006A526C">
        <w:rPr>
          <w:rFonts w:ascii="Times New Roman" w:hAnsi="Times New Roman" w:cs="Times New Roman"/>
        </w:rPr>
        <w:t xml:space="preserve"> </w:t>
      </w:r>
    </w:p>
    <w:p w:rsidR="0044021F" w:rsidRPr="006A526C" w:rsidRDefault="0044021F" w:rsidP="0044021F">
      <w:pPr>
        <w:pStyle w:val="a3"/>
        <w:numPr>
          <w:ilvl w:val="0"/>
          <w:numId w:val="2"/>
        </w:numPr>
        <w:spacing w:after="200" w:line="276" w:lineRule="auto"/>
        <w:jc w:val="both"/>
        <w:rPr>
          <w:rFonts w:cs="Times New Roman"/>
          <w:sz w:val="24"/>
          <w:lang w:val="uk-UA"/>
        </w:rPr>
      </w:pPr>
      <w:r w:rsidRPr="006A526C">
        <w:rPr>
          <w:rFonts w:cs="Times New Roman"/>
          <w:sz w:val="24"/>
          <w:lang w:val="uk-UA"/>
        </w:rPr>
        <w:t xml:space="preserve">Провести аналіз наведеного тексту, та визначити, які структурні елементи він містить. </w:t>
      </w:r>
    </w:p>
    <w:p w:rsidR="0044021F" w:rsidRPr="006A526C" w:rsidRDefault="0044021F" w:rsidP="0044021F">
      <w:pPr>
        <w:pStyle w:val="a3"/>
        <w:numPr>
          <w:ilvl w:val="0"/>
          <w:numId w:val="2"/>
        </w:numPr>
        <w:spacing w:after="200" w:line="276" w:lineRule="auto"/>
        <w:jc w:val="both"/>
        <w:rPr>
          <w:rFonts w:cs="Times New Roman"/>
          <w:sz w:val="24"/>
          <w:lang w:val="uk-UA"/>
        </w:rPr>
      </w:pPr>
      <w:r w:rsidRPr="006A526C">
        <w:rPr>
          <w:rFonts w:cs="Times New Roman"/>
          <w:sz w:val="24"/>
          <w:lang w:val="uk-UA"/>
        </w:rPr>
        <w:t>Скласти список визначених в тексті елементів та для кожного елементу сформулювати правила для його виділення.</w:t>
      </w:r>
    </w:p>
    <w:p w:rsidR="0044021F" w:rsidRPr="006A526C" w:rsidRDefault="0044021F" w:rsidP="0044021F">
      <w:pPr>
        <w:pStyle w:val="a3"/>
        <w:numPr>
          <w:ilvl w:val="0"/>
          <w:numId w:val="2"/>
        </w:numPr>
        <w:spacing w:after="200" w:line="276" w:lineRule="auto"/>
        <w:jc w:val="both"/>
        <w:rPr>
          <w:rFonts w:cs="Times New Roman"/>
          <w:sz w:val="24"/>
          <w:lang w:val="uk-UA"/>
        </w:rPr>
      </w:pPr>
      <w:r w:rsidRPr="006A526C">
        <w:rPr>
          <w:rFonts w:cs="Times New Roman"/>
          <w:sz w:val="24"/>
          <w:lang w:val="uk-UA"/>
        </w:rPr>
        <w:t>Позначити безпосередньо в тексті приклади знайдених елементів.</w:t>
      </w:r>
    </w:p>
    <w:p w:rsidR="0044021F" w:rsidRPr="006A526C" w:rsidRDefault="0044021F" w:rsidP="00507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5"/>
        <w:tblW w:w="10340" w:type="dxa"/>
        <w:tblLook w:val="04A0" w:firstRow="1" w:lastRow="0" w:firstColumn="1" w:lastColumn="0" w:noHBand="0" w:noVBand="1"/>
      </w:tblPr>
      <w:tblGrid>
        <w:gridCol w:w="1776"/>
        <w:gridCol w:w="6107"/>
        <w:gridCol w:w="2457"/>
      </w:tblGrid>
      <w:tr w:rsidR="0044021F" w:rsidRPr="006A526C" w:rsidTr="00DD46A7">
        <w:tc>
          <w:tcPr>
            <w:tcW w:w="1776" w:type="dxa"/>
          </w:tcPr>
          <w:p w:rsidR="0044021F" w:rsidRPr="006A526C" w:rsidRDefault="0044021F" w:rsidP="00507D7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A526C">
              <w:rPr>
                <w:rFonts w:ascii="Times New Roman" w:hAnsi="Times New Roman" w:cs="Times New Roman"/>
                <w:b/>
                <w:sz w:val="28"/>
                <w:szCs w:val="24"/>
              </w:rPr>
              <w:t>Елемент</w:t>
            </w:r>
          </w:p>
        </w:tc>
        <w:tc>
          <w:tcPr>
            <w:tcW w:w="6107" w:type="dxa"/>
          </w:tcPr>
          <w:p w:rsidR="0044021F" w:rsidRPr="006A526C" w:rsidRDefault="0044021F" w:rsidP="00507D7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A526C">
              <w:rPr>
                <w:rFonts w:ascii="Times New Roman" w:hAnsi="Times New Roman" w:cs="Times New Roman"/>
                <w:b/>
                <w:sz w:val="28"/>
                <w:szCs w:val="24"/>
              </w:rPr>
              <w:t>Правило для виділення</w:t>
            </w:r>
          </w:p>
        </w:tc>
        <w:tc>
          <w:tcPr>
            <w:tcW w:w="2457" w:type="dxa"/>
          </w:tcPr>
          <w:p w:rsidR="0044021F" w:rsidRPr="006A526C" w:rsidRDefault="0044021F" w:rsidP="00507D7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A526C">
              <w:rPr>
                <w:rFonts w:ascii="Times New Roman" w:hAnsi="Times New Roman" w:cs="Times New Roman"/>
                <w:b/>
                <w:sz w:val="28"/>
                <w:szCs w:val="24"/>
              </w:rPr>
              <w:t>Приклад</w:t>
            </w:r>
          </w:p>
        </w:tc>
      </w:tr>
      <w:tr w:rsidR="00FD51B2" w:rsidRPr="006A526C" w:rsidTr="00DD46A7">
        <w:tc>
          <w:tcPr>
            <w:tcW w:w="1776" w:type="dxa"/>
            <w:shd w:val="clear" w:color="auto" w:fill="A8D08D" w:themeFill="accent6" w:themeFillTint="99"/>
          </w:tcPr>
          <w:p w:rsidR="00FD51B2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Абзац</w:t>
            </w:r>
          </w:p>
        </w:tc>
        <w:tc>
          <w:tcPr>
            <w:tcW w:w="6107" w:type="dxa"/>
            <w:shd w:val="clear" w:color="auto" w:fill="A8D08D" w:themeFill="accent6" w:themeFillTint="99"/>
          </w:tcPr>
          <w:p w:rsidR="00FD51B2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пробіли</w:t>
            </w:r>
          </w:p>
        </w:tc>
        <w:tc>
          <w:tcPr>
            <w:tcW w:w="2457" w:type="dxa"/>
            <w:shd w:val="clear" w:color="auto" w:fill="A8D08D" w:themeFill="accent6" w:themeFillTint="99"/>
          </w:tcPr>
          <w:p w:rsidR="00FD51B2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12325">
              <w:rPr>
                <w:rFonts w:ascii="Times New Roman" w:hAnsi="Times New Roman" w:cs="Times New Roman"/>
                <w:sz w:val="24"/>
                <w:szCs w:val="24"/>
              </w:rPr>
              <w:t>Аналізуючи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51B2" w:rsidRPr="006A526C" w:rsidTr="00DD46A7">
        <w:tc>
          <w:tcPr>
            <w:tcW w:w="1776" w:type="dxa"/>
            <w:shd w:val="clear" w:color="auto" w:fill="FFD966" w:themeFill="accent4" w:themeFillTint="99"/>
          </w:tcPr>
          <w:p w:rsidR="00FD51B2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ПІБ</w:t>
            </w:r>
          </w:p>
        </w:tc>
        <w:tc>
          <w:tcPr>
            <w:tcW w:w="6107" w:type="dxa"/>
            <w:shd w:val="clear" w:color="auto" w:fill="FFD966" w:themeFill="accent4" w:themeFillTint="99"/>
          </w:tcPr>
          <w:p w:rsidR="00FD51B2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Має таку форму:</w:t>
            </w:r>
          </w:p>
          <w:p w:rsidR="00FD51B2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Велика літера.</w:t>
            </w:r>
            <w:r w:rsidR="00DD4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Велика літера. Слово з великої літери</w:t>
            </w:r>
          </w:p>
        </w:tc>
        <w:tc>
          <w:tcPr>
            <w:tcW w:w="2457" w:type="dxa"/>
            <w:shd w:val="clear" w:color="auto" w:fill="FFD966" w:themeFill="accent4" w:themeFillTint="99"/>
          </w:tcPr>
          <w:p w:rsidR="00FD51B2" w:rsidRPr="00FD2339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8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Zamrii</w:t>
            </w:r>
            <w:proofErr w:type="spellEnd"/>
            <w:r w:rsidRPr="007F7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0F58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7F7BA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F58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7F7BA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D2339" w:rsidRPr="00FD2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D233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proofErr w:type="gramEnd"/>
            <w:r w:rsidR="00FD2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D2339" w:rsidRPr="00FD51B2">
              <w:rPr>
                <w:rFonts w:ascii="Times New Roman" w:hAnsi="Times New Roman" w:cs="Times New Roman"/>
                <w:sz w:val="24"/>
                <w:szCs w:val="24"/>
                <w:shd w:val="clear" w:color="auto" w:fill="FFD966" w:themeFill="accent4" w:themeFillTint="99"/>
              </w:rPr>
              <w:t>В.А. Савченка</w:t>
            </w:r>
          </w:p>
        </w:tc>
      </w:tr>
      <w:tr w:rsidR="00FD51B2" w:rsidRPr="006A526C" w:rsidTr="00DD46A7">
        <w:tc>
          <w:tcPr>
            <w:tcW w:w="1776" w:type="dxa"/>
            <w:shd w:val="clear" w:color="auto" w:fill="C45911" w:themeFill="accent2" w:themeFillShade="BF"/>
          </w:tcPr>
          <w:p w:rsidR="00FD51B2" w:rsidRPr="006A526C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Абр</w:t>
            </w:r>
            <w:r w:rsidR="005209A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віатура</w:t>
            </w:r>
          </w:p>
        </w:tc>
        <w:tc>
          <w:tcPr>
            <w:tcW w:w="6107" w:type="dxa"/>
            <w:shd w:val="clear" w:color="auto" w:fill="C45911" w:themeFill="accent2" w:themeFillShade="BF"/>
          </w:tcPr>
          <w:p w:rsidR="00FD51B2" w:rsidRPr="006A526C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 складається з великих букв що є першими буквами слів</w:t>
            </w:r>
          </w:p>
        </w:tc>
        <w:tc>
          <w:tcPr>
            <w:tcW w:w="2457" w:type="dxa"/>
            <w:shd w:val="clear" w:color="auto" w:fill="C45911" w:themeFill="accent2" w:themeFillShade="BF"/>
          </w:tcPr>
          <w:p w:rsidR="00FD51B2" w:rsidRPr="00FD2339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D87">
              <w:rPr>
                <w:rFonts w:ascii="Times New Roman" w:hAnsi="Times New Roman" w:cs="Times New Roman"/>
                <w:sz w:val="24"/>
                <w:szCs w:val="24"/>
              </w:rPr>
              <w:t>CALS</w:t>
            </w:r>
            <w:r w:rsidR="00FD2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D2339" w:rsidRPr="00FD51B2">
              <w:rPr>
                <w:rFonts w:ascii="Times New Roman" w:hAnsi="Times New Roman" w:cs="Times New Roman"/>
                <w:sz w:val="24"/>
                <w:szCs w:val="24"/>
                <w:shd w:val="clear" w:color="auto" w:fill="C45911" w:themeFill="accent2" w:themeFillShade="BF"/>
              </w:rPr>
              <w:t>SDE</w:t>
            </w:r>
          </w:p>
        </w:tc>
      </w:tr>
      <w:tr w:rsidR="00FD51B2" w:rsidRPr="006A526C" w:rsidTr="00DD46A7">
        <w:tc>
          <w:tcPr>
            <w:tcW w:w="1776" w:type="dxa"/>
            <w:shd w:val="clear" w:color="auto" w:fill="538135" w:themeFill="accent6" w:themeFillShade="BF"/>
          </w:tcPr>
          <w:p w:rsidR="00FD51B2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</w:tc>
        <w:tc>
          <w:tcPr>
            <w:tcW w:w="6107" w:type="dxa"/>
            <w:shd w:val="clear" w:color="auto" w:fill="538135" w:themeFill="accent6" w:themeFillShade="BF"/>
          </w:tcPr>
          <w:p w:rsidR="00FD51B2" w:rsidRDefault="00FD51B2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Набір літер після яких стоїть пробіл, або знак пунктуації</w:t>
            </w:r>
            <w:r w:rsidRPr="00D71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 який може починатись з довільного регістру, та мати довільну кількість літер. Також може містити апостроф</w:t>
            </w:r>
          </w:p>
        </w:tc>
        <w:tc>
          <w:tcPr>
            <w:tcW w:w="2457" w:type="dxa"/>
            <w:shd w:val="clear" w:color="auto" w:fill="538135" w:themeFill="accent6" w:themeFillShade="BF"/>
          </w:tcPr>
          <w:p w:rsidR="00FD51B2" w:rsidRDefault="00FD51B2" w:rsidP="00FD51B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538135" w:themeFill="accent6" w:themeFillShade="BF"/>
              </w:rPr>
            </w:pPr>
            <w:r w:rsidRPr="00FD51B2">
              <w:rPr>
                <w:rFonts w:ascii="Times New Roman" w:hAnsi="Times New Roman" w:cs="Times New Roman"/>
                <w:sz w:val="24"/>
                <w:szCs w:val="24"/>
                <w:shd w:val="clear" w:color="auto" w:fill="538135" w:themeFill="accent6" w:themeFillShade="BF"/>
              </w:rPr>
              <w:t>Властивості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538135" w:themeFill="accent6" w:themeFillShade="BF"/>
              </w:rPr>
              <w:t xml:space="preserve">, </w:t>
            </w:r>
            <w:r w:rsidR="00C5794C"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538135" w:themeFill="accent6" w:themeFillShade="BF"/>
              </w:rPr>
              <w:t>дослідження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D51B2" w:rsidRPr="006A526C" w:rsidTr="00DD46A7">
        <w:tc>
          <w:tcPr>
            <w:tcW w:w="1776" w:type="dxa"/>
            <w:shd w:val="clear" w:color="auto" w:fill="ACB9CA" w:themeFill="text2" w:themeFillTint="66"/>
          </w:tcPr>
          <w:p w:rsidR="00FD51B2" w:rsidRPr="006A526C" w:rsidRDefault="00C5794C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Посилання на джерело</w:t>
            </w:r>
          </w:p>
        </w:tc>
        <w:tc>
          <w:tcPr>
            <w:tcW w:w="6107" w:type="dxa"/>
            <w:shd w:val="clear" w:color="auto" w:fill="ACB9CA" w:themeFill="text2" w:themeFillTint="66"/>
          </w:tcPr>
          <w:p w:rsidR="00FD51B2" w:rsidRPr="006A526C" w:rsidRDefault="00C5794C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Цифри у середині квадратних дужок</w:t>
            </w:r>
          </w:p>
        </w:tc>
        <w:tc>
          <w:tcPr>
            <w:tcW w:w="2457" w:type="dxa"/>
            <w:shd w:val="clear" w:color="auto" w:fill="ACB9CA" w:themeFill="text2" w:themeFillTint="66"/>
          </w:tcPr>
          <w:p w:rsidR="00FD51B2" w:rsidRPr="00FD2339" w:rsidRDefault="00C5794C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325">
              <w:rPr>
                <w:rFonts w:ascii="Times New Roman" w:hAnsi="Times New Roman" w:cs="Times New Roman"/>
                <w:sz w:val="24"/>
                <w:szCs w:val="24"/>
              </w:rPr>
              <w:t>[1, 2]</w:t>
            </w:r>
            <w:r w:rsidR="00FD2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D2339"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ACB9CA" w:themeFill="text2" w:themeFillTint="66"/>
                <w:lang w:val="ru-RU"/>
              </w:rPr>
              <w:t>[</w:t>
            </w:r>
            <w:r w:rsidR="00FD2339"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ACB9CA" w:themeFill="text2" w:themeFillTint="66"/>
              </w:rPr>
              <w:t>8-10</w:t>
            </w:r>
            <w:r w:rsidR="00FD2339"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ACB9CA" w:themeFill="text2" w:themeFillTint="66"/>
                <w:lang w:val="ru-RU"/>
              </w:rPr>
              <w:t>]</w:t>
            </w:r>
            <w:r w:rsidR="00FD2339">
              <w:rPr>
                <w:rFonts w:ascii="Times New Roman" w:hAnsi="Times New Roman" w:cs="Times New Roman"/>
                <w:sz w:val="24"/>
                <w:szCs w:val="24"/>
                <w:shd w:val="clear" w:color="auto" w:fill="ACB9CA" w:themeFill="text2" w:themeFillTint="66"/>
                <w:lang w:val="en-US"/>
              </w:rPr>
              <w:t xml:space="preserve">, </w:t>
            </w:r>
            <w:r w:rsidR="00FD2339"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ACB9CA" w:themeFill="text2" w:themeFillTint="66"/>
              </w:rPr>
              <w:t>[3]</w:t>
            </w:r>
          </w:p>
        </w:tc>
      </w:tr>
      <w:tr w:rsidR="00FD51B2" w:rsidRPr="006A526C" w:rsidTr="00DD46A7">
        <w:tc>
          <w:tcPr>
            <w:tcW w:w="1776" w:type="dxa"/>
            <w:shd w:val="clear" w:color="auto" w:fill="8496B0" w:themeFill="text2" w:themeFillTint="99"/>
          </w:tcPr>
          <w:p w:rsidR="00FD51B2" w:rsidRPr="006A526C" w:rsidRDefault="00C5794C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Посилання на зображення </w:t>
            </w:r>
          </w:p>
        </w:tc>
        <w:tc>
          <w:tcPr>
            <w:tcW w:w="6107" w:type="dxa"/>
            <w:shd w:val="clear" w:color="auto" w:fill="8496B0" w:themeFill="text2" w:themeFillTint="99"/>
          </w:tcPr>
          <w:p w:rsidR="00FD51B2" w:rsidRPr="006A526C" w:rsidRDefault="00C5794C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Цифра(номер зображення) та скорочене слово рис. Що розміщаються між круглих дужок</w:t>
            </w:r>
          </w:p>
        </w:tc>
        <w:tc>
          <w:tcPr>
            <w:tcW w:w="2457" w:type="dxa"/>
            <w:shd w:val="clear" w:color="auto" w:fill="8496B0" w:themeFill="text2" w:themeFillTint="99"/>
          </w:tcPr>
          <w:p w:rsidR="00FD51B2" w:rsidRPr="00FD2339" w:rsidRDefault="00C5794C" w:rsidP="00FD51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794C">
              <w:rPr>
                <w:rFonts w:cs="Times New Roman"/>
                <w:sz w:val="24"/>
                <w:szCs w:val="24"/>
                <w:shd w:val="clear" w:color="auto" w:fill="8496B0" w:themeFill="text2" w:themeFillTint="99"/>
              </w:rPr>
              <w:t>(рис. 2).</w:t>
            </w:r>
            <w:r w:rsidR="00FD2339">
              <w:rPr>
                <w:rFonts w:cs="Times New Roman"/>
                <w:sz w:val="24"/>
                <w:szCs w:val="24"/>
                <w:shd w:val="clear" w:color="auto" w:fill="8496B0" w:themeFill="text2" w:themeFillTint="99"/>
                <w:lang w:val="en-US"/>
              </w:rPr>
              <w:t xml:space="preserve">  ,</w:t>
            </w:r>
            <w:r w:rsidR="00FD2339"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8496B0" w:themeFill="text2" w:themeFillTint="99"/>
              </w:rPr>
              <w:t xml:space="preserve"> </w:t>
            </w:r>
            <w:r w:rsidR="00FD2339"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8496B0" w:themeFill="text2" w:themeFillTint="99"/>
              </w:rPr>
              <w:t>(рис. 1)</w:t>
            </w:r>
          </w:p>
        </w:tc>
      </w:tr>
      <w:tr w:rsidR="00C5794C" w:rsidRPr="006A526C" w:rsidTr="00DD46A7">
        <w:tc>
          <w:tcPr>
            <w:tcW w:w="1776" w:type="dxa"/>
            <w:shd w:val="clear" w:color="auto" w:fill="2E74B5" w:themeFill="accent1" w:themeFillShade="BF"/>
          </w:tcPr>
          <w:p w:rsidR="00C5794C" w:rsidRDefault="00C5794C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  <w:tc>
          <w:tcPr>
            <w:tcW w:w="6107" w:type="dxa"/>
            <w:shd w:val="clear" w:color="auto" w:fill="2E74B5" w:themeFill="accent1" w:themeFillShade="BF"/>
          </w:tcPr>
          <w:p w:rsidR="00C5794C" w:rsidRDefault="00C5794C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Починається з (</w:t>
            </w:r>
          </w:p>
          <w:p w:rsidR="00C5794C" w:rsidRDefault="00C5794C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Наступні символи - довільні</w:t>
            </w:r>
          </w:p>
          <w:p w:rsidR="00C5794C" w:rsidRDefault="00C5794C" w:rsidP="00C5794C">
            <w:pPr>
              <w:jc w:val="center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Закінчується на )</w:t>
            </w:r>
          </w:p>
        </w:tc>
        <w:tc>
          <w:tcPr>
            <w:tcW w:w="2457" w:type="dxa"/>
            <w:shd w:val="clear" w:color="auto" w:fill="2E74B5" w:themeFill="accent1" w:themeFillShade="BF"/>
          </w:tcPr>
          <w:p w:rsidR="00C5794C" w:rsidRDefault="00C5794C" w:rsidP="00C5794C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2E74B5" w:themeFill="accent1" w:themeFillShade="BF"/>
              </w:rPr>
              <w:t>(</w:t>
            </w:r>
            <w:proofErr w:type="spellStart"/>
            <w:r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2E74B5" w:themeFill="accent1" w:themeFillShade="BF"/>
              </w:rPr>
              <w:t>business</w:t>
            </w:r>
            <w:proofErr w:type="spellEnd"/>
            <w:r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2E74B5" w:themeFill="accent1" w:themeFillShade="BF"/>
              </w:rPr>
              <w:t xml:space="preserve"> </w:t>
            </w:r>
            <w:proofErr w:type="spellStart"/>
            <w:r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2E74B5" w:themeFill="accent1" w:themeFillShade="BF"/>
              </w:rPr>
              <w:t>processes</w:t>
            </w:r>
            <w:proofErr w:type="spellEnd"/>
            <w:r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2E74B5" w:themeFill="accent1" w:themeFillShade="BF"/>
              </w:rPr>
              <w:t xml:space="preserve"> </w:t>
            </w:r>
            <w:proofErr w:type="spellStart"/>
            <w:r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2E74B5" w:themeFill="accent1" w:themeFillShade="BF"/>
              </w:rPr>
              <w:t>reengineering</w:t>
            </w:r>
            <w:proofErr w:type="spellEnd"/>
            <w:r w:rsidRPr="00C5794C">
              <w:rPr>
                <w:rFonts w:ascii="Times New Roman" w:hAnsi="Times New Roman" w:cs="Times New Roman"/>
                <w:sz w:val="24"/>
                <w:szCs w:val="24"/>
                <w:shd w:val="clear" w:color="auto" w:fill="2E74B5" w:themeFill="accent1" w:themeFillShade="BF"/>
              </w:rPr>
              <w:t>)</w:t>
            </w:r>
          </w:p>
        </w:tc>
      </w:tr>
      <w:tr w:rsidR="00C5794C" w:rsidRPr="006A526C" w:rsidTr="00DD46A7">
        <w:tc>
          <w:tcPr>
            <w:tcW w:w="1776" w:type="dxa"/>
            <w:shd w:val="clear" w:color="auto" w:fill="BF8F00" w:themeFill="accent4" w:themeFillShade="BF"/>
          </w:tcPr>
          <w:p w:rsidR="00C5794C" w:rsidRPr="006A526C" w:rsidRDefault="00C5794C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Перерахування</w:t>
            </w:r>
            <w:r w:rsidR="005209AE">
              <w:rPr>
                <w:rFonts w:ascii="Times New Roman" w:hAnsi="Times New Roman" w:cs="Times New Roman"/>
                <w:sz w:val="24"/>
                <w:szCs w:val="24"/>
              </w:rPr>
              <w:t xml:space="preserve"> умов, правил, </w:t>
            </w:r>
            <w:proofErr w:type="spellStart"/>
            <w:r w:rsidR="005209AE">
              <w:rPr>
                <w:rFonts w:ascii="Times New Roman" w:hAnsi="Times New Roman" w:cs="Times New Roman"/>
                <w:sz w:val="24"/>
                <w:szCs w:val="24"/>
              </w:rPr>
              <w:t>інш</w:t>
            </w:r>
            <w:proofErr w:type="spellEnd"/>
            <w:r w:rsidR="005209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07" w:type="dxa"/>
            <w:shd w:val="clear" w:color="auto" w:fill="BF8F00" w:themeFill="accent4" w:themeFillShade="BF"/>
          </w:tcPr>
          <w:p w:rsidR="00C5794C" w:rsidRPr="00FD2339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правил, умов, пояснень кожне з яких починається з нового рядка та перед кожним стоїть знак «-»</w:t>
            </w:r>
            <w:r w:rsidR="00FD2339" w:rsidRPr="00FD23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FD2339">
              <w:rPr>
                <w:rFonts w:ascii="Times New Roman" w:hAnsi="Times New Roman" w:cs="Times New Roman"/>
                <w:sz w:val="24"/>
                <w:szCs w:val="24"/>
              </w:rPr>
              <w:t>а перед цим списком стоїть двокрапка</w:t>
            </w:r>
          </w:p>
        </w:tc>
        <w:tc>
          <w:tcPr>
            <w:tcW w:w="2457" w:type="dxa"/>
            <w:shd w:val="clear" w:color="auto" w:fill="BF8F00" w:themeFill="accent4" w:themeFillShade="BF"/>
          </w:tcPr>
          <w:p w:rsidR="00C5794C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-…..</w:t>
            </w:r>
          </w:p>
          <w:p w:rsidR="005209AE" w:rsidRPr="006A526C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-…..</w:t>
            </w:r>
          </w:p>
        </w:tc>
      </w:tr>
      <w:tr w:rsidR="00C5794C" w:rsidRPr="006A526C" w:rsidTr="00DD46A7">
        <w:tc>
          <w:tcPr>
            <w:tcW w:w="1776" w:type="dxa"/>
            <w:shd w:val="clear" w:color="auto" w:fill="A8D08D" w:themeFill="accent6" w:themeFillTint="99"/>
          </w:tcPr>
          <w:p w:rsidR="00C5794C" w:rsidRPr="006A526C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Пояснення абр</w:t>
            </w:r>
            <w:r w:rsidR="00DD46A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віатури</w:t>
            </w:r>
          </w:p>
        </w:tc>
        <w:tc>
          <w:tcPr>
            <w:tcW w:w="6107" w:type="dxa"/>
            <w:shd w:val="clear" w:color="auto" w:fill="A8D08D" w:themeFill="accent6" w:themeFillTint="99"/>
          </w:tcPr>
          <w:p w:rsidR="00C5794C" w:rsidRPr="006A526C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Комбінація слів перші букви яких відповідають кожній букві абревіатури та пишуться поряд з нею</w:t>
            </w:r>
          </w:p>
        </w:tc>
        <w:tc>
          <w:tcPr>
            <w:tcW w:w="2457" w:type="dxa"/>
            <w:shd w:val="clear" w:color="auto" w:fill="A8D08D" w:themeFill="accent6" w:themeFillTint="99"/>
          </w:tcPr>
          <w:p w:rsidR="00C5794C" w:rsidRPr="006A526C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2325">
              <w:rPr>
                <w:rFonts w:ascii="Times New Roman" w:hAnsi="Times New Roman" w:cs="Times New Roman"/>
                <w:iCs/>
                <w:sz w:val="24"/>
                <w:szCs w:val="24"/>
              </w:rPr>
              <w:t>shared</w:t>
            </w:r>
            <w:proofErr w:type="spellEnd"/>
            <w:r w:rsidRPr="006123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12325">
              <w:rPr>
                <w:rFonts w:ascii="Times New Roman" w:hAnsi="Times New Roman" w:cs="Times New Roman"/>
                <w:iCs/>
                <w:sz w:val="24"/>
                <w:szCs w:val="24"/>
              </w:rPr>
              <w:t>data</w:t>
            </w:r>
            <w:proofErr w:type="spellEnd"/>
            <w:r w:rsidRPr="006123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12325">
              <w:rPr>
                <w:rFonts w:ascii="Times New Roman" w:hAnsi="Times New Roman" w:cs="Times New Roman"/>
                <w:iCs/>
                <w:sz w:val="24"/>
                <w:szCs w:val="24"/>
              </w:rPr>
              <w:t>environment</w:t>
            </w:r>
            <w:proofErr w:type="spellEnd"/>
          </w:p>
        </w:tc>
      </w:tr>
      <w:tr w:rsidR="00C5794C" w:rsidRPr="006A526C" w:rsidTr="00DD46A7">
        <w:tc>
          <w:tcPr>
            <w:tcW w:w="1776" w:type="dxa"/>
            <w:shd w:val="clear" w:color="auto" w:fill="323E4F" w:themeFill="text2" w:themeFillShade="BF"/>
          </w:tcPr>
          <w:p w:rsidR="00C5794C" w:rsidRPr="006A526C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організації  видавництва</w:t>
            </w:r>
          </w:p>
        </w:tc>
        <w:tc>
          <w:tcPr>
            <w:tcW w:w="6107" w:type="dxa"/>
            <w:shd w:val="clear" w:color="auto" w:fill="323E4F" w:themeFill="text2" w:themeFillShade="BF"/>
          </w:tcPr>
          <w:p w:rsidR="00C5794C" w:rsidRPr="006A526C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Пишеться поза межами тексту іншим шрифтом та містить назву та адресу якоїсь організації</w:t>
            </w:r>
          </w:p>
        </w:tc>
        <w:tc>
          <w:tcPr>
            <w:tcW w:w="2457" w:type="dxa"/>
            <w:shd w:val="clear" w:color="auto" w:fill="323E4F" w:themeFill="text2" w:themeFillShade="BF"/>
          </w:tcPr>
          <w:p w:rsidR="005209AE" w:rsidRPr="000F58EC" w:rsidRDefault="005209AE" w:rsidP="005209AE">
            <w:pPr>
              <w:ind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F58E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State University of Telecommunications, Kyiv</w:t>
            </w:r>
          </w:p>
          <w:p w:rsidR="00C5794C" w:rsidRPr="006A526C" w:rsidRDefault="00C5794C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9AE" w:rsidRPr="006A526C" w:rsidTr="00DD46A7">
        <w:tc>
          <w:tcPr>
            <w:tcW w:w="1776" w:type="dxa"/>
            <w:shd w:val="clear" w:color="auto" w:fill="00B0F0"/>
          </w:tcPr>
          <w:p w:rsidR="005209AE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107" w:type="dxa"/>
            <w:shd w:val="clear" w:color="auto" w:fill="00B0F0"/>
          </w:tcPr>
          <w:p w:rsidR="005209AE" w:rsidRDefault="005209AE" w:rsidP="00C57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Пишеться у середині листа з верху над основним текстом та великими буквами</w:t>
            </w:r>
          </w:p>
        </w:tc>
        <w:tc>
          <w:tcPr>
            <w:tcW w:w="2457" w:type="dxa"/>
            <w:shd w:val="clear" w:color="auto" w:fill="00B0F0"/>
          </w:tcPr>
          <w:p w:rsidR="005209AE" w:rsidRPr="00DD46A7" w:rsidRDefault="00DD46A7" w:rsidP="005209AE">
            <w:pPr>
              <w:ind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F58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STRUCTURE OF THE </w:t>
            </w:r>
            <w:r w:rsidRPr="000F58E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SHARED DATA ENVIRONMENT</w:t>
            </w:r>
            <w:r w:rsidRPr="000F58EC">
              <w:rPr>
                <w:lang w:val="en-US" w:bidi="en-US"/>
              </w:rPr>
              <w:t xml:space="preserve"> </w:t>
            </w:r>
            <w:r w:rsidRPr="000F58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OF THE ENTERPRISE </w:t>
            </w:r>
            <w:r w:rsidRPr="000F58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WITH CRITICAL INFRASTRUCTURE</w:t>
            </w:r>
          </w:p>
        </w:tc>
      </w:tr>
      <w:tr w:rsidR="00DD46A7" w:rsidRPr="006A526C" w:rsidTr="00DD46A7">
        <w:tc>
          <w:tcPr>
            <w:tcW w:w="1776" w:type="dxa"/>
            <w:shd w:val="clear" w:color="auto" w:fill="000000" w:themeFill="text1"/>
          </w:tcPr>
          <w:p w:rsidR="00DD46A7" w:rsidRDefault="00DD46A7" w:rsidP="00DD4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Складені слова</w:t>
            </w:r>
          </w:p>
        </w:tc>
        <w:tc>
          <w:tcPr>
            <w:tcW w:w="6107" w:type="dxa"/>
            <w:shd w:val="clear" w:color="auto" w:fill="000000" w:themeFill="text1"/>
          </w:tcPr>
          <w:p w:rsidR="00DD46A7" w:rsidRDefault="00DD46A7" w:rsidP="00DD4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Слово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дифізом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яке має два і більше коренів</w:t>
            </w:r>
          </w:p>
        </w:tc>
        <w:tc>
          <w:tcPr>
            <w:tcW w:w="2457" w:type="dxa"/>
            <w:shd w:val="clear" w:color="auto" w:fill="000000" w:themeFill="text1"/>
          </w:tcPr>
          <w:p w:rsidR="00DD46A7" w:rsidRDefault="00DD46A7" w:rsidP="00DD46A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77CBD5"/>
              </w:rPr>
            </w:pPr>
            <w:proofErr w:type="spellStart"/>
            <w:r w:rsidRPr="00612325">
              <w:rPr>
                <w:rFonts w:ascii="Times New Roman" w:hAnsi="Times New Roman" w:cs="Times New Roman"/>
                <w:sz w:val="24"/>
                <w:szCs w:val="24"/>
              </w:rPr>
              <w:t>відмовостійкості</w:t>
            </w:r>
            <w:proofErr w:type="spellEnd"/>
          </w:p>
        </w:tc>
      </w:tr>
      <w:tr w:rsidR="00DD46A7" w:rsidRPr="006A526C" w:rsidTr="00DD46A7">
        <w:tc>
          <w:tcPr>
            <w:tcW w:w="1776" w:type="dxa"/>
            <w:shd w:val="clear" w:color="auto" w:fill="FFC000" w:themeFill="accent4"/>
          </w:tcPr>
          <w:p w:rsidR="00DD46A7" w:rsidRDefault="00DD46A7" w:rsidP="00DD4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Речення</w:t>
            </w:r>
          </w:p>
        </w:tc>
        <w:tc>
          <w:tcPr>
            <w:tcW w:w="6107" w:type="dxa"/>
            <w:shd w:val="clear" w:color="auto" w:fill="FFC000" w:themeFill="accent4"/>
          </w:tcPr>
          <w:p w:rsidR="00DD46A7" w:rsidRDefault="00DD46A7" w:rsidP="00DD4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слів у кінці якого стоїть крапка</w:t>
            </w:r>
            <w:r w:rsidR="00FD2339">
              <w:rPr>
                <w:rFonts w:ascii="Times New Roman" w:hAnsi="Times New Roman" w:cs="Times New Roman"/>
                <w:sz w:val="24"/>
                <w:szCs w:val="24"/>
              </w:rPr>
              <w:t>(.), знак питання(</w:t>
            </w:r>
            <w:r w:rsidR="00FD2339" w:rsidRPr="00FD23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 w:rsidR="00FD2339">
              <w:rPr>
                <w:rFonts w:ascii="Times New Roman" w:hAnsi="Times New Roman" w:cs="Times New Roman"/>
                <w:sz w:val="24"/>
                <w:szCs w:val="24"/>
              </w:rPr>
              <w:t>), оклику</w:t>
            </w:r>
            <w:r w:rsidR="00FD2339" w:rsidRPr="00FD23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(!)</w:t>
            </w:r>
            <w:r w:rsidR="00FD2339">
              <w:rPr>
                <w:rFonts w:ascii="Times New Roman" w:hAnsi="Times New Roman" w:cs="Times New Roman"/>
                <w:sz w:val="24"/>
                <w:szCs w:val="24"/>
              </w:rPr>
              <w:t>, три крапки(…)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перша літера велика</w:t>
            </w:r>
          </w:p>
        </w:tc>
        <w:tc>
          <w:tcPr>
            <w:tcW w:w="2457" w:type="dxa"/>
            <w:shd w:val="clear" w:color="auto" w:fill="FFC000" w:themeFill="accent4"/>
          </w:tcPr>
          <w:p w:rsidR="00DD46A7" w:rsidRPr="00612325" w:rsidRDefault="00DD46A7" w:rsidP="00DD4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6A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Зокрема, робота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…</w:t>
            </w:r>
          </w:p>
        </w:tc>
      </w:tr>
    </w:tbl>
    <w:p w:rsidR="0044021F" w:rsidRPr="006A526C" w:rsidRDefault="0044021F" w:rsidP="00507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07D7A" w:rsidRPr="006A526C" w:rsidRDefault="000D6B65" w:rsidP="00507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526C">
        <w:rPr>
          <w:rFonts w:ascii="Times New Roman" w:hAnsi="Times New Roman" w:cs="Times New Roman"/>
          <w:b/>
          <w:sz w:val="28"/>
          <w:szCs w:val="24"/>
        </w:rPr>
        <w:t xml:space="preserve">Текст </w:t>
      </w:r>
      <w:r w:rsidR="008859C4" w:rsidRPr="006A526C">
        <w:rPr>
          <w:rFonts w:ascii="Times New Roman" w:hAnsi="Times New Roman" w:cs="Times New Roman"/>
          <w:b/>
          <w:sz w:val="28"/>
          <w:szCs w:val="24"/>
        </w:rPr>
        <w:t>1</w:t>
      </w:r>
      <w:r w:rsidR="00612325">
        <w:rPr>
          <w:rFonts w:ascii="Times New Roman" w:hAnsi="Times New Roman" w:cs="Times New Roman"/>
          <w:b/>
          <w:sz w:val="28"/>
          <w:szCs w:val="24"/>
        </w:rPr>
        <w:t>7</w:t>
      </w:r>
    </w:p>
    <w:p w:rsidR="00612325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2325" w:rsidRPr="007F7BA1" w:rsidRDefault="00612325" w:rsidP="006123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  <w:lang w:val="en-US"/>
        </w:rPr>
        <w:t>Zamrii</w:t>
      </w:r>
      <w:proofErr w:type="spellEnd"/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</w:rPr>
        <w:t xml:space="preserve"> </w:t>
      </w:r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  <w:lang w:val="en-US"/>
        </w:rPr>
        <w:t>I</w:t>
      </w:r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</w:rPr>
        <w:t>.</w:t>
      </w:r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  <w:lang w:val="en-US"/>
        </w:rPr>
        <w:t>V</w:t>
      </w:r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</w:rPr>
        <w:t xml:space="preserve">., </w:t>
      </w:r>
      <w:proofErr w:type="spellStart"/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  <w:lang w:val="en-US"/>
        </w:rPr>
        <w:t>Vyshnivskyi</w:t>
      </w:r>
      <w:proofErr w:type="spellEnd"/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</w:rPr>
        <w:t xml:space="preserve"> </w:t>
      </w:r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  <w:lang w:val="en-US"/>
        </w:rPr>
        <w:t>V</w:t>
      </w:r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</w:rPr>
        <w:t>.</w:t>
      </w:r>
      <w:r w:rsidRPr="00FD51B2">
        <w:rPr>
          <w:rFonts w:ascii="Times New Roman" w:hAnsi="Times New Roman" w:cs="Times New Roman"/>
          <w:b/>
          <w:sz w:val="24"/>
          <w:szCs w:val="24"/>
          <w:shd w:val="clear" w:color="auto" w:fill="FFD966" w:themeFill="accent4" w:themeFillTint="99"/>
          <w:lang w:val="en-US"/>
        </w:rPr>
        <w:t>V</w:t>
      </w:r>
      <w:r w:rsidRPr="007F7BA1">
        <w:rPr>
          <w:rFonts w:ascii="Times New Roman" w:hAnsi="Times New Roman" w:cs="Times New Roman"/>
          <w:b/>
          <w:sz w:val="24"/>
          <w:szCs w:val="24"/>
        </w:rPr>
        <w:t>.</w:t>
      </w:r>
    </w:p>
    <w:p w:rsidR="00612325" w:rsidRPr="000F58EC" w:rsidRDefault="00612325" w:rsidP="005209AE">
      <w:pPr>
        <w:shd w:val="clear" w:color="auto" w:fill="323E4F" w:themeFill="text2" w:themeFillShade="BF"/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F58EC">
        <w:rPr>
          <w:rFonts w:ascii="Times New Roman" w:hAnsi="Times New Roman" w:cs="Times New Roman"/>
          <w:i/>
          <w:sz w:val="24"/>
          <w:szCs w:val="24"/>
          <w:lang w:val="en-US"/>
        </w:rPr>
        <w:t>State University of Telecommunications, Kyiv</w:t>
      </w:r>
    </w:p>
    <w:p w:rsidR="00612325" w:rsidRPr="000F58EC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2325" w:rsidRPr="000F58EC" w:rsidRDefault="00612325" w:rsidP="00DD46A7">
      <w:pPr>
        <w:shd w:val="clear" w:color="auto" w:fill="00B0F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58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STRUCTURE OF THE </w:t>
      </w:r>
      <w:r w:rsidRPr="000F58EC">
        <w:rPr>
          <w:rFonts w:ascii="Times New Roman" w:hAnsi="Times New Roman" w:cs="Times New Roman"/>
          <w:b/>
          <w:iCs/>
          <w:sz w:val="24"/>
          <w:szCs w:val="24"/>
          <w:lang w:val="en-US"/>
        </w:rPr>
        <w:t>SHARED DATA ENVIRONMENT</w:t>
      </w:r>
      <w:r w:rsidRPr="000F58EC">
        <w:rPr>
          <w:lang w:val="en-US" w:bidi="en-US"/>
        </w:rPr>
        <w:t xml:space="preserve"> </w:t>
      </w:r>
      <w:r w:rsidRPr="000F58EC">
        <w:rPr>
          <w:rFonts w:ascii="Times New Roman" w:hAnsi="Times New Roman" w:cs="Times New Roman"/>
          <w:b/>
          <w:sz w:val="24"/>
          <w:szCs w:val="24"/>
          <w:lang w:val="en-US"/>
        </w:rPr>
        <w:t>OF THE ENTERPRISE WITH CRITICAL INFRASTRUCTURE</w:t>
      </w:r>
    </w:p>
    <w:p w:rsidR="00612325" w:rsidRPr="00612325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2325" w:rsidRPr="00612325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2325">
        <w:rPr>
          <w:rFonts w:ascii="Times New Roman" w:hAnsi="Times New Roman" w:cs="Times New Roman"/>
          <w:sz w:val="24"/>
          <w:szCs w:val="24"/>
        </w:rPr>
        <w:t xml:space="preserve">У роботах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[1, 2]</w:t>
      </w:r>
      <w:r w:rsidRPr="00612325">
        <w:rPr>
          <w:rFonts w:ascii="Times New Roman" w:hAnsi="Times New Roman" w:cs="Times New Roman"/>
          <w:sz w:val="24"/>
          <w:szCs w:val="24"/>
        </w:rPr>
        <w:t xml:space="preserve"> досліджуються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538135" w:themeFill="accent6" w:themeFillShade="BF"/>
        </w:rPr>
        <w:t>властивості</w:t>
      </w:r>
      <w:r w:rsidRPr="00612325">
        <w:rPr>
          <w:rFonts w:ascii="Times New Roman" w:hAnsi="Times New Roman" w:cs="Times New Roman"/>
          <w:sz w:val="24"/>
          <w:szCs w:val="24"/>
        </w:rPr>
        <w:t xml:space="preserve"> систем, які забезпечують можливості їхнього функціонування при змінах параметрів внутрішнього та зовнішнього середовища впродовж тривалих проміжків часу. Характер поведінки системи обирається відповідно до змін зовнішніх умов і з врахуванням функціонального інваріанту системи, який можна назвати внутрішньою метою її функціонування. </w:t>
      </w:r>
    </w:p>
    <w:p w:rsidR="00612325" w:rsidRPr="00612325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46A7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>Аналізуючи</w:t>
      </w:r>
      <w:r w:rsidRPr="00612325">
        <w:rPr>
          <w:rFonts w:ascii="Times New Roman" w:hAnsi="Times New Roman" w:cs="Times New Roman"/>
          <w:sz w:val="24"/>
          <w:szCs w:val="24"/>
        </w:rPr>
        <w:t xml:space="preserve"> останні наукові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538135" w:themeFill="accent6" w:themeFillShade="BF"/>
        </w:rPr>
        <w:t>дослідження</w:t>
      </w:r>
      <w:r w:rsidRPr="00612325">
        <w:rPr>
          <w:rFonts w:ascii="Times New Roman" w:hAnsi="Times New Roman" w:cs="Times New Roman"/>
          <w:sz w:val="24"/>
          <w:szCs w:val="24"/>
        </w:rPr>
        <w:t xml:space="preserve"> можна стверджувати, що методам та моделям побудови складних технічних систем присвячено наукові роботи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>О.А. Машкова</w:t>
      </w:r>
      <w:r w:rsidRPr="00612325">
        <w:rPr>
          <w:rFonts w:ascii="Times New Roman" w:hAnsi="Times New Roman" w:cs="Times New Roman"/>
          <w:sz w:val="24"/>
          <w:szCs w:val="24"/>
        </w:rPr>
        <w:t> 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[3]</w:t>
      </w:r>
      <w:r w:rsidRPr="00612325">
        <w:rPr>
          <w:rFonts w:ascii="Times New Roman" w:hAnsi="Times New Roman" w:cs="Times New Roman"/>
          <w:sz w:val="24"/>
          <w:szCs w:val="24"/>
        </w:rPr>
        <w:t xml:space="preserve">,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>О.В. Барабаша</w:t>
      </w:r>
      <w:r w:rsidRPr="00612325">
        <w:rPr>
          <w:rFonts w:ascii="Times New Roman" w:hAnsi="Times New Roman" w:cs="Times New Roman"/>
          <w:sz w:val="24"/>
          <w:szCs w:val="24"/>
        </w:rPr>
        <w:t xml:space="preserve">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[4]</w:t>
      </w:r>
      <w:r w:rsidRPr="00612325">
        <w:rPr>
          <w:rFonts w:ascii="Times New Roman" w:hAnsi="Times New Roman" w:cs="Times New Roman"/>
          <w:sz w:val="24"/>
          <w:szCs w:val="24"/>
        </w:rPr>
        <w:t xml:space="preserve">,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 xml:space="preserve">Г.А. </w:t>
      </w:r>
      <w:proofErr w:type="spellStart"/>
      <w:r w:rsidRPr="00FD51B2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>Кучука</w:t>
      </w:r>
      <w:proofErr w:type="spellEnd"/>
      <w:r w:rsidRPr="00612325">
        <w:rPr>
          <w:rFonts w:ascii="Times New Roman" w:hAnsi="Times New Roman" w:cs="Times New Roman"/>
          <w:sz w:val="24"/>
          <w:szCs w:val="24"/>
        </w:rPr>
        <w:t xml:space="preserve">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[5]</w:t>
      </w:r>
      <w:r w:rsidRPr="00612325">
        <w:rPr>
          <w:rFonts w:ascii="Times New Roman" w:hAnsi="Times New Roman" w:cs="Times New Roman"/>
          <w:sz w:val="24"/>
          <w:szCs w:val="24"/>
        </w:rPr>
        <w:t xml:space="preserve"> та ін.; проблемі </w:t>
      </w:r>
      <w:proofErr w:type="spellStart"/>
      <w:r w:rsidRPr="00DD46A7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відмовостійкості</w:t>
      </w:r>
      <w:proofErr w:type="spellEnd"/>
      <w:r w:rsidRPr="00612325">
        <w:rPr>
          <w:rFonts w:ascii="Times New Roman" w:hAnsi="Times New Roman" w:cs="Times New Roman"/>
          <w:sz w:val="24"/>
          <w:szCs w:val="24"/>
        </w:rPr>
        <w:t xml:space="preserve"> складних технічних систем присвячено роботи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>В.А. Машкова</w:t>
      </w:r>
      <w:r w:rsidRPr="00612325">
        <w:rPr>
          <w:rFonts w:ascii="Times New Roman" w:hAnsi="Times New Roman" w:cs="Times New Roman"/>
          <w:sz w:val="24"/>
          <w:szCs w:val="24"/>
        </w:rPr>
        <w:t xml:space="preserve">,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>В.А. Савченка</w:t>
      </w:r>
      <w:r w:rsidRPr="00612325">
        <w:rPr>
          <w:rFonts w:ascii="Times New Roman" w:hAnsi="Times New Roman" w:cs="Times New Roman"/>
          <w:sz w:val="24"/>
          <w:szCs w:val="24"/>
        </w:rPr>
        <w:t xml:space="preserve">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[6]</w:t>
      </w:r>
      <w:r w:rsidRPr="00612325">
        <w:rPr>
          <w:rFonts w:ascii="Times New Roman" w:hAnsi="Times New Roman" w:cs="Times New Roman"/>
          <w:sz w:val="24"/>
          <w:szCs w:val="24"/>
        </w:rPr>
        <w:t xml:space="preserve"> та ін.; питання стійкості систем відносно зовнішніх дестабілізуючих впливів досліджувалося в роботах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 xml:space="preserve">О.Г. </w:t>
      </w:r>
      <w:proofErr w:type="spellStart"/>
      <w:r w:rsidRPr="00FD51B2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>Додонова</w:t>
      </w:r>
      <w:proofErr w:type="spellEnd"/>
      <w:r w:rsidRPr="00612325">
        <w:rPr>
          <w:rFonts w:ascii="Times New Roman" w:hAnsi="Times New Roman" w:cs="Times New Roman"/>
          <w:sz w:val="24"/>
          <w:szCs w:val="24"/>
        </w:rPr>
        <w:t xml:space="preserve">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[7]</w:t>
      </w:r>
      <w:r w:rsidRPr="00612325">
        <w:rPr>
          <w:rFonts w:ascii="Times New Roman" w:hAnsi="Times New Roman" w:cs="Times New Roman"/>
          <w:sz w:val="24"/>
          <w:szCs w:val="24"/>
        </w:rPr>
        <w:t xml:space="preserve">,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>І.В. Рубанова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Pr="00612325">
        <w:rPr>
          <w:rFonts w:ascii="Times New Roman" w:hAnsi="Times New Roman" w:cs="Times New Roman"/>
          <w:sz w:val="24"/>
          <w:szCs w:val="24"/>
        </w:rPr>
        <w:t xml:space="preserve"> ін. </w:t>
      </w:r>
    </w:p>
    <w:p w:rsidR="00612325" w:rsidRPr="00612325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2325">
        <w:rPr>
          <w:rFonts w:ascii="Times New Roman" w:hAnsi="Times New Roman" w:cs="Times New Roman"/>
          <w:sz w:val="24"/>
          <w:szCs w:val="24"/>
        </w:rPr>
        <w:t xml:space="preserve">Питанням управління складністю інформаційних систем підприємства та впровадженню інформаційних технологій присвячено роботи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  <w:lang w:val="ru-RU"/>
        </w:rPr>
        <w:t>[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8-10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  <w:lang w:val="ru-RU"/>
        </w:rPr>
        <w:t>]</w:t>
      </w:r>
      <w:r w:rsidRPr="0061232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2325">
        <w:rPr>
          <w:rFonts w:ascii="Times New Roman" w:hAnsi="Times New Roman" w:cs="Times New Roman"/>
          <w:sz w:val="24"/>
          <w:szCs w:val="24"/>
        </w:rPr>
        <w:t xml:space="preserve"> У роботах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  <w:lang w:val="ru-RU"/>
        </w:rPr>
        <w:t>[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11-16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  <w:lang w:val="ru-RU"/>
        </w:rPr>
        <w:t>]</w:t>
      </w:r>
      <w:r w:rsidRPr="00612325">
        <w:rPr>
          <w:rFonts w:ascii="Times New Roman" w:hAnsi="Times New Roman" w:cs="Times New Roman"/>
          <w:sz w:val="24"/>
          <w:szCs w:val="24"/>
        </w:rPr>
        <w:t xml:space="preserve"> досліджувалися питання організації єдиного інформаційного простору для різних підприємств та галузей. </w:t>
      </w:r>
      <w:r w:rsidRPr="00DD46A7">
        <w:rPr>
          <w:rFonts w:ascii="Times New Roman" w:hAnsi="Times New Roman" w:cs="Times New Roman"/>
          <w:sz w:val="24"/>
          <w:szCs w:val="24"/>
          <w:shd w:val="clear" w:color="auto" w:fill="FFC000" w:themeFill="accent4"/>
        </w:rPr>
        <w:t>Зокрема, робота</w:t>
      </w:r>
      <w:r w:rsidRPr="00612325">
        <w:rPr>
          <w:rFonts w:ascii="Times New Roman" w:hAnsi="Times New Roman" w:cs="Times New Roman"/>
          <w:sz w:val="24"/>
          <w:szCs w:val="24"/>
        </w:rPr>
        <w:t xml:space="preserve">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[17]</w:t>
      </w:r>
      <w:r w:rsidRPr="00612325">
        <w:rPr>
          <w:rFonts w:ascii="Times New Roman" w:hAnsi="Times New Roman" w:cs="Times New Roman"/>
          <w:sz w:val="24"/>
          <w:szCs w:val="24"/>
        </w:rPr>
        <w:t xml:space="preserve"> </w:t>
      </w:r>
      <w:r w:rsidRPr="00DD46A7">
        <w:rPr>
          <w:rFonts w:ascii="Times New Roman" w:hAnsi="Times New Roman" w:cs="Times New Roman"/>
          <w:sz w:val="24"/>
          <w:szCs w:val="24"/>
          <w:shd w:val="clear" w:color="auto" w:fill="FFC000" w:themeFill="accent4"/>
        </w:rPr>
        <w:t>описує методику створення єдиного інформаційного простору на сучасному виробничому підприємстві з функціонально стійким виробничим процесом.</w:t>
      </w:r>
      <w:r w:rsidRPr="00612325">
        <w:rPr>
          <w:rFonts w:ascii="Times New Roman" w:hAnsi="Times New Roman" w:cs="Times New Roman"/>
          <w:sz w:val="24"/>
          <w:szCs w:val="24"/>
        </w:rPr>
        <w:t xml:space="preserve"> Сучасні промислові підприємства у великій мірі автоматизовані та здатні </w:t>
      </w:r>
      <w:proofErr w:type="spellStart"/>
      <w:r w:rsidRPr="00612325">
        <w:rPr>
          <w:rFonts w:ascii="Times New Roman" w:hAnsi="Times New Roman" w:cs="Times New Roman"/>
          <w:sz w:val="24"/>
          <w:szCs w:val="24"/>
        </w:rPr>
        <w:t>автономно</w:t>
      </w:r>
      <w:proofErr w:type="spellEnd"/>
      <w:r w:rsidRPr="00612325">
        <w:rPr>
          <w:rFonts w:ascii="Times New Roman" w:hAnsi="Times New Roman" w:cs="Times New Roman"/>
          <w:sz w:val="24"/>
          <w:szCs w:val="24"/>
        </w:rPr>
        <w:t xml:space="preserve"> виконувати багато технологічних процесів протягом наперед заданих часових інтервалів, випускаючи продукцію з високими стандартами споживчої та експлуатаційної якості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[18-22].</w:t>
      </w:r>
      <w:r w:rsidRPr="00612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325" w:rsidRPr="00612325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2325">
        <w:rPr>
          <w:rFonts w:ascii="Times New Roman" w:hAnsi="Times New Roman" w:cs="Times New Roman"/>
          <w:sz w:val="24"/>
          <w:szCs w:val="24"/>
        </w:rPr>
        <w:t xml:space="preserve">В результаті накопиченого досвіду в даній сфері на сьогоднішній день розроблено велика кількість </w:t>
      </w:r>
      <w:proofErr w:type="spellStart"/>
      <w:r w:rsidRPr="00DD46A7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методик</w:t>
      </w:r>
      <w:proofErr w:type="spellEnd"/>
      <w:r w:rsidRPr="00DD46A7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 xml:space="preserve"> </w:t>
      </w:r>
      <w:proofErr w:type="spellStart"/>
      <w:r w:rsidRPr="00DD46A7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оперативно</w:t>
      </w:r>
      <w:proofErr w:type="spellEnd"/>
      <w:r w:rsidRPr="00DD46A7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-виробничого</w:t>
      </w:r>
      <w:r w:rsidRPr="00612325">
        <w:rPr>
          <w:rFonts w:ascii="Times New Roman" w:hAnsi="Times New Roman" w:cs="Times New Roman"/>
          <w:sz w:val="24"/>
          <w:szCs w:val="24"/>
        </w:rPr>
        <w:t xml:space="preserve"> планування та управління промисловим підприємством, але важливим і відкритим питанням залишається об’єднання всіх систем для оптимізації, автоматизації, зменшення трудомісткості, збільшення завадостійкості до внутрішніх та зовнішніх дестабілізуючих факторів.</w:t>
      </w:r>
    </w:p>
    <w:p w:rsidR="00612325" w:rsidRPr="00612325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2325">
        <w:rPr>
          <w:rFonts w:ascii="Times New Roman" w:hAnsi="Times New Roman" w:cs="Times New Roman"/>
          <w:sz w:val="24"/>
          <w:szCs w:val="24"/>
        </w:rPr>
        <w:t xml:space="preserve">Для інформаційного супроводу виробів виробничого центру підприємства з критичною інфраструктурою необхідне безперервне ведення і вдосконалення єдиного інформаційного простору. Це забезпечує ефективний впорядкований обмін супроводжувальною інформацією, що </w:t>
      </w:r>
      <w:proofErr w:type="spellStart"/>
      <w:r w:rsidRPr="00612325">
        <w:rPr>
          <w:rFonts w:ascii="Times New Roman" w:hAnsi="Times New Roman" w:cs="Times New Roman"/>
          <w:sz w:val="24"/>
          <w:szCs w:val="24"/>
        </w:rPr>
        <w:t>інтенсивно</w:t>
      </w:r>
      <w:proofErr w:type="spellEnd"/>
      <w:r w:rsidRPr="00612325">
        <w:rPr>
          <w:rFonts w:ascii="Times New Roman" w:hAnsi="Times New Roman" w:cs="Times New Roman"/>
          <w:sz w:val="24"/>
          <w:szCs w:val="24"/>
        </w:rPr>
        <w:t xml:space="preserve"> змінюється, незалежно від методів і засобів </w:t>
      </w:r>
      <w:r w:rsidRPr="00DD46A7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програмно-технічної</w:t>
      </w:r>
      <w:r w:rsidRPr="00612325">
        <w:rPr>
          <w:rFonts w:ascii="Times New Roman" w:hAnsi="Times New Roman" w:cs="Times New Roman"/>
          <w:sz w:val="24"/>
          <w:szCs w:val="24"/>
        </w:rPr>
        <w:t xml:space="preserve"> реалізації та стимулює створення так званих географічно та організаційно розподілених виробничих систем.</w:t>
      </w:r>
    </w:p>
    <w:p w:rsidR="00612325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>Сontinuous</w:t>
      </w:r>
      <w:proofErr w:type="spellEnd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 xml:space="preserve"> </w:t>
      </w:r>
      <w:proofErr w:type="spellStart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>acquisition</w:t>
      </w:r>
      <w:proofErr w:type="spellEnd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 xml:space="preserve"> </w:t>
      </w:r>
      <w:proofErr w:type="spellStart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>and</w:t>
      </w:r>
      <w:proofErr w:type="spellEnd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 xml:space="preserve"> </w:t>
      </w:r>
      <w:proofErr w:type="spellStart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>life</w:t>
      </w:r>
      <w:proofErr w:type="spellEnd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 xml:space="preserve"> </w:t>
      </w:r>
      <w:proofErr w:type="spellStart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>cycle</w:t>
      </w:r>
      <w:proofErr w:type="spellEnd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 xml:space="preserve"> </w:t>
      </w:r>
      <w:proofErr w:type="spellStart"/>
      <w:r w:rsidRPr="005209AE">
        <w:rPr>
          <w:rFonts w:ascii="Times New Roman" w:hAnsi="Times New Roman" w:cs="Times New Roman"/>
          <w:sz w:val="24"/>
          <w:szCs w:val="24"/>
          <w:shd w:val="clear" w:color="auto" w:fill="A8D08D" w:themeFill="accent6" w:themeFillTint="99"/>
        </w:rPr>
        <w:t>support</w:t>
      </w:r>
      <w:proofErr w:type="spellEnd"/>
      <w:r w:rsidRPr="00612325">
        <w:rPr>
          <w:rFonts w:ascii="Times New Roman" w:hAnsi="Times New Roman" w:cs="Times New Roman"/>
          <w:sz w:val="24"/>
          <w:szCs w:val="24"/>
        </w:rPr>
        <w:t xml:space="preserve"> (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C45911" w:themeFill="accent2" w:themeFillShade="BF"/>
        </w:rPr>
        <w:t>CALS</w:t>
      </w:r>
      <w:r w:rsidRPr="00612325">
        <w:rPr>
          <w:rFonts w:ascii="Times New Roman" w:hAnsi="Times New Roman" w:cs="Times New Roman"/>
          <w:sz w:val="24"/>
          <w:szCs w:val="24"/>
        </w:rPr>
        <w:t xml:space="preserve">) забезпечує інформаційну підтримку виробу протягом всіх етапів виробництва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[20, 21]</w:t>
      </w:r>
      <w:r w:rsidRPr="00612325">
        <w:rPr>
          <w:rFonts w:ascii="Times New Roman" w:hAnsi="Times New Roman" w:cs="Times New Roman"/>
          <w:sz w:val="24"/>
          <w:szCs w:val="24"/>
        </w:rPr>
        <w:t xml:space="preserve">. Вона заснована на застосуванні інтегрованого інформаційного середовища при забезпеченні одноманітних способів управління процесами та взаємодії всіх учасників процесу. Серед основних цілей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C45911" w:themeFill="accent2" w:themeFillShade="BF"/>
        </w:rPr>
        <w:t>CALS</w:t>
      </w:r>
      <w:r w:rsidRPr="00612325">
        <w:rPr>
          <w:rFonts w:ascii="Times New Roman" w:hAnsi="Times New Roman" w:cs="Times New Roman"/>
          <w:sz w:val="24"/>
          <w:szCs w:val="24"/>
        </w:rPr>
        <w:t xml:space="preserve"> є безперервне забезпечення якості та оптимізація об'єктів та процесів за допомогою зміни їхньої конфігурації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8496B0" w:themeFill="text2" w:themeFillTint="99"/>
        </w:rPr>
        <w:t>(рис. 1)</w:t>
      </w:r>
      <w:r w:rsidRPr="00612325">
        <w:rPr>
          <w:rFonts w:ascii="Times New Roman" w:hAnsi="Times New Roman" w:cs="Times New Roman"/>
          <w:sz w:val="24"/>
          <w:szCs w:val="24"/>
        </w:rPr>
        <w:t>, при цьому головним інструментом даних технологій буде єдиний відкритий інформаційний простір (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C45911" w:themeFill="accent2" w:themeFillShade="BF"/>
        </w:rPr>
        <w:t>SDE</w:t>
      </w:r>
      <w:r w:rsidRPr="0061232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209AE">
        <w:rPr>
          <w:rFonts w:ascii="Times New Roman" w:hAnsi="Times New Roman" w:cs="Times New Roman"/>
          <w:iCs/>
          <w:sz w:val="24"/>
          <w:szCs w:val="24"/>
          <w:shd w:val="clear" w:color="auto" w:fill="A8D08D" w:themeFill="accent6" w:themeFillTint="99"/>
        </w:rPr>
        <w:t>shared</w:t>
      </w:r>
      <w:proofErr w:type="spellEnd"/>
      <w:r w:rsidRPr="005209AE">
        <w:rPr>
          <w:rFonts w:ascii="Times New Roman" w:hAnsi="Times New Roman" w:cs="Times New Roman"/>
          <w:iCs/>
          <w:sz w:val="24"/>
          <w:szCs w:val="24"/>
          <w:shd w:val="clear" w:color="auto" w:fill="A8D08D" w:themeFill="accent6" w:themeFillTint="99"/>
        </w:rPr>
        <w:t xml:space="preserve"> </w:t>
      </w:r>
      <w:proofErr w:type="spellStart"/>
      <w:r w:rsidRPr="005209AE">
        <w:rPr>
          <w:rFonts w:ascii="Times New Roman" w:hAnsi="Times New Roman" w:cs="Times New Roman"/>
          <w:iCs/>
          <w:sz w:val="24"/>
          <w:szCs w:val="24"/>
          <w:shd w:val="clear" w:color="auto" w:fill="A8D08D" w:themeFill="accent6" w:themeFillTint="99"/>
        </w:rPr>
        <w:t>data</w:t>
      </w:r>
      <w:proofErr w:type="spellEnd"/>
      <w:r w:rsidRPr="005209AE">
        <w:rPr>
          <w:rFonts w:ascii="Times New Roman" w:hAnsi="Times New Roman" w:cs="Times New Roman"/>
          <w:iCs/>
          <w:sz w:val="24"/>
          <w:szCs w:val="24"/>
          <w:shd w:val="clear" w:color="auto" w:fill="A8D08D" w:themeFill="accent6" w:themeFillTint="99"/>
        </w:rPr>
        <w:t xml:space="preserve"> </w:t>
      </w:r>
      <w:proofErr w:type="spellStart"/>
      <w:r w:rsidRPr="005209AE">
        <w:rPr>
          <w:rFonts w:ascii="Times New Roman" w:hAnsi="Times New Roman" w:cs="Times New Roman"/>
          <w:iCs/>
          <w:sz w:val="24"/>
          <w:szCs w:val="24"/>
          <w:shd w:val="clear" w:color="auto" w:fill="A8D08D" w:themeFill="accent6" w:themeFillTint="99"/>
        </w:rPr>
        <w:t>environment</w:t>
      </w:r>
      <w:proofErr w:type="spellEnd"/>
      <w:r w:rsidRPr="0061232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12325" w:rsidRPr="005F5D87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5D87">
        <w:rPr>
          <w:rFonts w:ascii="Times New Roman" w:hAnsi="Times New Roman" w:cs="Times New Roman"/>
          <w:sz w:val="24"/>
          <w:szCs w:val="24"/>
        </w:rPr>
        <w:t xml:space="preserve">Програмні комплекси </w:t>
      </w:r>
      <w:r w:rsidRPr="00FD51B2">
        <w:rPr>
          <w:rFonts w:ascii="Times New Roman" w:hAnsi="Times New Roman" w:cs="Times New Roman"/>
          <w:sz w:val="24"/>
          <w:szCs w:val="24"/>
          <w:shd w:val="clear" w:color="auto" w:fill="C45911" w:themeFill="accent2" w:themeFillShade="BF"/>
        </w:rPr>
        <w:t>CALS</w:t>
      </w:r>
      <w:r w:rsidRPr="005F5D87">
        <w:rPr>
          <w:rFonts w:ascii="Times New Roman" w:hAnsi="Times New Roman" w:cs="Times New Roman"/>
          <w:sz w:val="24"/>
          <w:szCs w:val="24"/>
        </w:rPr>
        <w:t xml:space="preserve">-технологій у рамках єдиного інформаційного простору повинні відповідати наступним важливим вимогам: </w:t>
      </w:r>
    </w:p>
    <w:p w:rsidR="00612325" w:rsidRPr="005F5D87" w:rsidRDefault="00612325" w:rsidP="005209AE">
      <w:pPr>
        <w:pStyle w:val="a3"/>
        <w:numPr>
          <w:ilvl w:val="0"/>
          <w:numId w:val="12"/>
        </w:numPr>
        <w:shd w:val="clear" w:color="auto" w:fill="BF8F00" w:themeFill="accent4" w:themeFillShade="BF"/>
        <w:tabs>
          <w:tab w:val="left" w:pos="851"/>
        </w:tabs>
        <w:spacing w:after="0" w:line="240" w:lineRule="auto"/>
        <w:ind w:left="0" w:firstLine="567"/>
        <w:jc w:val="both"/>
        <w:rPr>
          <w:rFonts w:cs="Times New Roman"/>
          <w:sz w:val="24"/>
          <w:szCs w:val="24"/>
          <w:lang w:val="uk-UA"/>
        </w:rPr>
      </w:pPr>
      <w:r w:rsidRPr="005F5D87">
        <w:rPr>
          <w:rFonts w:cs="Times New Roman"/>
          <w:sz w:val="24"/>
          <w:szCs w:val="24"/>
          <w:lang w:val="uk-UA"/>
        </w:rPr>
        <w:lastRenderedPageBreak/>
        <w:t xml:space="preserve">дотримання об'єктно-орієнтованого принципу побудови комп'ютерних систем; </w:t>
      </w:r>
    </w:p>
    <w:p w:rsidR="00612325" w:rsidRPr="005F5D87" w:rsidRDefault="00612325" w:rsidP="005209AE">
      <w:pPr>
        <w:pStyle w:val="a3"/>
        <w:numPr>
          <w:ilvl w:val="0"/>
          <w:numId w:val="12"/>
        </w:numPr>
        <w:shd w:val="clear" w:color="auto" w:fill="BF8F00" w:themeFill="accent4" w:themeFillShade="BF"/>
        <w:tabs>
          <w:tab w:val="left" w:pos="851"/>
        </w:tabs>
        <w:spacing w:after="0" w:line="240" w:lineRule="auto"/>
        <w:ind w:left="0" w:firstLine="567"/>
        <w:jc w:val="both"/>
        <w:rPr>
          <w:rFonts w:cs="Times New Roman"/>
          <w:sz w:val="24"/>
          <w:szCs w:val="24"/>
          <w:lang w:val="uk-UA"/>
        </w:rPr>
      </w:pPr>
      <w:r w:rsidRPr="005F5D87">
        <w:rPr>
          <w:rFonts w:cs="Times New Roman"/>
          <w:sz w:val="24"/>
          <w:szCs w:val="24"/>
          <w:lang w:val="uk-UA"/>
        </w:rPr>
        <w:t xml:space="preserve">повна інтеграція систем між собою за наявності можливості передачі інформації між компонентами та модулями за рахунок своїх внутрішніх </w:t>
      </w:r>
      <w:proofErr w:type="spellStart"/>
      <w:r w:rsidRPr="005F5D87">
        <w:rPr>
          <w:rFonts w:cs="Times New Roman"/>
          <w:sz w:val="24"/>
          <w:szCs w:val="24"/>
          <w:lang w:val="uk-UA"/>
        </w:rPr>
        <w:t>зв'язків</w:t>
      </w:r>
      <w:proofErr w:type="spellEnd"/>
      <w:r w:rsidRPr="005F5D87">
        <w:rPr>
          <w:rFonts w:cs="Times New Roman"/>
          <w:sz w:val="24"/>
          <w:szCs w:val="24"/>
          <w:lang w:val="uk-UA"/>
        </w:rPr>
        <w:t xml:space="preserve">; </w:t>
      </w:r>
    </w:p>
    <w:p w:rsidR="00612325" w:rsidRPr="005F5D87" w:rsidRDefault="00612325" w:rsidP="005209AE">
      <w:pPr>
        <w:pStyle w:val="a3"/>
        <w:numPr>
          <w:ilvl w:val="0"/>
          <w:numId w:val="12"/>
        </w:numPr>
        <w:shd w:val="clear" w:color="auto" w:fill="BF8F00" w:themeFill="accent4" w:themeFillShade="BF"/>
        <w:tabs>
          <w:tab w:val="left" w:pos="851"/>
        </w:tabs>
        <w:spacing w:after="0" w:line="240" w:lineRule="auto"/>
        <w:ind w:left="0" w:firstLine="567"/>
        <w:jc w:val="both"/>
        <w:rPr>
          <w:rFonts w:cs="Times New Roman"/>
          <w:sz w:val="24"/>
          <w:szCs w:val="24"/>
          <w:lang w:val="uk-UA"/>
        </w:rPr>
      </w:pPr>
      <w:r w:rsidRPr="005F5D87">
        <w:rPr>
          <w:rFonts w:cs="Times New Roman"/>
          <w:sz w:val="24"/>
          <w:szCs w:val="24"/>
          <w:lang w:val="uk-UA"/>
        </w:rPr>
        <w:t xml:space="preserve">можливість функціонування систем як у спільному, так і в автономному режимах; </w:t>
      </w:r>
    </w:p>
    <w:p w:rsidR="00612325" w:rsidRPr="005F5D87" w:rsidRDefault="00612325" w:rsidP="005209AE">
      <w:pPr>
        <w:pStyle w:val="a3"/>
        <w:numPr>
          <w:ilvl w:val="0"/>
          <w:numId w:val="12"/>
        </w:numPr>
        <w:shd w:val="clear" w:color="auto" w:fill="BF8F00" w:themeFill="accent4" w:themeFillShade="BF"/>
        <w:tabs>
          <w:tab w:val="left" w:pos="851"/>
        </w:tabs>
        <w:spacing w:after="0" w:line="240" w:lineRule="auto"/>
        <w:ind w:left="0" w:firstLine="567"/>
        <w:jc w:val="both"/>
        <w:rPr>
          <w:rFonts w:cs="Times New Roman"/>
          <w:sz w:val="24"/>
          <w:szCs w:val="24"/>
          <w:lang w:val="uk-UA"/>
        </w:rPr>
      </w:pPr>
      <w:r w:rsidRPr="005F5D87">
        <w:rPr>
          <w:rFonts w:cs="Times New Roman"/>
          <w:sz w:val="24"/>
          <w:szCs w:val="24"/>
          <w:lang w:val="uk-UA"/>
        </w:rPr>
        <w:t xml:space="preserve">наявність єдиного інтерфейсу; </w:t>
      </w:r>
    </w:p>
    <w:p w:rsidR="00612325" w:rsidRPr="005F5D87" w:rsidRDefault="00612325" w:rsidP="005209AE">
      <w:pPr>
        <w:pStyle w:val="a3"/>
        <w:numPr>
          <w:ilvl w:val="0"/>
          <w:numId w:val="12"/>
        </w:numPr>
        <w:shd w:val="clear" w:color="auto" w:fill="BF8F00" w:themeFill="accent4" w:themeFillShade="BF"/>
        <w:tabs>
          <w:tab w:val="left" w:pos="851"/>
        </w:tabs>
        <w:spacing w:after="0" w:line="240" w:lineRule="auto"/>
        <w:ind w:left="0" w:firstLine="567"/>
        <w:jc w:val="both"/>
        <w:rPr>
          <w:rFonts w:cs="Times New Roman"/>
          <w:sz w:val="24"/>
          <w:szCs w:val="24"/>
          <w:lang w:val="uk-UA"/>
        </w:rPr>
      </w:pPr>
      <w:r w:rsidRPr="005F5D87">
        <w:rPr>
          <w:rFonts w:cs="Times New Roman"/>
          <w:sz w:val="24"/>
          <w:szCs w:val="24"/>
          <w:lang w:val="uk-UA"/>
        </w:rPr>
        <w:t xml:space="preserve">мережева взаємодія між активними користувачами даних програмних комплексів; </w:t>
      </w:r>
    </w:p>
    <w:p w:rsidR="00612325" w:rsidRDefault="00612325" w:rsidP="005209AE">
      <w:pPr>
        <w:pStyle w:val="a3"/>
        <w:numPr>
          <w:ilvl w:val="0"/>
          <w:numId w:val="12"/>
        </w:numPr>
        <w:shd w:val="clear" w:color="auto" w:fill="BF8F00" w:themeFill="accent4" w:themeFillShade="BF"/>
        <w:tabs>
          <w:tab w:val="left" w:pos="851"/>
        </w:tabs>
        <w:spacing w:after="0" w:line="240" w:lineRule="auto"/>
        <w:ind w:left="0" w:firstLine="567"/>
        <w:jc w:val="both"/>
        <w:rPr>
          <w:rFonts w:cs="Times New Roman"/>
          <w:sz w:val="24"/>
          <w:szCs w:val="24"/>
          <w:lang w:val="uk-UA"/>
        </w:rPr>
      </w:pPr>
      <w:r w:rsidRPr="005F5D87">
        <w:rPr>
          <w:rFonts w:cs="Times New Roman"/>
          <w:sz w:val="24"/>
          <w:szCs w:val="24"/>
          <w:lang w:val="uk-UA"/>
        </w:rPr>
        <w:t>єдині архітектури комп'ютерних баз даних та методів доступу до них.</w:t>
      </w:r>
    </w:p>
    <w:p w:rsidR="00612325" w:rsidRPr="00612325" w:rsidRDefault="00612325" w:rsidP="006123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51B2">
        <w:rPr>
          <w:rFonts w:ascii="Times New Roman" w:hAnsi="Times New Roman" w:cs="Times New Roman"/>
          <w:sz w:val="24"/>
          <w:szCs w:val="24"/>
          <w:shd w:val="clear" w:color="auto" w:fill="C45911" w:themeFill="accent2" w:themeFillShade="BF"/>
        </w:rPr>
        <w:t>CALS</w:t>
      </w:r>
      <w:r w:rsidRPr="00444865">
        <w:rPr>
          <w:rFonts w:ascii="Times New Roman" w:hAnsi="Times New Roman" w:cs="Times New Roman"/>
          <w:sz w:val="24"/>
          <w:szCs w:val="24"/>
        </w:rPr>
        <w:t xml:space="preserve">-технології передбачають безперервне вдосконалення та модернізацію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2E74B5" w:themeFill="accent1" w:themeFillShade="BF"/>
        </w:rPr>
        <w:t xml:space="preserve">(реінжиніринг) </w:t>
      </w:r>
      <w:r w:rsidRPr="00444865">
        <w:rPr>
          <w:rFonts w:ascii="Times New Roman" w:hAnsi="Times New Roman" w:cs="Times New Roman"/>
          <w:sz w:val="24"/>
          <w:szCs w:val="24"/>
        </w:rPr>
        <w:t xml:space="preserve">виробничих структур та </w:t>
      </w:r>
      <w:r>
        <w:rPr>
          <w:rFonts w:ascii="Times New Roman" w:hAnsi="Times New Roman" w:cs="Times New Roman"/>
          <w:sz w:val="24"/>
          <w:szCs w:val="24"/>
        </w:rPr>
        <w:t>бізнес-процесів</w:t>
      </w:r>
      <w:r w:rsidRPr="00444865">
        <w:rPr>
          <w:rFonts w:ascii="Times New Roman" w:hAnsi="Times New Roman" w:cs="Times New Roman"/>
          <w:sz w:val="24"/>
          <w:szCs w:val="24"/>
        </w:rPr>
        <w:t xml:space="preserve">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2E74B5" w:themeFill="accent1" w:themeFillShade="BF"/>
        </w:rPr>
        <w:t>(</w:t>
      </w:r>
      <w:proofErr w:type="spellStart"/>
      <w:r w:rsidRPr="00C5794C">
        <w:rPr>
          <w:rFonts w:ascii="Times New Roman" w:hAnsi="Times New Roman" w:cs="Times New Roman"/>
          <w:sz w:val="24"/>
          <w:szCs w:val="24"/>
          <w:shd w:val="clear" w:color="auto" w:fill="2E74B5" w:themeFill="accent1" w:themeFillShade="BF"/>
        </w:rPr>
        <w:t>business</w:t>
      </w:r>
      <w:proofErr w:type="spellEnd"/>
      <w:r w:rsidRPr="00C5794C">
        <w:rPr>
          <w:rFonts w:ascii="Times New Roman" w:hAnsi="Times New Roman" w:cs="Times New Roman"/>
          <w:sz w:val="24"/>
          <w:szCs w:val="24"/>
          <w:shd w:val="clear" w:color="auto" w:fill="2E74B5" w:themeFill="accent1" w:themeFillShade="BF"/>
        </w:rPr>
        <w:t xml:space="preserve"> </w:t>
      </w:r>
      <w:proofErr w:type="spellStart"/>
      <w:r w:rsidRPr="00C5794C">
        <w:rPr>
          <w:rFonts w:ascii="Times New Roman" w:hAnsi="Times New Roman" w:cs="Times New Roman"/>
          <w:sz w:val="24"/>
          <w:szCs w:val="24"/>
          <w:shd w:val="clear" w:color="auto" w:fill="2E74B5" w:themeFill="accent1" w:themeFillShade="BF"/>
        </w:rPr>
        <w:t>processes</w:t>
      </w:r>
      <w:proofErr w:type="spellEnd"/>
      <w:r w:rsidRPr="00C5794C">
        <w:rPr>
          <w:rFonts w:ascii="Times New Roman" w:hAnsi="Times New Roman" w:cs="Times New Roman"/>
          <w:sz w:val="24"/>
          <w:szCs w:val="24"/>
          <w:shd w:val="clear" w:color="auto" w:fill="2E74B5" w:themeFill="accent1" w:themeFillShade="BF"/>
        </w:rPr>
        <w:t xml:space="preserve"> </w:t>
      </w:r>
      <w:proofErr w:type="spellStart"/>
      <w:r w:rsidRPr="00C5794C">
        <w:rPr>
          <w:rFonts w:ascii="Times New Roman" w:hAnsi="Times New Roman" w:cs="Times New Roman"/>
          <w:sz w:val="24"/>
          <w:szCs w:val="24"/>
          <w:shd w:val="clear" w:color="auto" w:fill="2E74B5" w:themeFill="accent1" w:themeFillShade="BF"/>
        </w:rPr>
        <w:t>reengineering</w:t>
      </w:r>
      <w:proofErr w:type="spellEnd"/>
      <w:r w:rsidRPr="00C5794C">
        <w:rPr>
          <w:rFonts w:ascii="Times New Roman" w:hAnsi="Times New Roman" w:cs="Times New Roman"/>
          <w:sz w:val="24"/>
          <w:szCs w:val="24"/>
          <w:shd w:val="clear" w:color="auto" w:fill="2E74B5" w:themeFill="accent1" w:themeFillShade="BF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94C">
        <w:rPr>
          <w:rFonts w:ascii="Times New Roman" w:hAnsi="Times New Roman" w:cs="Times New Roman"/>
          <w:sz w:val="24"/>
          <w:szCs w:val="24"/>
          <w:shd w:val="clear" w:color="auto" w:fill="ACB9CA" w:themeFill="text2" w:themeFillTint="66"/>
        </w:rPr>
        <w:t>[16].</w:t>
      </w:r>
    </w:p>
    <w:p w:rsidR="00612325" w:rsidRDefault="00612325" w:rsidP="00612325">
      <w:pPr>
        <w:pStyle w:val="a3"/>
        <w:spacing w:after="0" w:line="240" w:lineRule="auto"/>
        <w:ind w:left="0" w:firstLine="567"/>
        <w:jc w:val="both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Останні</w:t>
      </w:r>
      <w:r w:rsidRPr="00444865">
        <w:rPr>
          <w:rFonts w:cs="Times New Roman"/>
          <w:sz w:val="24"/>
          <w:szCs w:val="24"/>
          <w:lang w:val="uk-UA"/>
        </w:rPr>
        <w:t xml:space="preserve"> на основі </w:t>
      </w:r>
      <w:r w:rsidRPr="00DD46A7">
        <w:rPr>
          <w:rFonts w:cs="Times New Roman"/>
          <w:sz w:val="24"/>
          <w:szCs w:val="24"/>
          <w:shd w:val="clear" w:color="auto" w:fill="000000" w:themeFill="text1"/>
          <w:lang w:val="uk-UA"/>
        </w:rPr>
        <w:t>інформаційно-комунікаційних</w:t>
      </w:r>
      <w:r>
        <w:rPr>
          <w:rFonts w:cs="Times New Roman"/>
          <w:sz w:val="24"/>
          <w:szCs w:val="24"/>
          <w:lang w:val="uk-UA"/>
        </w:rPr>
        <w:t xml:space="preserve"> технологій</w:t>
      </w:r>
      <w:r w:rsidRPr="00444865">
        <w:rPr>
          <w:rFonts w:cs="Times New Roman"/>
          <w:sz w:val="24"/>
          <w:szCs w:val="24"/>
          <w:lang w:val="uk-UA"/>
        </w:rPr>
        <w:t xml:space="preserve"> та використання </w:t>
      </w:r>
      <w:r>
        <w:rPr>
          <w:rFonts w:cs="Times New Roman"/>
          <w:sz w:val="24"/>
          <w:szCs w:val="24"/>
          <w:lang w:val="uk-UA"/>
        </w:rPr>
        <w:t>єдиного інформаційного простору</w:t>
      </w:r>
      <w:r w:rsidRPr="00444865"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uk-UA"/>
        </w:rPr>
        <w:t>забезпечують</w:t>
      </w:r>
      <w:r w:rsidRPr="00444865">
        <w:rPr>
          <w:rFonts w:cs="Times New Roman"/>
          <w:sz w:val="24"/>
          <w:szCs w:val="24"/>
          <w:lang w:val="uk-UA"/>
        </w:rPr>
        <w:t xml:space="preserve"> досягнення поставлених цілей та реалізацію сформульованої політики </w:t>
      </w:r>
      <w:r w:rsidRPr="00C5794C">
        <w:rPr>
          <w:rFonts w:cs="Times New Roman"/>
          <w:sz w:val="24"/>
          <w:szCs w:val="24"/>
          <w:shd w:val="clear" w:color="auto" w:fill="8496B0" w:themeFill="text2" w:themeFillTint="99"/>
          <w:lang w:val="uk-UA"/>
        </w:rPr>
        <w:t>(рис. 2).</w:t>
      </w:r>
    </w:p>
    <w:p w:rsidR="006A526C" w:rsidRPr="006A526C" w:rsidRDefault="006A526C" w:rsidP="006A526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6A526C" w:rsidRPr="006A526C" w:rsidSect="0044021F">
      <w:headerReference w:type="default" r:id="rId7"/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2DAF" w:rsidRDefault="00592DAF" w:rsidP="0044021F">
      <w:pPr>
        <w:spacing w:after="0" w:line="240" w:lineRule="auto"/>
      </w:pPr>
      <w:r>
        <w:separator/>
      </w:r>
    </w:p>
  </w:endnote>
  <w:endnote w:type="continuationSeparator" w:id="0">
    <w:p w:rsidR="00592DAF" w:rsidRDefault="00592DAF" w:rsidP="0044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2DAF" w:rsidRDefault="00592DAF" w:rsidP="0044021F">
      <w:pPr>
        <w:spacing w:after="0" w:line="240" w:lineRule="auto"/>
      </w:pPr>
      <w:r>
        <w:separator/>
      </w:r>
    </w:p>
  </w:footnote>
  <w:footnote w:type="continuationSeparator" w:id="0">
    <w:p w:rsidR="00592DAF" w:rsidRDefault="00592DAF" w:rsidP="00440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021F" w:rsidRPr="0044021F" w:rsidRDefault="0044021F" w:rsidP="0044021F">
    <w:pPr>
      <w:pStyle w:val="a6"/>
      <w:jc w:val="center"/>
    </w:pPr>
    <w:r>
      <w:t>Технології обробки текстової інформації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5BA2"/>
    <w:multiLevelType w:val="hybridMultilevel"/>
    <w:tmpl w:val="330A91F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6880"/>
    <w:multiLevelType w:val="multilevel"/>
    <w:tmpl w:val="AA0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709A"/>
    <w:multiLevelType w:val="hybridMultilevel"/>
    <w:tmpl w:val="A568FFD8"/>
    <w:lvl w:ilvl="0" w:tplc="635C17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FE7696"/>
    <w:multiLevelType w:val="hybridMultilevel"/>
    <w:tmpl w:val="07BE5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7CEEE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A2BE1"/>
    <w:multiLevelType w:val="hybridMultilevel"/>
    <w:tmpl w:val="1C589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0D20"/>
    <w:multiLevelType w:val="multilevel"/>
    <w:tmpl w:val="7BC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B08CC"/>
    <w:multiLevelType w:val="multilevel"/>
    <w:tmpl w:val="4FC6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73A0A"/>
    <w:multiLevelType w:val="multilevel"/>
    <w:tmpl w:val="7CB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276D6"/>
    <w:multiLevelType w:val="hybridMultilevel"/>
    <w:tmpl w:val="8CFE71CC"/>
    <w:lvl w:ilvl="0" w:tplc="6EC4BA5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84FE4"/>
    <w:multiLevelType w:val="multilevel"/>
    <w:tmpl w:val="5B12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71926"/>
    <w:multiLevelType w:val="multilevel"/>
    <w:tmpl w:val="129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418D5"/>
    <w:multiLevelType w:val="hybridMultilevel"/>
    <w:tmpl w:val="C6EA86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D7A"/>
    <w:rsid w:val="00053856"/>
    <w:rsid w:val="000D6B65"/>
    <w:rsid w:val="000E6445"/>
    <w:rsid w:val="000E72B9"/>
    <w:rsid w:val="001C4A84"/>
    <w:rsid w:val="001C69EC"/>
    <w:rsid w:val="001F4E13"/>
    <w:rsid w:val="00233936"/>
    <w:rsid w:val="002D387F"/>
    <w:rsid w:val="00425C06"/>
    <w:rsid w:val="0044021F"/>
    <w:rsid w:val="00445EE0"/>
    <w:rsid w:val="004E4AA0"/>
    <w:rsid w:val="00507D7A"/>
    <w:rsid w:val="005209AE"/>
    <w:rsid w:val="00592DAF"/>
    <w:rsid w:val="00612325"/>
    <w:rsid w:val="00615535"/>
    <w:rsid w:val="00616E30"/>
    <w:rsid w:val="006435F0"/>
    <w:rsid w:val="00661652"/>
    <w:rsid w:val="006A526C"/>
    <w:rsid w:val="006D5FFB"/>
    <w:rsid w:val="007101F3"/>
    <w:rsid w:val="00867F39"/>
    <w:rsid w:val="0088098C"/>
    <w:rsid w:val="008859C4"/>
    <w:rsid w:val="008A6CD7"/>
    <w:rsid w:val="0090159A"/>
    <w:rsid w:val="0090225B"/>
    <w:rsid w:val="00950542"/>
    <w:rsid w:val="00A05933"/>
    <w:rsid w:val="00A35FC4"/>
    <w:rsid w:val="00AA3668"/>
    <w:rsid w:val="00AF0529"/>
    <w:rsid w:val="00B14949"/>
    <w:rsid w:val="00B33717"/>
    <w:rsid w:val="00C06DB6"/>
    <w:rsid w:val="00C56AFB"/>
    <w:rsid w:val="00C5794C"/>
    <w:rsid w:val="00CA710C"/>
    <w:rsid w:val="00CF39A1"/>
    <w:rsid w:val="00CF3BC1"/>
    <w:rsid w:val="00D05D40"/>
    <w:rsid w:val="00D40722"/>
    <w:rsid w:val="00DD46A7"/>
    <w:rsid w:val="00DE1013"/>
    <w:rsid w:val="00E13995"/>
    <w:rsid w:val="00E144C3"/>
    <w:rsid w:val="00E76F44"/>
    <w:rsid w:val="00E93B40"/>
    <w:rsid w:val="00EC3D96"/>
    <w:rsid w:val="00F71849"/>
    <w:rsid w:val="00FA3CE2"/>
    <w:rsid w:val="00FA76A1"/>
    <w:rsid w:val="00FD2339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60F7"/>
  <w15:chartTrackingRefBased/>
  <w15:docId w15:val="{44B1D338-8B8A-426E-B7D0-BFDBC172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07D7A"/>
    <w:pPr>
      <w:ind w:left="720"/>
      <w:contextualSpacing/>
    </w:pPr>
    <w:rPr>
      <w:rFonts w:ascii="Times New Roman" w:eastAsiaTheme="minorEastAsia" w:hAnsi="Times New Roman"/>
      <w:sz w:val="28"/>
      <w:lang w:val="ru-RU" w:eastAsia="ru-RU"/>
    </w:rPr>
  </w:style>
  <w:style w:type="table" w:styleId="a5">
    <w:name w:val="Table Grid"/>
    <w:basedOn w:val="a1"/>
    <w:uiPriority w:val="39"/>
    <w:rsid w:val="0044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40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4021F"/>
  </w:style>
  <w:style w:type="paragraph" w:styleId="a8">
    <w:name w:val="footer"/>
    <w:basedOn w:val="a"/>
    <w:link w:val="a9"/>
    <w:uiPriority w:val="99"/>
    <w:unhideWhenUsed/>
    <w:rsid w:val="00440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4021F"/>
  </w:style>
  <w:style w:type="character" w:styleId="aa">
    <w:name w:val="Hyperlink"/>
    <w:basedOn w:val="a0"/>
    <w:uiPriority w:val="99"/>
    <w:unhideWhenUsed/>
    <w:rsid w:val="00B33717"/>
    <w:rPr>
      <w:color w:val="0563C1" w:themeColor="hyperlink"/>
      <w:u w:val="single"/>
    </w:rPr>
  </w:style>
  <w:style w:type="character" w:customStyle="1" w:styleId="a4">
    <w:name w:val="Абзац списку Знак"/>
    <w:link w:val="a3"/>
    <w:uiPriority w:val="34"/>
    <w:rsid w:val="00612325"/>
    <w:rPr>
      <w:rFonts w:ascii="Times New Roman" w:eastAsiaTheme="minorEastAsia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9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0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5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7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3929</Words>
  <Characters>2240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Pavlik Mark</cp:lastModifiedBy>
  <cp:revision>2</cp:revision>
  <dcterms:created xsi:type="dcterms:W3CDTF">2022-05-13T12:21:00Z</dcterms:created>
  <dcterms:modified xsi:type="dcterms:W3CDTF">2022-05-13T12:21:00Z</dcterms:modified>
</cp:coreProperties>
</file>