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1A" w:rsidRDefault="00E3156C">
      <w:pPr>
        <w:spacing w:before="58"/>
        <w:ind w:left="1821" w:right="1686" w:firstLine="2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Міністерство Освіти</w:t>
      </w:r>
      <w:r>
        <w:rPr>
          <w:rFonts w:ascii="Times New Roman" w:hAnsi="Times New Roman"/>
          <w:spacing w:val="110"/>
          <w:sz w:val="44"/>
        </w:rPr>
        <w:t xml:space="preserve"> </w:t>
      </w:r>
      <w:r>
        <w:rPr>
          <w:rFonts w:ascii="Times New Roman" w:hAnsi="Times New Roman"/>
          <w:sz w:val="44"/>
        </w:rPr>
        <w:t>України</w:t>
      </w:r>
      <w:r>
        <w:rPr>
          <w:rFonts w:ascii="Times New Roman" w:hAnsi="Times New Roman"/>
          <w:spacing w:val="1"/>
          <w:sz w:val="44"/>
        </w:rPr>
        <w:t xml:space="preserve"> </w:t>
      </w:r>
      <w:r>
        <w:rPr>
          <w:rFonts w:ascii="Times New Roman" w:hAnsi="Times New Roman"/>
          <w:sz w:val="44"/>
        </w:rPr>
        <w:t>Державний</w:t>
      </w:r>
      <w:r>
        <w:rPr>
          <w:rFonts w:ascii="Times New Roman" w:hAnsi="Times New Roman"/>
          <w:spacing w:val="-7"/>
          <w:sz w:val="44"/>
        </w:rPr>
        <w:t xml:space="preserve"> </w:t>
      </w:r>
      <w:r>
        <w:rPr>
          <w:rFonts w:ascii="Times New Roman" w:hAnsi="Times New Roman"/>
          <w:sz w:val="44"/>
        </w:rPr>
        <w:t>університет</w:t>
      </w:r>
      <w:r>
        <w:rPr>
          <w:rFonts w:ascii="Times New Roman" w:hAnsi="Times New Roman"/>
          <w:spacing w:val="-11"/>
          <w:sz w:val="44"/>
        </w:rPr>
        <w:t xml:space="preserve"> </w:t>
      </w:r>
      <w:r>
        <w:rPr>
          <w:rFonts w:ascii="Times New Roman" w:hAnsi="Times New Roman"/>
          <w:sz w:val="44"/>
        </w:rPr>
        <w:t>Телекомунікацій</w:t>
      </w: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Default="00990A1A">
      <w:pPr>
        <w:pStyle w:val="a3"/>
        <w:spacing w:before="0"/>
        <w:rPr>
          <w:rFonts w:ascii="Times New Roman"/>
          <w:sz w:val="48"/>
        </w:rPr>
      </w:pPr>
    </w:p>
    <w:p w:rsidR="00990A1A" w:rsidRPr="00E437C4" w:rsidRDefault="00990A1A" w:rsidP="00E437C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0A0C60" w:rsidRDefault="000A0C60" w:rsidP="00E437C4">
      <w:pPr>
        <w:jc w:val="center"/>
        <w:rPr>
          <w:rFonts w:ascii="Times New Roman" w:eastAsiaTheme="minorHAnsi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Theme="minorHAnsi" w:hAnsi="Times New Roman" w:cs="Times New Roman"/>
          <w:b/>
          <w:sz w:val="44"/>
          <w:szCs w:val="44"/>
          <w:lang w:val="ru-RU"/>
        </w:rPr>
        <w:t>Лабораторна робота 7.</w:t>
      </w:r>
    </w:p>
    <w:p w:rsidR="00552686" w:rsidRPr="000A0C60" w:rsidRDefault="000A0C60" w:rsidP="00E437C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ru-RU"/>
        </w:rPr>
      </w:pPr>
      <w:r w:rsidRPr="000A0C60">
        <w:rPr>
          <w:rFonts w:ascii="Times New Roman" w:eastAsiaTheme="minorHAnsi" w:hAnsi="Times New Roman" w:cs="Times New Roman"/>
          <w:b/>
          <w:sz w:val="44"/>
          <w:szCs w:val="44"/>
          <w:lang w:val="ru-RU"/>
        </w:rPr>
        <w:t>Валютний інформер</w:t>
      </w:r>
    </w:p>
    <w:p w:rsidR="008A3413" w:rsidRPr="00552686" w:rsidRDefault="008A3413" w:rsidP="0055268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90A1A" w:rsidRPr="00E437C4" w:rsidRDefault="00990A1A" w:rsidP="008A3413">
      <w:pPr>
        <w:pStyle w:val="a4"/>
        <w:spacing w:line="333" w:lineRule="auto"/>
        <w:jc w:val="center"/>
        <w:rPr>
          <w:color w:val="000000" w:themeColor="text1"/>
        </w:rPr>
      </w:pPr>
    </w:p>
    <w:p w:rsidR="00990A1A" w:rsidRDefault="00990A1A">
      <w:pPr>
        <w:pStyle w:val="a3"/>
        <w:spacing w:before="0"/>
        <w:rPr>
          <w:rFonts w:ascii="Times New Roman"/>
          <w:b/>
          <w:sz w:val="48"/>
        </w:rPr>
      </w:pPr>
    </w:p>
    <w:p w:rsidR="00990A1A" w:rsidRDefault="00E3156C">
      <w:pPr>
        <w:spacing w:before="339"/>
        <w:ind w:left="7199" w:right="145" w:hanging="1258"/>
        <w:jc w:val="righ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Підготував: студент групи ПД-21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Гапей</w:t>
      </w:r>
      <w:r>
        <w:rPr>
          <w:rFonts w:ascii="Times New Roman" w:hAnsi="Times New Roman"/>
          <w:spacing w:val="-7"/>
          <w:sz w:val="36"/>
        </w:rPr>
        <w:t xml:space="preserve"> </w:t>
      </w:r>
      <w:r>
        <w:rPr>
          <w:rFonts w:ascii="Times New Roman" w:hAnsi="Times New Roman"/>
          <w:sz w:val="36"/>
        </w:rPr>
        <w:t>Максим</w:t>
      </w:r>
      <w:r>
        <w:rPr>
          <w:rFonts w:ascii="Times New Roman" w:hAnsi="Times New Roman"/>
          <w:spacing w:val="-8"/>
          <w:sz w:val="36"/>
        </w:rPr>
        <w:t xml:space="preserve"> </w:t>
      </w:r>
      <w:r>
        <w:rPr>
          <w:rFonts w:ascii="Times New Roman" w:hAnsi="Times New Roman"/>
          <w:sz w:val="36"/>
        </w:rPr>
        <w:t>Юрійович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Перевірив: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викладач</w:t>
      </w:r>
    </w:p>
    <w:p w:rsidR="00990A1A" w:rsidRDefault="00E3156C">
      <w:pPr>
        <w:spacing w:before="2"/>
        <w:ind w:right="145"/>
        <w:jc w:val="right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Яскевич</w:t>
      </w:r>
      <w:r>
        <w:rPr>
          <w:rFonts w:ascii="Times New Roman" w:hAnsi="Times New Roman"/>
          <w:spacing w:val="-11"/>
          <w:sz w:val="36"/>
        </w:rPr>
        <w:t xml:space="preserve"> </w:t>
      </w:r>
      <w:r>
        <w:rPr>
          <w:rFonts w:ascii="Times New Roman" w:hAnsi="Times New Roman"/>
          <w:sz w:val="36"/>
        </w:rPr>
        <w:t>В.О.</w:t>
      </w: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0"/>
        <w:rPr>
          <w:rFonts w:ascii="Times New Roman"/>
          <w:sz w:val="40"/>
        </w:rPr>
      </w:pPr>
    </w:p>
    <w:p w:rsidR="00990A1A" w:rsidRDefault="00990A1A">
      <w:pPr>
        <w:pStyle w:val="a3"/>
        <w:spacing w:before="5"/>
        <w:rPr>
          <w:rFonts w:ascii="Times New Roman"/>
          <w:sz w:val="47"/>
        </w:rPr>
      </w:pPr>
    </w:p>
    <w:p w:rsidR="00990A1A" w:rsidRDefault="00E3156C">
      <w:pPr>
        <w:ind w:left="5020" w:right="4886"/>
        <w:jc w:val="center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Київ</w:t>
      </w:r>
      <w:r>
        <w:rPr>
          <w:rFonts w:ascii="Calibri" w:hAnsi="Calibri"/>
          <w:spacing w:val="-1"/>
          <w:sz w:val="32"/>
        </w:rPr>
        <w:t xml:space="preserve"> </w:t>
      </w:r>
      <w:r>
        <w:rPr>
          <w:rFonts w:ascii="Calibri" w:hAnsi="Calibri"/>
          <w:sz w:val="32"/>
        </w:rPr>
        <w:t>2021</w:t>
      </w:r>
    </w:p>
    <w:p w:rsidR="00990A1A" w:rsidRDefault="00990A1A" w:rsidP="0064447F">
      <w:pPr>
        <w:rPr>
          <w:rFonts w:ascii="Calibri" w:hAnsi="Calibri"/>
          <w:sz w:val="32"/>
        </w:rPr>
        <w:sectPr w:rsidR="00990A1A" w:rsidSect="00DC51DE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990A1A" w:rsidRPr="000A0C60" w:rsidRDefault="00E3156C" w:rsidP="0064447F">
      <w:pPr>
        <w:pStyle w:val="1"/>
        <w:spacing w:before="63"/>
        <w:ind w:left="0"/>
        <w:rPr>
          <w:color w:val="000000" w:themeColor="text1"/>
          <w:sz w:val="24"/>
          <w:szCs w:val="24"/>
        </w:rPr>
      </w:pPr>
      <w:bookmarkStart w:id="0" w:name="Мета_роботи:"/>
      <w:bookmarkEnd w:id="0"/>
      <w:r w:rsidRPr="000A0C60">
        <w:rPr>
          <w:color w:val="000000" w:themeColor="text1"/>
          <w:spacing w:val="-1"/>
          <w:sz w:val="24"/>
          <w:szCs w:val="24"/>
        </w:rPr>
        <w:lastRenderedPageBreak/>
        <w:t>Мета</w:t>
      </w:r>
      <w:r w:rsidRPr="000A0C60">
        <w:rPr>
          <w:color w:val="000000" w:themeColor="text1"/>
          <w:spacing w:val="-15"/>
          <w:sz w:val="24"/>
          <w:szCs w:val="24"/>
        </w:rPr>
        <w:t xml:space="preserve"> </w:t>
      </w:r>
      <w:r w:rsidRPr="000A0C60">
        <w:rPr>
          <w:color w:val="000000" w:themeColor="text1"/>
          <w:sz w:val="24"/>
          <w:szCs w:val="24"/>
        </w:rPr>
        <w:t>роботи:</w:t>
      </w:r>
    </w:p>
    <w:p w:rsidR="000A0C60" w:rsidRPr="000A0C60" w:rsidRDefault="000A0C60" w:rsidP="000A0C60">
      <w:pPr>
        <w:pStyle w:val="a5"/>
        <w:numPr>
          <w:ilvl w:val="0"/>
          <w:numId w:val="15"/>
        </w:numPr>
        <w:tabs>
          <w:tab w:val="left" w:pos="822"/>
        </w:tabs>
        <w:spacing w:before="181"/>
        <w:ind w:hanging="361"/>
        <w:rPr>
          <w:sz w:val="24"/>
          <w:szCs w:val="24"/>
        </w:rPr>
      </w:pPr>
      <w:bookmarkStart w:id="1" w:name="_Закріплення_знань_про_структуру_програ"/>
      <w:bookmarkEnd w:id="1"/>
      <w:r w:rsidRPr="000A0C60">
        <w:rPr>
          <w:sz w:val="24"/>
          <w:szCs w:val="24"/>
        </w:rPr>
        <w:t>Поглибити</w:t>
      </w:r>
      <w:r w:rsidRPr="000A0C60">
        <w:rPr>
          <w:spacing w:val="-2"/>
          <w:sz w:val="24"/>
          <w:szCs w:val="24"/>
        </w:rPr>
        <w:t xml:space="preserve"> </w:t>
      </w:r>
      <w:r w:rsidRPr="000A0C60">
        <w:rPr>
          <w:sz w:val="24"/>
          <w:szCs w:val="24"/>
        </w:rPr>
        <w:t>та</w:t>
      </w:r>
      <w:r w:rsidRPr="000A0C60">
        <w:rPr>
          <w:spacing w:val="-2"/>
          <w:sz w:val="24"/>
          <w:szCs w:val="24"/>
        </w:rPr>
        <w:t xml:space="preserve"> </w:t>
      </w:r>
      <w:r w:rsidRPr="000A0C60">
        <w:rPr>
          <w:sz w:val="24"/>
          <w:szCs w:val="24"/>
        </w:rPr>
        <w:t>закріпити</w:t>
      </w:r>
      <w:r w:rsidRPr="000A0C60">
        <w:rPr>
          <w:spacing w:val="1"/>
          <w:sz w:val="24"/>
          <w:szCs w:val="24"/>
        </w:rPr>
        <w:t xml:space="preserve"> </w:t>
      </w:r>
      <w:r w:rsidRPr="000A0C60">
        <w:rPr>
          <w:sz w:val="24"/>
          <w:szCs w:val="24"/>
        </w:rPr>
        <w:t>знання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з</w:t>
      </w:r>
      <w:r w:rsidRPr="000A0C60">
        <w:rPr>
          <w:spacing w:val="-2"/>
          <w:sz w:val="24"/>
          <w:szCs w:val="24"/>
        </w:rPr>
        <w:t xml:space="preserve"> </w:t>
      </w:r>
      <w:r w:rsidRPr="000A0C60">
        <w:rPr>
          <w:sz w:val="24"/>
          <w:szCs w:val="24"/>
        </w:rPr>
        <w:t>асинхронних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функцій.</w:t>
      </w:r>
    </w:p>
    <w:p w:rsidR="000A0C60" w:rsidRPr="000A0C60" w:rsidRDefault="000A0C60" w:rsidP="000A0C60">
      <w:pPr>
        <w:pStyle w:val="a5"/>
        <w:numPr>
          <w:ilvl w:val="0"/>
          <w:numId w:val="15"/>
        </w:numPr>
        <w:tabs>
          <w:tab w:val="left" w:pos="822"/>
        </w:tabs>
        <w:spacing w:before="27"/>
        <w:ind w:hanging="361"/>
        <w:rPr>
          <w:sz w:val="24"/>
          <w:szCs w:val="24"/>
        </w:rPr>
      </w:pPr>
      <w:r w:rsidRPr="000A0C60">
        <w:rPr>
          <w:sz w:val="24"/>
          <w:szCs w:val="24"/>
        </w:rPr>
        <w:t>Придбати</w:t>
      </w:r>
      <w:r w:rsidRPr="000A0C60">
        <w:rPr>
          <w:spacing w:val="2"/>
          <w:sz w:val="24"/>
          <w:szCs w:val="24"/>
        </w:rPr>
        <w:t xml:space="preserve"> </w:t>
      </w:r>
      <w:r w:rsidRPr="000A0C60">
        <w:rPr>
          <w:sz w:val="24"/>
          <w:szCs w:val="24"/>
        </w:rPr>
        <w:t>практичні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навички</w:t>
      </w:r>
      <w:r w:rsidRPr="000A0C60">
        <w:rPr>
          <w:spacing w:val="-4"/>
          <w:sz w:val="24"/>
          <w:szCs w:val="24"/>
        </w:rPr>
        <w:t xml:space="preserve"> </w:t>
      </w:r>
      <w:r w:rsidRPr="000A0C60">
        <w:rPr>
          <w:sz w:val="24"/>
          <w:szCs w:val="24"/>
        </w:rPr>
        <w:t>роботи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з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Fetch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API.</w:t>
      </w:r>
    </w:p>
    <w:p w:rsidR="000A0C60" w:rsidRPr="000A0C60" w:rsidRDefault="000A0C60" w:rsidP="000A0C60">
      <w:pPr>
        <w:pStyle w:val="a5"/>
        <w:numPr>
          <w:ilvl w:val="0"/>
          <w:numId w:val="15"/>
        </w:numPr>
        <w:tabs>
          <w:tab w:val="left" w:pos="822"/>
        </w:tabs>
        <w:spacing w:before="22"/>
        <w:ind w:hanging="361"/>
        <w:rPr>
          <w:sz w:val="24"/>
          <w:szCs w:val="24"/>
        </w:rPr>
      </w:pPr>
      <w:r w:rsidRPr="000A0C60">
        <w:rPr>
          <w:sz w:val="24"/>
          <w:szCs w:val="24"/>
        </w:rPr>
        <w:t>Навчитись</w:t>
      </w:r>
      <w:r w:rsidRPr="000A0C60">
        <w:rPr>
          <w:spacing w:val="-3"/>
          <w:sz w:val="24"/>
          <w:szCs w:val="24"/>
        </w:rPr>
        <w:t xml:space="preserve"> </w:t>
      </w:r>
      <w:r w:rsidRPr="000A0C60">
        <w:rPr>
          <w:sz w:val="24"/>
          <w:szCs w:val="24"/>
        </w:rPr>
        <w:t>отримувати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дані з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зовнішніх джерел</w:t>
      </w:r>
    </w:p>
    <w:p w:rsidR="000A0C60" w:rsidRPr="000A0C60" w:rsidRDefault="000A0C60" w:rsidP="000A0C60">
      <w:pPr>
        <w:pStyle w:val="1"/>
        <w:spacing w:before="89"/>
        <w:rPr>
          <w:sz w:val="24"/>
          <w:szCs w:val="24"/>
        </w:rPr>
      </w:pPr>
      <w:r w:rsidRPr="000A0C60">
        <w:rPr>
          <w:sz w:val="24"/>
          <w:szCs w:val="24"/>
        </w:rPr>
        <w:t>Крок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1.</w:t>
      </w:r>
    </w:p>
    <w:p w:rsidR="000A0C60" w:rsidRPr="000A0C60" w:rsidRDefault="000A0C60" w:rsidP="000A0C60">
      <w:pPr>
        <w:spacing w:before="180" w:line="376" w:lineRule="auto"/>
        <w:ind w:left="461" w:right="1797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Адреса запиту курсу на поточну дату:</w:t>
      </w:r>
      <w:r w:rsidRPr="000A0C60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color w:val="0562C1"/>
          <w:sz w:val="24"/>
          <w:szCs w:val="24"/>
          <w:u w:val="single" w:color="0562C1"/>
        </w:rPr>
        <w:t>https://bank.gov.ua/NBUStatService/v1/statdirectory/exchange?json</w:t>
      </w:r>
      <w:r w:rsidRPr="000A0C60">
        <w:rPr>
          <w:rFonts w:ascii="Times New Roman" w:hAnsi="Times New Roman" w:cs="Times New Roman"/>
          <w:color w:val="0562C1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i/>
          <w:sz w:val="24"/>
          <w:szCs w:val="24"/>
        </w:rPr>
        <w:t>Структура</w:t>
      </w:r>
      <w:r w:rsidRPr="000A0C60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i/>
          <w:sz w:val="24"/>
          <w:szCs w:val="24"/>
        </w:rPr>
        <w:t>відповіді:</w:t>
      </w:r>
    </w:p>
    <w:p w:rsidR="000A0C60" w:rsidRPr="000A0C60" w:rsidRDefault="000A0C60" w:rsidP="000A0C60">
      <w:pPr>
        <w:spacing w:line="320" w:lineRule="exact"/>
        <w:ind w:left="461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[</w:t>
      </w:r>
    </w:p>
    <w:p w:rsidR="000A0C60" w:rsidRPr="000A0C60" w:rsidRDefault="000A0C60" w:rsidP="000A0C60">
      <w:pPr>
        <w:spacing w:before="184"/>
        <w:ind w:left="461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{</w:t>
      </w:r>
    </w:p>
    <w:p w:rsidR="000A0C60" w:rsidRPr="000A0C60" w:rsidRDefault="000A0C60" w:rsidP="000A0C60">
      <w:pPr>
        <w:spacing w:before="187" w:line="254" w:lineRule="auto"/>
        <w:ind w:left="461" w:right="2482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"r030":840,"txt":"Долар</w:t>
      </w:r>
      <w:r w:rsidRPr="000A0C60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i/>
          <w:sz w:val="24"/>
          <w:szCs w:val="24"/>
        </w:rPr>
        <w:t>США","rate":5.05,"cc":"USD","exchangedate":"27.05.2007"</w:t>
      </w:r>
    </w:p>
    <w:p w:rsidR="000A0C60" w:rsidRPr="000A0C60" w:rsidRDefault="000A0C60" w:rsidP="000A0C60">
      <w:pPr>
        <w:spacing w:before="165"/>
        <w:ind w:left="531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}</w:t>
      </w:r>
    </w:p>
    <w:p w:rsidR="000A0C60" w:rsidRPr="000A0C60" w:rsidRDefault="000A0C60" w:rsidP="000A0C60">
      <w:pPr>
        <w:spacing w:before="185"/>
        <w:ind w:left="461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]</w:t>
      </w:r>
    </w:p>
    <w:p w:rsidR="000A0C60" w:rsidRPr="000A0C60" w:rsidRDefault="000A0C60" w:rsidP="000A0C60">
      <w:pPr>
        <w:pStyle w:val="a3"/>
        <w:spacing w:before="186" w:line="374" w:lineRule="auto"/>
        <w:ind w:left="461" w:right="7565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sz w:val="24"/>
          <w:szCs w:val="24"/>
        </w:rPr>
        <w:t>Масив об’єктів.</w:t>
      </w:r>
      <w:r w:rsidRPr="000A0C6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Поля:</w:t>
      </w:r>
    </w:p>
    <w:p w:rsidR="000A0C60" w:rsidRPr="000A0C60" w:rsidRDefault="000A0C60" w:rsidP="000A0C60">
      <w:pPr>
        <w:pStyle w:val="a5"/>
        <w:numPr>
          <w:ilvl w:val="1"/>
          <w:numId w:val="15"/>
        </w:numPr>
        <w:tabs>
          <w:tab w:val="left" w:pos="1182"/>
        </w:tabs>
        <w:spacing w:before="6"/>
        <w:ind w:hanging="361"/>
        <w:rPr>
          <w:sz w:val="24"/>
          <w:szCs w:val="24"/>
        </w:rPr>
      </w:pPr>
      <w:r w:rsidRPr="000A0C60">
        <w:rPr>
          <w:sz w:val="24"/>
          <w:szCs w:val="24"/>
        </w:rPr>
        <w:t>txt: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назва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валюти</w:t>
      </w:r>
    </w:p>
    <w:p w:rsidR="000A0C60" w:rsidRPr="000A0C60" w:rsidRDefault="000A0C60" w:rsidP="000A0C60">
      <w:pPr>
        <w:pStyle w:val="a5"/>
        <w:numPr>
          <w:ilvl w:val="1"/>
          <w:numId w:val="15"/>
        </w:numPr>
        <w:tabs>
          <w:tab w:val="left" w:pos="1182"/>
        </w:tabs>
        <w:spacing w:before="24"/>
        <w:ind w:hanging="361"/>
        <w:rPr>
          <w:sz w:val="24"/>
          <w:szCs w:val="24"/>
        </w:rPr>
      </w:pPr>
      <w:r w:rsidRPr="000A0C60">
        <w:rPr>
          <w:sz w:val="24"/>
          <w:szCs w:val="24"/>
        </w:rPr>
        <w:t>cc: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код валюти</w:t>
      </w:r>
    </w:p>
    <w:p w:rsidR="000A0C60" w:rsidRPr="000A0C60" w:rsidRDefault="000A0C60" w:rsidP="000A0C60">
      <w:pPr>
        <w:pStyle w:val="a5"/>
        <w:numPr>
          <w:ilvl w:val="1"/>
          <w:numId w:val="15"/>
        </w:numPr>
        <w:tabs>
          <w:tab w:val="left" w:pos="1182"/>
        </w:tabs>
        <w:spacing w:before="22"/>
        <w:ind w:hanging="361"/>
        <w:rPr>
          <w:sz w:val="24"/>
          <w:szCs w:val="24"/>
        </w:rPr>
      </w:pPr>
      <w:r w:rsidRPr="000A0C60">
        <w:rPr>
          <w:sz w:val="24"/>
          <w:szCs w:val="24"/>
        </w:rPr>
        <w:t>exchangedate: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дата.</w:t>
      </w:r>
    </w:p>
    <w:p w:rsidR="000A0C60" w:rsidRPr="000A0C60" w:rsidRDefault="000A0C60" w:rsidP="000A0C60">
      <w:pPr>
        <w:spacing w:before="186"/>
        <w:ind w:left="461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Запит:</w:t>
      </w:r>
    </w:p>
    <w:p w:rsidR="000A0C60" w:rsidRPr="000A0C60" w:rsidRDefault="000A0C60" w:rsidP="000A0C60">
      <w:pPr>
        <w:pStyle w:val="a3"/>
        <w:spacing w:before="5"/>
        <w:rPr>
          <w:rFonts w:ascii="Times New Roman" w:hAnsi="Times New Roman" w:cs="Times New Roman"/>
          <w:i/>
          <w:sz w:val="24"/>
          <w:szCs w:val="24"/>
        </w:rPr>
        <w:sectPr w:rsidR="000A0C60" w:rsidRPr="000A0C60" w:rsidSect="00DC51DE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0A0C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0" distR="0" simplePos="0" relativeHeight="251666432" behindDoc="0" locked="0" layoutInCell="1" allowOverlap="1" wp14:anchorId="7BC499F1" wp14:editId="4052A02C">
            <wp:simplePos x="0" y="0"/>
            <wp:positionH relativeFrom="page">
              <wp:posOffset>1309370</wp:posOffset>
            </wp:positionH>
            <wp:positionV relativeFrom="paragraph">
              <wp:posOffset>122555</wp:posOffset>
            </wp:positionV>
            <wp:extent cx="5902960" cy="1193165"/>
            <wp:effectExtent l="0" t="0" r="2540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119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C60" w:rsidRPr="000A0C60" w:rsidRDefault="000A0C60" w:rsidP="000A0C60">
      <w:pPr>
        <w:pStyle w:val="1"/>
        <w:ind w:left="0"/>
        <w:rPr>
          <w:sz w:val="24"/>
          <w:szCs w:val="24"/>
        </w:rPr>
      </w:pPr>
      <w:r w:rsidRPr="000A0C60">
        <w:rPr>
          <w:sz w:val="24"/>
          <w:szCs w:val="24"/>
        </w:rPr>
        <w:lastRenderedPageBreak/>
        <w:t>Крок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2.</w:t>
      </w:r>
    </w:p>
    <w:p w:rsidR="000A0C60" w:rsidRPr="000A0C60" w:rsidRDefault="000A0C60" w:rsidP="000A0C60">
      <w:pPr>
        <w:pStyle w:val="a3"/>
        <w:spacing w:before="183" w:line="256" w:lineRule="auto"/>
        <w:ind w:left="461" w:right="482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sz w:val="24"/>
          <w:szCs w:val="24"/>
        </w:rPr>
        <w:t>Для того, щоб отримати поточну дату можна використовувати вбудований</w:t>
      </w:r>
      <w:r w:rsidRPr="000A0C6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об’єкт Date:</w:t>
      </w:r>
    </w:p>
    <w:p w:rsidR="000A0C60" w:rsidRPr="000A0C60" w:rsidRDefault="000A0C60" w:rsidP="000A0C60">
      <w:pPr>
        <w:pStyle w:val="a3"/>
        <w:spacing w:before="2"/>
        <w:rPr>
          <w:rFonts w:ascii="Times New Roman" w:hAnsi="Times New Roman" w:cs="Times New Roman"/>
          <w:sz w:val="24"/>
          <w:szCs w:val="24"/>
        </w:rPr>
      </w:pPr>
    </w:p>
    <w:p w:rsidR="000A0C60" w:rsidRPr="000A0C60" w:rsidRDefault="000A0C60" w:rsidP="000A0C60">
      <w:pPr>
        <w:spacing w:before="62"/>
        <w:ind w:left="809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color w:val="0077AA"/>
          <w:sz w:val="24"/>
          <w:szCs w:val="24"/>
          <w:shd w:val="clear" w:color="auto" w:fill="F4F2EF"/>
        </w:rPr>
        <w:t>let</w:t>
      </w:r>
      <w:r w:rsidRPr="000A0C60">
        <w:rPr>
          <w:rFonts w:ascii="Times New Roman" w:hAnsi="Times New Roman" w:cs="Times New Roman"/>
          <w:color w:val="0077AA"/>
          <w:spacing w:val="-2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333333"/>
          <w:sz w:val="24"/>
          <w:szCs w:val="24"/>
          <w:shd w:val="clear" w:color="auto" w:fill="F4F2EF"/>
        </w:rPr>
        <w:t>now</w:t>
      </w:r>
      <w:r w:rsidRPr="000A0C60">
        <w:rPr>
          <w:rFonts w:ascii="Times New Roman" w:hAnsi="Times New Roman" w:cs="Times New Roman"/>
          <w:color w:val="333333"/>
          <w:spacing w:val="1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A57E59"/>
          <w:sz w:val="24"/>
          <w:szCs w:val="24"/>
          <w:shd w:val="clear" w:color="auto" w:fill="F4F2EF"/>
        </w:rPr>
        <w:t>=</w:t>
      </w:r>
      <w:r w:rsidRPr="000A0C60">
        <w:rPr>
          <w:rFonts w:ascii="Times New Roman" w:hAnsi="Times New Roman" w:cs="Times New Roman"/>
          <w:color w:val="A57E59"/>
          <w:spacing w:val="-2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0077AA"/>
          <w:sz w:val="24"/>
          <w:szCs w:val="24"/>
          <w:shd w:val="clear" w:color="auto" w:fill="F4F2EF"/>
        </w:rPr>
        <w:t>new</w:t>
      </w:r>
      <w:r w:rsidRPr="000A0C60">
        <w:rPr>
          <w:rFonts w:ascii="Times New Roman" w:hAnsi="Times New Roman" w:cs="Times New Roman"/>
          <w:color w:val="0077AA"/>
          <w:spacing w:val="-1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333333"/>
          <w:sz w:val="24"/>
          <w:szCs w:val="24"/>
          <w:shd w:val="clear" w:color="auto" w:fill="F4F2EF"/>
        </w:rPr>
        <w:t>Date</w:t>
      </w:r>
      <w:r w:rsidRPr="000A0C60">
        <w:rPr>
          <w:rFonts w:ascii="Times New Roman" w:hAnsi="Times New Roman" w:cs="Times New Roman"/>
          <w:color w:val="999999"/>
          <w:sz w:val="24"/>
          <w:szCs w:val="24"/>
          <w:shd w:val="clear" w:color="auto" w:fill="F4F2EF"/>
        </w:rPr>
        <w:t>();</w:t>
      </w:r>
    </w:p>
    <w:p w:rsidR="000A0C60" w:rsidRPr="000A0C60" w:rsidRDefault="000A0C60" w:rsidP="000A0C60">
      <w:pPr>
        <w:spacing w:before="181"/>
        <w:ind w:left="809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color w:val="333333"/>
          <w:sz w:val="24"/>
          <w:szCs w:val="24"/>
          <w:shd w:val="clear" w:color="auto" w:fill="F4F2EF"/>
        </w:rPr>
        <w:t>alert</w:t>
      </w:r>
      <w:r w:rsidRPr="000A0C60">
        <w:rPr>
          <w:rFonts w:ascii="Times New Roman" w:hAnsi="Times New Roman" w:cs="Times New Roman"/>
          <w:color w:val="999999"/>
          <w:sz w:val="24"/>
          <w:szCs w:val="24"/>
          <w:shd w:val="clear" w:color="auto" w:fill="F4F2EF"/>
        </w:rPr>
        <w:t>(</w:t>
      </w:r>
      <w:r w:rsidRPr="000A0C60">
        <w:rPr>
          <w:rFonts w:ascii="Times New Roman" w:hAnsi="Times New Roman" w:cs="Times New Roman"/>
          <w:color w:val="999999"/>
          <w:spacing w:val="-3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333333"/>
          <w:sz w:val="24"/>
          <w:szCs w:val="24"/>
          <w:shd w:val="clear" w:color="auto" w:fill="F4F2EF"/>
        </w:rPr>
        <w:t>now</w:t>
      </w:r>
      <w:r w:rsidRPr="000A0C60">
        <w:rPr>
          <w:rFonts w:ascii="Times New Roman" w:hAnsi="Times New Roman" w:cs="Times New Roman"/>
          <w:color w:val="333333"/>
          <w:spacing w:val="-2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999999"/>
          <w:sz w:val="24"/>
          <w:szCs w:val="24"/>
          <w:shd w:val="clear" w:color="auto" w:fill="F4F2EF"/>
        </w:rPr>
        <w:t>);</w:t>
      </w:r>
      <w:r w:rsidRPr="000A0C60">
        <w:rPr>
          <w:rFonts w:ascii="Times New Roman" w:hAnsi="Times New Roman" w:cs="Times New Roman"/>
          <w:color w:val="999999"/>
          <w:spacing w:val="-2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708090"/>
          <w:sz w:val="24"/>
          <w:szCs w:val="24"/>
          <w:shd w:val="clear" w:color="auto" w:fill="F4F2EF"/>
        </w:rPr>
        <w:t>//</w:t>
      </w:r>
      <w:r w:rsidRPr="000A0C60">
        <w:rPr>
          <w:rFonts w:ascii="Times New Roman" w:hAnsi="Times New Roman" w:cs="Times New Roman"/>
          <w:color w:val="708090"/>
          <w:spacing w:val="-2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708090"/>
          <w:sz w:val="24"/>
          <w:szCs w:val="24"/>
          <w:shd w:val="clear" w:color="auto" w:fill="F4F2EF"/>
        </w:rPr>
        <w:t>покаже</w:t>
      </w:r>
      <w:r w:rsidRPr="000A0C60">
        <w:rPr>
          <w:rFonts w:ascii="Times New Roman" w:hAnsi="Times New Roman" w:cs="Times New Roman"/>
          <w:color w:val="708090"/>
          <w:spacing w:val="-1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708090"/>
          <w:sz w:val="24"/>
          <w:szCs w:val="24"/>
          <w:shd w:val="clear" w:color="auto" w:fill="F4F2EF"/>
        </w:rPr>
        <w:t>поточну</w:t>
      </w:r>
      <w:r w:rsidRPr="000A0C60">
        <w:rPr>
          <w:rFonts w:ascii="Times New Roman" w:hAnsi="Times New Roman" w:cs="Times New Roman"/>
          <w:color w:val="708090"/>
          <w:spacing w:val="-2"/>
          <w:sz w:val="24"/>
          <w:szCs w:val="24"/>
          <w:shd w:val="clear" w:color="auto" w:fill="F4F2EF"/>
        </w:rPr>
        <w:t xml:space="preserve"> </w:t>
      </w:r>
      <w:r w:rsidRPr="000A0C60">
        <w:rPr>
          <w:rFonts w:ascii="Times New Roman" w:hAnsi="Times New Roman" w:cs="Times New Roman"/>
          <w:color w:val="708090"/>
          <w:sz w:val="24"/>
          <w:szCs w:val="24"/>
          <w:shd w:val="clear" w:color="auto" w:fill="F4F2EF"/>
        </w:rPr>
        <w:t>дату</w:t>
      </w:r>
    </w:p>
    <w:p w:rsidR="000A0C60" w:rsidRPr="000A0C60" w:rsidRDefault="000A0C60" w:rsidP="000A0C60">
      <w:pPr>
        <w:pStyle w:val="1"/>
        <w:spacing w:before="176"/>
        <w:rPr>
          <w:sz w:val="24"/>
          <w:szCs w:val="24"/>
        </w:rPr>
      </w:pPr>
      <w:r w:rsidRPr="000A0C60">
        <w:rPr>
          <w:sz w:val="24"/>
          <w:szCs w:val="24"/>
        </w:rPr>
        <w:t>Крок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3.</w:t>
      </w:r>
    </w:p>
    <w:p w:rsidR="000A0C60" w:rsidRPr="000A0C60" w:rsidRDefault="000A0C60" w:rsidP="000A0C60">
      <w:pPr>
        <w:pStyle w:val="a3"/>
        <w:spacing w:before="182" w:line="254" w:lineRule="auto"/>
        <w:ind w:left="461" w:right="482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sz w:val="24"/>
          <w:szCs w:val="24"/>
        </w:rPr>
        <w:t>Було прийнято рішення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розмістити свій код у асинхронній функції, так</w:t>
      </w:r>
      <w:r w:rsidRPr="000A0C6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можно</w:t>
      </w:r>
      <w:r w:rsidRPr="000A0C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не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чекати обробки всіх запитів,</w:t>
      </w:r>
      <w:r w:rsidRPr="000A0C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відображати сторінку</w:t>
      </w:r>
      <w:r w:rsidRPr="000A0C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далі.</w:t>
      </w:r>
    </w:p>
    <w:p w:rsidR="000A0C60" w:rsidRPr="000A0C60" w:rsidRDefault="000A0C60" w:rsidP="000A0C60">
      <w:pPr>
        <w:pStyle w:val="1"/>
        <w:spacing w:before="170"/>
        <w:rPr>
          <w:sz w:val="24"/>
          <w:szCs w:val="24"/>
        </w:rPr>
      </w:pPr>
      <w:r w:rsidRPr="000A0C60">
        <w:rPr>
          <w:sz w:val="24"/>
          <w:szCs w:val="24"/>
        </w:rPr>
        <w:t>Крок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4.</w:t>
      </w:r>
    </w:p>
    <w:p w:rsidR="000A0C60" w:rsidRPr="000A0C60" w:rsidRDefault="000A0C60" w:rsidP="000A0C6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0A0C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40425" cy="658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C60" w:rsidRPr="000A0C60" w:rsidRDefault="000A0C60" w:rsidP="000A0C60">
      <w:pPr>
        <w:pStyle w:val="a3"/>
        <w:spacing w:before="156" w:line="256" w:lineRule="auto"/>
        <w:ind w:left="461" w:right="798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sz w:val="24"/>
          <w:szCs w:val="24"/>
        </w:rPr>
        <w:t>Було обрано варіант підключення обробника подій через код HTML.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addEventListener не використовувався, тому що потрібно було б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звертатися до event.target, щоб можна було отримати дані. А так одразу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викликається функція і передаються аргументи. Але інші методи теж не</w:t>
      </w:r>
      <w:r w:rsidRPr="000A0C6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програють</w:t>
      </w:r>
      <w:r w:rsidRPr="000A0C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цьому.</w:t>
      </w:r>
    </w:p>
    <w:p w:rsidR="000A0C60" w:rsidRPr="000A0C60" w:rsidRDefault="000A0C60" w:rsidP="000A0C60">
      <w:pPr>
        <w:pStyle w:val="1"/>
        <w:spacing w:before="164"/>
        <w:rPr>
          <w:sz w:val="24"/>
          <w:szCs w:val="24"/>
        </w:rPr>
      </w:pPr>
      <w:r w:rsidRPr="000A0C60">
        <w:rPr>
          <w:sz w:val="24"/>
          <w:szCs w:val="24"/>
        </w:rPr>
        <w:t>Крок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5.</w:t>
      </w:r>
    </w:p>
    <w:p w:rsidR="000A0C60" w:rsidRPr="000A0C60" w:rsidRDefault="000A0C60" w:rsidP="000A0C60">
      <w:pPr>
        <w:pStyle w:val="a3"/>
        <w:spacing w:before="180" w:line="256" w:lineRule="auto"/>
        <w:ind w:left="461" w:right="457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color w:val="0562C1"/>
          <w:sz w:val="24"/>
          <w:szCs w:val="24"/>
          <w:u w:val="single" w:color="0562C1"/>
        </w:rPr>
        <w:t>https://bank.gov.ua/NBUStatService/v1/statdirectory/exchange?valcode=USD&amp;</w:t>
      </w:r>
      <w:r w:rsidRPr="000A0C60">
        <w:rPr>
          <w:rFonts w:ascii="Times New Roman" w:hAnsi="Times New Roman" w:cs="Times New Roman"/>
          <w:color w:val="0562C1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color w:val="0562C1"/>
          <w:sz w:val="24"/>
          <w:szCs w:val="24"/>
          <w:u w:val="single" w:color="0562C1"/>
        </w:rPr>
        <w:t>date=20070527&amp;json</w:t>
      </w:r>
    </w:p>
    <w:p w:rsidR="000A0C60" w:rsidRPr="000A0C60" w:rsidRDefault="000A0C60" w:rsidP="000A0C60">
      <w:pPr>
        <w:pStyle w:val="a3"/>
        <w:spacing w:before="159"/>
        <w:ind w:left="461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sz w:val="24"/>
          <w:szCs w:val="24"/>
        </w:rPr>
        <w:t>Структура</w:t>
      </w:r>
      <w:r w:rsidRPr="000A0C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відповіді</w:t>
      </w:r>
      <w:r w:rsidRPr="000A0C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аналогічна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структурі з</w:t>
      </w:r>
      <w:r w:rsidRPr="000A0C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color w:val="954F72"/>
          <w:sz w:val="24"/>
          <w:szCs w:val="24"/>
          <w:u w:val="single" w:color="954F72"/>
        </w:rPr>
        <w:t>кроку</w:t>
      </w:r>
      <w:r w:rsidRPr="000A0C60">
        <w:rPr>
          <w:rFonts w:ascii="Times New Roman" w:hAnsi="Times New Roman" w:cs="Times New Roman"/>
          <w:color w:val="954F72"/>
          <w:spacing w:val="-6"/>
          <w:sz w:val="24"/>
          <w:szCs w:val="24"/>
          <w:u w:val="single" w:color="954F72"/>
        </w:rPr>
        <w:t xml:space="preserve"> </w:t>
      </w:r>
      <w:r w:rsidRPr="000A0C60">
        <w:rPr>
          <w:rFonts w:ascii="Times New Roman" w:hAnsi="Times New Roman" w:cs="Times New Roman"/>
          <w:color w:val="954F72"/>
          <w:sz w:val="24"/>
          <w:szCs w:val="24"/>
          <w:u w:val="single" w:color="954F72"/>
        </w:rPr>
        <w:t>1</w:t>
      </w:r>
      <w:r w:rsidRPr="000A0C60">
        <w:rPr>
          <w:rFonts w:ascii="Times New Roman" w:hAnsi="Times New Roman" w:cs="Times New Roman"/>
          <w:sz w:val="24"/>
          <w:szCs w:val="24"/>
        </w:rPr>
        <w:t>.</w:t>
      </w:r>
    </w:p>
    <w:p w:rsidR="000A0C60" w:rsidRPr="000A0C60" w:rsidRDefault="000A0C60" w:rsidP="000A0C60">
      <w:pPr>
        <w:spacing w:before="187"/>
        <w:ind w:left="461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i/>
          <w:sz w:val="24"/>
          <w:szCs w:val="24"/>
        </w:rPr>
        <w:t>Курс</w:t>
      </w:r>
      <w:r w:rsidRPr="000A0C60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i/>
          <w:sz w:val="24"/>
          <w:szCs w:val="24"/>
        </w:rPr>
        <w:t>Євро</w:t>
      </w:r>
      <w:r w:rsidRPr="000A0C60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i/>
          <w:sz w:val="24"/>
          <w:szCs w:val="24"/>
        </w:rPr>
        <w:t>на</w:t>
      </w:r>
      <w:r w:rsidRPr="000A0C60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i/>
          <w:sz w:val="24"/>
          <w:szCs w:val="24"/>
        </w:rPr>
        <w:t>позавчора:</w:t>
      </w:r>
    </w:p>
    <w:p w:rsidR="000A0C60" w:rsidRPr="000A0C60" w:rsidRDefault="000A0C60" w:rsidP="000A0C60">
      <w:pPr>
        <w:pStyle w:val="a3"/>
        <w:spacing w:before="5"/>
        <w:rPr>
          <w:rFonts w:ascii="Times New Roman" w:hAnsi="Times New Roman" w:cs="Times New Roman"/>
          <w:i/>
          <w:sz w:val="24"/>
          <w:szCs w:val="24"/>
        </w:rPr>
      </w:pPr>
      <w:r w:rsidRPr="000A0C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99150" cy="181737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C60" w:rsidRPr="000A0C60" w:rsidRDefault="000A0C60" w:rsidP="000A0C60">
      <w:pPr>
        <w:pStyle w:val="1"/>
        <w:spacing w:before="169"/>
        <w:rPr>
          <w:sz w:val="24"/>
          <w:szCs w:val="24"/>
        </w:rPr>
      </w:pPr>
      <w:r w:rsidRPr="000A0C60">
        <w:rPr>
          <w:sz w:val="24"/>
          <w:szCs w:val="24"/>
        </w:rPr>
        <w:t>Крок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6.</w:t>
      </w:r>
    </w:p>
    <w:p w:rsidR="000A0C60" w:rsidRPr="00DC51DE" w:rsidRDefault="000A0C60" w:rsidP="00DC51DE">
      <w:pPr>
        <w:pStyle w:val="a3"/>
        <w:rPr>
          <w:rFonts w:ascii="Times New Roman" w:hAnsi="Times New Roman" w:cs="Times New Roman"/>
          <w:b/>
          <w:sz w:val="24"/>
          <w:szCs w:val="24"/>
        </w:rPr>
        <w:sectPr w:rsidR="000A0C60" w:rsidRPr="00DC51DE" w:rsidSect="00DC51DE">
          <w:pgSz w:w="11910" w:h="16840"/>
          <w:pgMar w:top="720" w:right="720" w:bottom="720" w:left="720" w:header="720" w:footer="720" w:gutter="0"/>
          <w:cols w:space="720"/>
        </w:sectPr>
      </w:pPr>
      <w:r w:rsidRPr="000A0C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866130" cy="84137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1DE" w:rsidRDefault="000A0C60" w:rsidP="00DC51DE">
      <w:pPr>
        <w:spacing w:before="65" w:line="256" w:lineRule="auto"/>
        <w:ind w:right="749"/>
        <w:rPr>
          <w:rFonts w:ascii="Times New Roman" w:hAnsi="Times New Roman" w:cs="Times New Roman"/>
          <w:b/>
          <w:sz w:val="24"/>
          <w:szCs w:val="24"/>
        </w:rPr>
      </w:pPr>
      <w:r w:rsidRPr="000A0C60">
        <w:rPr>
          <w:rFonts w:ascii="Times New Roman" w:hAnsi="Times New Roman" w:cs="Times New Roman"/>
          <w:sz w:val="24"/>
          <w:szCs w:val="24"/>
        </w:rPr>
        <w:lastRenderedPageBreak/>
        <w:t>Оголошення</w:t>
      </w:r>
      <w:r w:rsidRPr="000A0C6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b/>
          <w:sz w:val="24"/>
          <w:szCs w:val="24"/>
        </w:rPr>
        <w:t>async</w:t>
      </w:r>
      <w:r w:rsidRPr="000A0C60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b/>
          <w:sz w:val="24"/>
          <w:szCs w:val="24"/>
        </w:rPr>
        <w:t>function</w:t>
      </w:r>
      <w:r w:rsidRPr="000A0C60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визначає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асинхронну функцію,</w:t>
      </w:r>
      <w:r w:rsidRPr="000A0C60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яка</w:t>
      </w:r>
      <w:r w:rsidRPr="000A0C60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повертає</w:t>
      </w:r>
      <w:r w:rsidRPr="000A0C6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 xml:space="preserve">об'єкт </w:t>
      </w:r>
      <w:r w:rsidRPr="000A0C60">
        <w:rPr>
          <w:rFonts w:ascii="Times New Roman" w:hAnsi="Times New Roman" w:cs="Times New Roman"/>
          <w:b/>
          <w:sz w:val="24"/>
          <w:szCs w:val="24"/>
        </w:rPr>
        <w:t>AsyncFunction</w:t>
      </w:r>
      <w:r w:rsidRPr="000A0C60">
        <w:rPr>
          <w:rFonts w:ascii="Times New Roman" w:hAnsi="Times New Roman" w:cs="Times New Roman"/>
          <w:sz w:val="24"/>
          <w:szCs w:val="24"/>
        </w:rPr>
        <w:t>. Ви також можете визначити асинхронні функції,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 xml:space="preserve">використовуючи вираз </w:t>
      </w:r>
      <w:r w:rsidRPr="000A0C60">
        <w:rPr>
          <w:rFonts w:ascii="Times New Roman" w:hAnsi="Times New Roman" w:cs="Times New Roman"/>
          <w:b/>
          <w:sz w:val="24"/>
          <w:szCs w:val="24"/>
        </w:rPr>
        <w:t>async function</w:t>
      </w:r>
      <w:r w:rsidRPr="000A0C60">
        <w:rPr>
          <w:rFonts w:ascii="Times New Roman" w:hAnsi="Times New Roman" w:cs="Times New Roman"/>
          <w:sz w:val="24"/>
          <w:szCs w:val="24"/>
        </w:rPr>
        <w:t>. Оператор await використовується</w:t>
      </w:r>
      <w:r w:rsidRPr="000A0C6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 xml:space="preserve">для очікування закінчення </w:t>
      </w:r>
      <w:r w:rsidRPr="000A0C60">
        <w:rPr>
          <w:rFonts w:ascii="Times New Roman" w:hAnsi="Times New Roman" w:cs="Times New Roman"/>
          <w:b/>
          <w:sz w:val="24"/>
          <w:szCs w:val="24"/>
        </w:rPr>
        <w:t>Promise</w:t>
      </w:r>
      <w:r w:rsidRPr="000A0C60">
        <w:rPr>
          <w:rFonts w:ascii="Times New Roman" w:hAnsi="Times New Roman" w:cs="Times New Roman"/>
          <w:sz w:val="24"/>
          <w:szCs w:val="24"/>
        </w:rPr>
        <w:t>. Може бути використаний лише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всередині</w:t>
      </w:r>
      <w:r w:rsidRPr="000A0C6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b/>
          <w:sz w:val="24"/>
          <w:szCs w:val="24"/>
        </w:rPr>
        <w:t>async</w:t>
      </w:r>
      <w:r w:rsidRPr="000A0C60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b/>
          <w:sz w:val="24"/>
          <w:szCs w:val="24"/>
        </w:rPr>
        <w:t>function.</w:t>
      </w:r>
    </w:p>
    <w:p w:rsidR="000A0C60" w:rsidRPr="000A0C60" w:rsidRDefault="000A0C60" w:rsidP="00DC51DE">
      <w:pPr>
        <w:spacing w:before="65" w:line="256" w:lineRule="auto"/>
        <w:ind w:right="749"/>
        <w:rPr>
          <w:rFonts w:ascii="Times New Roman" w:hAnsi="Times New Roman" w:cs="Times New Roman"/>
          <w:b/>
          <w:sz w:val="24"/>
          <w:szCs w:val="24"/>
        </w:rPr>
      </w:pPr>
      <w:r w:rsidRPr="000A0C60">
        <w:rPr>
          <w:rFonts w:ascii="Times New Roman" w:hAnsi="Times New Roman" w:cs="Times New Roman"/>
          <w:sz w:val="24"/>
          <w:szCs w:val="24"/>
        </w:rPr>
        <w:t>Крок</w:t>
      </w:r>
      <w:r w:rsidRPr="000A0C60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7.</w:t>
      </w:r>
    </w:p>
    <w:p w:rsidR="00DC51DE" w:rsidRDefault="000A0C60" w:rsidP="00DC51DE">
      <w:pPr>
        <w:pStyle w:val="a3"/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0A0C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96940" cy="18402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4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0C60" w:rsidRPr="000A0C60" w:rsidRDefault="000A0C60" w:rsidP="00DC51DE">
      <w:pPr>
        <w:pStyle w:val="a3"/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0A0C60">
        <w:rPr>
          <w:rFonts w:ascii="Times New Roman" w:hAnsi="Times New Roman" w:cs="Times New Roman"/>
          <w:b/>
          <w:sz w:val="24"/>
          <w:szCs w:val="24"/>
        </w:rPr>
        <w:t>Крок</w:t>
      </w:r>
      <w:r w:rsidRPr="000A0C60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b/>
          <w:sz w:val="24"/>
          <w:szCs w:val="24"/>
        </w:rPr>
        <w:t>8.</w:t>
      </w:r>
    </w:p>
    <w:p w:rsidR="000A0C60" w:rsidRPr="000A0C60" w:rsidRDefault="000A0C60" w:rsidP="000A0C6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bookmarkStart w:id="2" w:name="_GoBack"/>
      <w:r w:rsidRPr="000A0C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26455" cy="3787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787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"/>
    </w:p>
    <w:p w:rsidR="000A0C60" w:rsidRPr="000A0C60" w:rsidRDefault="000A0C60" w:rsidP="000A0C60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  <w:sectPr w:rsidR="000A0C60" w:rsidRPr="000A0C60" w:rsidSect="00DC51DE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0A0C60" w:rsidRPr="000A0C60" w:rsidRDefault="000A0C60" w:rsidP="00DC51DE">
      <w:pPr>
        <w:pStyle w:val="1"/>
        <w:spacing w:before="78"/>
        <w:ind w:left="0"/>
        <w:rPr>
          <w:sz w:val="24"/>
          <w:szCs w:val="24"/>
        </w:rPr>
      </w:pPr>
      <w:r w:rsidRPr="000A0C60">
        <w:rPr>
          <w:sz w:val="24"/>
          <w:szCs w:val="24"/>
        </w:rPr>
        <w:lastRenderedPageBreak/>
        <w:t>Крок</w:t>
      </w:r>
      <w:r w:rsidRPr="000A0C60">
        <w:rPr>
          <w:spacing w:val="-1"/>
          <w:sz w:val="24"/>
          <w:szCs w:val="24"/>
        </w:rPr>
        <w:t xml:space="preserve"> </w:t>
      </w:r>
      <w:r w:rsidRPr="000A0C60">
        <w:rPr>
          <w:sz w:val="24"/>
          <w:szCs w:val="24"/>
        </w:rPr>
        <w:t>9</w:t>
      </w:r>
      <w:r w:rsidRPr="000A0C60">
        <w:rPr>
          <w:spacing w:val="1"/>
          <w:sz w:val="24"/>
          <w:szCs w:val="24"/>
        </w:rPr>
        <w:t xml:space="preserve"> </w:t>
      </w:r>
      <w:r w:rsidRPr="000A0C60">
        <w:rPr>
          <w:sz w:val="24"/>
          <w:szCs w:val="24"/>
        </w:rPr>
        <w:t>.</w:t>
      </w:r>
    </w:p>
    <w:p w:rsidR="000A0C60" w:rsidRPr="000A0C60" w:rsidRDefault="00DC51DE" w:rsidP="000A0C60">
      <w:pPr>
        <w:pStyle w:val="a3"/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DC51DE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7137400" cy="4012828"/>
            <wp:effectExtent l="0" t="0" r="6350" b="6985"/>
            <wp:docPr id="13" name="Рисунок 13" descr="C:\Users\Maksim\Pictures\Screenshots\Снимок экрана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im\Pictures\Screenshots\Снимок экрана (32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401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60" w:rsidRPr="000A0C60" w:rsidRDefault="000A0C60" w:rsidP="00DC51DE">
      <w:pPr>
        <w:spacing w:before="225"/>
        <w:rPr>
          <w:rFonts w:ascii="Times New Roman" w:hAnsi="Times New Roman" w:cs="Times New Roman"/>
          <w:b/>
          <w:sz w:val="24"/>
          <w:szCs w:val="24"/>
        </w:rPr>
      </w:pPr>
      <w:r w:rsidRPr="000A0C60">
        <w:rPr>
          <w:rFonts w:ascii="Times New Roman" w:hAnsi="Times New Roman" w:cs="Times New Roman"/>
          <w:b/>
          <w:sz w:val="24"/>
          <w:szCs w:val="24"/>
        </w:rPr>
        <w:t>Крок</w:t>
      </w:r>
      <w:r w:rsidRPr="000A0C6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b/>
          <w:sz w:val="24"/>
          <w:szCs w:val="24"/>
        </w:rPr>
        <w:t>10-11.</w:t>
      </w:r>
    </w:p>
    <w:p w:rsidR="00DC51DE" w:rsidRDefault="000A0C60" w:rsidP="00DC51DE">
      <w:pPr>
        <w:pStyle w:val="a3"/>
        <w:spacing w:before="3"/>
        <w:rPr>
          <w:rFonts w:ascii="Times New Roman" w:hAnsi="Times New Roman" w:cs="Times New Roman"/>
          <w:b/>
          <w:sz w:val="24"/>
          <w:szCs w:val="24"/>
        </w:rPr>
      </w:pPr>
      <w:r w:rsidRPr="000A0C60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995670" cy="157480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51DE" w:rsidRDefault="00DC51DE" w:rsidP="00DC51DE">
      <w:pPr>
        <w:pStyle w:val="a3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DC51DE" w:rsidRDefault="000A0C60" w:rsidP="00DC51DE">
      <w:pPr>
        <w:pStyle w:val="a3"/>
        <w:spacing w:before="3"/>
        <w:rPr>
          <w:rFonts w:ascii="Times New Roman" w:hAnsi="Times New Roman" w:cs="Times New Roman"/>
          <w:sz w:val="24"/>
          <w:szCs w:val="24"/>
        </w:rPr>
      </w:pPr>
      <w:r w:rsidRPr="000A0C60">
        <w:rPr>
          <w:rFonts w:ascii="Times New Roman" w:hAnsi="Times New Roman" w:cs="Times New Roman"/>
          <w:b/>
          <w:sz w:val="24"/>
          <w:szCs w:val="24"/>
        </w:rPr>
        <w:t>Висновок</w:t>
      </w:r>
      <w:r w:rsidRPr="000A0C60">
        <w:rPr>
          <w:rFonts w:ascii="Times New Roman" w:hAnsi="Times New Roman" w:cs="Times New Roman"/>
          <w:sz w:val="24"/>
          <w:szCs w:val="24"/>
        </w:rPr>
        <w:t>: були поглиблені та закріпленні знання з асинхронних функцій.</w:t>
      </w:r>
      <w:r w:rsidRPr="000A0C6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DC51DE">
        <w:rPr>
          <w:rFonts w:ascii="Times New Roman" w:hAnsi="Times New Roman" w:cs="Times New Roman"/>
          <w:sz w:val="24"/>
          <w:szCs w:val="24"/>
        </w:rPr>
        <w:t>Були придбані практичні</w:t>
      </w:r>
    </w:p>
    <w:p w:rsidR="000A0C60" w:rsidRPr="00DC51DE" w:rsidRDefault="000A0C60" w:rsidP="00DC51DE">
      <w:pPr>
        <w:pStyle w:val="a3"/>
        <w:spacing w:before="3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A0C60">
        <w:rPr>
          <w:rFonts w:ascii="Times New Roman" w:hAnsi="Times New Roman" w:cs="Times New Roman"/>
          <w:sz w:val="24"/>
          <w:szCs w:val="24"/>
        </w:rPr>
        <w:t>навички роботи з Fetch API. Навчились отримувати</w:t>
      </w:r>
      <w:r w:rsidRPr="000A0C60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дані з</w:t>
      </w:r>
      <w:r w:rsidRPr="000A0C6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зовнішніх</w:t>
      </w:r>
      <w:r w:rsidRPr="000A0C6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0C60">
        <w:rPr>
          <w:rFonts w:ascii="Times New Roman" w:hAnsi="Times New Roman" w:cs="Times New Roman"/>
          <w:sz w:val="24"/>
          <w:szCs w:val="24"/>
        </w:rPr>
        <w:t>джерел</w:t>
      </w:r>
      <w:r w:rsidR="00DC51DE" w:rsidRPr="00DC51D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4447F" w:rsidRPr="0064447F" w:rsidRDefault="0064447F" w:rsidP="006016F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64447F" w:rsidRPr="0064447F" w:rsidSect="00DC51DE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11D" w:rsidRDefault="0006111D" w:rsidP="006C4A25">
      <w:r>
        <w:separator/>
      </w:r>
    </w:p>
  </w:endnote>
  <w:endnote w:type="continuationSeparator" w:id="0">
    <w:p w:rsidR="0006111D" w:rsidRDefault="0006111D" w:rsidP="006C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11D" w:rsidRDefault="0006111D" w:rsidP="006C4A25">
      <w:r>
        <w:separator/>
      </w:r>
    </w:p>
  </w:footnote>
  <w:footnote w:type="continuationSeparator" w:id="0">
    <w:p w:rsidR="0006111D" w:rsidRDefault="0006111D" w:rsidP="006C4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FBC"/>
    <w:multiLevelType w:val="multilevel"/>
    <w:tmpl w:val="40C4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D3F09"/>
    <w:multiLevelType w:val="hybridMultilevel"/>
    <w:tmpl w:val="E8942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D18C2"/>
    <w:multiLevelType w:val="hybridMultilevel"/>
    <w:tmpl w:val="244269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66073"/>
    <w:multiLevelType w:val="multilevel"/>
    <w:tmpl w:val="CBBA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1E5D"/>
    <w:multiLevelType w:val="hybridMultilevel"/>
    <w:tmpl w:val="67EE7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03990"/>
    <w:multiLevelType w:val="hybridMultilevel"/>
    <w:tmpl w:val="01F6A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F6FE0"/>
    <w:multiLevelType w:val="hybridMultilevel"/>
    <w:tmpl w:val="4D38B37E"/>
    <w:lvl w:ilvl="0" w:tplc="966E7462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100"/>
        <w:sz w:val="20"/>
        <w:szCs w:val="20"/>
        <w:lang w:val="uk-UA" w:eastAsia="en-US" w:bidi="ar-SA"/>
      </w:rPr>
    </w:lvl>
    <w:lvl w:ilvl="1" w:tplc="46A82A52">
      <w:numFmt w:val="bullet"/>
      <w:lvlText w:val="•"/>
      <w:lvlJc w:val="left"/>
      <w:pPr>
        <w:ind w:left="2024" w:hanging="360"/>
      </w:pPr>
      <w:rPr>
        <w:rFonts w:hint="default"/>
        <w:lang w:val="uk-UA" w:eastAsia="en-US" w:bidi="ar-SA"/>
      </w:rPr>
    </w:lvl>
    <w:lvl w:ilvl="2" w:tplc="FCA62EAE">
      <w:numFmt w:val="bullet"/>
      <w:lvlText w:val="•"/>
      <w:lvlJc w:val="left"/>
      <w:pPr>
        <w:ind w:left="3048" w:hanging="360"/>
      </w:pPr>
      <w:rPr>
        <w:rFonts w:hint="default"/>
        <w:lang w:val="uk-UA" w:eastAsia="en-US" w:bidi="ar-SA"/>
      </w:rPr>
    </w:lvl>
    <w:lvl w:ilvl="3" w:tplc="1BD07B8A">
      <w:numFmt w:val="bullet"/>
      <w:lvlText w:val="•"/>
      <w:lvlJc w:val="left"/>
      <w:pPr>
        <w:ind w:left="4072" w:hanging="360"/>
      </w:pPr>
      <w:rPr>
        <w:rFonts w:hint="default"/>
        <w:lang w:val="uk-UA" w:eastAsia="en-US" w:bidi="ar-SA"/>
      </w:rPr>
    </w:lvl>
    <w:lvl w:ilvl="4" w:tplc="F2EE5C02">
      <w:numFmt w:val="bullet"/>
      <w:lvlText w:val="•"/>
      <w:lvlJc w:val="left"/>
      <w:pPr>
        <w:ind w:left="5096" w:hanging="360"/>
      </w:pPr>
      <w:rPr>
        <w:rFonts w:hint="default"/>
        <w:lang w:val="uk-UA" w:eastAsia="en-US" w:bidi="ar-SA"/>
      </w:rPr>
    </w:lvl>
    <w:lvl w:ilvl="5" w:tplc="45148EBC">
      <w:numFmt w:val="bullet"/>
      <w:lvlText w:val="•"/>
      <w:lvlJc w:val="left"/>
      <w:pPr>
        <w:ind w:left="6120" w:hanging="360"/>
      </w:pPr>
      <w:rPr>
        <w:rFonts w:hint="default"/>
        <w:lang w:val="uk-UA" w:eastAsia="en-US" w:bidi="ar-SA"/>
      </w:rPr>
    </w:lvl>
    <w:lvl w:ilvl="6" w:tplc="44DAC51C">
      <w:numFmt w:val="bullet"/>
      <w:lvlText w:val="•"/>
      <w:lvlJc w:val="left"/>
      <w:pPr>
        <w:ind w:left="7144" w:hanging="360"/>
      </w:pPr>
      <w:rPr>
        <w:rFonts w:hint="default"/>
        <w:lang w:val="uk-UA" w:eastAsia="en-US" w:bidi="ar-SA"/>
      </w:rPr>
    </w:lvl>
    <w:lvl w:ilvl="7" w:tplc="7B76DE36">
      <w:numFmt w:val="bullet"/>
      <w:lvlText w:val="•"/>
      <w:lvlJc w:val="left"/>
      <w:pPr>
        <w:ind w:left="8168" w:hanging="360"/>
      </w:pPr>
      <w:rPr>
        <w:rFonts w:hint="default"/>
        <w:lang w:val="uk-UA" w:eastAsia="en-US" w:bidi="ar-SA"/>
      </w:rPr>
    </w:lvl>
    <w:lvl w:ilvl="8" w:tplc="63787C58">
      <w:numFmt w:val="bullet"/>
      <w:lvlText w:val="•"/>
      <w:lvlJc w:val="left"/>
      <w:pPr>
        <w:ind w:left="9192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BB165B2"/>
    <w:multiLevelType w:val="hybridMultilevel"/>
    <w:tmpl w:val="606453C0"/>
    <w:lvl w:ilvl="0" w:tplc="5914F1A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45E4AFF2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710A898">
      <w:numFmt w:val="bullet"/>
      <w:lvlText w:val="•"/>
      <w:lvlJc w:val="left"/>
      <w:pPr>
        <w:ind w:left="2151" w:hanging="360"/>
      </w:pPr>
      <w:rPr>
        <w:lang w:val="uk-UA" w:eastAsia="en-US" w:bidi="ar-SA"/>
      </w:rPr>
    </w:lvl>
    <w:lvl w:ilvl="3" w:tplc="5ADE52C8">
      <w:numFmt w:val="bullet"/>
      <w:lvlText w:val="•"/>
      <w:lvlJc w:val="left"/>
      <w:pPr>
        <w:ind w:left="3123" w:hanging="360"/>
      </w:pPr>
      <w:rPr>
        <w:lang w:val="uk-UA" w:eastAsia="en-US" w:bidi="ar-SA"/>
      </w:rPr>
    </w:lvl>
    <w:lvl w:ilvl="4" w:tplc="44363CD0">
      <w:numFmt w:val="bullet"/>
      <w:lvlText w:val="•"/>
      <w:lvlJc w:val="left"/>
      <w:pPr>
        <w:ind w:left="4095" w:hanging="360"/>
      </w:pPr>
      <w:rPr>
        <w:lang w:val="uk-UA" w:eastAsia="en-US" w:bidi="ar-SA"/>
      </w:rPr>
    </w:lvl>
    <w:lvl w:ilvl="5" w:tplc="40846530">
      <w:numFmt w:val="bullet"/>
      <w:lvlText w:val="•"/>
      <w:lvlJc w:val="left"/>
      <w:pPr>
        <w:ind w:left="5067" w:hanging="360"/>
      </w:pPr>
      <w:rPr>
        <w:lang w:val="uk-UA" w:eastAsia="en-US" w:bidi="ar-SA"/>
      </w:rPr>
    </w:lvl>
    <w:lvl w:ilvl="6" w:tplc="7ACA3846">
      <w:numFmt w:val="bullet"/>
      <w:lvlText w:val="•"/>
      <w:lvlJc w:val="left"/>
      <w:pPr>
        <w:ind w:left="6039" w:hanging="360"/>
      </w:pPr>
      <w:rPr>
        <w:lang w:val="uk-UA" w:eastAsia="en-US" w:bidi="ar-SA"/>
      </w:rPr>
    </w:lvl>
    <w:lvl w:ilvl="7" w:tplc="6900B1CE">
      <w:numFmt w:val="bullet"/>
      <w:lvlText w:val="•"/>
      <w:lvlJc w:val="left"/>
      <w:pPr>
        <w:ind w:left="7010" w:hanging="360"/>
      </w:pPr>
      <w:rPr>
        <w:lang w:val="uk-UA" w:eastAsia="en-US" w:bidi="ar-SA"/>
      </w:rPr>
    </w:lvl>
    <w:lvl w:ilvl="8" w:tplc="99E45672">
      <w:numFmt w:val="bullet"/>
      <w:lvlText w:val="•"/>
      <w:lvlJc w:val="left"/>
      <w:pPr>
        <w:ind w:left="7982" w:hanging="360"/>
      </w:pPr>
      <w:rPr>
        <w:lang w:val="uk-UA" w:eastAsia="en-US" w:bidi="ar-SA"/>
      </w:rPr>
    </w:lvl>
  </w:abstractNum>
  <w:abstractNum w:abstractNumId="8" w15:restartNumberingAfterBreak="0">
    <w:nsid w:val="2D431E62"/>
    <w:multiLevelType w:val="multilevel"/>
    <w:tmpl w:val="9B02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3092A"/>
    <w:multiLevelType w:val="multilevel"/>
    <w:tmpl w:val="730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D5927"/>
    <w:multiLevelType w:val="multilevel"/>
    <w:tmpl w:val="033A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9669A8"/>
    <w:multiLevelType w:val="hybridMultilevel"/>
    <w:tmpl w:val="4D1A4AF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D472C0"/>
    <w:multiLevelType w:val="hybridMultilevel"/>
    <w:tmpl w:val="923446D4"/>
    <w:lvl w:ilvl="0" w:tplc="9D9ABF2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D4B79"/>
    <w:multiLevelType w:val="multilevel"/>
    <w:tmpl w:val="5D645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C05036"/>
    <w:multiLevelType w:val="hybridMultilevel"/>
    <w:tmpl w:val="3E4A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"/>
  </w:num>
  <w:num w:numId="5">
    <w:abstractNumId w:val="4"/>
  </w:num>
  <w:num w:numId="6">
    <w:abstractNumId w:val="11"/>
  </w:num>
  <w:num w:numId="7">
    <w:abstractNumId w:val="12"/>
  </w:num>
  <w:num w:numId="8">
    <w:abstractNumId w:val="14"/>
  </w:num>
  <w:num w:numId="9">
    <w:abstractNumId w:val="2"/>
  </w:num>
  <w:num w:numId="10">
    <w:abstractNumId w:val="3"/>
  </w:num>
  <w:num w:numId="11">
    <w:abstractNumId w:val="8"/>
  </w:num>
  <w:num w:numId="12">
    <w:abstractNumId w:val="0"/>
  </w:num>
  <w:num w:numId="13">
    <w:abstractNumId w:val="5"/>
  </w:num>
  <w:num w:numId="14">
    <w:abstractNumId w:val="10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90A1A"/>
    <w:rsid w:val="0006111D"/>
    <w:rsid w:val="000A0C60"/>
    <w:rsid w:val="00105C14"/>
    <w:rsid w:val="00353015"/>
    <w:rsid w:val="003E4196"/>
    <w:rsid w:val="004506C1"/>
    <w:rsid w:val="00462774"/>
    <w:rsid w:val="00505859"/>
    <w:rsid w:val="00552686"/>
    <w:rsid w:val="006016F2"/>
    <w:rsid w:val="0064447F"/>
    <w:rsid w:val="006C4A25"/>
    <w:rsid w:val="00773480"/>
    <w:rsid w:val="00826982"/>
    <w:rsid w:val="00863D8F"/>
    <w:rsid w:val="008A3413"/>
    <w:rsid w:val="008D3AB3"/>
    <w:rsid w:val="00990A1A"/>
    <w:rsid w:val="009A7723"/>
    <w:rsid w:val="009D3287"/>
    <w:rsid w:val="00A42035"/>
    <w:rsid w:val="00A97005"/>
    <w:rsid w:val="00C17AC9"/>
    <w:rsid w:val="00C2680A"/>
    <w:rsid w:val="00C36ACC"/>
    <w:rsid w:val="00C43B83"/>
    <w:rsid w:val="00C94B57"/>
    <w:rsid w:val="00CE547F"/>
    <w:rsid w:val="00D74FA3"/>
    <w:rsid w:val="00DC51DE"/>
    <w:rsid w:val="00E2558A"/>
    <w:rsid w:val="00E3156C"/>
    <w:rsid w:val="00E437C4"/>
    <w:rsid w:val="00E65032"/>
    <w:rsid w:val="00EC770D"/>
    <w:rsid w:val="00EF5B34"/>
    <w:rsid w:val="00F7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6896"/>
  <w15:docId w15:val="{66AFEF9E-D6D8-44DE-B600-C2831964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00" w:hanging="36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4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69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C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</w:pPr>
    <w:rPr>
      <w:sz w:val="21"/>
      <w:szCs w:val="21"/>
    </w:rPr>
  </w:style>
  <w:style w:type="paragraph" w:styleId="a4">
    <w:name w:val="Title"/>
    <w:basedOn w:val="a"/>
    <w:uiPriority w:val="1"/>
    <w:qFormat/>
    <w:pPr>
      <w:spacing w:before="300"/>
      <w:ind w:left="1826" w:right="1716" w:firstLine="1661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00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8A341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82698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26982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paragraph" w:styleId="a7">
    <w:name w:val="endnote text"/>
    <w:basedOn w:val="a"/>
    <w:link w:val="a8"/>
    <w:uiPriority w:val="99"/>
    <w:semiHidden/>
    <w:unhideWhenUsed/>
    <w:rsid w:val="006C4A25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C4A25"/>
    <w:rPr>
      <w:rFonts w:ascii="Consolas" w:eastAsia="Consolas" w:hAnsi="Consolas" w:cs="Consolas"/>
      <w:sz w:val="20"/>
      <w:szCs w:val="20"/>
      <w:lang w:val="uk-UA"/>
    </w:rPr>
  </w:style>
  <w:style w:type="character" w:styleId="a9">
    <w:name w:val="endnote reference"/>
    <w:basedOn w:val="a0"/>
    <w:uiPriority w:val="99"/>
    <w:semiHidden/>
    <w:unhideWhenUsed/>
    <w:rsid w:val="006C4A25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505859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505859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105C14"/>
    <w:rPr>
      <w:rFonts w:asciiTheme="majorHAnsi" w:eastAsiaTheme="majorEastAsia" w:hAnsiTheme="majorHAnsi" w:cstheme="majorBidi"/>
      <w:color w:val="365F91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5EF7F-6989-4DD5-A200-4CC2D5CD6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Gepej</dc:creator>
  <cp:lastModifiedBy>Maksim</cp:lastModifiedBy>
  <cp:revision>22</cp:revision>
  <dcterms:created xsi:type="dcterms:W3CDTF">2021-03-21T14:30:00Z</dcterms:created>
  <dcterms:modified xsi:type="dcterms:W3CDTF">2021-05-30T17:59:00Z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2021-03-21T00:00:00Z</vt:filetime>
  </property>
</Properties>
</file>