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11"/>
        <w:gridCol w:w="1805"/>
        <w:gridCol w:w="1875"/>
        <w:gridCol w:w="1875"/>
        <w:gridCol w:w="1850"/>
      </w:tblGrid>
      <w:tr w:rsidR="00522EE6" w14:paraId="7EB6FA2E" w14:textId="77777777" w:rsidTr="00522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E08DDF8" w14:textId="647187DE" w:rsidR="00522EE6" w:rsidRPr="00522EE6" w:rsidRDefault="00522E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805" w:type="dxa"/>
          </w:tcPr>
          <w:p w14:paraId="61826929" w14:textId="0149FA02" w:rsidR="00522EE6" w:rsidRPr="00522EE6" w:rsidRDefault="00522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What I am testing</w:t>
            </w:r>
          </w:p>
        </w:tc>
        <w:tc>
          <w:tcPr>
            <w:tcW w:w="1875" w:type="dxa"/>
          </w:tcPr>
          <w:p w14:paraId="63093FC1" w14:textId="5DE3351B" w:rsidR="00522EE6" w:rsidRPr="00522EE6" w:rsidRDefault="00522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 xml:space="preserve">Expected Outcome </w:t>
            </w:r>
          </w:p>
        </w:tc>
        <w:tc>
          <w:tcPr>
            <w:tcW w:w="1875" w:type="dxa"/>
          </w:tcPr>
          <w:p w14:paraId="74DFC499" w14:textId="5A9FEB3C" w:rsidR="00522EE6" w:rsidRPr="00522EE6" w:rsidRDefault="00522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Outcome</w:t>
            </w:r>
          </w:p>
        </w:tc>
        <w:tc>
          <w:tcPr>
            <w:tcW w:w="1850" w:type="dxa"/>
          </w:tcPr>
          <w:p w14:paraId="47861A97" w14:textId="56EAEE9C" w:rsidR="00522EE6" w:rsidRPr="00522EE6" w:rsidRDefault="00522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Changes Made</w:t>
            </w:r>
          </w:p>
        </w:tc>
      </w:tr>
      <w:tr w:rsidR="00522EE6" w14:paraId="0409392E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57ECF809" w14:textId="74AE85E5" w:rsidR="00522EE6" w:rsidRPr="00522EE6" w:rsidRDefault="00522EE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12/</w:t>
            </w:r>
            <w:r w:rsidR="009D02D4">
              <w:rPr>
                <w:rFonts w:cstheme="minorHAnsi"/>
                <w:b w:val="0"/>
                <w:bCs w:val="0"/>
                <w:sz w:val="18"/>
                <w:szCs w:val="18"/>
              </w:rPr>
              <w:t>0</w:t>
            </w:r>
            <w:r>
              <w:rPr>
                <w:rFonts w:cstheme="minorHAnsi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1805" w:type="dxa"/>
          </w:tcPr>
          <w:p w14:paraId="4CA8A30F" w14:textId="277BF0ED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Ladders</w:t>
            </w:r>
          </w:p>
        </w:tc>
        <w:tc>
          <w:tcPr>
            <w:tcW w:w="1875" w:type="dxa"/>
          </w:tcPr>
          <w:p w14:paraId="7C844319" w14:textId="2107E879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will automatically grab onto the ladder it is touching </w:t>
            </w:r>
          </w:p>
        </w:tc>
        <w:tc>
          <w:tcPr>
            <w:tcW w:w="1875" w:type="dxa"/>
          </w:tcPr>
          <w:p w14:paraId="790F0F50" w14:textId="0432AD57" w:rsidR="00522EE6" w:rsidRPr="00522EE6" w:rsidRDefault="009D0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is able to climb up the ladders however it goes at the same pace the character entered the ladder at. </w:t>
            </w:r>
          </w:p>
        </w:tc>
        <w:tc>
          <w:tcPr>
            <w:tcW w:w="1850" w:type="dxa"/>
          </w:tcPr>
          <w:p w14:paraId="51CB6C5E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22EE6" w14:paraId="2DB1E3A7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12776A57" w14:textId="01CB70AE" w:rsidR="00522EE6" w:rsidRPr="00522EE6" w:rsidRDefault="009D02D4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805" w:type="dxa"/>
          </w:tcPr>
          <w:p w14:paraId="70E343D1" w14:textId="0B00D0AF" w:rsidR="00522EE6" w:rsidRPr="00522EE6" w:rsidRDefault="009D0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875" w:type="dxa"/>
          </w:tcPr>
          <w:p w14:paraId="59ADAC46" w14:textId="32DD278B" w:rsidR="00522EE6" w:rsidRPr="00522EE6" w:rsidRDefault="009D0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875" w:type="dxa"/>
          </w:tcPr>
          <w:p w14:paraId="76B6E34D" w14:textId="2896D692" w:rsidR="00522EE6" w:rsidRPr="00522EE6" w:rsidRDefault="0003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030A9B">
              <w:rPr>
                <w:rFonts w:cstheme="minorHAnsi"/>
                <w:sz w:val="18"/>
                <w:szCs w:val="18"/>
              </w:rPr>
              <w:t>KeyError</w:t>
            </w:r>
            <w:proofErr w:type="spellEnd"/>
            <w:r w:rsidRPr="00030A9B">
              <w:rPr>
                <w:rFonts w:cstheme="minorHAnsi"/>
                <w:sz w:val="18"/>
                <w:szCs w:val="18"/>
              </w:rPr>
              <w:t>: 'Scene does not contain a layer named: Moving Platforms'</w:t>
            </w:r>
          </w:p>
        </w:tc>
        <w:tc>
          <w:tcPr>
            <w:tcW w:w="1850" w:type="dxa"/>
          </w:tcPr>
          <w:p w14:paraId="613AF410" w14:textId="40B8A74A" w:rsidR="00030A9B" w:rsidRPr="00522EE6" w:rsidRDefault="00030A9B" w:rsidP="0003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an object on the moving platforms tab on the first level</w:t>
            </w:r>
          </w:p>
        </w:tc>
      </w:tr>
      <w:tr w:rsidR="00522EE6" w14:paraId="70BC5A9C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6CBFFAA" w14:textId="7C111F43" w:rsidR="00522EE6" w:rsidRPr="00522EE6" w:rsidRDefault="00030A9B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805" w:type="dxa"/>
          </w:tcPr>
          <w:p w14:paraId="1C774F58" w14:textId="5ABD4943" w:rsidR="00522EE6" w:rsidRPr="00522EE6" w:rsidRDefault="0003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875" w:type="dxa"/>
          </w:tcPr>
          <w:p w14:paraId="282B95FF" w14:textId="69260FCB" w:rsidR="00522EE6" w:rsidRPr="00522EE6" w:rsidRDefault="0003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875" w:type="dxa"/>
          </w:tcPr>
          <w:p w14:paraId="2B2625DD" w14:textId="5959B86E" w:rsidR="00522EE6" w:rsidRPr="00522EE6" w:rsidRDefault="0003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were visible but not moving and the character was not able to stand on top. Also they were in the wrong place. </w:t>
            </w:r>
          </w:p>
        </w:tc>
        <w:tc>
          <w:tcPr>
            <w:tcW w:w="1850" w:type="dxa"/>
          </w:tcPr>
          <w:p w14:paraId="71875B09" w14:textId="5305E760" w:rsidR="00522EE6" w:rsidRPr="00522EE6" w:rsidRDefault="002B0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spatial hash and physics to the tiles and changed the left and right boundaries to compensate for the offset</w:t>
            </w:r>
          </w:p>
        </w:tc>
      </w:tr>
      <w:tr w:rsidR="00522EE6" w14:paraId="12672E5A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544168C7" w14:textId="0AC6E61B" w:rsidR="00522EE6" w:rsidRPr="00522EE6" w:rsidRDefault="00030A9B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18/03</w:t>
            </w:r>
          </w:p>
        </w:tc>
        <w:tc>
          <w:tcPr>
            <w:tcW w:w="1805" w:type="dxa"/>
          </w:tcPr>
          <w:p w14:paraId="04ECF3B5" w14:textId="180D6D06" w:rsidR="00522EE6" w:rsidRPr="00522EE6" w:rsidRDefault="0003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platforms</w:t>
            </w:r>
          </w:p>
        </w:tc>
        <w:tc>
          <w:tcPr>
            <w:tcW w:w="1875" w:type="dxa"/>
          </w:tcPr>
          <w:p w14:paraId="114E22ED" w14:textId="6236B3C1" w:rsidR="00522EE6" w:rsidRPr="00522EE6" w:rsidRDefault="002B0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875" w:type="dxa"/>
          </w:tcPr>
          <w:p w14:paraId="7D9E8C1A" w14:textId="71471871" w:rsidR="00522EE6" w:rsidRPr="00522EE6" w:rsidRDefault="002B0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move and the character can jump and walk on them, however the right boundary on the tiles is the same despite being set otherwise. </w:t>
            </w:r>
          </w:p>
        </w:tc>
        <w:tc>
          <w:tcPr>
            <w:tcW w:w="1850" w:type="dxa"/>
          </w:tcPr>
          <w:p w14:paraId="4671AF84" w14:textId="1A53AB0A" w:rsidR="00522EE6" w:rsidRPr="00522EE6" w:rsidRDefault="0000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 made the collection of images that the character is needed to step on that is the moving platform to one whole image using </w:t>
            </w:r>
            <w:proofErr w:type="spellStart"/>
            <w:r>
              <w:rPr>
                <w:rFonts w:cstheme="minorHAnsi"/>
                <w:sz w:val="18"/>
                <w:szCs w:val="18"/>
              </w:rPr>
              <w:t>Photopea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. Now the character can walk on top of the platform. </w:t>
            </w:r>
          </w:p>
        </w:tc>
      </w:tr>
      <w:tr w:rsidR="00522EE6" w14:paraId="4C4C6EFC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5C649E2C" w14:textId="0527F1CD" w:rsidR="00522EE6" w:rsidRPr="00522EE6" w:rsidRDefault="00003C29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19/03</w:t>
            </w:r>
          </w:p>
        </w:tc>
        <w:tc>
          <w:tcPr>
            <w:tcW w:w="1805" w:type="dxa"/>
          </w:tcPr>
          <w:p w14:paraId="1B69EC8B" w14:textId="5776FDA6" w:rsidR="00522EE6" w:rsidRPr="00522EE6" w:rsidRDefault="0000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875" w:type="dxa"/>
          </w:tcPr>
          <w:p w14:paraId="49A44CAA" w14:textId="4AB6B968" w:rsidR="00522EE6" w:rsidRPr="00522EE6" w:rsidRDefault="0000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875" w:type="dxa"/>
          </w:tcPr>
          <w:p w14:paraId="3F1DEA21" w14:textId="7DAE1136" w:rsidR="00522EE6" w:rsidRPr="00522EE6" w:rsidRDefault="0000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move and the character can stand on them however the boundaries are incorrect. The platform is moving too far to the right</w:t>
            </w:r>
          </w:p>
        </w:tc>
        <w:tc>
          <w:tcPr>
            <w:tcW w:w="1850" w:type="dxa"/>
          </w:tcPr>
          <w:p w14:paraId="79ABBBB1" w14:textId="7D7B7A3C" w:rsidR="00522EE6" w:rsidRPr="00522EE6" w:rsidRDefault="00003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Adjusted the right boundary to fit the target area. </w:t>
            </w:r>
          </w:p>
        </w:tc>
      </w:tr>
      <w:tr w:rsidR="00522EE6" w14:paraId="2A5CBC92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B0CFB4B" w14:textId="77777777" w:rsidR="00522EE6" w:rsidRPr="00522EE6" w:rsidRDefault="00522EE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05" w:type="dxa"/>
          </w:tcPr>
          <w:p w14:paraId="2B4A92CA" w14:textId="1B14E11E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66EE0FAB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55DC0D7A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50" w:type="dxa"/>
          </w:tcPr>
          <w:p w14:paraId="75FDF2E9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22EE6" w14:paraId="6B4E8794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61223DE" w14:textId="77777777" w:rsidR="00522EE6" w:rsidRPr="00522EE6" w:rsidRDefault="00522EE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05" w:type="dxa"/>
          </w:tcPr>
          <w:p w14:paraId="42BB047B" w14:textId="0C1112FD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1BA7BB8D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0CD2D409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50" w:type="dxa"/>
          </w:tcPr>
          <w:p w14:paraId="0F1D1F82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14:paraId="462F2F59" w14:textId="77777777" w:rsidR="003857F6" w:rsidRDefault="003857F6"/>
    <w:p w14:paraId="5B15AF70" w14:textId="77777777" w:rsidR="00522EE6" w:rsidRDefault="00522EE6"/>
    <w:sectPr w:rsidR="0052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F6"/>
    <w:rsid w:val="00003C29"/>
    <w:rsid w:val="00030A9B"/>
    <w:rsid w:val="002B09C7"/>
    <w:rsid w:val="003857F6"/>
    <w:rsid w:val="00522EE6"/>
    <w:rsid w:val="009D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4F11"/>
  <w15:chartTrackingRefBased/>
  <w15:docId w15:val="{6EAD4F6A-F010-46E9-82E3-B60ECEEC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22E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22E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McDonald</dc:creator>
  <cp:keywords/>
  <dc:description/>
  <cp:lastModifiedBy>Brody McDonald</cp:lastModifiedBy>
  <cp:revision>5</cp:revision>
  <dcterms:created xsi:type="dcterms:W3CDTF">2024-03-12T01:59:00Z</dcterms:created>
  <dcterms:modified xsi:type="dcterms:W3CDTF">2024-03-18T20:50:00Z</dcterms:modified>
</cp:coreProperties>
</file>