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0CE8B7" w14:textId="28338EF1" w:rsidR="009757D9" w:rsidRPr="00B36A4D" w:rsidRDefault="009757D9" w:rsidP="00E2597E">
      <w:pPr>
        <w:jc w:val="center"/>
        <w:rPr>
          <w:b/>
          <w:bCs/>
          <w:smallCaps/>
          <w:sz w:val="40"/>
          <w:szCs w:val="40"/>
          <w:u w:val="single"/>
        </w:rPr>
      </w:pPr>
      <w:r w:rsidRPr="00B36A4D">
        <w:rPr>
          <w:b/>
          <w:bCs/>
          <w:smallCaps/>
          <w:sz w:val="40"/>
          <w:szCs w:val="40"/>
          <w:u w:val="single"/>
        </w:rPr>
        <w:t>Property Valuation Services – Know the True Worth of Your Property</w:t>
      </w:r>
    </w:p>
    <w:p w14:paraId="3060CC01" w14:textId="77777777" w:rsidR="009757D9" w:rsidRDefault="009757D9" w:rsidP="00E2597E">
      <w:pPr>
        <w:spacing w:after="0"/>
        <w:jc w:val="both"/>
      </w:pPr>
      <w:r w:rsidRPr="009757D9">
        <w:rPr>
          <w:b/>
          <w:bCs/>
          <w:sz w:val="28"/>
          <w:szCs w:val="28"/>
        </w:rPr>
        <w:t>Unlock the true value of your property with expert legal support.</w:t>
      </w:r>
      <w:r w:rsidRPr="009757D9">
        <w:rPr>
          <w:sz w:val="28"/>
          <w:szCs w:val="28"/>
        </w:rPr>
        <w:br/>
      </w:r>
    </w:p>
    <w:p w14:paraId="41487B83" w14:textId="57C15EDB" w:rsidR="009757D9" w:rsidRPr="009757D9" w:rsidRDefault="009757D9" w:rsidP="00E2597E">
      <w:pPr>
        <w:spacing w:after="0"/>
        <w:jc w:val="both"/>
      </w:pPr>
      <w:r w:rsidRPr="009757D9">
        <w:t xml:space="preserve">Whether you’re buying, selling, leasing, or involved in any legal transaction, </w:t>
      </w:r>
      <w:r w:rsidRPr="009757D9">
        <w:rPr>
          <w:b/>
          <w:bCs/>
        </w:rPr>
        <w:t>property valuation</w:t>
      </w:r>
      <w:r w:rsidRPr="009757D9">
        <w:t xml:space="preserve"> is the cornerstone of every smart real estate decision. As a trusted Advocate service provider, we ensure that your property is valued fairly, legally, and in compliance with all regulatory standards.</w:t>
      </w:r>
    </w:p>
    <w:p w14:paraId="01BD7BD6" w14:textId="77777777" w:rsidR="009757D9" w:rsidRDefault="009757D9" w:rsidP="00E2597E">
      <w:pPr>
        <w:spacing w:after="0"/>
        <w:jc w:val="both"/>
        <w:rPr>
          <w:rFonts w:ascii="Segoe UI Emoji" w:hAnsi="Segoe UI Emoji" w:cs="Segoe UI Emoji"/>
          <w:b/>
          <w:bCs/>
        </w:rPr>
      </w:pPr>
    </w:p>
    <w:p w14:paraId="14B731ED" w14:textId="0C7F110B" w:rsidR="009757D9" w:rsidRPr="009757D9" w:rsidRDefault="009757D9" w:rsidP="00E2597E">
      <w:pPr>
        <w:spacing w:after="0"/>
        <w:jc w:val="both"/>
        <w:rPr>
          <w:b/>
          <w:bCs/>
        </w:rPr>
      </w:pPr>
      <w:r w:rsidRPr="009757D9">
        <w:rPr>
          <w:rFonts w:ascii="Segoe UI Emoji" w:hAnsi="Segoe UI Emoji" w:cs="Segoe UI Emoji"/>
          <w:b/>
          <w:bCs/>
        </w:rPr>
        <w:t>✅</w:t>
      </w:r>
      <w:r w:rsidRPr="009757D9">
        <w:rPr>
          <w:b/>
          <w:bCs/>
        </w:rPr>
        <w:t xml:space="preserve"> Why Property Valuation Matters to You:</w:t>
      </w:r>
    </w:p>
    <w:p w14:paraId="530302B3" w14:textId="77777777" w:rsidR="009757D9" w:rsidRPr="009757D9" w:rsidRDefault="009757D9" w:rsidP="00E2597E">
      <w:pPr>
        <w:spacing w:after="0"/>
        <w:jc w:val="both"/>
      </w:pPr>
      <w:r w:rsidRPr="009757D9">
        <w:t xml:space="preserve">Property valuation is not just about estimating a price — it’s about understanding the </w:t>
      </w:r>
      <w:r w:rsidRPr="009757D9">
        <w:rPr>
          <w:b/>
          <w:bCs/>
        </w:rPr>
        <w:t>legal, market, and financial worth</w:t>
      </w:r>
      <w:r w:rsidRPr="009757D9">
        <w:t xml:space="preserve"> of your property. Our valuation services help you:</w:t>
      </w:r>
    </w:p>
    <w:p w14:paraId="358B704F" w14:textId="77777777" w:rsidR="009757D9" w:rsidRPr="009757D9" w:rsidRDefault="009757D9" w:rsidP="00E2597E">
      <w:pPr>
        <w:numPr>
          <w:ilvl w:val="0"/>
          <w:numId w:val="1"/>
        </w:numPr>
        <w:spacing w:after="0"/>
        <w:jc w:val="both"/>
      </w:pPr>
      <w:r w:rsidRPr="009757D9">
        <w:t>Avoid disputes in real estate deals</w:t>
      </w:r>
    </w:p>
    <w:p w14:paraId="41605407" w14:textId="77777777" w:rsidR="009757D9" w:rsidRPr="009757D9" w:rsidRDefault="009757D9" w:rsidP="00E2597E">
      <w:pPr>
        <w:numPr>
          <w:ilvl w:val="0"/>
          <w:numId w:val="1"/>
        </w:numPr>
        <w:spacing w:after="0"/>
        <w:jc w:val="both"/>
      </w:pPr>
      <w:r w:rsidRPr="009757D9">
        <w:t>Comply with court and government documentation</w:t>
      </w:r>
    </w:p>
    <w:p w14:paraId="27845567" w14:textId="77777777" w:rsidR="009757D9" w:rsidRPr="009757D9" w:rsidRDefault="009757D9" w:rsidP="00E2597E">
      <w:pPr>
        <w:numPr>
          <w:ilvl w:val="0"/>
          <w:numId w:val="1"/>
        </w:numPr>
        <w:spacing w:after="0"/>
        <w:jc w:val="both"/>
      </w:pPr>
      <w:r w:rsidRPr="009757D9">
        <w:t>Ensure fair compensation in acquisition or inheritance</w:t>
      </w:r>
    </w:p>
    <w:p w14:paraId="1ACD277D" w14:textId="77777777" w:rsidR="009757D9" w:rsidRPr="009757D9" w:rsidRDefault="009757D9" w:rsidP="00E2597E">
      <w:pPr>
        <w:numPr>
          <w:ilvl w:val="0"/>
          <w:numId w:val="1"/>
        </w:numPr>
        <w:spacing w:after="0"/>
        <w:jc w:val="both"/>
      </w:pPr>
      <w:r w:rsidRPr="009757D9">
        <w:t>Assess stamp duty, capital gains, and tax implications</w:t>
      </w:r>
    </w:p>
    <w:p w14:paraId="4B709C6F" w14:textId="77777777" w:rsidR="009757D9" w:rsidRPr="009757D9" w:rsidRDefault="009757D9" w:rsidP="00E2597E">
      <w:pPr>
        <w:numPr>
          <w:ilvl w:val="0"/>
          <w:numId w:val="1"/>
        </w:numPr>
        <w:spacing w:after="0"/>
        <w:jc w:val="both"/>
      </w:pPr>
      <w:r w:rsidRPr="009757D9">
        <w:t>Support loan approvals and mortgage assessments</w:t>
      </w:r>
    </w:p>
    <w:p w14:paraId="17910764" w14:textId="77777777" w:rsidR="009757D9" w:rsidRPr="009757D9" w:rsidRDefault="009757D9" w:rsidP="00E2597E">
      <w:pPr>
        <w:spacing w:after="0"/>
        <w:jc w:val="both"/>
        <w:rPr>
          <w:b/>
          <w:bCs/>
        </w:rPr>
      </w:pPr>
      <w:r w:rsidRPr="009757D9">
        <w:rPr>
          <w:b/>
          <w:bCs/>
        </w:rPr>
        <w:t>Types of Property Valuation Services We Offer:</w:t>
      </w:r>
    </w:p>
    <w:p w14:paraId="31D53BEE" w14:textId="77777777" w:rsidR="009757D9" w:rsidRPr="009757D9" w:rsidRDefault="009757D9" w:rsidP="00E2597E">
      <w:pPr>
        <w:spacing w:after="0"/>
        <w:jc w:val="both"/>
      </w:pPr>
      <w:r w:rsidRPr="009757D9">
        <w:t xml:space="preserve">We offer </w:t>
      </w:r>
      <w:r w:rsidRPr="009757D9">
        <w:rPr>
          <w:b/>
          <w:bCs/>
        </w:rPr>
        <w:t>comprehensive property valuation</w:t>
      </w:r>
      <w:r w:rsidRPr="009757D9">
        <w:t xml:space="preserve"> for various purposes:</w:t>
      </w:r>
    </w:p>
    <w:p w14:paraId="5C68E091" w14:textId="77777777" w:rsidR="009757D9" w:rsidRPr="009757D9" w:rsidRDefault="009757D9" w:rsidP="00E2597E">
      <w:pPr>
        <w:spacing w:after="0"/>
        <w:jc w:val="both"/>
        <w:rPr>
          <w:b/>
          <w:bCs/>
        </w:rPr>
      </w:pPr>
      <w:r w:rsidRPr="009757D9">
        <w:rPr>
          <w:rFonts w:ascii="Segoe UI Emoji" w:hAnsi="Segoe UI Emoji" w:cs="Segoe UI Emoji"/>
          <w:b/>
          <w:bCs/>
        </w:rPr>
        <w:t>🏠</w:t>
      </w:r>
      <w:r w:rsidRPr="009757D9">
        <w:rPr>
          <w:b/>
          <w:bCs/>
        </w:rPr>
        <w:t xml:space="preserve"> Residential Property Valuation</w:t>
      </w:r>
    </w:p>
    <w:p w14:paraId="3E7C02FA" w14:textId="77777777" w:rsidR="009757D9" w:rsidRPr="009757D9" w:rsidRDefault="009757D9" w:rsidP="00E2597E">
      <w:pPr>
        <w:spacing w:after="0"/>
        <w:jc w:val="both"/>
      </w:pPr>
      <w:r w:rsidRPr="009757D9">
        <w:t>For buying, selling, renting, succession planning, or disputes related to flats, houses, or residential plots.</w:t>
      </w:r>
    </w:p>
    <w:p w14:paraId="368B04AA" w14:textId="77777777" w:rsidR="009757D9" w:rsidRPr="009757D9" w:rsidRDefault="009757D9" w:rsidP="00E2597E">
      <w:pPr>
        <w:spacing w:after="0"/>
        <w:jc w:val="both"/>
        <w:rPr>
          <w:b/>
          <w:bCs/>
        </w:rPr>
      </w:pPr>
      <w:r w:rsidRPr="009757D9">
        <w:rPr>
          <w:rFonts w:ascii="Segoe UI Emoji" w:hAnsi="Segoe UI Emoji" w:cs="Segoe UI Emoji"/>
          <w:b/>
          <w:bCs/>
        </w:rPr>
        <w:t>🏢</w:t>
      </w:r>
      <w:r w:rsidRPr="009757D9">
        <w:rPr>
          <w:b/>
          <w:bCs/>
        </w:rPr>
        <w:t xml:space="preserve"> Commercial Property Valuation</w:t>
      </w:r>
    </w:p>
    <w:p w14:paraId="0E3ED16A" w14:textId="77777777" w:rsidR="009757D9" w:rsidRPr="009757D9" w:rsidRDefault="009757D9" w:rsidP="00E2597E">
      <w:pPr>
        <w:spacing w:after="0"/>
        <w:jc w:val="both"/>
      </w:pPr>
      <w:r w:rsidRPr="009757D9">
        <w:t>For office spaces, shops, and commercial premises, whether for leasing, partnership exit, or income tax purposes.</w:t>
      </w:r>
    </w:p>
    <w:p w14:paraId="1AF49951" w14:textId="77777777" w:rsidR="009757D9" w:rsidRPr="009757D9" w:rsidRDefault="009757D9" w:rsidP="00E2597E">
      <w:pPr>
        <w:spacing w:after="0"/>
        <w:jc w:val="both"/>
        <w:rPr>
          <w:b/>
          <w:bCs/>
        </w:rPr>
      </w:pPr>
      <w:r w:rsidRPr="009757D9">
        <w:rPr>
          <w:rFonts w:ascii="Segoe UI Emoji" w:hAnsi="Segoe UI Emoji" w:cs="Segoe UI Emoji"/>
          <w:b/>
          <w:bCs/>
        </w:rPr>
        <w:t>🌾</w:t>
      </w:r>
      <w:r w:rsidRPr="009757D9">
        <w:rPr>
          <w:b/>
          <w:bCs/>
        </w:rPr>
        <w:t xml:space="preserve"> Agricultural &amp; Industrial Land Valuation</w:t>
      </w:r>
    </w:p>
    <w:p w14:paraId="34AA68AE" w14:textId="77777777" w:rsidR="009757D9" w:rsidRPr="009757D9" w:rsidRDefault="009757D9" w:rsidP="00E2597E">
      <w:pPr>
        <w:spacing w:after="0"/>
        <w:jc w:val="both"/>
      </w:pPr>
      <w:r w:rsidRPr="009757D9">
        <w:t>Helps in land acquisition matters, government compensations, or planning industrial projects.</w:t>
      </w:r>
    </w:p>
    <w:p w14:paraId="087EB428" w14:textId="77777777" w:rsidR="009757D9" w:rsidRPr="009757D9" w:rsidRDefault="009757D9" w:rsidP="00E2597E">
      <w:pPr>
        <w:spacing w:after="0"/>
        <w:jc w:val="both"/>
        <w:rPr>
          <w:b/>
          <w:bCs/>
        </w:rPr>
      </w:pPr>
      <w:r w:rsidRPr="009757D9">
        <w:rPr>
          <w:rFonts w:ascii="Segoe UI Emoji" w:hAnsi="Segoe UI Emoji" w:cs="Segoe UI Emoji"/>
          <w:b/>
          <w:bCs/>
        </w:rPr>
        <w:t>📜</w:t>
      </w:r>
      <w:r w:rsidRPr="009757D9">
        <w:rPr>
          <w:b/>
          <w:bCs/>
        </w:rPr>
        <w:t xml:space="preserve"> Legal Valuation for Court or Tribunal Use</w:t>
      </w:r>
    </w:p>
    <w:p w14:paraId="7FD206F1" w14:textId="77777777" w:rsidR="009757D9" w:rsidRPr="009757D9" w:rsidRDefault="009757D9" w:rsidP="00E2597E">
      <w:pPr>
        <w:spacing w:after="0"/>
        <w:jc w:val="both"/>
      </w:pPr>
      <w:r w:rsidRPr="009757D9">
        <w:t>Essential in litigation involving divorce, partition suits, probate, insolvency, or disputes.</w:t>
      </w:r>
    </w:p>
    <w:p w14:paraId="37615665" w14:textId="77777777" w:rsidR="009757D9" w:rsidRPr="009757D9" w:rsidRDefault="009757D9" w:rsidP="00E2597E">
      <w:pPr>
        <w:spacing w:after="0"/>
        <w:jc w:val="both"/>
        <w:rPr>
          <w:b/>
          <w:bCs/>
        </w:rPr>
      </w:pPr>
      <w:r w:rsidRPr="009757D9">
        <w:rPr>
          <w:rFonts w:ascii="Segoe UI Emoji" w:hAnsi="Segoe UI Emoji" w:cs="Segoe UI Emoji"/>
          <w:b/>
          <w:bCs/>
        </w:rPr>
        <w:t>🏛️</w:t>
      </w:r>
      <w:r w:rsidRPr="009757D9">
        <w:rPr>
          <w:b/>
          <w:bCs/>
        </w:rPr>
        <w:t xml:space="preserve"> Valuation for Taxation and Compliance</w:t>
      </w:r>
    </w:p>
    <w:p w14:paraId="2C3C2A7F" w14:textId="77777777" w:rsidR="009757D9" w:rsidRPr="009757D9" w:rsidRDefault="009757D9" w:rsidP="00E2597E">
      <w:pPr>
        <w:spacing w:after="0"/>
        <w:jc w:val="both"/>
      </w:pPr>
      <w:r w:rsidRPr="009757D9">
        <w:t>Helps determine value for wealth tax, capital gains, stamp duty, gift tax, and registration purposes.</w:t>
      </w:r>
    </w:p>
    <w:p w14:paraId="2CF0650E" w14:textId="77777777" w:rsidR="009757D9" w:rsidRPr="009757D9" w:rsidRDefault="009757D9" w:rsidP="00E2597E">
      <w:pPr>
        <w:spacing w:after="0"/>
        <w:jc w:val="both"/>
        <w:rPr>
          <w:b/>
          <w:bCs/>
        </w:rPr>
      </w:pPr>
      <w:r w:rsidRPr="009757D9">
        <w:rPr>
          <w:b/>
          <w:bCs/>
        </w:rPr>
        <w:t>When You May Need Property Valuation:</w:t>
      </w:r>
    </w:p>
    <w:p w14:paraId="1D6194DE" w14:textId="77777777" w:rsidR="009757D9" w:rsidRPr="009757D9" w:rsidRDefault="009757D9" w:rsidP="00E2597E">
      <w:pPr>
        <w:numPr>
          <w:ilvl w:val="0"/>
          <w:numId w:val="2"/>
        </w:numPr>
        <w:spacing w:after="0"/>
        <w:jc w:val="both"/>
      </w:pPr>
      <w:r w:rsidRPr="009757D9">
        <w:t>Sale or purchase of property</w:t>
      </w:r>
    </w:p>
    <w:p w14:paraId="4398C6C4" w14:textId="77777777" w:rsidR="009757D9" w:rsidRPr="009757D9" w:rsidRDefault="009757D9" w:rsidP="00E2597E">
      <w:pPr>
        <w:numPr>
          <w:ilvl w:val="0"/>
          <w:numId w:val="2"/>
        </w:numPr>
        <w:spacing w:after="0"/>
        <w:jc w:val="both"/>
      </w:pPr>
      <w:r w:rsidRPr="009757D9">
        <w:t>Property partition or family settlement</w:t>
      </w:r>
    </w:p>
    <w:p w14:paraId="570E16EE" w14:textId="77777777" w:rsidR="009757D9" w:rsidRPr="009757D9" w:rsidRDefault="009757D9" w:rsidP="00E2597E">
      <w:pPr>
        <w:numPr>
          <w:ilvl w:val="0"/>
          <w:numId w:val="2"/>
        </w:numPr>
        <w:spacing w:after="0"/>
        <w:jc w:val="both"/>
      </w:pPr>
      <w:r w:rsidRPr="009757D9">
        <w:t>Loan against property / Mortgage</w:t>
      </w:r>
    </w:p>
    <w:p w14:paraId="52929E79" w14:textId="77777777" w:rsidR="009757D9" w:rsidRPr="009757D9" w:rsidRDefault="009757D9" w:rsidP="00E2597E">
      <w:pPr>
        <w:numPr>
          <w:ilvl w:val="0"/>
          <w:numId w:val="2"/>
        </w:numPr>
        <w:spacing w:after="0"/>
        <w:jc w:val="both"/>
      </w:pPr>
      <w:r w:rsidRPr="009757D9">
        <w:t>Property dispute in court</w:t>
      </w:r>
    </w:p>
    <w:p w14:paraId="5DD66504" w14:textId="77777777" w:rsidR="009757D9" w:rsidRPr="009757D9" w:rsidRDefault="009757D9" w:rsidP="00E2597E">
      <w:pPr>
        <w:numPr>
          <w:ilvl w:val="0"/>
          <w:numId w:val="2"/>
        </w:numPr>
        <w:spacing w:after="0"/>
        <w:jc w:val="both"/>
      </w:pPr>
      <w:r w:rsidRPr="009757D9">
        <w:t>Probate or succession certificate matters</w:t>
      </w:r>
    </w:p>
    <w:p w14:paraId="04EE3B39" w14:textId="77777777" w:rsidR="009757D9" w:rsidRPr="009757D9" w:rsidRDefault="009757D9" w:rsidP="00E2597E">
      <w:pPr>
        <w:numPr>
          <w:ilvl w:val="0"/>
          <w:numId w:val="2"/>
        </w:numPr>
        <w:spacing w:after="0"/>
        <w:jc w:val="both"/>
      </w:pPr>
      <w:r w:rsidRPr="009757D9">
        <w:t>Government acquisition</w:t>
      </w:r>
    </w:p>
    <w:p w14:paraId="4262BB58" w14:textId="77777777" w:rsidR="009757D9" w:rsidRPr="009757D9" w:rsidRDefault="009757D9" w:rsidP="00E2597E">
      <w:pPr>
        <w:numPr>
          <w:ilvl w:val="0"/>
          <w:numId w:val="2"/>
        </w:numPr>
        <w:spacing w:after="0"/>
        <w:jc w:val="both"/>
      </w:pPr>
      <w:r w:rsidRPr="009757D9">
        <w:t>Income Tax or Wealth Tax assessments</w:t>
      </w:r>
    </w:p>
    <w:p w14:paraId="60B9FD4D" w14:textId="77777777" w:rsidR="009757D9" w:rsidRPr="009757D9" w:rsidRDefault="009757D9" w:rsidP="00E2597E">
      <w:pPr>
        <w:numPr>
          <w:ilvl w:val="0"/>
          <w:numId w:val="2"/>
        </w:numPr>
        <w:spacing w:after="0"/>
        <w:jc w:val="both"/>
      </w:pPr>
      <w:r w:rsidRPr="009757D9">
        <w:t>Partnership dissolution or corporate mergers</w:t>
      </w:r>
    </w:p>
    <w:p w14:paraId="1A7B8BD8" w14:textId="77777777" w:rsidR="009757D9" w:rsidRPr="009757D9" w:rsidRDefault="009757D9" w:rsidP="00E2597E">
      <w:pPr>
        <w:spacing w:after="0"/>
        <w:jc w:val="both"/>
        <w:rPr>
          <w:b/>
          <w:bCs/>
        </w:rPr>
      </w:pPr>
      <w:r w:rsidRPr="009757D9">
        <w:rPr>
          <w:rFonts w:ascii="Segoe UI Emoji" w:hAnsi="Segoe UI Emoji" w:cs="Segoe UI Emoji"/>
          <w:b/>
          <w:bCs/>
        </w:rPr>
        <w:lastRenderedPageBreak/>
        <w:t>⚖️</w:t>
      </w:r>
      <w:r w:rsidRPr="009757D9">
        <w:rPr>
          <w:b/>
          <w:bCs/>
        </w:rPr>
        <w:t xml:space="preserve"> Why Choose Us as Your Legal Property Valuation Partner?</w:t>
      </w:r>
    </w:p>
    <w:p w14:paraId="10B09BD0" w14:textId="77777777" w:rsidR="009757D9" w:rsidRPr="009757D9" w:rsidRDefault="009757D9" w:rsidP="00E2597E">
      <w:pPr>
        <w:numPr>
          <w:ilvl w:val="0"/>
          <w:numId w:val="3"/>
        </w:numPr>
        <w:spacing w:after="0"/>
        <w:jc w:val="both"/>
      </w:pPr>
      <w:r w:rsidRPr="009757D9">
        <w:rPr>
          <w:b/>
          <w:bCs/>
        </w:rPr>
        <w:t>Legally Compliant Reports</w:t>
      </w:r>
      <w:r w:rsidRPr="009757D9">
        <w:t>: We work closely with certified valuers and ensure your reports are accepted by banks, courts, and government bodies.</w:t>
      </w:r>
    </w:p>
    <w:p w14:paraId="625632D5" w14:textId="77777777" w:rsidR="009757D9" w:rsidRPr="009757D9" w:rsidRDefault="009757D9" w:rsidP="00E2597E">
      <w:pPr>
        <w:numPr>
          <w:ilvl w:val="0"/>
          <w:numId w:val="3"/>
        </w:numPr>
        <w:spacing w:after="0"/>
        <w:jc w:val="both"/>
      </w:pPr>
      <w:r w:rsidRPr="009757D9">
        <w:rPr>
          <w:b/>
          <w:bCs/>
        </w:rPr>
        <w:t>Document Verification</w:t>
      </w:r>
      <w:r w:rsidRPr="009757D9">
        <w:t>: We scrutinize title deeds, ownership documents, and encumbrances.</w:t>
      </w:r>
    </w:p>
    <w:p w14:paraId="1FE8FF08" w14:textId="77777777" w:rsidR="009757D9" w:rsidRPr="009757D9" w:rsidRDefault="009757D9" w:rsidP="00E2597E">
      <w:pPr>
        <w:numPr>
          <w:ilvl w:val="0"/>
          <w:numId w:val="3"/>
        </w:numPr>
        <w:spacing w:after="0"/>
        <w:jc w:val="both"/>
      </w:pPr>
      <w:r w:rsidRPr="009757D9">
        <w:rPr>
          <w:b/>
          <w:bCs/>
        </w:rPr>
        <w:t>Dispute Resolution Support</w:t>
      </w:r>
      <w:r w:rsidRPr="009757D9">
        <w:t>: Expert legal backing for valuation disputes or under-assessment issues.</w:t>
      </w:r>
    </w:p>
    <w:p w14:paraId="488C8DBA" w14:textId="77777777" w:rsidR="009757D9" w:rsidRPr="009757D9" w:rsidRDefault="009757D9" w:rsidP="00E2597E">
      <w:pPr>
        <w:numPr>
          <w:ilvl w:val="0"/>
          <w:numId w:val="3"/>
        </w:numPr>
        <w:spacing w:after="0"/>
        <w:jc w:val="both"/>
      </w:pPr>
      <w:r w:rsidRPr="009757D9">
        <w:rPr>
          <w:b/>
          <w:bCs/>
        </w:rPr>
        <w:t>Transparent &amp; Trustworthy Process</w:t>
      </w:r>
      <w:bookmarkStart w:id="0" w:name="_GoBack"/>
      <w:bookmarkEnd w:id="0"/>
      <w:r w:rsidRPr="009757D9">
        <w:t>: Fair, unbiased, and well-documented valuation services.</w:t>
      </w:r>
    </w:p>
    <w:p w14:paraId="5325FEC6" w14:textId="0704C863" w:rsidR="009757D9" w:rsidRPr="009757D9" w:rsidRDefault="009757D9" w:rsidP="00E2597E">
      <w:pPr>
        <w:spacing w:after="0"/>
        <w:jc w:val="both"/>
      </w:pPr>
    </w:p>
    <w:p w14:paraId="64A9A093" w14:textId="171B133F" w:rsidR="009757D9" w:rsidRPr="00B36A4D" w:rsidRDefault="009757D9" w:rsidP="00E2597E">
      <w:pPr>
        <w:tabs>
          <w:tab w:val="left" w:pos="6591"/>
        </w:tabs>
        <w:spacing w:after="0"/>
        <w:jc w:val="both"/>
      </w:pPr>
      <w:r w:rsidRPr="009757D9">
        <w:rPr>
          <w:rFonts w:ascii="Segoe UI Emoji" w:hAnsi="Segoe UI Emoji" w:cs="Segoe UI Emoji"/>
          <w:b/>
          <w:bCs/>
        </w:rPr>
        <w:t>📚</w:t>
      </w:r>
      <w:r w:rsidRPr="009757D9">
        <w:rPr>
          <w:b/>
          <w:bCs/>
        </w:rPr>
        <w:t xml:space="preserve"> Documents Required for Property Valuation:</w:t>
      </w:r>
    </w:p>
    <w:p w14:paraId="5A820CC7" w14:textId="77777777" w:rsidR="009757D9" w:rsidRPr="009757D9" w:rsidRDefault="009757D9" w:rsidP="00E2597E">
      <w:pPr>
        <w:spacing w:after="0"/>
        <w:jc w:val="both"/>
      </w:pPr>
      <w:r w:rsidRPr="009757D9">
        <w:t>Clients must be ready with key documents for accurate and lawful valuation. These typically include:</w:t>
      </w:r>
    </w:p>
    <w:p w14:paraId="4A312547" w14:textId="77777777" w:rsidR="009757D9" w:rsidRPr="00B36A4D" w:rsidRDefault="009757D9" w:rsidP="00E2597E">
      <w:pPr>
        <w:numPr>
          <w:ilvl w:val="0"/>
          <w:numId w:val="4"/>
        </w:numPr>
        <w:spacing w:after="0"/>
        <w:jc w:val="both"/>
      </w:pPr>
      <w:r w:rsidRPr="00B36A4D">
        <w:rPr>
          <w:bCs/>
        </w:rPr>
        <w:t>Property Title Deed / Sale Deed</w:t>
      </w:r>
    </w:p>
    <w:p w14:paraId="5A6FFFB7" w14:textId="77777777" w:rsidR="009757D9" w:rsidRPr="00B36A4D" w:rsidRDefault="009757D9" w:rsidP="00E2597E">
      <w:pPr>
        <w:numPr>
          <w:ilvl w:val="0"/>
          <w:numId w:val="4"/>
        </w:numPr>
        <w:spacing w:after="0"/>
        <w:jc w:val="both"/>
      </w:pPr>
      <w:r w:rsidRPr="00B36A4D">
        <w:rPr>
          <w:bCs/>
        </w:rPr>
        <w:t>Property Tax Receipts</w:t>
      </w:r>
    </w:p>
    <w:p w14:paraId="15B1F10A" w14:textId="77777777" w:rsidR="009757D9" w:rsidRPr="00B36A4D" w:rsidRDefault="009757D9" w:rsidP="00E2597E">
      <w:pPr>
        <w:numPr>
          <w:ilvl w:val="0"/>
          <w:numId w:val="4"/>
        </w:numPr>
        <w:spacing w:after="0"/>
        <w:jc w:val="both"/>
      </w:pPr>
      <w:r w:rsidRPr="00B36A4D">
        <w:rPr>
          <w:bCs/>
        </w:rPr>
        <w:t>Approved Building Plan / Layout Plan</w:t>
      </w:r>
    </w:p>
    <w:p w14:paraId="6678D323" w14:textId="77777777" w:rsidR="009757D9" w:rsidRPr="00B36A4D" w:rsidRDefault="009757D9" w:rsidP="00E2597E">
      <w:pPr>
        <w:numPr>
          <w:ilvl w:val="0"/>
          <w:numId w:val="4"/>
        </w:numPr>
        <w:spacing w:after="0"/>
        <w:jc w:val="both"/>
      </w:pPr>
      <w:r w:rsidRPr="00B36A4D">
        <w:rPr>
          <w:bCs/>
        </w:rPr>
        <w:t>Encumbrance Certificate</w:t>
      </w:r>
    </w:p>
    <w:p w14:paraId="4448E2FF" w14:textId="77777777" w:rsidR="009757D9" w:rsidRPr="00B36A4D" w:rsidRDefault="009757D9" w:rsidP="00E2597E">
      <w:pPr>
        <w:numPr>
          <w:ilvl w:val="0"/>
          <w:numId w:val="4"/>
        </w:numPr>
        <w:spacing w:after="0"/>
        <w:jc w:val="both"/>
      </w:pPr>
      <w:r w:rsidRPr="00B36A4D">
        <w:rPr>
          <w:bCs/>
        </w:rPr>
        <w:t>Mutation Records / Land Records</w:t>
      </w:r>
    </w:p>
    <w:p w14:paraId="3B391F16" w14:textId="77777777" w:rsidR="009757D9" w:rsidRPr="00B36A4D" w:rsidRDefault="009757D9" w:rsidP="00E2597E">
      <w:pPr>
        <w:numPr>
          <w:ilvl w:val="0"/>
          <w:numId w:val="4"/>
        </w:numPr>
        <w:spacing w:after="0"/>
        <w:jc w:val="both"/>
      </w:pPr>
      <w:r w:rsidRPr="00B36A4D">
        <w:rPr>
          <w:bCs/>
        </w:rPr>
        <w:t>Occupancy Certificate (for constructed properties)</w:t>
      </w:r>
    </w:p>
    <w:p w14:paraId="196A6FA7" w14:textId="77777777" w:rsidR="009757D9" w:rsidRPr="00B36A4D" w:rsidRDefault="009757D9" w:rsidP="00E2597E">
      <w:pPr>
        <w:numPr>
          <w:ilvl w:val="0"/>
          <w:numId w:val="4"/>
        </w:numPr>
        <w:spacing w:after="0"/>
        <w:jc w:val="both"/>
      </w:pPr>
      <w:r w:rsidRPr="00B36A4D">
        <w:rPr>
          <w:bCs/>
        </w:rPr>
        <w:t>Previous Valuation Report (if any)</w:t>
      </w:r>
    </w:p>
    <w:p w14:paraId="234A1949" w14:textId="77777777" w:rsidR="009757D9" w:rsidRPr="009757D9" w:rsidRDefault="009757D9" w:rsidP="00E2597E">
      <w:pPr>
        <w:numPr>
          <w:ilvl w:val="0"/>
          <w:numId w:val="4"/>
        </w:numPr>
        <w:spacing w:after="0"/>
        <w:jc w:val="both"/>
      </w:pPr>
      <w:r w:rsidRPr="00B36A4D">
        <w:rPr>
          <w:bCs/>
        </w:rPr>
        <w:t>Government Gazette Notification (if land acquisition is involved</w:t>
      </w:r>
      <w:r w:rsidRPr="009757D9">
        <w:rPr>
          <w:b/>
          <w:bCs/>
        </w:rPr>
        <w:t>)</w:t>
      </w:r>
    </w:p>
    <w:p w14:paraId="6CB8C129" w14:textId="730C0E0E" w:rsidR="009757D9" w:rsidRPr="009757D9" w:rsidRDefault="009757D9" w:rsidP="00E2597E">
      <w:pPr>
        <w:spacing w:after="0"/>
        <w:jc w:val="both"/>
      </w:pPr>
    </w:p>
    <w:p w14:paraId="06D73237" w14:textId="77777777" w:rsidR="009757D9" w:rsidRPr="009757D9" w:rsidRDefault="009757D9" w:rsidP="00E2597E">
      <w:pPr>
        <w:spacing w:after="0"/>
        <w:jc w:val="both"/>
        <w:rPr>
          <w:b/>
          <w:bCs/>
        </w:rPr>
      </w:pPr>
      <w:r w:rsidRPr="009757D9">
        <w:rPr>
          <w:rFonts w:ascii="Segoe UI Emoji" w:hAnsi="Segoe UI Emoji" w:cs="Segoe UI Emoji"/>
          <w:b/>
          <w:bCs/>
        </w:rPr>
        <w:t>👨</w:t>
      </w:r>
      <w:r w:rsidRPr="009757D9">
        <w:rPr>
          <w:b/>
          <w:bCs/>
        </w:rPr>
        <w:t>‍</w:t>
      </w:r>
      <w:r w:rsidRPr="009757D9">
        <w:rPr>
          <w:rFonts w:ascii="Segoe UI Emoji" w:hAnsi="Segoe UI Emoji" w:cs="Segoe UI Emoji"/>
          <w:b/>
          <w:bCs/>
        </w:rPr>
        <w:t>⚖️</w:t>
      </w:r>
      <w:r w:rsidRPr="009757D9">
        <w:rPr>
          <w:b/>
          <w:bCs/>
        </w:rPr>
        <w:t xml:space="preserve"> Who Can Conduct a Property Valuation?</w:t>
      </w:r>
    </w:p>
    <w:p w14:paraId="08AE2640" w14:textId="77777777" w:rsidR="009757D9" w:rsidRPr="009757D9" w:rsidRDefault="009757D9" w:rsidP="00E2597E">
      <w:pPr>
        <w:spacing w:after="0"/>
        <w:jc w:val="both"/>
      </w:pPr>
      <w:r w:rsidRPr="009757D9">
        <w:t>Valuation must be done by:</w:t>
      </w:r>
    </w:p>
    <w:p w14:paraId="1BFE168E" w14:textId="77777777" w:rsidR="009757D9" w:rsidRPr="00B36A4D" w:rsidRDefault="009757D9" w:rsidP="00E2597E">
      <w:pPr>
        <w:numPr>
          <w:ilvl w:val="0"/>
          <w:numId w:val="5"/>
        </w:numPr>
        <w:spacing w:after="0"/>
        <w:jc w:val="both"/>
      </w:pPr>
      <w:r w:rsidRPr="00B36A4D">
        <w:rPr>
          <w:bCs/>
        </w:rPr>
        <w:t>Registered Government Valuers</w:t>
      </w:r>
    </w:p>
    <w:p w14:paraId="7DB40CFD" w14:textId="77777777" w:rsidR="009757D9" w:rsidRPr="00B36A4D" w:rsidRDefault="009757D9" w:rsidP="00E2597E">
      <w:pPr>
        <w:numPr>
          <w:ilvl w:val="0"/>
          <w:numId w:val="5"/>
        </w:numPr>
        <w:spacing w:after="0"/>
        <w:jc w:val="both"/>
      </w:pPr>
      <w:r w:rsidRPr="00B36A4D">
        <w:rPr>
          <w:bCs/>
        </w:rPr>
        <w:t>Chartered Engineers (in some cases)</w:t>
      </w:r>
    </w:p>
    <w:p w14:paraId="7F634A15" w14:textId="77777777" w:rsidR="009757D9" w:rsidRPr="00B36A4D" w:rsidRDefault="009757D9" w:rsidP="00E2597E">
      <w:pPr>
        <w:numPr>
          <w:ilvl w:val="0"/>
          <w:numId w:val="5"/>
        </w:numPr>
        <w:spacing w:after="0"/>
        <w:jc w:val="both"/>
      </w:pPr>
      <w:r w:rsidRPr="00B36A4D">
        <w:rPr>
          <w:bCs/>
        </w:rPr>
        <w:t>Architects or Certified Surveyors</w:t>
      </w:r>
    </w:p>
    <w:p w14:paraId="1F1DF15B" w14:textId="77777777" w:rsidR="009757D9" w:rsidRPr="00B36A4D" w:rsidRDefault="009757D9" w:rsidP="00E2597E">
      <w:pPr>
        <w:numPr>
          <w:ilvl w:val="0"/>
          <w:numId w:val="5"/>
        </w:numPr>
        <w:spacing w:after="0"/>
        <w:jc w:val="both"/>
      </w:pPr>
      <w:r w:rsidRPr="00B36A4D">
        <w:rPr>
          <w:bCs/>
        </w:rPr>
        <w:t>Legal Experts (to ensure legality of title &amp; compliance)</w:t>
      </w:r>
    </w:p>
    <w:p w14:paraId="5AC0EEEC" w14:textId="77777777" w:rsidR="009757D9" w:rsidRPr="009757D9" w:rsidRDefault="009757D9" w:rsidP="00E2597E">
      <w:pPr>
        <w:spacing w:after="0"/>
        <w:jc w:val="both"/>
      </w:pPr>
      <w:r w:rsidRPr="009757D9">
        <w:rPr>
          <w:b/>
          <w:bCs/>
        </w:rPr>
        <w:t>Note:</w:t>
      </w:r>
      <w:r w:rsidRPr="009757D9">
        <w:t xml:space="preserve"> As legal professionals, we coordinate with authorized valuers to ensure that the report meets the legal purpose and is admissible in relevant authorities, banks, or courts.</w:t>
      </w:r>
    </w:p>
    <w:p w14:paraId="53DE6D9D" w14:textId="77777777" w:rsidR="00E2597E" w:rsidRDefault="00E2597E" w:rsidP="00E2597E">
      <w:pPr>
        <w:spacing w:after="0"/>
        <w:jc w:val="both"/>
        <w:rPr>
          <w:rFonts w:ascii="Segoe UI Emoji" w:hAnsi="Segoe UI Emoji" w:cs="Segoe UI Emoji"/>
          <w:b/>
          <w:bCs/>
        </w:rPr>
      </w:pPr>
    </w:p>
    <w:p w14:paraId="694937D2" w14:textId="77777777" w:rsidR="009757D9" w:rsidRPr="009757D9" w:rsidRDefault="009757D9" w:rsidP="00E2597E">
      <w:pPr>
        <w:spacing w:after="0"/>
        <w:jc w:val="both"/>
        <w:rPr>
          <w:b/>
          <w:bCs/>
        </w:rPr>
      </w:pPr>
      <w:r w:rsidRPr="009757D9">
        <w:rPr>
          <w:rFonts w:ascii="Segoe UI Emoji" w:hAnsi="Segoe UI Emoji" w:cs="Segoe UI Emoji"/>
          <w:b/>
          <w:bCs/>
        </w:rPr>
        <w:t>🧾</w:t>
      </w:r>
      <w:r w:rsidRPr="009757D9">
        <w:rPr>
          <w:b/>
          <w:bCs/>
        </w:rPr>
        <w:t xml:space="preserve"> Legal Use Cases for Valuation Reports:</w:t>
      </w:r>
    </w:p>
    <w:p w14:paraId="38EF5419" w14:textId="77777777" w:rsidR="009757D9" w:rsidRPr="009757D9" w:rsidRDefault="009757D9" w:rsidP="00E2597E">
      <w:pPr>
        <w:spacing w:after="0"/>
        <w:jc w:val="both"/>
      </w:pPr>
      <w:r w:rsidRPr="009757D9">
        <w:t>Your clients should know where and how valuation reports are used:</w:t>
      </w:r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4158"/>
        <w:gridCol w:w="4230"/>
      </w:tblGrid>
      <w:tr w:rsidR="009757D9" w:rsidRPr="009757D9" w14:paraId="3807A81A" w14:textId="77777777" w:rsidTr="00F561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8" w:type="dxa"/>
            <w:hideMark/>
          </w:tcPr>
          <w:p w14:paraId="507A10A2" w14:textId="77777777" w:rsidR="009757D9" w:rsidRPr="009757D9" w:rsidRDefault="009757D9" w:rsidP="00E2597E">
            <w:pPr>
              <w:jc w:val="both"/>
              <w:rPr>
                <w:b w:val="0"/>
                <w:bCs w:val="0"/>
              </w:rPr>
            </w:pPr>
            <w:r w:rsidRPr="009757D9">
              <w:t>Use Case</w:t>
            </w:r>
          </w:p>
        </w:tc>
        <w:tc>
          <w:tcPr>
            <w:tcW w:w="4230" w:type="dxa"/>
            <w:hideMark/>
          </w:tcPr>
          <w:p w14:paraId="75DCF09D" w14:textId="77777777" w:rsidR="009757D9" w:rsidRPr="009757D9" w:rsidRDefault="009757D9" w:rsidP="00E2597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757D9">
              <w:t>Authority Where Used</w:t>
            </w:r>
          </w:p>
        </w:tc>
      </w:tr>
      <w:tr w:rsidR="009757D9" w:rsidRPr="009757D9" w14:paraId="2CD198BA" w14:textId="77777777" w:rsidTr="00F561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8" w:type="dxa"/>
            <w:hideMark/>
          </w:tcPr>
          <w:p w14:paraId="18C8CB09" w14:textId="77777777" w:rsidR="009757D9" w:rsidRPr="009757D9" w:rsidRDefault="009757D9" w:rsidP="00E2597E">
            <w:pPr>
              <w:jc w:val="both"/>
            </w:pPr>
            <w:r w:rsidRPr="009757D9">
              <w:t>Partition / Inheritance cases</w:t>
            </w:r>
          </w:p>
        </w:tc>
        <w:tc>
          <w:tcPr>
            <w:tcW w:w="4230" w:type="dxa"/>
            <w:hideMark/>
          </w:tcPr>
          <w:p w14:paraId="6A21C6B9" w14:textId="77777777" w:rsidR="009757D9" w:rsidRPr="009757D9" w:rsidRDefault="009757D9" w:rsidP="00E2597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757D9">
              <w:t>Civil Court / Family Court</w:t>
            </w:r>
          </w:p>
        </w:tc>
      </w:tr>
      <w:tr w:rsidR="009757D9" w:rsidRPr="009757D9" w14:paraId="622D20FB" w14:textId="77777777" w:rsidTr="00F561F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8" w:type="dxa"/>
            <w:hideMark/>
          </w:tcPr>
          <w:p w14:paraId="7FDCD229" w14:textId="77777777" w:rsidR="009757D9" w:rsidRPr="009757D9" w:rsidRDefault="009757D9" w:rsidP="00E2597E">
            <w:pPr>
              <w:jc w:val="both"/>
            </w:pPr>
            <w:r w:rsidRPr="009757D9">
              <w:t>Land acquisition compensation</w:t>
            </w:r>
          </w:p>
        </w:tc>
        <w:tc>
          <w:tcPr>
            <w:tcW w:w="4230" w:type="dxa"/>
            <w:hideMark/>
          </w:tcPr>
          <w:p w14:paraId="557770BF" w14:textId="77777777" w:rsidR="009757D9" w:rsidRPr="009757D9" w:rsidRDefault="009757D9" w:rsidP="00E2597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757D9">
              <w:t>Government / Collector Office</w:t>
            </w:r>
          </w:p>
        </w:tc>
      </w:tr>
      <w:tr w:rsidR="009757D9" w:rsidRPr="009757D9" w14:paraId="5147E381" w14:textId="77777777" w:rsidTr="00F561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8" w:type="dxa"/>
            <w:hideMark/>
          </w:tcPr>
          <w:p w14:paraId="785735F7" w14:textId="77777777" w:rsidR="009757D9" w:rsidRPr="009757D9" w:rsidRDefault="009757D9" w:rsidP="00E2597E">
            <w:pPr>
              <w:jc w:val="both"/>
            </w:pPr>
            <w:r w:rsidRPr="009757D9">
              <w:t>Divorce or marital disputes</w:t>
            </w:r>
          </w:p>
        </w:tc>
        <w:tc>
          <w:tcPr>
            <w:tcW w:w="4230" w:type="dxa"/>
            <w:hideMark/>
          </w:tcPr>
          <w:p w14:paraId="44BE3D71" w14:textId="77777777" w:rsidR="009757D9" w:rsidRPr="009757D9" w:rsidRDefault="009757D9" w:rsidP="00E2597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757D9">
              <w:t>Family Court</w:t>
            </w:r>
          </w:p>
        </w:tc>
      </w:tr>
      <w:tr w:rsidR="009757D9" w:rsidRPr="009757D9" w14:paraId="373EEE1F" w14:textId="77777777" w:rsidTr="00F561F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8" w:type="dxa"/>
            <w:hideMark/>
          </w:tcPr>
          <w:p w14:paraId="4DEFA254" w14:textId="77777777" w:rsidR="009757D9" w:rsidRPr="009757D9" w:rsidRDefault="009757D9" w:rsidP="00E2597E">
            <w:pPr>
              <w:jc w:val="both"/>
            </w:pPr>
            <w:r w:rsidRPr="009757D9">
              <w:t>Income tax or wealth declaration</w:t>
            </w:r>
          </w:p>
        </w:tc>
        <w:tc>
          <w:tcPr>
            <w:tcW w:w="4230" w:type="dxa"/>
            <w:hideMark/>
          </w:tcPr>
          <w:p w14:paraId="7D3361E1" w14:textId="77777777" w:rsidR="009757D9" w:rsidRPr="009757D9" w:rsidRDefault="009757D9" w:rsidP="00E2597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757D9">
              <w:t>IT Department</w:t>
            </w:r>
          </w:p>
        </w:tc>
      </w:tr>
      <w:tr w:rsidR="009757D9" w:rsidRPr="009757D9" w14:paraId="1C46C9DC" w14:textId="77777777" w:rsidTr="00F561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8" w:type="dxa"/>
            <w:hideMark/>
          </w:tcPr>
          <w:p w14:paraId="0441FEFF" w14:textId="77777777" w:rsidR="009757D9" w:rsidRPr="009757D9" w:rsidRDefault="009757D9" w:rsidP="00E2597E">
            <w:pPr>
              <w:jc w:val="both"/>
            </w:pPr>
            <w:r w:rsidRPr="009757D9">
              <w:t>Property sale or gift transfer</w:t>
            </w:r>
          </w:p>
        </w:tc>
        <w:tc>
          <w:tcPr>
            <w:tcW w:w="4230" w:type="dxa"/>
            <w:hideMark/>
          </w:tcPr>
          <w:p w14:paraId="72E0270B" w14:textId="77777777" w:rsidR="009757D9" w:rsidRPr="009757D9" w:rsidRDefault="009757D9" w:rsidP="00E2597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757D9">
              <w:t>Sub-registrar / Stamp Duty Office</w:t>
            </w:r>
          </w:p>
        </w:tc>
      </w:tr>
      <w:tr w:rsidR="009757D9" w:rsidRPr="009757D9" w14:paraId="3317DF9E" w14:textId="77777777" w:rsidTr="00F561F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8" w:type="dxa"/>
            <w:hideMark/>
          </w:tcPr>
          <w:p w14:paraId="62BAAFF2" w14:textId="77777777" w:rsidR="009757D9" w:rsidRPr="009757D9" w:rsidRDefault="009757D9" w:rsidP="00E2597E">
            <w:pPr>
              <w:jc w:val="both"/>
            </w:pPr>
            <w:r w:rsidRPr="009757D9">
              <w:t>Probate or succession matters</w:t>
            </w:r>
          </w:p>
        </w:tc>
        <w:tc>
          <w:tcPr>
            <w:tcW w:w="4230" w:type="dxa"/>
            <w:hideMark/>
          </w:tcPr>
          <w:p w14:paraId="2EFCCB81" w14:textId="77777777" w:rsidR="009757D9" w:rsidRPr="009757D9" w:rsidRDefault="009757D9" w:rsidP="00E2597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757D9">
              <w:t>District Court / High Court</w:t>
            </w:r>
          </w:p>
        </w:tc>
      </w:tr>
      <w:tr w:rsidR="009757D9" w:rsidRPr="009757D9" w14:paraId="76AA99FE" w14:textId="77777777" w:rsidTr="00F561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8" w:type="dxa"/>
            <w:hideMark/>
          </w:tcPr>
          <w:p w14:paraId="35EA7C60" w14:textId="77777777" w:rsidR="009757D9" w:rsidRPr="009757D9" w:rsidRDefault="009757D9" w:rsidP="00E2597E">
            <w:pPr>
              <w:jc w:val="both"/>
            </w:pPr>
            <w:r w:rsidRPr="009757D9">
              <w:t>Bank loans or mortgage</w:t>
            </w:r>
          </w:p>
        </w:tc>
        <w:tc>
          <w:tcPr>
            <w:tcW w:w="4230" w:type="dxa"/>
            <w:hideMark/>
          </w:tcPr>
          <w:p w14:paraId="7FB24FC1" w14:textId="77777777" w:rsidR="009757D9" w:rsidRPr="009757D9" w:rsidRDefault="009757D9" w:rsidP="00E2597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757D9">
              <w:t>Lending Institutions / NBFCs</w:t>
            </w:r>
          </w:p>
        </w:tc>
      </w:tr>
    </w:tbl>
    <w:p w14:paraId="09E2A149" w14:textId="5A0E5BF1" w:rsidR="009757D9" w:rsidRPr="009757D9" w:rsidRDefault="009757D9" w:rsidP="00E2597E">
      <w:pPr>
        <w:spacing w:after="0"/>
        <w:jc w:val="both"/>
      </w:pPr>
    </w:p>
    <w:p w14:paraId="5652124F" w14:textId="77777777" w:rsidR="009757D9" w:rsidRPr="009757D9" w:rsidRDefault="009757D9" w:rsidP="00E2597E">
      <w:pPr>
        <w:spacing w:after="0"/>
        <w:jc w:val="both"/>
        <w:rPr>
          <w:b/>
          <w:bCs/>
        </w:rPr>
      </w:pPr>
      <w:r w:rsidRPr="009757D9">
        <w:rPr>
          <w:rFonts w:ascii="Segoe UI Emoji" w:hAnsi="Segoe UI Emoji" w:cs="Segoe UI Emoji"/>
          <w:b/>
          <w:bCs/>
        </w:rPr>
        <w:lastRenderedPageBreak/>
        <w:t>💼</w:t>
      </w:r>
      <w:r w:rsidRPr="009757D9">
        <w:rPr>
          <w:b/>
          <w:bCs/>
        </w:rPr>
        <w:t xml:space="preserve"> Our Role as Legal Experts in Property Valuation:</w:t>
      </w:r>
    </w:p>
    <w:p w14:paraId="259541A9" w14:textId="77777777" w:rsidR="009757D9" w:rsidRPr="00B36A4D" w:rsidRDefault="009757D9" w:rsidP="00E2597E">
      <w:pPr>
        <w:numPr>
          <w:ilvl w:val="0"/>
          <w:numId w:val="6"/>
        </w:numPr>
        <w:spacing w:after="0"/>
        <w:jc w:val="both"/>
      </w:pPr>
      <w:r w:rsidRPr="00B36A4D">
        <w:rPr>
          <w:bCs/>
        </w:rPr>
        <w:t>Reviewing ownership and title clarity</w:t>
      </w:r>
    </w:p>
    <w:p w14:paraId="6A04A584" w14:textId="77777777" w:rsidR="009757D9" w:rsidRPr="00B36A4D" w:rsidRDefault="009757D9" w:rsidP="00E2597E">
      <w:pPr>
        <w:numPr>
          <w:ilvl w:val="0"/>
          <w:numId w:val="6"/>
        </w:numPr>
        <w:spacing w:after="0"/>
        <w:jc w:val="both"/>
      </w:pPr>
      <w:r w:rsidRPr="00B36A4D">
        <w:rPr>
          <w:bCs/>
        </w:rPr>
        <w:t>Ensuring proper land classification and usage approvals</w:t>
      </w:r>
    </w:p>
    <w:p w14:paraId="4F4EB0D6" w14:textId="77777777" w:rsidR="009757D9" w:rsidRPr="00B36A4D" w:rsidRDefault="009757D9" w:rsidP="00E2597E">
      <w:pPr>
        <w:numPr>
          <w:ilvl w:val="0"/>
          <w:numId w:val="6"/>
        </w:numPr>
        <w:spacing w:after="0"/>
        <w:jc w:val="both"/>
      </w:pPr>
      <w:r w:rsidRPr="00B36A4D">
        <w:rPr>
          <w:bCs/>
        </w:rPr>
        <w:t>Verifying zone-based valuation or circle rates</w:t>
      </w:r>
    </w:p>
    <w:p w14:paraId="18E2F390" w14:textId="77777777" w:rsidR="009757D9" w:rsidRPr="00B36A4D" w:rsidRDefault="009757D9" w:rsidP="00E2597E">
      <w:pPr>
        <w:numPr>
          <w:ilvl w:val="0"/>
          <w:numId w:val="6"/>
        </w:numPr>
        <w:spacing w:after="0"/>
        <w:jc w:val="both"/>
      </w:pPr>
      <w:r w:rsidRPr="00B36A4D">
        <w:rPr>
          <w:bCs/>
        </w:rPr>
        <w:t>Supporting clients in valuation-based disputes</w:t>
      </w:r>
    </w:p>
    <w:p w14:paraId="55A68B6A" w14:textId="77777777" w:rsidR="009757D9" w:rsidRPr="00B36A4D" w:rsidRDefault="009757D9" w:rsidP="00E2597E">
      <w:pPr>
        <w:numPr>
          <w:ilvl w:val="0"/>
          <w:numId w:val="6"/>
        </w:numPr>
        <w:spacing w:after="0"/>
        <w:jc w:val="both"/>
      </w:pPr>
      <w:r w:rsidRPr="00B36A4D">
        <w:rPr>
          <w:bCs/>
        </w:rPr>
        <w:t>Advising on fair market value vs. government rate</w:t>
      </w:r>
    </w:p>
    <w:p w14:paraId="713F52DF" w14:textId="73EA124D" w:rsidR="009757D9" w:rsidRPr="00B36A4D" w:rsidRDefault="009757D9" w:rsidP="00E2597E">
      <w:pPr>
        <w:spacing w:after="0"/>
        <w:jc w:val="both"/>
      </w:pPr>
    </w:p>
    <w:p w14:paraId="255B2E66" w14:textId="77777777" w:rsidR="009757D9" w:rsidRPr="009757D9" w:rsidRDefault="009757D9" w:rsidP="00E2597E">
      <w:pPr>
        <w:spacing w:after="0"/>
        <w:jc w:val="both"/>
        <w:rPr>
          <w:b/>
          <w:bCs/>
        </w:rPr>
      </w:pPr>
      <w:r w:rsidRPr="009757D9">
        <w:rPr>
          <w:rFonts w:ascii="Segoe UI Emoji" w:hAnsi="Segoe UI Emoji" w:cs="Segoe UI Emoji"/>
          <w:b/>
          <w:bCs/>
        </w:rPr>
        <w:t>🔒</w:t>
      </w:r>
      <w:r w:rsidRPr="009757D9">
        <w:rPr>
          <w:b/>
          <w:bCs/>
        </w:rPr>
        <w:t xml:space="preserve"> Client Assurance:</w:t>
      </w:r>
    </w:p>
    <w:p w14:paraId="360FBC6C" w14:textId="77777777" w:rsidR="009757D9" w:rsidRPr="009757D9" w:rsidRDefault="009757D9" w:rsidP="00E2597E">
      <w:pPr>
        <w:numPr>
          <w:ilvl w:val="0"/>
          <w:numId w:val="7"/>
        </w:numPr>
        <w:spacing w:after="0"/>
        <w:jc w:val="both"/>
      </w:pPr>
      <w:r w:rsidRPr="009757D9">
        <w:t>100% Confidentiality</w:t>
      </w:r>
    </w:p>
    <w:p w14:paraId="14BC4C03" w14:textId="77777777" w:rsidR="009757D9" w:rsidRPr="009757D9" w:rsidRDefault="009757D9" w:rsidP="00E2597E">
      <w:pPr>
        <w:numPr>
          <w:ilvl w:val="0"/>
          <w:numId w:val="7"/>
        </w:numPr>
        <w:spacing w:after="0"/>
        <w:jc w:val="both"/>
      </w:pPr>
      <w:r w:rsidRPr="009757D9">
        <w:t>Legally Compliant Documentation</w:t>
      </w:r>
    </w:p>
    <w:p w14:paraId="16BCBB3A" w14:textId="77777777" w:rsidR="009757D9" w:rsidRPr="009757D9" w:rsidRDefault="009757D9" w:rsidP="00E2597E">
      <w:pPr>
        <w:numPr>
          <w:ilvl w:val="0"/>
          <w:numId w:val="7"/>
        </w:numPr>
        <w:spacing w:after="0"/>
        <w:jc w:val="both"/>
      </w:pPr>
      <w:r w:rsidRPr="009757D9">
        <w:t>Liaison Support with Valuer, Registrar &amp; Legal Authorities</w:t>
      </w:r>
    </w:p>
    <w:p w14:paraId="61675305" w14:textId="77777777" w:rsidR="009757D9" w:rsidRPr="009757D9" w:rsidRDefault="009757D9" w:rsidP="00E2597E">
      <w:pPr>
        <w:numPr>
          <w:ilvl w:val="0"/>
          <w:numId w:val="7"/>
        </w:numPr>
        <w:spacing w:after="0"/>
        <w:jc w:val="both"/>
      </w:pPr>
      <w:r w:rsidRPr="009757D9">
        <w:t>Support in dispute resolution, appeals, or objections</w:t>
      </w:r>
    </w:p>
    <w:sectPr w:rsidR="009757D9" w:rsidRPr="009757D9" w:rsidSect="00E2597E">
      <w:pgSz w:w="11906" w:h="16838"/>
      <w:pgMar w:top="1440" w:right="836" w:bottom="99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FC0BA3"/>
    <w:multiLevelType w:val="multilevel"/>
    <w:tmpl w:val="3294E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CA2B90"/>
    <w:multiLevelType w:val="multilevel"/>
    <w:tmpl w:val="F9CC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13D74FB"/>
    <w:multiLevelType w:val="multilevel"/>
    <w:tmpl w:val="21505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B2B5619"/>
    <w:multiLevelType w:val="multilevel"/>
    <w:tmpl w:val="ABFA3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2A20632"/>
    <w:multiLevelType w:val="multilevel"/>
    <w:tmpl w:val="C2FCD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DA754B2"/>
    <w:multiLevelType w:val="multilevel"/>
    <w:tmpl w:val="DC36A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E152CEE"/>
    <w:multiLevelType w:val="multilevel"/>
    <w:tmpl w:val="CAEC5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57D9"/>
    <w:rsid w:val="0012160F"/>
    <w:rsid w:val="00325906"/>
    <w:rsid w:val="009757D9"/>
    <w:rsid w:val="00B36A4D"/>
    <w:rsid w:val="00E2597E"/>
    <w:rsid w:val="00F56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F28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57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57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57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57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57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57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57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57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57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57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57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57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57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57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57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57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57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57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57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57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57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57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57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57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57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57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57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57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57D9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B36A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F561F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ghtList-Accent3">
    <w:name w:val="Light List Accent 3"/>
    <w:basedOn w:val="TableNormal"/>
    <w:uiPriority w:val="61"/>
    <w:rsid w:val="00F561F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F561F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MediumShading1-Accent5">
    <w:name w:val="Medium Shading 1 Accent 5"/>
    <w:basedOn w:val="TableNormal"/>
    <w:uiPriority w:val="63"/>
    <w:rsid w:val="00F561F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57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57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57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57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57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57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57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57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57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57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57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57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57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57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57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57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57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57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57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57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57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57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57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57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57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57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57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57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57D9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B36A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F561F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ghtList-Accent3">
    <w:name w:val="Light List Accent 3"/>
    <w:basedOn w:val="TableNormal"/>
    <w:uiPriority w:val="61"/>
    <w:rsid w:val="00F561F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F561F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MediumShading1-Accent5">
    <w:name w:val="Medium Shading 1 Accent 5"/>
    <w:basedOn w:val="TableNormal"/>
    <w:uiPriority w:val="63"/>
    <w:rsid w:val="00F561F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632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33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4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56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420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856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624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5685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2691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4916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4958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237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4757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8419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084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26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909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1446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842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5015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016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96018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0592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25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3713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24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2050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0489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8155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1155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11093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65262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204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39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00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738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587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063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7700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6965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3593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6061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8827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95003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38367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64850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5540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3157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3645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424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87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565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5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80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98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814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7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584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024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4559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0665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4139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468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17729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234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4998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422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7735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6351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152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60332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10227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45612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059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845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211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4695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3694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4239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6550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23173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7603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284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01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920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914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460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0505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8448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908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2117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213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53202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73991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29908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37346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8183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2691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1131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05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012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652</Words>
  <Characters>3719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Meena</dc:creator>
  <cp:keywords/>
  <dc:description/>
  <cp:lastModifiedBy>Admin</cp:lastModifiedBy>
  <cp:revision>5</cp:revision>
  <dcterms:created xsi:type="dcterms:W3CDTF">2025-06-18T10:33:00Z</dcterms:created>
  <dcterms:modified xsi:type="dcterms:W3CDTF">2025-06-22T11:05:00Z</dcterms:modified>
</cp:coreProperties>
</file>