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39881" w14:textId="77777777" w:rsidR="00DC5B9C" w:rsidRDefault="00FD347C" w:rsidP="00CD3889">
      <w:pPr>
        <w:jc w:val="center"/>
        <w:rPr>
          <w:b/>
          <w:bCs/>
          <w:smallCaps/>
          <w:sz w:val="40"/>
          <w:szCs w:val="40"/>
        </w:rPr>
      </w:pPr>
      <w:r w:rsidRPr="00CD3889">
        <w:rPr>
          <w:rFonts w:ascii="Segoe UI Emoji" w:hAnsi="Segoe UI Emoji" w:cs="Segoe UI Emoji"/>
          <w:b/>
          <w:bCs/>
          <w:smallCaps/>
          <w:sz w:val="40"/>
          <w:szCs w:val="40"/>
        </w:rPr>
        <w:t>🏠</w:t>
      </w:r>
      <w:r w:rsidRPr="00CD3889">
        <w:rPr>
          <w:b/>
          <w:bCs/>
          <w:smallCaps/>
          <w:sz w:val="40"/>
          <w:szCs w:val="40"/>
        </w:rPr>
        <w:t xml:space="preserve"> Real Estate &amp; </w:t>
      </w:r>
      <w:r w:rsidR="008D1D21">
        <w:rPr>
          <w:b/>
          <w:bCs/>
          <w:smallCaps/>
          <w:sz w:val="40"/>
          <w:szCs w:val="40"/>
        </w:rPr>
        <w:t xml:space="preserve">Regulatory </w:t>
      </w:r>
      <w:r w:rsidR="00DC5B9C">
        <w:rPr>
          <w:b/>
          <w:bCs/>
          <w:smallCaps/>
          <w:sz w:val="40"/>
          <w:szCs w:val="40"/>
        </w:rPr>
        <w:t>Act</w:t>
      </w:r>
      <w:r w:rsidR="008D1D21">
        <w:rPr>
          <w:b/>
          <w:bCs/>
          <w:smallCaps/>
          <w:sz w:val="40"/>
          <w:szCs w:val="40"/>
        </w:rPr>
        <w:t xml:space="preserve"> </w:t>
      </w:r>
      <w:bookmarkStart w:id="0" w:name="_GoBack"/>
      <w:bookmarkEnd w:id="0"/>
      <w:r w:rsidR="008D1D21">
        <w:rPr>
          <w:b/>
          <w:bCs/>
          <w:smallCaps/>
          <w:sz w:val="40"/>
          <w:szCs w:val="40"/>
        </w:rPr>
        <w:t>(RERA)</w:t>
      </w:r>
      <w:r w:rsidR="00DC5B9C">
        <w:rPr>
          <w:b/>
          <w:bCs/>
          <w:smallCaps/>
          <w:sz w:val="40"/>
          <w:szCs w:val="40"/>
        </w:rPr>
        <w:t xml:space="preserve"> &amp; </w:t>
      </w:r>
    </w:p>
    <w:p w14:paraId="216B3630" w14:textId="2F7E3780" w:rsidR="00FD347C" w:rsidRPr="00CD3889" w:rsidRDefault="00FD347C" w:rsidP="00CD3889">
      <w:pPr>
        <w:jc w:val="center"/>
        <w:rPr>
          <w:b/>
          <w:bCs/>
          <w:smallCaps/>
          <w:sz w:val="40"/>
          <w:szCs w:val="40"/>
        </w:rPr>
      </w:pPr>
      <w:r w:rsidRPr="00CD3889">
        <w:rPr>
          <w:b/>
          <w:bCs/>
          <w:smallCaps/>
          <w:sz w:val="40"/>
          <w:szCs w:val="40"/>
        </w:rPr>
        <w:t>Property Law Services</w:t>
      </w:r>
    </w:p>
    <w:p w14:paraId="290AA60E" w14:textId="77777777" w:rsidR="00FD347C" w:rsidRPr="00FD347C" w:rsidRDefault="00FD347C" w:rsidP="00CD3889">
      <w:pPr>
        <w:jc w:val="both"/>
        <w:rPr>
          <w:sz w:val="28"/>
          <w:szCs w:val="28"/>
        </w:rPr>
      </w:pPr>
      <w:r w:rsidRPr="00FD347C">
        <w:rPr>
          <w:b/>
          <w:bCs/>
          <w:sz w:val="28"/>
          <w:szCs w:val="28"/>
        </w:rPr>
        <w:t>Secure Your Property Transactions with Expert Legal Support</w:t>
      </w:r>
    </w:p>
    <w:p w14:paraId="18914007" w14:textId="024A4E10" w:rsidR="00FD347C" w:rsidRPr="00FD347C" w:rsidRDefault="00FD347C" w:rsidP="00CD3889">
      <w:pPr>
        <w:spacing w:after="0"/>
        <w:jc w:val="both"/>
      </w:pPr>
      <w:r w:rsidRPr="00FD347C">
        <w:t>Real estate is one of the most significant investments you'll make in your lifetime. Whether you're buying, selling, leasing, or dealing with builder-related disputes, having an experienced legal expert by your side ensures peace of mind and legal safety. Our property law services are tailored to safeguard your interests, avoid future litigation, and help you make informed decisions.</w:t>
      </w:r>
    </w:p>
    <w:p w14:paraId="5A7AC232" w14:textId="77777777" w:rsidR="00B81C65" w:rsidRDefault="00B81C65" w:rsidP="00CD3889">
      <w:pPr>
        <w:spacing w:after="0"/>
        <w:jc w:val="both"/>
      </w:pPr>
    </w:p>
    <w:p w14:paraId="17521753" w14:textId="77777777" w:rsidR="00FD347C" w:rsidRPr="00FD347C" w:rsidRDefault="00FD347C" w:rsidP="00CD3889">
      <w:pPr>
        <w:spacing w:after="0"/>
        <w:jc w:val="both"/>
      </w:pPr>
      <w:r w:rsidRPr="00FD347C">
        <w:t>We offer comprehensive legal solutions in the following key areas:</w:t>
      </w:r>
    </w:p>
    <w:p w14:paraId="437FE5CC" w14:textId="77777777" w:rsidR="00FD347C" w:rsidRPr="00FD347C" w:rsidRDefault="00FD347C" w:rsidP="00CD3889">
      <w:pPr>
        <w:spacing w:after="0"/>
        <w:jc w:val="both"/>
        <w:rPr>
          <w:b/>
          <w:bCs/>
        </w:rPr>
      </w:pPr>
      <w:r w:rsidRPr="00FD347C">
        <w:rPr>
          <w:rFonts w:ascii="Segoe UI Emoji" w:hAnsi="Segoe UI Emoji" w:cs="Segoe UI Emoji"/>
          <w:b/>
          <w:bCs/>
        </w:rPr>
        <w:t>📜</w:t>
      </w:r>
      <w:r w:rsidRPr="00FD347C">
        <w:rPr>
          <w:b/>
          <w:bCs/>
        </w:rPr>
        <w:t xml:space="preserve"> Title Verification</w:t>
      </w:r>
    </w:p>
    <w:p w14:paraId="4863F865" w14:textId="77777777" w:rsidR="00CD3889" w:rsidRDefault="00FD347C" w:rsidP="00CD3889">
      <w:pPr>
        <w:spacing w:after="0"/>
        <w:jc w:val="both"/>
        <w:rPr>
          <w:b/>
          <w:bCs/>
        </w:rPr>
      </w:pPr>
      <w:r w:rsidRPr="00FD347C">
        <w:rPr>
          <w:b/>
          <w:bCs/>
        </w:rPr>
        <w:t>Ensure Clear Ownership Before You Invest</w:t>
      </w:r>
    </w:p>
    <w:p w14:paraId="1C9F92C3" w14:textId="49186DC4" w:rsidR="00FD347C" w:rsidRPr="00FD347C" w:rsidRDefault="00FD347C" w:rsidP="00CD3889">
      <w:pPr>
        <w:spacing w:after="0"/>
        <w:jc w:val="both"/>
      </w:pPr>
      <w:r w:rsidRPr="00FD347C">
        <w:t>We conduct thorough title due diligence to confirm ownership history, legal encumbrances, and government approvals. This prevents fraud and ensures a legally secure property purchase or investment.</w:t>
      </w:r>
    </w:p>
    <w:p w14:paraId="30CDF98A" w14:textId="77777777" w:rsidR="00FD347C" w:rsidRPr="00FD347C" w:rsidRDefault="00FD347C" w:rsidP="00CD3889">
      <w:pPr>
        <w:spacing w:after="0"/>
        <w:jc w:val="both"/>
      </w:pPr>
      <w:r w:rsidRPr="00FD347C">
        <w:rPr>
          <w:b/>
          <w:bCs/>
        </w:rPr>
        <w:t>Our title verification includes:</w:t>
      </w:r>
    </w:p>
    <w:p w14:paraId="68EAED89" w14:textId="77777777" w:rsidR="00FD347C" w:rsidRPr="00FD347C" w:rsidRDefault="00FD347C" w:rsidP="00CD3889">
      <w:pPr>
        <w:numPr>
          <w:ilvl w:val="0"/>
          <w:numId w:val="1"/>
        </w:numPr>
        <w:spacing w:after="0"/>
        <w:jc w:val="both"/>
      </w:pPr>
      <w:r w:rsidRPr="00FD347C">
        <w:t>Chain of ownership examination</w:t>
      </w:r>
    </w:p>
    <w:p w14:paraId="17A788C6" w14:textId="77777777" w:rsidR="00FD347C" w:rsidRPr="00FD347C" w:rsidRDefault="00FD347C" w:rsidP="00CD3889">
      <w:pPr>
        <w:numPr>
          <w:ilvl w:val="0"/>
          <w:numId w:val="1"/>
        </w:numPr>
        <w:spacing w:after="0"/>
        <w:jc w:val="both"/>
      </w:pPr>
      <w:r w:rsidRPr="00FD347C">
        <w:t>Checking for encumbrances, loans, or disputes</w:t>
      </w:r>
    </w:p>
    <w:p w14:paraId="1136CBE8" w14:textId="77777777" w:rsidR="00FD347C" w:rsidRPr="00FD347C" w:rsidRDefault="00FD347C" w:rsidP="00CD3889">
      <w:pPr>
        <w:numPr>
          <w:ilvl w:val="0"/>
          <w:numId w:val="1"/>
        </w:numPr>
        <w:spacing w:after="0"/>
        <w:jc w:val="both"/>
      </w:pPr>
      <w:r w:rsidRPr="00FD347C">
        <w:t>Verification of government approvals and land use</w:t>
      </w:r>
    </w:p>
    <w:p w14:paraId="7E392AB1" w14:textId="77777777" w:rsidR="00FD347C" w:rsidRPr="00FD347C" w:rsidRDefault="00FD347C" w:rsidP="00CD3889">
      <w:pPr>
        <w:numPr>
          <w:ilvl w:val="0"/>
          <w:numId w:val="1"/>
        </w:numPr>
        <w:spacing w:after="0"/>
        <w:jc w:val="both"/>
      </w:pPr>
      <w:r w:rsidRPr="00FD347C">
        <w:t>Mutation records and tax receipts</w:t>
      </w:r>
    </w:p>
    <w:p w14:paraId="78A32CDF" w14:textId="77777777" w:rsidR="00FD347C" w:rsidRPr="00FD347C" w:rsidRDefault="00FD347C" w:rsidP="00CD3889">
      <w:pPr>
        <w:spacing w:after="0"/>
        <w:jc w:val="both"/>
        <w:rPr>
          <w:b/>
          <w:bCs/>
        </w:rPr>
      </w:pPr>
      <w:r w:rsidRPr="00FD347C">
        <w:rPr>
          <w:rFonts w:ascii="Segoe UI Emoji" w:hAnsi="Segoe UI Emoji" w:cs="Segoe UI Emoji"/>
          <w:b/>
          <w:bCs/>
        </w:rPr>
        <w:t>✍️</w:t>
      </w:r>
      <w:r w:rsidRPr="00FD347C">
        <w:rPr>
          <w:b/>
          <w:bCs/>
        </w:rPr>
        <w:t xml:space="preserve"> Sale Deed Drafting</w:t>
      </w:r>
    </w:p>
    <w:p w14:paraId="4937DBC8" w14:textId="77777777" w:rsidR="00CD3889" w:rsidRDefault="00FD347C" w:rsidP="00CD3889">
      <w:pPr>
        <w:spacing w:after="0"/>
        <w:jc w:val="both"/>
        <w:rPr>
          <w:b/>
          <w:bCs/>
        </w:rPr>
      </w:pPr>
      <w:r w:rsidRPr="00FD347C">
        <w:rPr>
          <w:b/>
          <w:bCs/>
        </w:rPr>
        <w:t>Legally Sound Sale Deeds That Protect Your Rights</w:t>
      </w:r>
    </w:p>
    <w:p w14:paraId="26FD4CB1" w14:textId="75B15C4B" w:rsidR="00FD347C" w:rsidRPr="00FD347C" w:rsidRDefault="00FD347C" w:rsidP="00CD3889">
      <w:pPr>
        <w:spacing w:after="0"/>
        <w:jc w:val="both"/>
      </w:pPr>
      <w:r w:rsidRPr="00FD347C">
        <w:t>The Sale Deed is the most critical legal document in a property transaction. We draft, review, and register sale deeds that are legally binding, dispute-proof, and customized to your transaction terms.</w:t>
      </w:r>
    </w:p>
    <w:p w14:paraId="5E73E882" w14:textId="77777777" w:rsidR="00FD347C" w:rsidRPr="00FD347C" w:rsidRDefault="00FD347C" w:rsidP="00CD3889">
      <w:pPr>
        <w:spacing w:after="0"/>
        <w:jc w:val="both"/>
      </w:pPr>
      <w:r w:rsidRPr="00FD347C">
        <w:rPr>
          <w:b/>
          <w:bCs/>
        </w:rPr>
        <w:t>Key features:</w:t>
      </w:r>
    </w:p>
    <w:p w14:paraId="1FABA4A3" w14:textId="77777777" w:rsidR="00FD347C" w:rsidRPr="00FD347C" w:rsidRDefault="00FD347C" w:rsidP="00CD3889">
      <w:pPr>
        <w:numPr>
          <w:ilvl w:val="0"/>
          <w:numId w:val="2"/>
        </w:numPr>
        <w:spacing w:after="0"/>
        <w:jc w:val="both"/>
      </w:pPr>
      <w:r w:rsidRPr="00FD347C">
        <w:t>Drafting with clear terms of sale, possession, and payment</w:t>
      </w:r>
    </w:p>
    <w:p w14:paraId="16D7B9CA" w14:textId="77777777" w:rsidR="00FD347C" w:rsidRPr="00FD347C" w:rsidRDefault="00FD347C" w:rsidP="00CD3889">
      <w:pPr>
        <w:numPr>
          <w:ilvl w:val="0"/>
          <w:numId w:val="2"/>
        </w:numPr>
        <w:spacing w:after="0"/>
        <w:jc w:val="both"/>
      </w:pPr>
      <w:r w:rsidRPr="00FD347C">
        <w:t>Stamp duty &amp; registration compliance</w:t>
      </w:r>
    </w:p>
    <w:p w14:paraId="6CFF332D" w14:textId="77777777" w:rsidR="00FD347C" w:rsidRPr="00FD347C" w:rsidRDefault="00FD347C" w:rsidP="00CD3889">
      <w:pPr>
        <w:numPr>
          <w:ilvl w:val="0"/>
          <w:numId w:val="2"/>
        </w:numPr>
        <w:spacing w:after="0"/>
        <w:jc w:val="both"/>
      </w:pPr>
      <w:r w:rsidRPr="00FD347C">
        <w:t>Risk minimization clauses</w:t>
      </w:r>
    </w:p>
    <w:p w14:paraId="155B396A" w14:textId="77777777" w:rsidR="00FD347C" w:rsidRPr="00FD347C" w:rsidRDefault="00FD347C" w:rsidP="00CD3889">
      <w:pPr>
        <w:numPr>
          <w:ilvl w:val="0"/>
          <w:numId w:val="2"/>
        </w:numPr>
        <w:spacing w:after="0"/>
        <w:jc w:val="both"/>
      </w:pPr>
      <w:r w:rsidRPr="00FD347C">
        <w:t>Legal vetting before registration</w:t>
      </w:r>
    </w:p>
    <w:p w14:paraId="597E1F2A" w14:textId="77777777" w:rsidR="00FD347C" w:rsidRPr="00FD347C" w:rsidRDefault="00FD347C" w:rsidP="00CD3889">
      <w:pPr>
        <w:spacing w:after="0"/>
        <w:jc w:val="both"/>
        <w:rPr>
          <w:b/>
          <w:bCs/>
        </w:rPr>
      </w:pPr>
      <w:r w:rsidRPr="00FD347C">
        <w:rPr>
          <w:rFonts w:ascii="Segoe UI Emoji" w:hAnsi="Segoe UI Emoji" w:cs="Segoe UI Emoji"/>
          <w:b/>
          <w:bCs/>
        </w:rPr>
        <w:t>⚖️</w:t>
      </w:r>
      <w:r w:rsidRPr="00FD347C">
        <w:rPr>
          <w:b/>
          <w:bCs/>
        </w:rPr>
        <w:t xml:space="preserve"> Builder-Buyer Disputes</w:t>
      </w:r>
    </w:p>
    <w:p w14:paraId="59161DA8" w14:textId="77777777" w:rsidR="00FD2ABD" w:rsidRDefault="00FD347C" w:rsidP="00CD3889">
      <w:pPr>
        <w:spacing w:after="0"/>
        <w:jc w:val="both"/>
        <w:rPr>
          <w:b/>
          <w:bCs/>
        </w:rPr>
      </w:pPr>
      <w:r w:rsidRPr="00FD347C">
        <w:rPr>
          <w:b/>
          <w:bCs/>
        </w:rPr>
        <w:t xml:space="preserve">Your Legal Shield </w:t>
      </w:r>
      <w:proofErr w:type="gramStart"/>
      <w:r w:rsidRPr="00FD347C">
        <w:rPr>
          <w:b/>
          <w:bCs/>
        </w:rPr>
        <w:t>Against</w:t>
      </w:r>
      <w:proofErr w:type="gramEnd"/>
      <w:r w:rsidRPr="00FD347C">
        <w:rPr>
          <w:b/>
          <w:bCs/>
        </w:rPr>
        <w:t xml:space="preserve"> Delays, Defects &amp; Deception</w:t>
      </w:r>
    </w:p>
    <w:p w14:paraId="567E6865" w14:textId="09D29FB5" w:rsidR="00FD347C" w:rsidRPr="00FD347C" w:rsidRDefault="00FD347C" w:rsidP="00CD3889">
      <w:pPr>
        <w:spacing w:after="0"/>
        <w:jc w:val="both"/>
      </w:pPr>
      <w:r w:rsidRPr="00FD347C">
        <w:t>Facing possession delays, false promises, or poor construction by builders? We represent you in consumer forums and RERA to claim refunds, compensation, or timely possession.</w:t>
      </w:r>
    </w:p>
    <w:p w14:paraId="4A77D83C" w14:textId="77777777" w:rsidR="00FD347C" w:rsidRPr="00FD347C" w:rsidRDefault="00FD347C" w:rsidP="00CD3889">
      <w:pPr>
        <w:spacing w:after="0"/>
        <w:jc w:val="both"/>
      </w:pPr>
      <w:r w:rsidRPr="00FD347C">
        <w:rPr>
          <w:b/>
          <w:bCs/>
        </w:rPr>
        <w:t>We handle:</w:t>
      </w:r>
    </w:p>
    <w:p w14:paraId="72AF6510" w14:textId="77777777" w:rsidR="00FD347C" w:rsidRPr="00FD347C" w:rsidRDefault="00FD347C" w:rsidP="00CD3889">
      <w:pPr>
        <w:numPr>
          <w:ilvl w:val="0"/>
          <w:numId w:val="3"/>
        </w:numPr>
        <w:spacing w:after="0"/>
        <w:jc w:val="both"/>
      </w:pPr>
      <w:r w:rsidRPr="00FD347C">
        <w:t>Delay in possession</w:t>
      </w:r>
    </w:p>
    <w:p w14:paraId="4DC50CE6" w14:textId="77777777" w:rsidR="00FD347C" w:rsidRPr="00FD347C" w:rsidRDefault="00FD347C" w:rsidP="00CD3889">
      <w:pPr>
        <w:numPr>
          <w:ilvl w:val="0"/>
          <w:numId w:val="3"/>
        </w:numPr>
        <w:spacing w:after="0"/>
        <w:jc w:val="both"/>
      </w:pPr>
      <w:r w:rsidRPr="00FD347C">
        <w:t>Construction quality issues</w:t>
      </w:r>
    </w:p>
    <w:p w14:paraId="1B8CB796" w14:textId="77777777" w:rsidR="00FD347C" w:rsidRPr="00FD347C" w:rsidRDefault="00FD347C" w:rsidP="00CD3889">
      <w:pPr>
        <w:numPr>
          <w:ilvl w:val="0"/>
          <w:numId w:val="3"/>
        </w:numPr>
        <w:spacing w:after="0"/>
        <w:jc w:val="both"/>
      </w:pPr>
      <w:r w:rsidRPr="00FD347C">
        <w:t>Hidden charges and misrepresentation</w:t>
      </w:r>
    </w:p>
    <w:p w14:paraId="006BBBC7" w14:textId="77777777" w:rsidR="00FD347C" w:rsidRPr="00FD347C" w:rsidRDefault="00FD347C" w:rsidP="00CD3889">
      <w:pPr>
        <w:numPr>
          <w:ilvl w:val="0"/>
          <w:numId w:val="3"/>
        </w:numPr>
        <w:spacing w:after="0"/>
        <w:jc w:val="both"/>
      </w:pPr>
      <w:r w:rsidRPr="00FD347C">
        <w:t>Refunds and compensation claims</w:t>
      </w:r>
    </w:p>
    <w:p w14:paraId="2E2D2227" w14:textId="77777777" w:rsidR="00FD347C" w:rsidRPr="00FD347C" w:rsidRDefault="00FD347C" w:rsidP="00CD3889">
      <w:pPr>
        <w:spacing w:after="0"/>
        <w:jc w:val="both"/>
        <w:rPr>
          <w:b/>
          <w:bCs/>
        </w:rPr>
      </w:pPr>
      <w:r w:rsidRPr="00FD347C">
        <w:rPr>
          <w:rFonts w:ascii="Segoe UI Emoji" w:hAnsi="Segoe UI Emoji" w:cs="Segoe UI Emoji"/>
          <w:b/>
          <w:bCs/>
        </w:rPr>
        <w:lastRenderedPageBreak/>
        <w:t>🏗️</w:t>
      </w:r>
      <w:r w:rsidRPr="00FD347C">
        <w:rPr>
          <w:b/>
          <w:bCs/>
        </w:rPr>
        <w:t xml:space="preserve"> RERA Matters</w:t>
      </w:r>
    </w:p>
    <w:p w14:paraId="0DE85BE8" w14:textId="77777777" w:rsidR="00B81C65" w:rsidRDefault="00FD347C" w:rsidP="00CD3889">
      <w:pPr>
        <w:spacing w:after="0"/>
        <w:jc w:val="both"/>
        <w:rPr>
          <w:b/>
          <w:bCs/>
        </w:rPr>
      </w:pPr>
      <w:r w:rsidRPr="00FD347C">
        <w:rPr>
          <w:b/>
          <w:bCs/>
        </w:rPr>
        <w:t>RERA Legal Support to Protect Your Property Rights</w:t>
      </w:r>
    </w:p>
    <w:p w14:paraId="1483F6CE" w14:textId="66413916" w:rsidR="00FD347C" w:rsidRPr="00FD347C" w:rsidRDefault="00FD347C" w:rsidP="00CD3889">
      <w:pPr>
        <w:spacing w:after="0"/>
        <w:jc w:val="both"/>
      </w:pPr>
      <w:r w:rsidRPr="00FD347C">
        <w:t>The Real Estate (Regulation and Development) Act empowers homebuyers. We offer complete legal services under RERA including complaint filing, representation, and compliance support.</w:t>
      </w:r>
    </w:p>
    <w:p w14:paraId="259FFF00" w14:textId="77777777" w:rsidR="00FD347C" w:rsidRPr="00FD347C" w:rsidRDefault="00FD347C" w:rsidP="00CD3889">
      <w:pPr>
        <w:spacing w:after="0"/>
        <w:jc w:val="both"/>
      </w:pPr>
      <w:r w:rsidRPr="00FD347C">
        <w:rPr>
          <w:b/>
          <w:bCs/>
        </w:rPr>
        <w:t>RERA services include:</w:t>
      </w:r>
    </w:p>
    <w:p w14:paraId="06066564" w14:textId="77777777" w:rsidR="00FD347C" w:rsidRPr="00FD347C" w:rsidRDefault="00FD347C" w:rsidP="00CD3889">
      <w:pPr>
        <w:numPr>
          <w:ilvl w:val="0"/>
          <w:numId w:val="4"/>
        </w:numPr>
        <w:spacing w:after="0"/>
        <w:jc w:val="both"/>
      </w:pPr>
      <w:r w:rsidRPr="00FD347C">
        <w:t>RERA complaint drafting &amp; filing</w:t>
      </w:r>
    </w:p>
    <w:p w14:paraId="3E6C5E42" w14:textId="77777777" w:rsidR="00FD347C" w:rsidRPr="00FD347C" w:rsidRDefault="00FD347C" w:rsidP="00CD3889">
      <w:pPr>
        <w:numPr>
          <w:ilvl w:val="0"/>
          <w:numId w:val="4"/>
        </w:numPr>
        <w:spacing w:after="0"/>
        <w:jc w:val="both"/>
      </w:pPr>
      <w:r w:rsidRPr="00FD347C">
        <w:t>Representation before RERA Authority &amp; Appellate Tribunal</w:t>
      </w:r>
    </w:p>
    <w:p w14:paraId="5E68D4E7" w14:textId="77777777" w:rsidR="00FD347C" w:rsidRPr="00FD347C" w:rsidRDefault="00FD347C" w:rsidP="00CD3889">
      <w:pPr>
        <w:numPr>
          <w:ilvl w:val="0"/>
          <w:numId w:val="4"/>
        </w:numPr>
        <w:spacing w:after="0"/>
        <w:jc w:val="both"/>
      </w:pPr>
      <w:r w:rsidRPr="00FD347C">
        <w:t>Guidance to developers for registration and compliance</w:t>
      </w:r>
    </w:p>
    <w:p w14:paraId="76BC9455" w14:textId="77777777" w:rsidR="00FD347C" w:rsidRPr="00FD347C" w:rsidRDefault="00FD347C" w:rsidP="00CD3889">
      <w:pPr>
        <w:numPr>
          <w:ilvl w:val="0"/>
          <w:numId w:val="4"/>
        </w:numPr>
        <w:spacing w:after="0"/>
        <w:jc w:val="both"/>
      </w:pPr>
      <w:r w:rsidRPr="00FD347C">
        <w:t>Mediation &amp; settlement support</w:t>
      </w:r>
    </w:p>
    <w:p w14:paraId="40EB43B9" w14:textId="77777777" w:rsidR="00B81C65" w:rsidRDefault="00B81C65" w:rsidP="00CD3889">
      <w:pPr>
        <w:spacing w:after="0"/>
        <w:jc w:val="both"/>
        <w:rPr>
          <w:rFonts w:ascii="Segoe UI Emoji" w:hAnsi="Segoe UI Emoji" w:cs="Segoe UI Emoji"/>
          <w:b/>
          <w:bCs/>
        </w:rPr>
      </w:pPr>
    </w:p>
    <w:p w14:paraId="21259E7C" w14:textId="77777777" w:rsidR="00FD347C" w:rsidRPr="00FD347C" w:rsidRDefault="00FD347C" w:rsidP="00CD3889">
      <w:pPr>
        <w:spacing w:after="0"/>
        <w:jc w:val="both"/>
        <w:rPr>
          <w:b/>
          <w:bCs/>
        </w:rPr>
      </w:pPr>
      <w:r w:rsidRPr="00FD347C">
        <w:rPr>
          <w:rFonts w:ascii="Segoe UI Emoji" w:hAnsi="Segoe UI Emoji" w:cs="Segoe UI Emoji"/>
          <w:b/>
          <w:bCs/>
        </w:rPr>
        <w:t>📄</w:t>
      </w:r>
      <w:r w:rsidRPr="00FD347C">
        <w:rPr>
          <w:b/>
          <w:bCs/>
        </w:rPr>
        <w:t xml:space="preserve"> Lease and Rent Agreements</w:t>
      </w:r>
    </w:p>
    <w:p w14:paraId="6F37E97A" w14:textId="77777777" w:rsidR="00B81C65" w:rsidRDefault="00FD347C" w:rsidP="00CD3889">
      <w:pPr>
        <w:spacing w:after="0"/>
        <w:jc w:val="both"/>
        <w:rPr>
          <w:b/>
          <w:bCs/>
        </w:rPr>
      </w:pPr>
      <w:r w:rsidRPr="00FD347C">
        <w:rPr>
          <w:b/>
          <w:bCs/>
        </w:rPr>
        <w:t>Legally Enforceable Agreements for Landlords &amp; Tenants</w:t>
      </w:r>
    </w:p>
    <w:p w14:paraId="3B3DB8A3" w14:textId="09F0ECAD" w:rsidR="00FD347C" w:rsidRPr="00FD347C" w:rsidRDefault="00FD347C" w:rsidP="00CD3889">
      <w:pPr>
        <w:spacing w:after="0"/>
        <w:jc w:val="both"/>
      </w:pPr>
      <w:r w:rsidRPr="00FD347C">
        <w:t>Avoid future disputes with properly drafted lease or rental agreements. We prepare customized contracts that outline clear terms, rights, and remedies for both parties.</w:t>
      </w:r>
    </w:p>
    <w:p w14:paraId="49E12AE4" w14:textId="77777777" w:rsidR="00FD347C" w:rsidRPr="00FD347C" w:rsidRDefault="00FD347C" w:rsidP="00CD3889">
      <w:pPr>
        <w:spacing w:after="0"/>
        <w:jc w:val="both"/>
      </w:pPr>
      <w:r w:rsidRPr="00FD347C">
        <w:rPr>
          <w:b/>
          <w:bCs/>
        </w:rPr>
        <w:t>Coverage:</w:t>
      </w:r>
    </w:p>
    <w:p w14:paraId="5E375953" w14:textId="77777777" w:rsidR="00FD347C" w:rsidRPr="00FD347C" w:rsidRDefault="00FD347C" w:rsidP="00CD3889">
      <w:pPr>
        <w:numPr>
          <w:ilvl w:val="0"/>
          <w:numId w:val="5"/>
        </w:numPr>
        <w:spacing w:after="0"/>
        <w:jc w:val="both"/>
      </w:pPr>
      <w:r w:rsidRPr="00FD347C">
        <w:t>Residential and commercial leasing</w:t>
      </w:r>
    </w:p>
    <w:p w14:paraId="0C6A9F98" w14:textId="77777777" w:rsidR="00FD347C" w:rsidRPr="00FD347C" w:rsidRDefault="00FD347C" w:rsidP="00CD3889">
      <w:pPr>
        <w:numPr>
          <w:ilvl w:val="0"/>
          <w:numId w:val="5"/>
        </w:numPr>
        <w:spacing w:after="0"/>
        <w:jc w:val="both"/>
      </w:pPr>
      <w:r w:rsidRPr="00FD347C">
        <w:t>Lock-in periods, security deposit, and maintenance clauses</w:t>
      </w:r>
    </w:p>
    <w:p w14:paraId="717946E8" w14:textId="77777777" w:rsidR="00FD347C" w:rsidRPr="00FD347C" w:rsidRDefault="00FD347C" w:rsidP="00CD3889">
      <w:pPr>
        <w:numPr>
          <w:ilvl w:val="0"/>
          <w:numId w:val="5"/>
        </w:numPr>
        <w:spacing w:after="0"/>
        <w:jc w:val="both"/>
      </w:pPr>
      <w:r w:rsidRPr="00FD347C">
        <w:t>Dispute resolution provisions</w:t>
      </w:r>
    </w:p>
    <w:p w14:paraId="54A2376E" w14:textId="77777777" w:rsidR="00FD347C" w:rsidRPr="00FD347C" w:rsidRDefault="00FD347C" w:rsidP="00CD3889">
      <w:pPr>
        <w:numPr>
          <w:ilvl w:val="0"/>
          <w:numId w:val="5"/>
        </w:numPr>
        <w:spacing w:after="0"/>
        <w:jc w:val="both"/>
      </w:pPr>
      <w:r w:rsidRPr="00FD347C">
        <w:t>Registration and legal validity</w:t>
      </w:r>
    </w:p>
    <w:p w14:paraId="517642BE" w14:textId="77777777" w:rsidR="00B81C65" w:rsidRDefault="00B81C65" w:rsidP="00CD3889">
      <w:pPr>
        <w:spacing w:after="0"/>
        <w:jc w:val="both"/>
        <w:rPr>
          <w:rFonts w:ascii="Segoe UI Emoji" w:hAnsi="Segoe UI Emoji" w:cs="Segoe UI Emoji"/>
          <w:b/>
          <w:bCs/>
        </w:rPr>
      </w:pPr>
    </w:p>
    <w:p w14:paraId="7F80F2B9" w14:textId="77777777" w:rsidR="00FD347C" w:rsidRPr="00FD347C" w:rsidRDefault="00FD347C" w:rsidP="00CD3889">
      <w:pPr>
        <w:spacing w:after="0"/>
        <w:jc w:val="both"/>
        <w:rPr>
          <w:b/>
          <w:bCs/>
        </w:rPr>
      </w:pPr>
      <w:r w:rsidRPr="00FD347C">
        <w:rPr>
          <w:rFonts w:ascii="Segoe UI Emoji" w:hAnsi="Segoe UI Emoji" w:cs="Segoe UI Emoji"/>
          <w:b/>
          <w:bCs/>
        </w:rPr>
        <w:t>🔍</w:t>
      </w:r>
      <w:r w:rsidRPr="00FD347C">
        <w:rPr>
          <w:b/>
          <w:bCs/>
        </w:rPr>
        <w:t xml:space="preserve"> Other Required Information to Include</w:t>
      </w:r>
    </w:p>
    <w:p w14:paraId="10ECA2E3" w14:textId="43C78D3B" w:rsidR="00FD347C" w:rsidRPr="00FD347C" w:rsidRDefault="00FD347C" w:rsidP="00CD3889">
      <w:pPr>
        <w:spacing w:after="0"/>
        <w:jc w:val="both"/>
        <w:rPr>
          <w:b/>
          <w:bCs/>
        </w:rPr>
      </w:pPr>
      <w:r w:rsidRPr="00FD347C">
        <w:rPr>
          <w:rFonts w:ascii="Segoe UI Emoji" w:hAnsi="Segoe UI Emoji" w:cs="Segoe UI Emoji"/>
          <w:b/>
          <w:bCs/>
        </w:rPr>
        <w:t>📌</w:t>
      </w:r>
      <w:r w:rsidRPr="00FD347C">
        <w:rPr>
          <w:b/>
          <w:bCs/>
        </w:rPr>
        <w:t xml:space="preserve"> Common Client Situations </w:t>
      </w:r>
    </w:p>
    <w:p w14:paraId="6131A5B8" w14:textId="77777777" w:rsidR="00FD347C" w:rsidRPr="00FD347C" w:rsidRDefault="00FD347C" w:rsidP="00CD3889">
      <w:pPr>
        <w:spacing w:after="0"/>
        <w:jc w:val="both"/>
      </w:pPr>
      <w:r w:rsidRPr="00FD347C">
        <w:t>Help clients identify if they need your service:</w:t>
      </w:r>
    </w:p>
    <w:p w14:paraId="48AF7A15" w14:textId="77777777" w:rsidR="00FD347C" w:rsidRPr="00FD347C" w:rsidRDefault="00FD347C" w:rsidP="00CD3889">
      <w:pPr>
        <w:numPr>
          <w:ilvl w:val="0"/>
          <w:numId w:val="7"/>
        </w:numPr>
        <w:spacing w:after="0"/>
        <w:jc w:val="both"/>
      </w:pPr>
      <w:r w:rsidRPr="00FD347C">
        <w:t>“I am planning to buy a flat and need legal verification.”</w:t>
      </w:r>
    </w:p>
    <w:p w14:paraId="0EEB433C" w14:textId="77777777" w:rsidR="00FD347C" w:rsidRPr="00FD347C" w:rsidRDefault="00FD347C" w:rsidP="00CD3889">
      <w:pPr>
        <w:numPr>
          <w:ilvl w:val="0"/>
          <w:numId w:val="7"/>
        </w:numPr>
        <w:spacing w:after="0"/>
        <w:jc w:val="both"/>
      </w:pPr>
      <w:r w:rsidRPr="00FD347C">
        <w:t>“I’m facing delay in possession by the builder.”</w:t>
      </w:r>
    </w:p>
    <w:p w14:paraId="727F12D6" w14:textId="77777777" w:rsidR="00FD347C" w:rsidRPr="00FD347C" w:rsidRDefault="00FD347C" w:rsidP="00CD3889">
      <w:pPr>
        <w:numPr>
          <w:ilvl w:val="0"/>
          <w:numId w:val="7"/>
        </w:numPr>
        <w:spacing w:after="0"/>
        <w:jc w:val="both"/>
      </w:pPr>
      <w:r w:rsidRPr="00FD347C">
        <w:t>“My landlord is not returning my security deposit.”</w:t>
      </w:r>
    </w:p>
    <w:p w14:paraId="100284DF" w14:textId="77777777" w:rsidR="00FD347C" w:rsidRPr="00FD347C" w:rsidRDefault="00FD347C" w:rsidP="00CD3889">
      <w:pPr>
        <w:numPr>
          <w:ilvl w:val="0"/>
          <w:numId w:val="7"/>
        </w:numPr>
        <w:spacing w:after="0"/>
        <w:jc w:val="both"/>
      </w:pPr>
      <w:r w:rsidRPr="00FD347C">
        <w:t>“I want to draft a lease agreement for my commercial property.”</w:t>
      </w:r>
    </w:p>
    <w:p w14:paraId="4BB00C7E" w14:textId="77777777" w:rsidR="00FD347C" w:rsidRPr="00FD347C" w:rsidRDefault="00FD347C" w:rsidP="00CD3889">
      <w:pPr>
        <w:numPr>
          <w:ilvl w:val="0"/>
          <w:numId w:val="7"/>
        </w:numPr>
        <w:spacing w:after="0"/>
        <w:jc w:val="both"/>
      </w:pPr>
      <w:r w:rsidRPr="00FD347C">
        <w:t>“I’ve been served a legal notice in a property dispute.”</w:t>
      </w:r>
    </w:p>
    <w:p w14:paraId="06FB42C5" w14:textId="77777777" w:rsidR="00FD347C" w:rsidRPr="00FD347C" w:rsidRDefault="00FD347C" w:rsidP="00CD3889">
      <w:pPr>
        <w:spacing w:after="0"/>
        <w:jc w:val="both"/>
        <w:rPr>
          <w:b/>
          <w:bCs/>
        </w:rPr>
      </w:pPr>
      <w:r w:rsidRPr="00FD347C">
        <w:rPr>
          <w:rFonts w:ascii="Segoe UI Emoji" w:hAnsi="Segoe UI Emoji" w:cs="Segoe UI Emoji"/>
          <w:b/>
          <w:bCs/>
        </w:rPr>
        <w:t>📂</w:t>
      </w:r>
      <w:r w:rsidRPr="00FD347C">
        <w:rPr>
          <w:b/>
          <w:bCs/>
        </w:rPr>
        <w:t xml:space="preserve"> Documents Required </w:t>
      </w:r>
      <w:proofErr w:type="gramStart"/>
      <w:r w:rsidRPr="00FD347C">
        <w:rPr>
          <w:b/>
          <w:bCs/>
        </w:rPr>
        <w:t>From</w:t>
      </w:r>
      <w:proofErr w:type="gramEnd"/>
      <w:r w:rsidRPr="00FD347C">
        <w:rPr>
          <w:b/>
          <w:bCs/>
        </w:rPr>
        <w:t xml:space="preserve"> Client (as per service)</w:t>
      </w:r>
    </w:p>
    <w:p w14:paraId="703D2FD1" w14:textId="77777777" w:rsidR="00FD347C" w:rsidRPr="00FD347C" w:rsidRDefault="00FD347C" w:rsidP="00CD3889">
      <w:pPr>
        <w:spacing w:after="0"/>
        <w:jc w:val="both"/>
      </w:pPr>
      <w:r w:rsidRPr="00FD347C">
        <w:t>Clearly list what the client needs to provide:</w:t>
      </w:r>
    </w:p>
    <w:p w14:paraId="7660643A" w14:textId="77777777" w:rsidR="00FD347C" w:rsidRPr="00FD347C" w:rsidRDefault="00FD347C" w:rsidP="00CD3889">
      <w:pPr>
        <w:spacing w:after="0"/>
        <w:jc w:val="both"/>
      </w:pPr>
      <w:r w:rsidRPr="00FD347C">
        <w:rPr>
          <w:b/>
          <w:bCs/>
        </w:rPr>
        <w:t>For Title Verification:</w:t>
      </w:r>
    </w:p>
    <w:p w14:paraId="6AF1F649" w14:textId="77777777" w:rsidR="00FD347C" w:rsidRPr="00FD347C" w:rsidRDefault="00FD347C" w:rsidP="00CD3889">
      <w:pPr>
        <w:numPr>
          <w:ilvl w:val="0"/>
          <w:numId w:val="8"/>
        </w:numPr>
        <w:spacing w:after="0"/>
        <w:jc w:val="both"/>
      </w:pPr>
      <w:r w:rsidRPr="00FD347C">
        <w:t>Previous sale deeds / chain documents</w:t>
      </w:r>
    </w:p>
    <w:p w14:paraId="5F823A0A" w14:textId="77777777" w:rsidR="00FD347C" w:rsidRPr="00FD347C" w:rsidRDefault="00FD347C" w:rsidP="00CD3889">
      <w:pPr>
        <w:numPr>
          <w:ilvl w:val="0"/>
          <w:numId w:val="8"/>
        </w:numPr>
        <w:spacing w:after="0"/>
        <w:jc w:val="both"/>
      </w:pPr>
      <w:r w:rsidRPr="00FD347C">
        <w:t>Property tax receipts</w:t>
      </w:r>
    </w:p>
    <w:p w14:paraId="21F984A6" w14:textId="77777777" w:rsidR="00FD347C" w:rsidRPr="00FD347C" w:rsidRDefault="00FD347C" w:rsidP="00CD3889">
      <w:pPr>
        <w:numPr>
          <w:ilvl w:val="0"/>
          <w:numId w:val="8"/>
        </w:numPr>
        <w:spacing w:after="0"/>
        <w:jc w:val="both"/>
      </w:pPr>
      <w:r w:rsidRPr="00FD347C">
        <w:t>Encumbrance certificate</w:t>
      </w:r>
    </w:p>
    <w:p w14:paraId="7C62A72C" w14:textId="77777777" w:rsidR="00FD347C" w:rsidRPr="00FD347C" w:rsidRDefault="00FD347C" w:rsidP="00CD3889">
      <w:pPr>
        <w:numPr>
          <w:ilvl w:val="0"/>
          <w:numId w:val="8"/>
        </w:numPr>
        <w:spacing w:after="0"/>
        <w:jc w:val="both"/>
      </w:pPr>
      <w:r w:rsidRPr="00FD347C">
        <w:t>Mutation record</w:t>
      </w:r>
    </w:p>
    <w:p w14:paraId="6FB43F23" w14:textId="77777777" w:rsidR="00FD347C" w:rsidRPr="00FD347C" w:rsidRDefault="00FD347C" w:rsidP="00CD3889">
      <w:pPr>
        <w:numPr>
          <w:ilvl w:val="0"/>
          <w:numId w:val="8"/>
        </w:numPr>
        <w:spacing w:after="0"/>
        <w:jc w:val="both"/>
      </w:pPr>
      <w:r w:rsidRPr="00FD347C">
        <w:t>Approved building plan</w:t>
      </w:r>
    </w:p>
    <w:p w14:paraId="70E7212A" w14:textId="77777777" w:rsidR="00FD347C" w:rsidRPr="00FD347C" w:rsidRDefault="00FD347C" w:rsidP="00CD3889">
      <w:pPr>
        <w:spacing w:after="0"/>
        <w:jc w:val="both"/>
      </w:pPr>
      <w:r w:rsidRPr="00FD347C">
        <w:rPr>
          <w:b/>
          <w:bCs/>
        </w:rPr>
        <w:t>For Sale Deed Drafting:</w:t>
      </w:r>
    </w:p>
    <w:p w14:paraId="6DF04769" w14:textId="77777777" w:rsidR="00FD347C" w:rsidRPr="00FD347C" w:rsidRDefault="00FD347C" w:rsidP="00CD3889">
      <w:pPr>
        <w:numPr>
          <w:ilvl w:val="0"/>
          <w:numId w:val="9"/>
        </w:numPr>
        <w:spacing w:after="0"/>
        <w:jc w:val="both"/>
      </w:pPr>
      <w:r w:rsidRPr="00FD347C">
        <w:t>Agreement to Sell / MOU</w:t>
      </w:r>
    </w:p>
    <w:p w14:paraId="35F06A6D" w14:textId="77777777" w:rsidR="00FD347C" w:rsidRPr="00FD347C" w:rsidRDefault="00FD347C" w:rsidP="00CD3889">
      <w:pPr>
        <w:numPr>
          <w:ilvl w:val="0"/>
          <w:numId w:val="9"/>
        </w:numPr>
        <w:spacing w:after="0"/>
        <w:jc w:val="both"/>
      </w:pPr>
      <w:r w:rsidRPr="00FD347C">
        <w:t>Identity &amp; address proofs of buyer/seller</w:t>
      </w:r>
    </w:p>
    <w:p w14:paraId="632FA4FF" w14:textId="77777777" w:rsidR="00FD347C" w:rsidRPr="00FD347C" w:rsidRDefault="00FD347C" w:rsidP="00CD3889">
      <w:pPr>
        <w:numPr>
          <w:ilvl w:val="0"/>
          <w:numId w:val="9"/>
        </w:numPr>
        <w:spacing w:after="0"/>
        <w:jc w:val="both"/>
      </w:pPr>
      <w:r w:rsidRPr="00FD347C">
        <w:t>PAN Card (for stamp duty compliance)</w:t>
      </w:r>
    </w:p>
    <w:p w14:paraId="35D9BCD4" w14:textId="77777777" w:rsidR="00FD347C" w:rsidRPr="00FD347C" w:rsidRDefault="00FD347C" w:rsidP="00CD3889">
      <w:pPr>
        <w:numPr>
          <w:ilvl w:val="0"/>
          <w:numId w:val="9"/>
        </w:numPr>
        <w:spacing w:after="0"/>
        <w:jc w:val="both"/>
      </w:pPr>
      <w:r w:rsidRPr="00FD347C">
        <w:t>Property details (</w:t>
      </w:r>
      <w:proofErr w:type="spellStart"/>
      <w:r w:rsidRPr="00FD347C">
        <w:t>Khasra</w:t>
      </w:r>
      <w:proofErr w:type="spellEnd"/>
      <w:r w:rsidRPr="00FD347C">
        <w:t xml:space="preserve"> no., plot no., etc.)</w:t>
      </w:r>
    </w:p>
    <w:p w14:paraId="7D2DE3F5" w14:textId="77777777" w:rsidR="00FD347C" w:rsidRPr="00FD347C" w:rsidRDefault="00FD347C" w:rsidP="00CD3889">
      <w:pPr>
        <w:spacing w:after="0"/>
        <w:jc w:val="both"/>
      </w:pPr>
      <w:r w:rsidRPr="00FD347C">
        <w:rPr>
          <w:b/>
          <w:bCs/>
        </w:rPr>
        <w:lastRenderedPageBreak/>
        <w:t>For RERA or Builder Disputes:</w:t>
      </w:r>
    </w:p>
    <w:p w14:paraId="648F3120" w14:textId="77777777" w:rsidR="00FD347C" w:rsidRPr="00FD347C" w:rsidRDefault="00FD347C" w:rsidP="00CD3889">
      <w:pPr>
        <w:numPr>
          <w:ilvl w:val="0"/>
          <w:numId w:val="10"/>
        </w:numPr>
        <w:spacing w:after="0"/>
        <w:jc w:val="both"/>
      </w:pPr>
      <w:proofErr w:type="spellStart"/>
      <w:r w:rsidRPr="00FD347C">
        <w:t>Allottment</w:t>
      </w:r>
      <w:proofErr w:type="spellEnd"/>
      <w:r w:rsidRPr="00FD347C">
        <w:t xml:space="preserve"> letter / Builder-Buyer agreement</w:t>
      </w:r>
    </w:p>
    <w:p w14:paraId="645C9408" w14:textId="77777777" w:rsidR="00FD347C" w:rsidRPr="00FD347C" w:rsidRDefault="00FD347C" w:rsidP="00CD3889">
      <w:pPr>
        <w:numPr>
          <w:ilvl w:val="0"/>
          <w:numId w:val="10"/>
        </w:numPr>
        <w:spacing w:after="0"/>
        <w:jc w:val="both"/>
      </w:pPr>
      <w:r w:rsidRPr="00FD347C">
        <w:t>Payment receipts</w:t>
      </w:r>
    </w:p>
    <w:p w14:paraId="4EA7D6F7" w14:textId="77777777" w:rsidR="00FD347C" w:rsidRPr="00FD347C" w:rsidRDefault="00FD347C" w:rsidP="00CD3889">
      <w:pPr>
        <w:numPr>
          <w:ilvl w:val="0"/>
          <w:numId w:val="10"/>
        </w:numPr>
        <w:spacing w:after="0"/>
        <w:jc w:val="both"/>
      </w:pPr>
      <w:r w:rsidRPr="00FD347C">
        <w:t>Email/WhatsApp communications with builder</w:t>
      </w:r>
    </w:p>
    <w:p w14:paraId="17EE9654" w14:textId="77777777" w:rsidR="00FD347C" w:rsidRPr="00FD347C" w:rsidRDefault="00FD347C" w:rsidP="00CD3889">
      <w:pPr>
        <w:numPr>
          <w:ilvl w:val="0"/>
          <w:numId w:val="10"/>
        </w:numPr>
        <w:spacing w:after="0"/>
        <w:jc w:val="both"/>
      </w:pPr>
      <w:r w:rsidRPr="00FD347C">
        <w:t>Any delay or possession letters</w:t>
      </w:r>
    </w:p>
    <w:p w14:paraId="3709CAC4" w14:textId="77777777" w:rsidR="00FD347C" w:rsidRPr="00FD347C" w:rsidRDefault="00FD347C" w:rsidP="00CD3889">
      <w:pPr>
        <w:spacing w:after="0"/>
        <w:jc w:val="both"/>
      </w:pPr>
      <w:r w:rsidRPr="00FD347C">
        <w:rPr>
          <w:b/>
          <w:bCs/>
        </w:rPr>
        <w:t>For Lease Agreement:</w:t>
      </w:r>
    </w:p>
    <w:p w14:paraId="0DB4882A" w14:textId="77777777" w:rsidR="00FD347C" w:rsidRPr="00FD347C" w:rsidRDefault="00FD347C" w:rsidP="00CD3889">
      <w:pPr>
        <w:numPr>
          <w:ilvl w:val="0"/>
          <w:numId w:val="11"/>
        </w:numPr>
        <w:spacing w:after="0"/>
        <w:jc w:val="both"/>
      </w:pPr>
      <w:r w:rsidRPr="00FD347C">
        <w:t>ID proof of landlord and tenant</w:t>
      </w:r>
    </w:p>
    <w:p w14:paraId="61D86742" w14:textId="77777777" w:rsidR="00FD347C" w:rsidRPr="00FD347C" w:rsidRDefault="00FD347C" w:rsidP="00CD3889">
      <w:pPr>
        <w:numPr>
          <w:ilvl w:val="0"/>
          <w:numId w:val="11"/>
        </w:numPr>
        <w:spacing w:after="0"/>
        <w:jc w:val="both"/>
      </w:pPr>
      <w:r w:rsidRPr="00FD347C">
        <w:t>Property ownership proof</w:t>
      </w:r>
    </w:p>
    <w:p w14:paraId="45FE2B10" w14:textId="77777777" w:rsidR="00FD347C" w:rsidRPr="00FD347C" w:rsidRDefault="00FD347C" w:rsidP="00CD3889">
      <w:pPr>
        <w:numPr>
          <w:ilvl w:val="0"/>
          <w:numId w:val="11"/>
        </w:numPr>
        <w:spacing w:after="0"/>
        <w:jc w:val="both"/>
      </w:pPr>
      <w:r w:rsidRPr="00FD347C">
        <w:t>Agreed terms (duration, rent, security, etc.)</w:t>
      </w:r>
    </w:p>
    <w:p w14:paraId="63B44EB1" w14:textId="77777777" w:rsidR="00FD347C" w:rsidRPr="00FD347C" w:rsidRDefault="00FD347C" w:rsidP="00CD3889">
      <w:pPr>
        <w:spacing w:after="0"/>
        <w:jc w:val="both"/>
        <w:rPr>
          <w:b/>
          <w:bCs/>
        </w:rPr>
      </w:pPr>
      <w:r w:rsidRPr="00FD347C">
        <w:rPr>
          <w:rFonts w:ascii="Segoe UI Emoji" w:hAnsi="Segoe UI Emoji" w:cs="Segoe UI Emoji"/>
          <w:b/>
          <w:bCs/>
        </w:rPr>
        <w:t>📈</w:t>
      </w:r>
      <w:r w:rsidRPr="00FD347C">
        <w:rPr>
          <w:b/>
          <w:bCs/>
        </w:rPr>
        <w:t xml:space="preserve"> Benefits of Hiring a Property Lawyer</w:t>
      </w:r>
    </w:p>
    <w:p w14:paraId="173BB5C5" w14:textId="77777777" w:rsidR="00FD347C" w:rsidRPr="00FD347C" w:rsidRDefault="00FD347C" w:rsidP="00CD3889">
      <w:pPr>
        <w:numPr>
          <w:ilvl w:val="0"/>
          <w:numId w:val="12"/>
        </w:numPr>
        <w:spacing w:after="0"/>
        <w:jc w:val="both"/>
      </w:pPr>
      <w:r w:rsidRPr="00FD347C">
        <w:t>Protects you from legal fraud or disputes</w:t>
      </w:r>
    </w:p>
    <w:p w14:paraId="68B8F565" w14:textId="77777777" w:rsidR="00FD347C" w:rsidRPr="00FD347C" w:rsidRDefault="00FD347C" w:rsidP="00CD3889">
      <w:pPr>
        <w:numPr>
          <w:ilvl w:val="0"/>
          <w:numId w:val="12"/>
        </w:numPr>
        <w:spacing w:after="0"/>
        <w:jc w:val="both"/>
      </w:pPr>
      <w:r w:rsidRPr="00FD347C">
        <w:t>Ensures valid and enforceable property documentation</w:t>
      </w:r>
    </w:p>
    <w:p w14:paraId="1AAB11B0" w14:textId="77777777" w:rsidR="00FD347C" w:rsidRPr="00FD347C" w:rsidRDefault="00FD347C" w:rsidP="00CD3889">
      <w:pPr>
        <w:numPr>
          <w:ilvl w:val="0"/>
          <w:numId w:val="12"/>
        </w:numPr>
        <w:spacing w:after="0"/>
        <w:jc w:val="both"/>
      </w:pPr>
      <w:r w:rsidRPr="00FD347C">
        <w:t>Saves money by avoiding future litigation</w:t>
      </w:r>
    </w:p>
    <w:p w14:paraId="2FD2594A" w14:textId="77777777" w:rsidR="00FD347C" w:rsidRPr="00FD347C" w:rsidRDefault="00FD347C" w:rsidP="00CD3889">
      <w:pPr>
        <w:numPr>
          <w:ilvl w:val="0"/>
          <w:numId w:val="12"/>
        </w:numPr>
        <w:spacing w:after="0"/>
        <w:jc w:val="both"/>
      </w:pPr>
      <w:r w:rsidRPr="00FD347C">
        <w:t>Helps with negotiation and legal clarity in agreements</w:t>
      </w:r>
    </w:p>
    <w:p w14:paraId="33B8493F" w14:textId="77777777" w:rsidR="00FD347C" w:rsidRPr="00FD347C" w:rsidRDefault="00FD347C" w:rsidP="00CD3889">
      <w:pPr>
        <w:numPr>
          <w:ilvl w:val="0"/>
          <w:numId w:val="12"/>
        </w:numPr>
        <w:spacing w:after="0"/>
        <w:jc w:val="both"/>
      </w:pPr>
      <w:r w:rsidRPr="00FD347C">
        <w:t>Peace of mind with expert handling of complex legal procedures</w:t>
      </w:r>
    </w:p>
    <w:p w14:paraId="1C91DBBD" w14:textId="77777777" w:rsidR="00B81C65" w:rsidRDefault="00B81C65" w:rsidP="00CD3889">
      <w:pPr>
        <w:spacing w:after="0"/>
        <w:jc w:val="both"/>
        <w:rPr>
          <w:rFonts w:ascii="Segoe UI Emoji" w:hAnsi="Segoe UI Emoji" w:cs="Segoe UI Emoji"/>
          <w:b/>
          <w:bCs/>
        </w:rPr>
      </w:pPr>
    </w:p>
    <w:p w14:paraId="5DF150FD" w14:textId="77777777" w:rsidR="00FD347C" w:rsidRPr="00FD347C" w:rsidRDefault="00FD347C" w:rsidP="00CD3889">
      <w:pPr>
        <w:spacing w:after="0"/>
        <w:jc w:val="both"/>
        <w:rPr>
          <w:b/>
          <w:bCs/>
        </w:rPr>
      </w:pPr>
      <w:r w:rsidRPr="00FD347C">
        <w:rPr>
          <w:rFonts w:ascii="Segoe UI Emoji" w:hAnsi="Segoe UI Emoji" w:cs="Segoe UI Emoji"/>
          <w:b/>
          <w:bCs/>
        </w:rPr>
        <w:t>🏛️</w:t>
      </w:r>
      <w:r w:rsidRPr="00FD347C">
        <w:rPr>
          <w:b/>
          <w:bCs/>
        </w:rPr>
        <w:t xml:space="preserve"> Courts &amp; Authorities We Represent At</w:t>
      </w:r>
    </w:p>
    <w:p w14:paraId="0DBCD9BF" w14:textId="77777777" w:rsidR="00FD347C" w:rsidRPr="00FD347C" w:rsidRDefault="00FD347C" w:rsidP="00CD3889">
      <w:pPr>
        <w:numPr>
          <w:ilvl w:val="0"/>
          <w:numId w:val="13"/>
        </w:numPr>
        <w:spacing w:after="0"/>
        <w:jc w:val="both"/>
      </w:pPr>
      <w:r w:rsidRPr="00FD347C">
        <w:t>Civil Courts</w:t>
      </w:r>
    </w:p>
    <w:p w14:paraId="20FA3414" w14:textId="77777777" w:rsidR="00FD347C" w:rsidRPr="00FD347C" w:rsidRDefault="00FD347C" w:rsidP="00CD3889">
      <w:pPr>
        <w:numPr>
          <w:ilvl w:val="0"/>
          <w:numId w:val="13"/>
        </w:numPr>
        <w:spacing w:after="0"/>
        <w:jc w:val="both"/>
      </w:pPr>
      <w:r w:rsidRPr="00FD347C">
        <w:t>Consumer Disputes Redressal Commission</w:t>
      </w:r>
    </w:p>
    <w:p w14:paraId="39ACA5E1" w14:textId="77777777" w:rsidR="00FD347C" w:rsidRPr="00FD347C" w:rsidRDefault="00FD347C" w:rsidP="00CD3889">
      <w:pPr>
        <w:numPr>
          <w:ilvl w:val="0"/>
          <w:numId w:val="13"/>
        </w:numPr>
        <w:spacing w:after="0"/>
        <w:jc w:val="both"/>
      </w:pPr>
      <w:r w:rsidRPr="00FD347C">
        <w:t>RERA Authority &amp; Appellate Tribunal</w:t>
      </w:r>
    </w:p>
    <w:p w14:paraId="2F646E93" w14:textId="77777777" w:rsidR="00FD347C" w:rsidRPr="00FD347C" w:rsidRDefault="00FD347C" w:rsidP="00CD3889">
      <w:pPr>
        <w:numPr>
          <w:ilvl w:val="0"/>
          <w:numId w:val="13"/>
        </w:numPr>
        <w:spacing w:after="0"/>
        <w:jc w:val="both"/>
      </w:pPr>
      <w:r w:rsidRPr="00FD347C">
        <w:t>Sub-Registrar Office (for registration work)</w:t>
      </w:r>
    </w:p>
    <w:p w14:paraId="22A798BC" w14:textId="77777777" w:rsidR="00B81C65" w:rsidRDefault="00B81C65" w:rsidP="00CD3889">
      <w:pPr>
        <w:spacing w:after="0"/>
        <w:jc w:val="both"/>
        <w:rPr>
          <w:rFonts w:ascii="Segoe UI Emoji" w:hAnsi="Segoe UI Emoji" w:cs="Segoe UI Emoji"/>
          <w:b/>
          <w:bCs/>
        </w:rPr>
      </w:pPr>
    </w:p>
    <w:p w14:paraId="0D21E646" w14:textId="77777777" w:rsidR="00FD347C" w:rsidRPr="00FD347C" w:rsidRDefault="00FD347C" w:rsidP="00CD3889">
      <w:pPr>
        <w:spacing w:after="0"/>
        <w:jc w:val="both"/>
        <w:rPr>
          <w:b/>
          <w:bCs/>
        </w:rPr>
      </w:pPr>
      <w:r w:rsidRPr="00FD347C">
        <w:rPr>
          <w:rFonts w:ascii="Segoe UI Emoji" w:hAnsi="Segoe UI Emoji" w:cs="Segoe UI Emoji"/>
          <w:b/>
          <w:bCs/>
        </w:rPr>
        <w:t>👨</w:t>
      </w:r>
      <w:r w:rsidRPr="00FD347C">
        <w:rPr>
          <w:b/>
          <w:bCs/>
        </w:rPr>
        <w:t>‍</w:t>
      </w:r>
      <w:r w:rsidRPr="00FD347C">
        <w:rPr>
          <w:rFonts w:ascii="Segoe UI Emoji" w:hAnsi="Segoe UI Emoji" w:cs="Segoe UI Emoji"/>
          <w:b/>
          <w:bCs/>
        </w:rPr>
        <w:t>💼</w:t>
      </w:r>
      <w:r w:rsidRPr="00FD347C">
        <w:rPr>
          <w:b/>
          <w:bCs/>
        </w:rPr>
        <w:t xml:space="preserve"> Our Process (Step-by-Step)</w:t>
      </w:r>
    </w:p>
    <w:p w14:paraId="688BC25A" w14:textId="77777777" w:rsidR="00FD347C" w:rsidRPr="00FD347C" w:rsidRDefault="00FD347C" w:rsidP="00CD3889">
      <w:pPr>
        <w:spacing w:after="0"/>
        <w:jc w:val="both"/>
      </w:pPr>
      <w:r w:rsidRPr="00FD347C">
        <w:t>Show clients how easy it is to work with you:</w:t>
      </w:r>
    </w:p>
    <w:p w14:paraId="54ABD601" w14:textId="77777777" w:rsidR="00FD347C" w:rsidRPr="00FD347C" w:rsidRDefault="00FD347C" w:rsidP="00CD3889">
      <w:pPr>
        <w:numPr>
          <w:ilvl w:val="0"/>
          <w:numId w:val="14"/>
        </w:numPr>
        <w:spacing w:after="0"/>
        <w:jc w:val="both"/>
      </w:pPr>
      <w:r w:rsidRPr="00FD347C">
        <w:rPr>
          <w:b/>
          <w:bCs/>
        </w:rPr>
        <w:t>Initial Consultation</w:t>
      </w:r>
      <w:r w:rsidRPr="00FD347C">
        <w:t xml:space="preserve"> – Understand your issue or transaction</w:t>
      </w:r>
    </w:p>
    <w:p w14:paraId="5F3DC000" w14:textId="77777777" w:rsidR="00FD347C" w:rsidRPr="00FD347C" w:rsidRDefault="00FD347C" w:rsidP="00CD3889">
      <w:pPr>
        <w:numPr>
          <w:ilvl w:val="0"/>
          <w:numId w:val="14"/>
        </w:numPr>
        <w:spacing w:after="0"/>
        <w:jc w:val="both"/>
      </w:pPr>
      <w:r w:rsidRPr="00FD347C">
        <w:rPr>
          <w:b/>
          <w:bCs/>
        </w:rPr>
        <w:t>Document Review &amp; Drafting</w:t>
      </w:r>
    </w:p>
    <w:p w14:paraId="5EFB9F75" w14:textId="77777777" w:rsidR="00FD347C" w:rsidRPr="00FD347C" w:rsidRDefault="00FD347C" w:rsidP="00CD3889">
      <w:pPr>
        <w:numPr>
          <w:ilvl w:val="0"/>
          <w:numId w:val="14"/>
        </w:numPr>
        <w:spacing w:after="0"/>
        <w:jc w:val="both"/>
      </w:pPr>
      <w:r w:rsidRPr="00FD347C">
        <w:rPr>
          <w:b/>
          <w:bCs/>
        </w:rPr>
        <w:t>Title/Legal Due Diligence (if applicable)</w:t>
      </w:r>
    </w:p>
    <w:p w14:paraId="76213513" w14:textId="77777777" w:rsidR="00FD347C" w:rsidRPr="00FD347C" w:rsidRDefault="00FD347C" w:rsidP="00CD3889">
      <w:pPr>
        <w:numPr>
          <w:ilvl w:val="0"/>
          <w:numId w:val="14"/>
        </w:numPr>
        <w:spacing w:after="0"/>
        <w:jc w:val="both"/>
      </w:pPr>
      <w:r w:rsidRPr="00FD347C">
        <w:rPr>
          <w:b/>
          <w:bCs/>
        </w:rPr>
        <w:t>Representation before authorities or registration</w:t>
      </w:r>
    </w:p>
    <w:p w14:paraId="72FE177B" w14:textId="77777777" w:rsidR="00FD347C" w:rsidRPr="00FD347C" w:rsidRDefault="00FD347C" w:rsidP="00CD3889">
      <w:pPr>
        <w:numPr>
          <w:ilvl w:val="0"/>
          <w:numId w:val="14"/>
        </w:numPr>
        <w:spacing w:after="0"/>
        <w:jc w:val="both"/>
      </w:pPr>
      <w:r w:rsidRPr="00FD347C">
        <w:rPr>
          <w:b/>
          <w:bCs/>
        </w:rPr>
        <w:t>Final Handover and Closure</w:t>
      </w:r>
    </w:p>
    <w:p w14:paraId="129B2B2F" w14:textId="77777777" w:rsidR="00B81C65" w:rsidRDefault="00B81C65" w:rsidP="00CD3889">
      <w:pPr>
        <w:spacing w:after="0"/>
        <w:jc w:val="both"/>
        <w:rPr>
          <w:rFonts w:ascii="Segoe UI Emoji" w:hAnsi="Segoe UI Emoji" w:cs="Segoe UI Emoji"/>
          <w:b/>
          <w:bCs/>
        </w:rPr>
      </w:pPr>
    </w:p>
    <w:p w14:paraId="262180FA" w14:textId="77777777" w:rsidR="00FD347C" w:rsidRPr="00FD347C" w:rsidRDefault="00FD347C" w:rsidP="00CD3889">
      <w:pPr>
        <w:spacing w:after="0"/>
        <w:jc w:val="both"/>
        <w:rPr>
          <w:b/>
          <w:bCs/>
        </w:rPr>
      </w:pPr>
      <w:r w:rsidRPr="00FD347C">
        <w:rPr>
          <w:rFonts w:ascii="Segoe UI Emoji" w:hAnsi="Segoe UI Emoji" w:cs="Segoe UI Emoji"/>
          <w:b/>
          <w:bCs/>
        </w:rPr>
        <w:t>🕐</w:t>
      </w:r>
      <w:r w:rsidRPr="00FD347C">
        <w:rPr>
          <w:b/>
          <w:bCs/>
        </w:rPr>
        <w:t xml:space="preserve"> Turnaround Time</w:t>
      </w:r>
    </w:p>
    <w:p w14:paraId="6E5DBEE6" w14:textId="77777777" w:rsidR="00FD347C" w:rsidRPr="00FD347C" w:rsidRDefault="00FD347C" w:rsidP="00CD3889">
      <w:pPr>
        <w:spacing w:after="0"/>
        <w:jc w:val="both"/>
      </w:pPr>
      <w:r w:rsidRPr="00FD347C">
        <w:t>Give clients a clear idea of how long things take:</w:t>
      </w:r>
    </w:p>
    <w:p w14:paraId="1D7173B8" w14:textId="77777777" w:rsidR="00FD347C" w:rsidRPr="00FD347C" w:rsidRDefault="00FD347C" w:rsidP="00CD3889">
      <w:pPr>
        <w:numPr>
          <w:ilvl w:val="0"/>
          <w:numId w:val="15"/>
        </w:numPr>
        <w:spacing w:after="0"/>
        <w:jc w:val="both"/>
      </w:pPr>
      <w:r w:rsidRPr="00FD347C">
        <w:t>Title Verification – 3 to 7 working days</w:t>
      </w:r>
    </w:p>
    <w:p w14:paraId="24711E8E" w14:textId="77777777" w:rsidR="00FD347C" w:rsidRPr="00FD347C" w:rsidRDefault="00FD347C" w:rsidP="00CD3889">
      <w:pPr>
        <w:numPr>
          <w:ilvl w:val="0"/>
          <w:numId w:val="15"/>
        </w:numPr>
        <w:spacing w:after="0"/>
        <w:jc w:val="both"/>
      </w:pPr>
      <w:r w:rsidRPr="00FD347C">
        <w:t>Sale Deed Drafting – 1 to 2 working days</w:t>
      </w:r>
    </w:p>
    <w:p w14:paraId="22ADF6B8" w14:textId="77777777" w:rsidR="00FD347C" w:rsidRPr="00FD347C" w:rsidRDefault="00FD347C" w:rsidP="00CD3889">
      <w:pPr>
        <w:numPr>
          <w:ilvl w:val="0"/>
          <w:numId w:val="15"/>
        </w:numPr>
        <w:spacing w:after="0"/>
        <w:jc w:val="both"/>
      </w:pPr>
      <w:r w:rsidRPr="00FD347C">
        <w:t>RERA Complaint Filing – Within 2 to 5 working days</w:t>
      </w:r>
    </w:p>
    <w:p w14:paraId="06DEAF1D" w14:textId="77777777" w:rsidR="00FD347C" w:rsidRPr="00FD347C" w:rsidRDefault="00FD347C" w:rsidP="00CD3889">
      <w:pPr>
        <w:numPr>
          <w:ilvl w:val="0"/>
          <w:numId w:val="15"/>
        </w:numPr>
        <w:spacing w:after="0"/>
        <w:jc w:val="both"/>
      </w:pPr>
      <w:r w:rsidRPr="00FD347C">
        <w:t>Lease Agreement Drafting – Same day (if urgent)</w:t>
      </w:r>
    </w:p>
    <w:p w14:paraId="4A08C03B" w14:textId="78B4CB95" w:rsidR="00FD347C" w:rsidRPr="00FD347C" w:rsidRDefault="00FD347C" w:rsidP="00CD3889">
      <w:pPr>
        <w:spacing w:after="0"/>
        <w:jc w:val="both"/>
        <w:rPr>
          <w:b/>
          <w:bCs/>
        </w:rPr>
      </w:pPr>
      <w:r w:rsidRPr="00FD347C">
        <w:rPr>
          <w:rFonts w:ascii="Segoe UI Emoji" w:hAnsi="Segoe UI Emoji" w:cs="Segoe UI Emoji"/>
          <w:b/>
          <w:bCs/>
        </w:rPr>
        <w:t>✅</w:t>
      </w:r>
      <w:r w:rsidRPr="00FD347C">
        <w:rPr>
          <w:b/>
          <w:bCs/>
        </w:rPr>
        <w:t xml:space="preserve"> Why Choose Us?</w:t>
      </w:r>
    </w:p>
    <w:p w14:paraId="4CC364AF" w14:textId="77777777" w:rsidR="00FD347C" w:rsidRPr="00FD347C" w:rsidRDefault="00FD347C" w:rsidP="00CD3889">
      <w:pPr>
        <w:numPr>
          <w:ilvl w:val="0"/>
          <w:numId w:val="16"/>
        </w:numPr>
        <w:spacing w:after="0"/>
        <w:jc w:val="both"/>
      </w:pPr>
      <w:r w:rsidRPr="00FD347C">
        <w:t>Experienced in civil and real estate law</w:t>
      </w:r>
    </w:p>
    <w:p w14:paraId="7EFA71D3" w14:textId="77777777" w:rsidR="00FD347C" w:rsidRPr="00FD347C" w:rsidRDefault="00FD347C" w:rsidP="00CD3889">
      <w:pPr>
        <w:numPr>
          <w:ilvl w:val="0"/>
          <w:numId w:val="16"/>
        </w:numPr>
        <w:spacing w:after="0"/>
        <w:jc w:val="both"/>
      </w:pPr>
      <w:r w:rsidRPr="00FD347C">
        <w:t>Customized legal advice for each client</w:t>
      </w:r>
    </w:p>
    <w:p w14:paraId="68EDAD34" w14:textId="77777777" w:rsidR="00FD347C" w:rsidRPr="00FD347C" w:rsidRDefault="00FD347C" w:rsidP="00CD3889">
      <w:pPr>
        <w:numPr>
          <w:ilvl w:val="0"/>
          <w:numId w:val="16"/>
        </w:numPr>
        <w:spacing w:after="0"/>
        <w:jc w:val="both"/>
      </w:pPr>
      <w:r w:rsidRPr="00FD347C">
        <w:t>Transparent processes and timely services</w:t>
      </w:r>
    </w:p>
    <w:p w14:paraId="6C883E0D" w14:textId="08F1B3F1" w:rsidR="00FD347C" w:rsidRDefault="00FD347C" w:rsidP="00CD3889">
      <w:pPr>
        <w:numPr>
          <w:ilvl w:val="0"/>
          <w:numId w:val="16"/>
        </w:numPr>
        <w:spacing w:after="0"/>
        <w:jc w:val="both"/>
      </w:pPr>
      <w:r w:rsidRPr="00FD347C">
        <w:t>Representation before civil courts, consumer forums, and RERA</w:t>
      </w:r>
    </w:p>
    <w:sectPr w:rsidR="00FD347C" w:rsidSect="00B81C65">
      <w:pgSz w:w="11906" w:h="16838"/>
      <w:pgMar w:top="1440" w:right="836" w:bottom="126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3D3D"/>
    <w:multiLevelType w:val="multilevel"/>
    <w:tmpl w:val="3F76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6251F"/>
    <w:multiLevelType w:val="multilevel"/>
    <w:tmpl w:val="8E9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12691"/>
    <w:multiLevelType w:val="multilevel"/>
    <w:tmpl w:val="8340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1196E"/>
    <w:multiLevelType w:val="multilevel"/>
    <w:tmpl w:val="A016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B437C8"/>
    <w:multiLevelType w:val="multilevel"/>
    <w:tmpl w:val="67D6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C421B"/>
    <w:multiLevelType w:val="multilevel"/>
    <w:tmpl w:val="98709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FB1ED0"/>
    <w:multiLevelType w:val="multilevel"/>
    <w:tmpl w:val="9D1E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4865B0"/>
    <w:multiLevelType w:val="multilevel"/>
    <w:tmpl w:val="D854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3E6433"/>
    <w:multiLevelType w:val="multilevel"/>
    <w:tmpl w:val="783C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B17994"/>
    <w:multiLevelType w:val="multilevel"/>
    <w:tmpl w:val="0DEA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4F236E"/>
    <w:multiLevelType w:val="multilevel"/>
    <w:tmpl w:val="CF1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7974EE"/>
    <w:multiLevelType w:val="multilevel"/>
    <w:tmpl w:val="3806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887693"/>
    <w:multiLevelType w:val="multilevel"/>
    <w:tmpl w:val="5F8A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FC1538"/>
    <w:multiLevelType w:val="multilevel"/>
    <w:tmpl w:val="64CE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B3721C"/>
    <w:multiLevelType w:val="multilevel"/>
    <w:tmpl w:val="ECCC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056759"/>
    <w:multiLevelType w:val="multilevel"/>
    <w:tmpl w:val="164A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6"/>
  </w:num>
  <w:num w:numId="4">
    <w:abstractNumId w:val="0"/>
  </w:num>
  <w:num w:numId="5">
    <w:abstractNumId w:val="10"/>
  </w:num>
  <w:num w:numId="6">
    <w:abstractNumId w:val="7"/>
  </w:num>
  <w:num w:numId="7">
    <w:abstractNumId w:val="11"/>
  </w:num>
  <w:num w:numId="8">
    <w:abstractNumId w:val="12"/>
  </w:num>
  <w:num w:numId="9">
    <w:abstractNumId w:val="3"/>
  </w:num>
  <w:num w:numId="10">
    <w:abstractNumId w:val="4"/>
  </w:num>
  <w:num w:numId="11">
    <w:abstractNumId w:val="13"/>
  </w:num>
  <w:num w:numId="12">
    <w:abstractNumId w:val="9"/>
  </w:num>
  <w:num w:numId="13">
    <w:abstractNumId w:val="1"/>
  </w:num>
  <w:num w:numId="14">
    <w:abstractNumId w:val="5"/>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47C"/>
    <w:rsid w:val="00080103"/>
    <w:rsid w:val="00150611"/>
    <w:rsid w:val="00244382"/>
    <w:rsid w:val="007B6912"/>
    <w:rsid w:val="008D1D21"/>
    <w:rsid w:val="00B81C65"/>
    <w:rsid w:val="00CD3889"/>
    <w:rsid w:val="00DC5B9C"/>
    <w:rsid w:val="00FD2ABD"/>
    <w:rsid w:val="00FD3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4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34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34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34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4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4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4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4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4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4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34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4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4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4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4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4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4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47C"/>
    <w:rPr>
      <w:rFonts w:eastAsiaTheme="majorEastAsia" w:cstheme="majorBidi"/>
      <w:color w:val="272727" w:themeColor="text1" w:themeTint="D8"/>
    </w:rPr>
  </w:style>
  <w:style w:type="paragraph" w:styleId="Title">
    <w:name w:val="Title"/>
    <w:basedOn w:val="Normal"/>
    <w:next w:val="Normal"/>
    <w:link w:val="TitleChar"/>
    <w:uiPriority w:val="10"/>
    <w:qFormat/>
    <w:rsid w:val="00FD3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4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4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47C"/>
    <w:pPr>
      <w:spacing w:before="160"/>
      <w:jc w:val="center"/>
    </w:pPr>
    <w:rPr>
      <w:i/>
      <w:iCs/>
      <w:color w:val="404040" w:themeColor="text1" w:themeTint="BF"/>
    </w:rPr>
  </w:style>
  <w:style w:type="character" w:customStyle="1" w:styleId="QuoteChar">
    <w:name w:val="Quote Char"/>
    <w:basedOn w:val="DefaultParagraphFont"/>
    <w:link w:val="Quote"/>
    <w:uiPriority w:val="29"/>
    <w:rsid w:val="00FD347C"/>
    <w:rPr>
      <w:i/>
      <w:iCs/>
      <w:color w:val="404040" w:themeColor="text1" w:themeTint="BF"/>
    </w:rPr>
  </w:style>
  <w:style w:type="paragraph" w:styleId="ListParagraph">
    <w:name w:val="List Paragraph"/>
    <w:basedOn w:val="Normal"/>
    <w:uiPriority w:val="34"/>
    <w:qFormat/>
    <w:rsid w:val="00FD347C"/>
    <w:pPr>
      <w:ind w:left="720"/>
      <w:contextualSpacing/>
    </w:pPr>
  </w:style>
  <w:style w:type="character" w:styleId="IntenseEmphasis">
    <w:name w:val="Intense Emphasis"/>
    <w:basedOn w:val="DefaultParagraphFont"/>
    <w:uiPriority w:val="21"/>
    <w:qFormat/>
    <w:rsid w:val="00FD347C"/>
    <w:rPr>
      <w:i/>
      <w:iCs/>
      <w:color w:val="2F5496" w:themeColor="accent1" w:themeShade="BF"/>
    </w:rPr>
  </w:style>
  <w:style w:type="paragraph" w:styleId="IntenseQuote">
    <w:name w:val="Intense Quote"/>
    <w:basedOn w:val="Normal"/>
    <w:next w:val="Normal"/>
    <w:link w:val="IntenseQuoteChar"/>
    <w:uiPriority w:val="30"/>
    <w:qFormat/>
    <w:rsid w:val="00FD34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47C"/>
    <w:rPr>
      <w:i/>
      <w:iCs/>
      <w:color w:val="2F5496" w:themeColor="accent1" w:themeShade="BF"/>
    </w:rPr>
  </w:style>
  <w:style w:type="character" w:styleId="IntenseReference">
    <w:name w:val="Intense Reference"/>
    <w:basedOn w:val="DefaultParagraphFont"/>
    <w:uiPriority w:val="32"/>
    <w:qFormat/>
    <w:rsid w:val="00FD347C"/>
    <w:rPr>
      <w:b/>
      <w:bCs/>
      <w:smallCaps/>
      <w:color w:val="2F5496"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4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34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34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34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4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4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4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4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4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4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34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4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4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4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4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4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4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47C"/>
    <w:rPr>
      <w:rFonts w:eastAsiaTheme="majorEastAsia" w:cstheme="majorBidi"/>
      <w:color w:val="272727" w:themeColor="text1" w:themeTint="D8"/>
    </w:rPr>
  </w:style>
  <w:style w:type="paragraph" w:styleId="Title">
    <w:name w:val="Title"/>
    <w:basedOn w:val="Normal"/>
    <w:next w:val="Normal"/>
    <w:link w:val="TitleChar"/>
    <w:uiPriority w:val="10"/>
    <w:qFormat/>
    <w:rsid w:val="00FD3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4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4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47C"/>
    <w:pPr>
      <w:spacing w:before="160"/>
      <w:jc w:val="center"/>
    </w:pPr>
    <w:rPr>
      <w:i/>
      <w:iCs/>
      <w:color w:val="404040" w:themeColor="text1" w:themeTint="BF"/>
    </w:rPr>
  </w:style>
  <w:style w:type="character" w:customStyle="1" w:styleId="QuoteChar">
    <w:name w:val="Quote Char"/>
    <w:basedOn w:val="DefaultParagraphFont"/>
    <w:link w:val="Quote"/>
    <w:uiPriority w:val="29"/>
    <w:rsid w:val="00FD347C"/>
    <w:rPr>
      <w:i/>
      <w:iCs/>
      <w:color w:val="404040" w:themeColor="text1" w:themeTint="BF"/>
    </w:rPr>
  </w:style>
  <w:style w:type="paragraph" w:styleId="ListParagraph">
    <w:name w:val="List Paragraph"/>
    <w:basedOn w:val="Normal"/>
    <w:uiPriority w:val="34"/>
    <w:qFormat/>
    <w:rsid w:val="00FD347C"/>
    <w:pPr>
      <w:ind w:left="720"/>
      <w:contextualSpacing/>
    </w:pPr>
  </w:style>
  <w:style w:type="character" w:styleId="IntenseEmphasis">
    <w:name w:val="Intense Emphasis"/>
    <w:basedOn w:val="DefaultParagraphFont"/>
    <w:uiPriority w:val="21"/>
    <w:qFormat/>
    <w:rsid w:val="00FD347C"/>
    <w:rPr>
      <w:i/>
      <w:iCs/>
      <w:color w:val="2F5496" w:themeColor="accent1" w:themeShade="BF"/>
    </w:rPr>
  </w:style>
  <w:style w:type="paragraph" w:styleId="IntenseQuote">
    <w:name w:val="Intense Quote"/>
    <w:basedOn w:val="Normal"/>
    <w:next w:val="Normal"/>
    <w:link w:val="IntenseQuoteChar"/>
    <w:uiPriority w:val="30"/>
    <w:qFormat/>
    <w:rsid w:val="00FD34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47C"/>
    <w:rPr>
      <w:i/>
      <w:iCs/>
      <w:color w:val="2F5496" w:themeColor="accent1" w:themeShade="BF"/>
    </w:rPr>
  </w:style>
  <w:style w:type="character" w:styleId="IntenseReference">
    <w:name w:val="Intense Reference"/>
    <w:basedOn w:val="DefaultParagraphFont"/>
    <w:uiPriority w:val="32"/>
    <w:qFormat/>
    <w:rsid w:val="00FD34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20447">
      <w:bodyDiv w:val="1"/>
      <w:marLeft w:val="0"/>
      <w:marRight w:val="0"/>
      <w:marTop w:val="0"/>
      <w:marBottom w:val="0"/>
      <w:divBdr>
        <w:top w:val="none" w:sz="0" w:space="0" w:color="auto"/>
        <w:left w:val="none" w:sz="0" w:space="0" w:color="auto"/>
        <w:bottom w:val="none" w:sz="0" w:space="0" w:color="auto"/>
        <w:right w:val="none" w:sz="0" w:space="0" w:color="auto"/>
      </w:divBdr>
    </w:div>
    <w:div w:id="671762053">
      <w:bodyDiv w:val="1"/>
      <w:marLeft w:val="0"/>
      <w:marRight w:val="0"/>
      <w:marTop w:val="0"/>
      <w:marBottom w:val="0"/>
      <w:divBdr>
        <w:top w:val="none" w:sz="0" w:space="0" w:color="auto"/>
        <w:left w:val="none" w:sz="0" w:space="0" w:color="auto"/>
        <w:bottom w:val="none" w:sz="0" w:space="0" w:color="auto"/>
        <w:right w:val="none" w:sz="0" w:space="0" w:color="auto"/>
      </w:divBdr>
    </w:div>
    <w:div w:id="1758331965">
      <w:bodyDiv w:val="1"/>
      <w:marLeft w:val="0"/>
      <w:marRight w:val="0"/>
      <w:marTop w:val="0"/>
      <w:marBottom w:val="0"/>
      <w:divBdr>
        <w:top w:val="none" w:sz="0" w:space="0" w:color="auto"/>
        <w:left w:val="none" w:sz="0" w:space="0" w:color="auto"/>
        <w:bottom w:val="none" w:sz="0" w:space="0" w:color="auto"/>
        <w:right w:val="none" w:sz="0" w:space="0" w:color="auto"/>
      </w:divBdr>
      <w:divsChild>
        <w:div w:id="1003699588">
          <w:marLeft w:val="0"/>
          <w:marRight w:val="0"/>
          <w:marTop w:val="0"/>
          <w:marBottom w:val="0"/>
          <w:divBdr>
            <w:top w:val="none" w:sz="0" w:space="0" w:color="auto"/>
            <w:left w:val="none" w:sz="0" w:space="0" w:color="auto"/>
            <w:bottom w:val="none" w:sz="0" w:space="0" w:color="auto"/>
            <w:right w:val="none" w:sz="0" w:space="0" w:color="auto"/>
          </w:divBdr>
          <w:divsChild>
            <w:div w:id="1904945099">
              <w:marLeft w:val="0"/>
              <w:marRight w:val="0"/>
              <w:marTop w:val="0"/>
              <w:marBottom w:val="0"/>
              <w:divBdr>
                <w:top w:val="none" w:sz="0" w:space="0" w:color="auto"/>
                <w:left w:val="none" w:sz="0" w:space="0" w:color="auto"/>
                <w:bottom w:val="none" w:sz="0" w:space="0" w:color="auto"/>
                <w:right w:val="none" w:sz="0" w:space="0" w:color="auto"/>
              </w:divBdr>
              <w:divsChild>
                <w:div w:id="77681272">
                  <w:marLeft w:val="0"/>
                  <w:marRight w:val="0"/>
                  <w:marTop w:val="0"/>
                  <w:marBottom w:val="0"/>
                  <w:divBdr>
                    <w:top w:val="none" w:sz="0" w:space="0" w:color="auto"/>
                    <w:left w:val="none" w:sz="0" w:space="0" w:color="auto"/>
                    <w:bottom w:val="none" w:sz="0" w:space="0" w:color="auto"/>
                    <w:right w:val="none" w:sz="0" w:space="0" w:color="auto"/>
                  </w:divBdr>
                  <w:divsChild>
                    <w:div w:id="1845970415">
                      <w:marLeft w:val="0"/>
                      <w:marRight w:val="0"/>
                      <w:marTop w:val="0"/>
                      <w:marBottom w:val="0"/>
                      <w:divBdr>
                        <w:top w:val="none" w:sz="0" w:space="0" w:color="auto"/>
                        <w:left w:val="none" w:sz="0" w:space="0" w:color="auto"/>
                        <w:bottom w:val="none" w:sz="0" w:space="0" w:color="auto"/>
                        <w:right w:val="none" w:sz="0" w:space="0" w:color="auto"/>
                      </w:divBdr>
                      <w:divsChild>
                        <w:div w:id="699211417">
                          <w:marLeft w:val="0"/>
                          <w:marRight w:val="0"/>
                          <w:marTop w:val="0"/>
                          <w:marBottom w:val="0"/>
                          <w:divBdr>
                            <w:top w:val="none" w:sz="0" w:space="0" w:color="auto"/>
                            <w:left w:val="none" w:sz="0" w:space="0" w:color="auto"/>
                            <w:bottom w:val="none" w:sz="0" w:space="0" w:color="auto"/>
                            <w:right w:val="none" w:sz="0" w:space="0" w:color="auto"/>
                          </w:divBdr>
                          <w:divsChild>
                            <w:div w:id="183710918">
                              <w:marLeft w:val="0"/>
                              <w:marRight w:val="0"/>
                              <w:marTop w:val="0"/>
                              <w:marBottom w:val="0"/>
                              <w:divBdr>
                                <w:top w:val="none" w:sz="0" w:space="0" w:color="auto"/>
                                <w:left w:val="none" w:sz="0" w:space="0" w:color="auto"/>
                                <w:bottom w:val="none" w:sz="0" w:space="0" w:color="auto"/>
                                <w:right w:val="none" w:sz="0" w:space="0" w:color="auto"/>
                              </w:divBdr>
                              <w:divsChild>
                                <w:div w:id="822820328">
                                  <w:marLeft w:val="0"/>
                                  <w:marRight w:val="0"/>
                                  <w:marTop w:val="0"/>
                                  <w:marBottom w:val="0"/>
                                  <w:divBdr>
                                    <w:top w:val="none" w:sz="0" w:space="0" w:color="auto"/>
                                    <w:left w:val="none" w:sz="0" w:space="0" w:color="auto"/>
                                    <w:bottom w:val="none" w:sz="0" w:space="0" w:color="auto"/>
                                    <w:right w:val="none" w:sz="0" w:space="0" w:color="auto"/>
                                  </w:divBdr>
                                  <w:divsChild>
                                    <w:div w:id="316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094609">
          <w:marLeft w:val="0"/>
          <w:marRight w:val="0"/>
          <w:marTop w:val="0"/>
          <w:marBottom w:val="0"/>
          <w:divBdr>
            <w:top w:val="none" w:sz="0" w:space="0" w:color="auto"/>
            <w:left w:val="none" w:sz="0" w:space="0" w:color="auto"/>
            <w:bottom w:val="none" w:sz="0" w:space="0" w:color="auto"/>
            <w:right w:val="none" w:sz="0" w:space="0" w:color="auto"/>
          </w:divBdr>
          <w:divsChild>
            <w:div w:id="589386854">
              <w:marLeft w:val="0"/>
              <w:marRight w:val="0"/>
              <w:marTop w:val="0"/>
              <w:marBottom w:val="0"/>
              <w:divBdr>
                <w:top w:val="none" w:sz="0" w:space="0" w:color="auto"/>
                <w:left w:val="none" w:sz="0" w:space="0" w:color="auto"/>
                <w:bottom w:val="none" w:sz="0" w:space="0" w:color="auto"/>
                <w:right w:val="none" w:sz="0" w:space="0" w:color="auto"/>
              </w:divBdr>
              <w:divsChild>
                <w:div w:id="723796941">
                  <w:marLeft w:val="0"/>
                  <w:marRight w:val="0"/>
                  <w:marTop w:val="0"/>
                  <w:marBottom w:val="0"/>
                  <w:divBdr>
                    <w:top w:val="none" w:sz="0" w:space="0" w:color="auto"/>
                    <w:left w:val="none" w:sz="0" w:space="0" w:color="auto"/>
                    <w:bottom w:val="none" w:sz="0" w:space="0" w:color="auto"/>
                    <w:right w:val="none" w:sz="0" w:space="0" w:color="auto"/>
                  </w:divBdr>
                  <w:divsChild>
                    <w:div w:id="1012416140">
                      <w:marLeft w:val="0"/>
                      <w:marRight w:val="0"/>
                      <w:marTop w:val="0"/>
                      <w:marBottom w:val="0"/>
                      <w:divBdr>
                        <w:top w:val="none" w:sz="0" w:space="0" w:color="auto"/>
                        <w:left w:val="none" w:sz="0" w:space="0" w:color="auto"/>
                        <w:bottom w:val="none" w:sz="0" w:space="0" w:color="auto"/>
                        <w:right w:val="none" w:sz="0" w:space="0" w:color="auto"/>
                      </w:divBdr>
                      <w:divsChild>
                        <w:div w:id="1828394778">
                          <w:marLeft w:val="0"/>
                          <w:marRight w:val="0"/>
                          <w:marTop w:val="0"/>
                          <w:marBottom w:val="0"/>
                          <w:divBdr>
                            <w:top w:val="none" w:sz="0" w:space="0" w:color="auto"/>
                            <w:left w:val="none" w:sz="0" w:space="0" w:color="auto"/>
                            <w:bottom w:val="none" w:sz="0" w:space="0" w:color="auto"/>
                            <w:right w:val="none" w:sz="0" w:space="0" w:color="auto"/>
                          </w:divBdr>
                          <w:divsChild>
                            <w:div w:id="962345460">
                              <w:marLeft w:val="0"/>
                              <w:marRight w:val="0"/>
                              <w:marTop w:val="0"/>
                              <w:marBottom w:val="0"/>
                              <w:divBdr>
                                <w:top w:val="none" w:sz="0" w:space="0" w:color="auto"/>
                                <w:left w:val="none" w:sz="0" w:space="0" w:color="auto"/>
                                <w:bottom w:val="none" w:sz="0" w:space="0" w:color="auto"/>
                                <w:right w:val="none" w:sz="0" w:space="0" w:color="auto"/>
                              </w:divBdr>
                              <w:divsChild>
                                <w:div w:id="431440909">
                                  <w:marLeft w:val="0"/>
                                  <w:marRight w:val="0"/>
                                  <w:marTop w:val="0"/>
                                  <w:marBottom w:val="0"/>
                                  <w:divBdr>
                                    <w:top w:val="none" w:sz="0" w:space="0" w:color="auto"/>
                                    <w:left w:val="none" w:sz="0" w:space="0" w:color="auto"/>
                                    <w:bottom w:val="none" w:sz="0" w:space="0" w:color="auto"/>
                                    <w:right w:val="none" w:sz="0" w:space="0" w:color="auto"/>
                                  </w:divBdr>
                                  <w:divsChild>
                                    <w:div w:id="293370202">
                                      <w:marLeft w:val="0"/>
                                      <w:marRight w:val="0"/>
                                      <w:marTop w:val="0"/>
                                      <w:marBottom w:val="0"/>
                                      <w:divBdr>
                                        <w:top w:val="none" w:sz="0" w:space="0" w:color="auto"/>
                                        <w:left w:val="none" w:sz="0" w:space="0" w:color="auto"/>
                                        <w:bottom w:val="none" w:sz="0" w:space="0" w:color="auto"/>
                                        <w:right w:val="none" w:sz="0" w:space="0" w:color="auto"/>
                                      </w:divBdr>
                                      <w:divsChild>
                                        <w:div w:id="2312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072294">
          <w:marLeft w:val="0"/>
          <w:marRight w:val="0"/>
          <w:marTop w:val="0"/>
          <w:marBottom w:val="0"/>
          <w:divBdr>
            <w:top w:val="none" w:sz="0" w:space="0" w:color="auto"/>
            <w:left w:val="none" w:sz="0" w:space="0" w:color="auto"/>
            <w:bottom w:val="none" w:sz="0" w:space="0" w:color="auto"/>
            <w:right w:val="none" w:sz="0" w:space="0" w:color="auto"/>
          </w:divBdr>
          <w:divsChild>
            <w:div w:id="461576148">
              <w:marLeft w:val="0"/>
              <w:marRight w:val="0"/>
              <w:marTop w:val="0"/>
              <w:marBottom w:val="0"/>
              <w:divBdr>
                <w:top w:val="none" w:sz="0" w:space="0" w:color="auto"/>
                <w:left w:val="none" w:sz="0" w:space="0" w:color="auto"/>
                <w:bottom w:val="none" w:sz="0" w:space="0" w:color="auto"/>
                <w:right w:val="none" w:sz="0" w:space="0" w:color="auto"/>
              </w:divBdr>
              <w:divsChild>
                <w:div w:id="423770457">
                  <w:marLeft w:val="0"/>
                  <w:marRight w:val="0"/>
                  <w:marTop w:val="0"/>
                  <w:marBottom w:val="0"/>
                  <w:divBdr>
                    <w:top w:val="none" w:sz="0" w:space="0" w:color="auto"/>
                    <w:left w:val="none" w:sz="0" w:space="0" w:color="auto"/>
                    <w:bottom w:val="none" w:sz="0" w:space="0" w:color="auto"/>
                    <w:right w:val="none" w:sz="0" w:space="0" w:color="auto"/>
                  </w:divBdr>
                  <w:divsChild>
                    <w:div w:id="1376732445">
                      <w:marLeft w:val="0"/>
                      <w:marRight w:val="0"/>
                      <w:marTop w:val="0"/>
                      <w:marBottom w:val="0"/>
                      <w:divBdr>
                        <w:top w:val="none" w:sz="0" w:space="0" w:color="auto"/>
                        <w:left w:val="none" w:sz="0" w:space="0" w:color="auto"/>
                        <w:bottom w:val="none" w:sz="0" w:space="0" w:color="auto"/>
                        <w:right w:val="none" w:sz="0" w:space="0" w:color="auto"/>
                      </w:divBdr>
                      <w:divsChild>
                        <w:div w:id="1247423793">
                          <w:marLeft w:val="0"/>
                          <w:marRight w:val="0"/>
                          <w:marTop w:val="0"/>
                          <w:marBottom w:val="0"/>
                          <w:divBdr>
                            <w:top w:val="none" w:sz="0" w:space="0" w:color="auto"/>
                            <w:left w:val="none" w:sz="0" w:space="0" w:color="auto"/>
                            <w:bottom w:val="none" w:sz="0" w:space="0" w:color="auto"/>
                            <w:right w:val="none" w:sz="0" w:space="0" w:color="auto"/>
                          </w:divBdr>
                          <w:divsChild>
                            <w:div w:id="435171383">
                              <w:marLeft w:val="0"/>
                              <w:marRight w:val="0"/>
                              <w:marTop w:val="0"/>
                              <w:marBottom w:val="0"/>
                              <w:divBdr>
                                <w:top w:val="none" w:sz="0" w:space="0" w:color="auto"/>
                                <w:left w:val="none" w:sz="0" w:space="0" w:color="auto"/>
                                <w:bottom w:val="none" w:sz="0" w:space="0" w:color="auto"/>
                                <w:right w:val="none" w:sz="0" w:space="0" w:color="auto"/>
                              </w:divBdr>
                              <w:divsChild>
                                <w:div w:id="190649276">
                                  <w:marLeft w:val="0"/>
                                  <w:marRight w:val="0"/>
                                  <w:marTop w:val="0"/>
                                  <w:marBottom w:val="0"/>
                                  <w:divBdr>
                                    <w:top w:val="none" w:sz="0" w:space="0" w:color="auto"/>
                                    <w:left w:val="none" w:sz="0" w:space="0" w:color="auto"/>
                                    <w:bottom w:val="none" w:sz="0" w:space="0" w:color="auto"/>
                                    <w:right w:val="none" w:sz="0" w:space="0" w:color="auto"/>
                                  </w:divBdr>
                                  <w:divsChild>
                                    <w:div w:id="15060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665136">
      <w:bodyDiv w:val="1"/>
      <w:marLeft w:val="0"/>
      <w:marRight w:val="0"/>
      <w:marTop w:val="0"/>
      <w:marBottom w:val="0"/>
      <w:divBdr>
        <w:top w:val="none" w:sz="0" w:space="0" w:color="auto"/>
        <w:left w:val="none" w:sz="0" w:space="0" w:color="auto"/>
        <w:bottom w:val="none" w:sz="0" w:space="0" w:color="auto"/>
        <w:right w:val="none" w:sz="0" w:space="0" w:color="auto"/>
      </w:divBdr>
      <w:divsChild>
        <w:div w:id="881019915">
          <w:marLeft w:val="0"/>
          <w:marRight w:val="0"/>
          <w:marTop w:val="0"/>
          <w:marBottom w:val="0"/>
          <w:divBdr>
            <w:top w:val="none" w:sz="0" w:space="0" w:color="auto"/>
            <w:left w:val="none" w:sz="0" w:space="0" w:color="auto"/>
            <w:bottom w:val="none" w:sz="0" w:space="0" w:color="auto"/>
            <w:right w:val="none" w:sz="0" w:space="0" w:color="auto"/>
          </w:divBdr>
          <w:divsChild>
            <w:div w:id="1345478681">
              <w:marLeft w:val="0"/>
              <w:marRight w:val="0"/>
              <w:marTop w:val="0"/>
              <w:marBottom w:val="0"/>
              <w:divBdr>
                <w:top w:val="none" w:sz="0" w:space="0" w:color="auto"/>
                <w:left w:val="none" w:sz="0" w:space="0" w:color="auto"/>
                <w:bottom w:val="none" w:sz="0" w:space="0" w:color="auto"/>
                <w:right w:val="none" w:sz="0" w:space="0" w:color="auto"/>
              </w:divBdr>
              <w:divsChild>
                <w:div w:id="1562013909">
                  <w:marLeft w:val="0"/>
                  <w:marRight w:val="0"/>
                  <w:marTop w:val="0"/>
                  <w:marBottom w:val="0"/>
                  <w:divBdr>
                    <w:top w:val="none" w:sz="0" w:space="0" w:color="auto"/>
                    <w:left w:val="none" w:sz="0" w:space="0" w:color="auto"/>
                    <w:bottom w:val="none" w:sz="0" w:space="0" w:color="auto"/>
                    <w:right w:val="none" w:sz="0" w:space="0" w:color="auto"/>
                  </w:divBdr>
                  <w:divsChild>
                    <w:div w:id="1629125776">
                      <w:marLeft w:val="0"/>
                      <w:marRight w:val="0"/>
                      <w:marTop w:val="0"/>
                      <w:marBottom w:val="0"/>
                      <w:divBdr>
                        <w:top w:val="none" w:sz="0" w:space="0" w:color="auto"/>
                        <w:left w:val="none" w:sz="0" w:space="0" w:color="auto"/>
                        <w:bottom w:val="none" w:sz="0" w:space="0" w:color="auto"/>
                        <w:right w:val="none" w:sz="0" w:space="0" w:color="auto"/>
                      </w:divBdr>
                      <w:divsChild>
                        <w:div w:id="1594823554">
                          <w:marLeft w:val="0"/>
                          <w:marRight w:val="0"/>
                          <w:marTop w:val="0"/>
                          <w:marBottom w:val="0"/>
                          <w:divBdr>
                            <w:top w:val="none" w:sz="0" w:space="0" w:color="auto"/>
                            <w:left w:val="none" w:sz="0" w:space="0" w:color="auto"/>
                            <w:bottom w:val="none" w:sz="0" w:space="0" w:color="auto"/>
                            <w:right w:val="none" w:sz="0" w:space="0" w:color="auto"/>
                          </w:divBdr>
                          <w:divsChild>
                            <w:div w:id="461727016">
                              <w:marLeft w:val="0"/>
                              <w:marRight w:val="0"/>
                              <w:marTop w:val="0"/>
                              <w:marBottom w:val="0"/>
                              <w:divBdr>
                                <w:top w:val="none" w:sz="0" w:space="0" w:color="auto"/>
                                <w:left w:val="none" w:sz="0" w:space="0" w:color="auto"/>
                                <w:bottom w:val="none" w:sz="0" w:space="0" w:color="auto"/>
                                <w:right w:val="none" w:sz="0" w:space="0" w:color="auto"/>
                              </w:divBdr>
                              <w:divsChild>
                                <w:div w:id="221329499">
                                  <w:marLeft w:val="0"/>
                                  <w:marRight w:val="0"/>
                                  <w:marTop w:val="0"/>
                                  <w:marBottom w:val="0"/>
                                  <w:divBdr>
                                    <w:top w:val="none" w:sz="0" w:space="0" w:color="auto"/>
                                    <w:left w:val="none" w:sz="0" w:space="0" w:color="auto"/>
                                    <w:bottom w:val="none" w:sz="0" w:space="0" w:color="auto"/>
                                    <w:right w:val="none" w:sz="0" w:space="0" w:color="auto"/>
                                  </w:divBdr>
                                  <w:divsChild>
                                    <w:div w:id="18872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287955">
          <w:marLeft w:val="0"/>
          <w:marRight w:val="0"/>
          <w:marTop w:val="0"/>
          <w:marBottom w:val="0"/>
          <w:divBdr>
            <w:top w:val="none" w:sz="0" w:space="0" w:color="auto"/>
            <w:left w:val="none" w:sz="0" w:space="0" w:color="auto"/>
            <w:bottom w:val="none" w:sz="0" w:space="0" w:color="auto"/>
            <w:right w:val="none" w:sz="0" w:space="0" w:color="auto"/>
          </w:divBdr>
          <w:divsChild>
            <w:div w:id="2118596934">
              <w:marLeft w:val="0"/>
              <w:marRight w:val="0"/>
              <w:marTop w:val="0"/>
              <w:marBottom w:val="0"/>
              <w:divBdr>
                <w:top w:val="none" w:sz="0" w:space="0" w:color="auto"/>
                <w:left w:val="none" w:sz="0" w:space="0" w:color="auto"/>
                <w:bottom w:val="none" w:sz="0" w:space="0" w:color="auto"/>
                <w:right w:val="none" w:sz="0" w:space="0" w:color="auto"/>
              </w:divBdr>
              <w:divsChild>
                <w:div w:id="69236384">
                  <w:marLeft w:val="0"/>
                  <w:marRight w:val="0"/>
                  <w:marTop w:val="0"/>
                  <w:marBottom w:val="0"/>
                  <w:divBdr>
                    <w:top w:val="none" w:sz="0" w:space="0" w:color="auto"/>
                    <w:left w:val="none" w:sz="0" w:space="0" w:color="auto"/>
                    <w:bottom w:val="none" w:sz="0" w:space="0" w:color="auto"/>
                    <w:right w:val="none" w:sz="0" w:space="0" w:color="auto"/>
                  </w:divBdr>
                  <w:divsChild>
                    <w:div w:id="1659187127">
                      <w:marLeft w:val="0"/>
                      <w:marRight w:val="0"/>
                      <w:marTop w:val="0"/>
                      <w:marBottom w:val="0"/>
                      <w:divBdr>
                        <w:top w:val="none" w:sz="0" w:space="0" w:color="auto"/>
                        <w:left w:val="none" w:sz="0" w:space="0" w:color="auto"/>
                        <w:bottom w:val="none" w:sz="0" w:space="0" w:color="auto"/>
                        <w:right w:val="none" w:sz="0" w:space="0" w:color="auto"/>
                      </w:divBdr>
                      <w:divsChild>
                        <w:div w:id="2059434362">
                          <w:marLeft w:val="0"/>
                          <w:marRight w:val="0"/>
                          <w:marTop w:val="0"/>
                          <w:marBottom w:val="0"/>
                          <w:divBdr>
                            <w:top w:val="none" w:sz="0" w:space="0" w:color="auto"/>
                            <w:left w:val="none" w:sz="0" w:space="0" w:color="auto"/>
                            <w:bottom w:val="none" w:sz="0" w:space="0" w:color="auto"/>
                            <w:right w:val="none" w:sz="0" w:space="0" w:color="auto"/>
                          </w:divBdr>
                          <w:divsChild>
                            <w:div w:id="1306660528">
                              <w:marLeft w:val="0"/>
                              <w:marRight w:val="0"/>
                              <w:marTop w:val="0"/>
                              <w:marBottom w:val="0"/>
                              <w:divBdr>
                                <w:top w:val="none" w:sz="0" w:space="0" w:color="auto"/>
                                <w:left w:val="none" w:sz="0" w:space="0" w:color="auto"/>
                                <w:bottom w:val="none" w:sz="0" w:space="0" w:color="auto"/>
                                <w:right w:val="none" w:sz="0" w:space="0" w:color="auto"/>
                              </w:divBdr>
                              <w:divsChild>
                                <w:div w:id="750544775">
                                  <w:marLeft w:val="0"/>
                                  <w:marRight w:val="0"/>
                                  <w:marTop w:val="0"/>
                                  <w:marBottom w:val="0"/>
                                  <w:divBdr>
                                    <w:top w:val="none" w:sz="0" w:space="0" w:color="auto"/>
                                    <w:left w:val="none" w:sz="0" w:space="0" w:color="auto"/>
                                    <w:bottom w:val="none" w:sz="0" w:space="0" w:color="auto"/>
                                    <w:right w:val="none" w:sz="0" w:space="0" w:color="auto"/>
                                  </w:divBdr>
                                  <w:divsChild>
                                    <w:div w:id="1473519863">
                                      <w:marLeft w:val="0"/>
                                      <w:marRight w:val="0"/>
                                      <w:marTop w:val="0"/>
                                      <w:marBottom w:val="0"/>
                                      <w:divBdr>
                                        <w:top w:val="none" w:sz="0" w:space="0" w:color="auto"/>
                                        <w:left w:val="none" w:sz="0" w:space="0" w:color="auto"/>
                                        <w:bottom w:val="none" w:sz="0" w:space="0" w:color="auto"/>
                                        <w:right w:val="none" w:sz="0" w:space="0" w:color="auto"/>
                                      </w:divBdr>
                                      <w:divsChild>
                                        <w:div w:id="18778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211438">
          <w:marLeft w:val="0"/>
          <w:marRight w:val="0"/>
          <w:marTop w:val="0"/>
          <w:marBottom w:val="0"/>
          <w:divBdr>
            <w:top w:val="none" w:sz="0" w:space="0" w:color="auto"/>
            <w:left w:val="none" w:sz="0" w:space="0" w:color="auto"/>
            <w:bottom w:val="none" w:sz="0" w:space="0" w:color="auto"/>
            <w:right w:val="none" w:sz="0" w:space="0" w:color="auto"/>
          </w:divBdr>
          <w:divsChild>
            <w:div w:id="1896044034">
              <w:marLeft w:val="0"/>
              <w:marRight w:val="0"/>
              <w:marTop w:val="0"/>
              <w:marBottom w:val="0"/>
              <w:divBdr>
                <w:top w:val="none" w:sz="0" w:space="0" w:color="auto"/>
                <w:left w:val="none" w:sz="0" w:space="0" w:color="auto"/>
                <w:bottom w:val="none" w:sz="0" w:space="0" w:color="auto"/>
                <w:right w:val="none" w:sz="0" w:space="0" w:color="auto"/>
              </w:divBdr>
              <w:divsChild>
                <w:div w:id="1085615474">
                  <w:marLeft w:val="0"/>
                  <w:marRight w:val="0"/>
                  <w:marTop w:val="0"/>
                  <w:marBottom w:val="0"/>
                  <w:divBdr>
                    <w:top w:val="none" w:sz="0" w:space="0" w:color="auto"/>
                    <w:left w:val="none" w:sz="0" w:space="0" w:color="auto"/>
                    <w:bottom w:val="none" w:sz="0" w:space="0" w:color="auto"/>
                    <w:right w:val="none" w:sz="0" w:space="0" w:color="auto"/>
                  </w:divBdr>
                  <w:divsChild>
                    <w:div w:id="364066401">
                      <w:marLeft w:val="0"/>
                      <w:marRight w:val="0"/>
                      <w:marTop w:val="0"/>
                      <w:marBottom w:val="0"/>
                      <w:divBdr>
                        <w:top w:val="none" w:sz="0" w:space="0" w:color="auto"/>
                        <w:left w:val="none" w:sz="0" w:space="0" w:color="auto"/>
                        <w:bottom w:val="none" w:sz="0" w:space="0" w:color="auto"/>
                        <w:right w:val="none" w:sz="0" w:space="0" w:color="auto"/>
                      </w:divBdr>
                      <w:divsChild>
                        <w:div w:id="1156259679">
                          <w:marLeft w:val="0"/>
                          <w:marRight w:val="0"/>
                          <w:marTop w:val="0"/>
                          <w:marBottom w:val="0"/>
                          <w:divBdr>
                            <w:top w:val="none" w:sz="0" w:space="0" w:color="auto"/>
                            <w:left w:val="none" w:sz="0" w:space="0" w:color="auto"/>
                            <w:bottom w:val="none" w:sz="0" w:space="0" w:color="auto"/>
                            <w:right w:val="none" w:sz="0" w:space="0" w:color="auto"/>
                          </w:divBdr>
                          <w:divsChild>
                            <w:div w:id="196236959">
                              <w:marLeft w:val="0"/>
                              <w:marRight w:val="0"/>
                              <w:marTop w:val="0"/>
                              <w:marBottom w:val="0"/>
                              <w:divBdr>
                                <w:top w:val="none" w:sz="0" w:space="0" w:color="auto"/>
                                <w:left w:val="none" w:sz="0" w:space="0" w:color="auto"/>
                                <w:bottom w:val="none" w:sz="0" w:space="0" w:color="auto"/>
                                <w:right w:val="none" w:sz="0" w:space="0" w:color="auto"/>
                              </w:divBdr>
                              <w:divsChild>
                                <w:div w:id="1499467841">
                                  <w:marLeft w:val="0"/>
                                  <w:marRight w:val="0"/>
                                  <w:marTop w:val="0"/>
                                  <w:marBottom w:val="0"/>
                                  <w:divBdr>
                                    <w:top w:val="none" w:sz="0" w:space="0" w:color="auto"/>
                                    <w:left w:val="none" w:sz="0" w:space="0" w:color="auto"/>
                                    <w:bottom w:val="none" w:sz="0" w:space="0" w:color="auto"/>
                                    <w:right w:val="none" w:sz="0" w:space="0" w:color="auto"/>
                                  </w:divBdr>
                                  <w:divsChild>
                                    <w:div w:id="14813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Meena</dc:creator>
  <cp:keywords/>
  <dc:description/>
  <cp:lastModifiedBy>Admin</cp:lastModifiedBy>
  <cp:revision>9</cp:revision>
  <dcterms:created xsi:type="dcterms:W3CDTF">2025-06-18T11:11:00Z</dcterms:created>
  <dcterms:modified xsi:type="dcterms:W3CDTF">2025-06-22T11:09:00Z</dcterms:modified>
</cp:coreProperties>
</file>