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E55D2" w14:textId="148FA1C9" w:rsidR="005F114B" w:rsidRPr="006A697A" w:rsidRDefault="005F114B" w:rsidP="00787D91">
      <w:pPr>
        <w:jc w:val="center"/>
        <w:rPr>
          <w:b/>
          <w:bCs/>
          <w:smallCaps/>
          <w:sz w:val="40"/>
          <w:szCs w:val="40"/>
          <w:u w:val="single"/>
        </w:rPr>
      </w:pPr>
      <w:r w:rsidRPr="006A697A">
        <w:rPr>
          <w:b/>
          <w:bCs/>
          <w:smallCaps/>
          <w:sz w:val="40"/>
          <w:szCs w:val="40"/>
          <w:u w:val="single"/>
        </w:rPr>
        <w:t xml:space="preserve">Labour &amp; Employment Law </w:t>
      </w:r>
    </w:p>
    <w:p w14:paraId="027F2CC3" w14:textId="77777777" w:rsidR="005F114B" w:rsidRPr="005F114B" w:rsidRDefault="005F114B" w:rsidP="00787D91">
      <w:pPr>
        <w:jc w:val="both"/>
        <w:rPr>
          <w:sz w:val="28"/>
          <w:szCs w:val="28"/>
        </w:rPr>
      </w:pPr>
      <w:r w:rsidRPr="005F114B">
        <w:rPr>
          <w:b/>
          <w:bCs/>
          <w:sz w:val="28"/>
          <w:szCs w:val="28"/>
        </w:rPr>
        <w:t>Protecting Your Rights at the Workplace — Legally, Professionally &amp; Effectively</w:t>
      </w:r>
    </w:p>
    <w:p w14:paraId="63E4F5A7" w14:textId="0C50E86D" w:rsidR="005F114B" w:rsidRPr="005F114B" w:rsidRDefault="005F114B" w:rsidP="00787D91">
      <w:pPr>
        <w:spacing w:after="0"/>
        <w:jc w:val="both"/>
      </w:pPr>
      <w:r w:rsidRPr="005F114B">
        <w:t xml:space="preserve">In today’s dynamic business environment, legal issues related to employment and labour are becoming increasingly common. Whether you are an </w:t>
      </w:r>
      <w:r w:rsidRPr="005F114B">
        <w:rPr>
          <w:b/>
          <w:bCs/>
        </w:rPr>
        <w:t>employee facing wrongful termination</w:t>
      </w:r>
      <w:r w:rsidRPr="005F114B">
        <w:t xml:space="preserve"> or an </w:t>
      </w:r>
      <w:r w:rsidRPr="005F114B">
        <w:rPr>
          <w:b/>
          <w:bCs/>
        </w:rPr>
        <w:t>employer managing compliance and workforce disputes</w:t>
      </w:r>
      <w:r w:rsidRPr="005F114B">
        <w:t>, our expert legal team ensures you receive sound legal representation and strategic advice tailored to your case.</w:t>
      </w:r>
    </w:p>
    <w:p w14:paraId="61B0E614" w14:textId="77777777" w:rsidR="005F114B" w:rsidRPr="005F114B" w:rsidRDefault="005F114B" w:rsidP="00787D91">
      <w:pPr>
        <w:spacing w:after="0"/>
        <w:jc w:val="both"/>
      </w:pPr>
      <w:r w:rsidRPr="005F114B">
        <w:t xml:space="preserve">We offer comprehensive support across all aspects of </w:t>
      </w:r>
      <w:r w:rsidRPr="005F114B">
        <w:rPr>
          <w:b/>
          <w:bCs/>
        </w:rPr>
        <w:t>Labour &amp; Employment Law</w:t>
      </w:r>
      <w:r w:rsidRPr="005F114B">
        <w:t>, safeguarding the rights of both employers and employees under Indian labour legislation.</w:t>
      </w:r>
    </w:p>
    <w:p w14:paraId="381651DF" w14:textId="77777777" w:rsidR="00787D91" w:rsidRDefault="00787D91" w:rsidP="00787D91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346A4993" w14:textId="77777777" w:rsidR="005F114B" w:rsidRPr="00787D91" w:rsidRDefault="005F114B" w:rsidP="00787D91">
      <w:pPr>
        <w:spacing w:after="0"/>
        <w:jc w:val="both"/>
        <w:rPr>
          <w:b/>
          <w:bCs/>
          <w:sz w:val="28"/>
        </w:rPr>
      </w:pPr>
      <w:r w:rsidRPr="00787D91">
        <w:rPr>
          <w:rFonts w:ascii="Segoe UI Emoji" w:hAnsi="Segoe UI Emoji" w:cs="Segoe UI Emoji"/>
          <w:b/>
          <w:bCs/>
          <w:sz w:val="28"/>
        </w:rPr>
        <w:t>⚖️</w:t>
      </w:r>
      <w:r w:rsidRPr="00787D91">
        <w:rPr>
          <w:b/>
          <w:bCs/>
          <w:sz w:val="28"/>
        </w:rPr>
        <w:t xml:space="preserve"> Our Key Services:</w:t>
      </w:r>
    </w:p>
    <w:p w14:paraId="6C954BF0" w14:textId="77777777" w:rsidR="005F114B" w:rsidRPr="005F114B" w:rsidRDefault="005F114B" w:rsidP="00787D91">
      <w:pPr>
        <w:spacing w:after="0"/>
        <w:jc w:val="both"/>
        <w:rPr>
          <w:b/>
          <w:bCs/>
        </w:rPr>
      </w:pPr>
      <w:r w:rsidRPr="005F114B">
        <w:rPr>
          <w:rFonts w:ascii="Segoe UI Emoji" w:hAnsi="Segoe UI Emoji" w:cs="Segoe UI Emoji"/>
          <w:b/>
          <w:bCs/>
        </w:rPr>
        <w:t>📄</w:t>
      </w:r>
      <w:r w:rsidRPr="005F114B">
        <w:rPr>
          <w:b/>
          <w:bCs/>
        </w:rPr>
        <w:t xml:space="preserve"> Employment Agreements</w:t>
      </w:r>
    </w:p>
    <w:p w14:paraId="368F3797" w14:textId="77777777" w:rsidR="005F114B" w:rsidRPr="005F114B" w:rsidRDefault="005F114B" w:rsidP="00787D91">
      <w:pPr>
        <w:spacing w:after="0"/>
        <w:jc w:val="both"/>
      </w:pPr>
      <w:r w:rsidRPr="005F114B">
        <w:t xml:space="preserve">We help </w:t>
      </w:r>
      <w:r w:rsidRPr="005F114B">
        <w:rPr>
          <w:b/>
          <w:bCs/>
        </w:rPr>
        <w:t>draft, review, and vet employment contracts</w:t>
      </w:r>
      <w:r w:rsidRPr="005F114B">
        <w:t xml:space="preserve"> to ensure they are fair, compliant with the law, and protect your interests—whether you're an employer or employee.</w:t>
      </w:r>
      <w:r w:rsidRPr="005F114B">
        <w:br/>
      </w:r>
      <w:r w:rsidRPr="005F114B">
        <w:rPr>
          <w:rFonts w:ascii="Segoe UI Emoji" w:hAnsi="Segoe UI Emoji" w:cs="Segoe UI Emoji"/>
        </w:rPr>
        <w:t>👉</w:t>
      </w:r>
      <w:r w:rsidRPr="005F114B">
        <w:t xml:space="preserve"> </w:t>
      </w:r>
      <w:r w:rsidRPr="005F114B">
        <w:rPr>
          <w:i/>
          <w:iCs/>
        </w:rPr>
        <w:t>Includes: Offer letters, appointment letters, confidentiality clauses, and non-compete agreements.</w:t>
      </w:r>
    </w:p>
    <w:p w14:paraId="2F546A02" w14:textId="77777777" w:rsidR="005F114B" w:rsidRPr="005F114B" w:rsidRDefault="005F114B" w:rsidP="00787D91">
      <w:pPr>
        <w:spacing w:after="0"/>
        <w:jc w:val="both"/>
        <w:rPr>
          <w:b/>
          <w:bCs/>
        </w:rPr>
      </w:pPr>
      <w:r w:rsidRPr="005F114B">
        <w:rPr>
          <w:rFonts w:ascii="Segoe UI Emoji" w:hAnsi="Segoe UI Emoji" w:cs="Segoe UI Emoji"/>
          <w:b/>
          <w:bCs/>
        </w:rPr>
        <w:t>❌</w:t>
      </w:r>
      <w:r w:rsidRPr="005F114B">
        <w:rPr>
          <w:b/>
          <w:bCs/>
        </w:rPr>
        <w:t xml:space="preserve"> Wrongful Termination</w:t>
      </w:r>
    </w:p>
    <w:p w14:paraId="54739383" w14:textId="77777777" w:rsidR="005F114B" w:rsidRPr="005F114B" w:rsidRDefault="005F114B" w:rsidP="00787D91">
      <w:pPr>
        <w:spacing w:after="0"/>
        <w:jc w:val="both"/>
      </w:pPr>
      <w:r w:rsidRPr="005F114B">
        <w:t xml:space="preserve">Facing unjust dismissal? We provide </w:t>
      </w:r>
      <w:r w:rsidRPr="005F114B">
        <w:rPr>
          <w:b/>
          <w:bCs/>
        </w:rPr>
        <w:t>legal remedy and representation</w:t>
      </w:r>
      <w:r w:rsidRPr="005F114B">
        <w:t xml:space="preserve"> for victims of </w:t>
      </w:r>
      <w:r w:rsidRPr="005F114B">
        <w:rPr>
          <w:b/>
          <w:bCs/>
        </w:rPr>
        <w:t>illegal or unfair termination</w:t>
      </w:r>
      <w:r w:rsidRPr="005F114B">
        <w:t xml:space="preserve"> by </w:t>
      </w:r>
      <w:proofErr w:type="spellStart"/>
      <w:r w:rsidRPr="005F114B">
        <w:t>analyzing</w:t>
      </w:r>
      <w:proofErr w:type="spellEnd"/>
      <w:r w:rsidRPr="005F114B">
        <w:t xml:space="preserve"> contract terms, service records, and applicable laws like the Industrial Disputes Act.</w:t>
      </w:r>
    </w:p>
    <w:p w14:paraId="70EED8AF" w14:textId="77777777" w:rsidR="005F114B" w:rsidRPr="005F114B" w:rsidRDefault="005F114B" w:rsidP="00787D91">
      <w:pPr>
        <w:spacing w:after="0"/>
        <w:jc w:val="both"/>
        <w:rPr>
          <w:b/>
          <w:bCs/>
        </w:rPr>
      </w:pPr>
      <w:r w:rsidRPr="005F114B">
        <w:rPr>
          <w:rFonts w:ascii="Segoe UI Emoji" w:hAnsi="Segoe UI Emoji" w:cs="Segoe UI Emoji"/>
          <w:b/>
          <w:bCs/>
        </w:rPr>
        <w:t>⚖️</w:t>
      </w:r>
      <w:r w:rsidRPr="005F114B">
        <w:rPr>
          <w:b/>
          <w:bCs/>
        </w:rPr>
        <w:t xml:space="preserve"> Labour Court Disputes</w:t>
      </w:r>
    </w:p>
    <w:p w14:paraId="15FBB873" w14:textId="77777777" w:rsidR="005F114B" w:rsidRPr="005F114B" w:rsidRDefault="005F114B" w:rsidP="00787D91">
      <w:pPr>
        <w:spacing w:after="0"/>
        <w:jc w:val="both"/>
      </w:pPr>
      <w:r w:rsidRPr="005F114B">
        <w:t xml:space="preserve">If workplace conflicts escalate, we provide </w:t>
      </w:r>
      <w:r w:rsidRPr="005F114B">
        <w:rPr>
          <w:b/>
          <w:bCs/>
        </w:rPr>
        <w:t>end-to-end representation in Labour Courts and Tribunals</w:t>
      </w:r>
      <w:r w:rsidRPr="005F114B">
        <w:t xml:space="preserve"> for issues like:</w:t>
      </w:r>
    </w:p>
    <w:p w14:paraId="74DFC574" w14:textId="77777777" w:rsidR="005F114B" w:rsidRPr="005F114B" w:rsidRDefault="005F114B" w:rsidP="00787D91">
      <w:pPr>
        <w:numPr>
          <w:ilvl w:val="0"/>
          <w:numId w:val="1"/>
        </w:numPr>
        <w:spacing w:after="0"/>
        <w:jc w:val="both"/>
      </w:pPr>
      <w:r w:rsidRPr="005F114B">
        <w:t>Unpaid wages</w:t>
      </w:r>
    </w:p>
    <w:p w14:paraId="47A6DD64" w14:textId="77777777" w:rsidR="005F114B" w:rsidRPr="005F114B" w:rsidRDefault="005F114B" w:rsidP="00787D91">
      <w:pPr>
        <w:numPr>
          <w:ilvl w:val="0"/>
          <w:numId w:val="1"/>
        </w:numPr>
        <w:spacing w:after="0"/>
        <w:jc w:val="both"/>
      </w:pPr>
      <w:r w:rsidRPr="005F114B">
        <w:t>Illegal dismissals</w:t>
      </w:r>
    </w:p>
    <w:p w14:paraId="67880EAE" w14:textId="77777777" w:rsidR="005F114B" w:rsidRPr="005F114B" w:rsidRDefault="005F114B" w:rsidP="00787D91">
      <w:pPr>
        <w:numPr>
          <w:ilvl w:val="0"/>
          <w:numId w:val="1"/>
        </w:numPr>
        <w:spacing w:after="0"/>
        <w:jc w:val="both"/>
      </w:pPr>
      <w:r w:rsidRPr="005F114B">
        <w:t>Workplace harassment</w:t>
      </w:r>
    </w:p>
    <w:p w14:paraId="69A822BE" w14:textId="77777777" w:rsidR="005F114B" w:rsidRPr="005F114B" w:rsidRDefault="005F114B" w:rsidP="00787D91">
      <w:pPr>
        <w:numPr>
          <w:ilvl w:val="0"/>
          <w:numId w:val="1"/>
        </w:numPr>
        <w:spacing w:after="0"/>
        <w:jc w:val="both"/>
      </w:pPr>
      <w:r w:rsidRPr="005F114B">
        <w:t>Disciplinary actions</w:t>
      </w:r>
    </w:p>
    <w:p w14:paraId="7249C4B0" w14:textId="77777777" w:rsidR="005F114B" w:rsidRPr="005F114B" w:rsidRDefault="005F114B" w:rsidP="00787D91">
      <w:pPr>
        <w:numPr>
          <w:ilvl w:val="0"/>
          <w:numId w:val="1"/>
        </w:numPr>
        <w:spacing w:after="0"/>
        <w:jc w:val="both"/>
      </w:pPr>
      <w:r w:rsidRPr="005F114B">
        <w:t>Retrenchment and layoffs</w:t>
      </w:r>
    </w:p>
    <w:p w14:paraId="130B82D6" w14:textId="77777777" w:rsidR="005F114B" w:rsidRPr="00CC0DA9" w:rsidRDefault="005F114B" w:rsidP="00787D91">
      <w:pPr>
        <w:spacing w:after="0"/>
        <w:jc w:val="both"/>
        <w:rPr>
          <w:b/>
          <w:bCs/>
        </w:rPr>
      </w:pPr>
      <w:r w:rsidRPr="00CC0DA9">
        <w:rPr>
          <w:rFonts w:ascii="Segoe UI Emoji" w:hAnsi="Segoe UI Emoji" w:cs="Segoe UI Emoji"/>
          <w:b/>
          <w:bCs/>
        </w:rPr>
        <w:t>💼</w:t>
      </w:r>
      <w:r w:rsidRPr="00CC0DA9">
        <w:rPr>
          <w:b/>
          <w:bCs/>
        </w:rPr>
        <w:t xml:space="preserve"> Employee Compensation Claims</w:t>
      </w:r>
    </w:p>
    <w:p w14:paraId="3BA6F8A0" w14:textId="77777777" w:rsidR="005F114B" w:rsidRPr="005F114B" w:rsidRDefault="005F114B" w:rsidP="00787D91">
      <w:pPr>
        <w:spacing w:after="0"/>
        <w:jc w:val="both"/>
      </w:pPr>
      <w:r w:rsidRPr="005F114B">
        <w:t xml:space="preserve">We assist in filing and defending </w:t>
      </w:r>
      <w:r w:rsidRPr="005F114B">
        <w:rPr>
          <w:b/>
          <w:bCs/>
        </w:rPr>
        <w:t>claims related to workplace injuries, occupational diseases</w:t>
      </w:r>
      <w:r w:rsidRPr="005F114B">
        <w:t xml:space="preserve">, and </w:t>
      </w:r>
      <w:r w:rsidRPr="005F114B">
        <w:rPr>
          <w:b/>
          <w:bCs/>
        </w:rPr>
        <w:t>employee benefits</w:t>
      </w:r>
      <w:r w:rsidRPr="005F114B">
        <w:t xml:space="preserve"> under the Employee Compensation Act and other allied laws.</w:t>
      </w:r>
    </w:p>
    <w:p w14:paraId="0F9CE466" w14:textId="77777777" w:rsidR="005F114B" w:rsidRPr="005F114B" w:rsidRDefault="005F114B" w:rsidP="00787D91">
      <w:pPr>
        <w:spacing w:after="0"/>
        <w:jc w:val="both"/>
        <w:rPr>
          <w:b/>
          <w:bCs/>
        </w:rPr>
      </w:pPr>
      <w:r w:rsidRPr="005F114B">
        <w:rPr>
          <w:rFonts w:ascii="Segoe UI Emoji" w:hAnsi="Segoe UI Emoji" w:cs="Segoe UI Emoji"/>
          <w:b/>
          <w:bCs/>
        </w:rPr>
        <w:t>🏭</w:t>
      </w:r>
      <w:r w:rsidRPr="005F114B">
        <w:rPr>
          <w:b/>
          <w:bCs/>
        </w:rPr>
        <w:t xml:space="preserve"> Industrial Disputes Act Cases</w:t>
      </w:r>
    </w:p>
    <w:p w14:paraId="10F2E178" w14:textId="77777777" w:rsidR="005F114B" w:rsidRPr="005F114B" w:rsidRDefault="005F114B" w:rsidP="00787D91">
      <w:pPr>
        <w:spacing w:after="0"/>
        <w:jc w:val="both"/>
      </w:pPr>
      <w:r w:rsidRPr="005F114B">
        <w:t xml:space="preserve">We provide legal solutions for </w:t>
      </w:r>
      <w:r w:rsidRPr="005F114B">
        <w:rPr>
          <w:b/>
          <w:bCs/>
        </w:rPr>
        <w:t>collective labour issues</w:t>
      </w:r>
      <w:r w:rsidRPr="005F114B">
        <w:t>, including:</w:t>
      </w:r>
    </w:p>
    <w:p w14:paraId="50C065DA" w14:textId="77777777" w:rsidR="005F114B" w:rsidRPr="005F114B" w:rsidRDefault="005F114B" w:rsidP="00787D91">
      <w:pPr>
        <w:numPr>
          <w:ilvl w:val="0"/>
          <w:numId w:val="2"/>
        </w:numPr>
        <w:spacing w:after="0"/>
        <w:jc w:val="both"/>
      </w:pPr>
      <w:r w:rsidRPr="005F114B">
        <w:t>Strikes and lockouts</w:t>
      </w:r>
    </w:p>
    <w:p w14:paraId="00102AF3" w14:textId="77777777" w:rsidR="005F114B" w:rsidRPr="005F114B" w:rsidRDefault="005F114B" w:rsidP="00787D91">
      <w:pPr>
        <w:numPr>
          <w:ilvl w:val="0"/>
          <w:numId w:val="2"/>
        </w:numPr>
        <w:spacing w:after="0"/>
        <w:jc w:val="both"/>
      </w:pPr>
      <w:r w:rsidRPr="005F114B">
        <w:t>Trade union matters</w:t>
      </w:r>
    </w:p>
    <w:p w14:paraId="074C5C16" w14:textId="77777777" w:rsidR="005F114B" w:rsidRPr="005F114B" w:rsidRDefault="005F114B" w:rsidP="00787D91">
      <w:pPr>
        <w:numPr>
          <w:ilvl w:val="0"/>
          <w:numId w:val="2"/>
        </w:numPr>
        <w:spacing w:after="0"/>
        <w:jc w:val="both"/>
      </w:pPr>
      <w:r w:rsidRPr="005F114B">
        <w:t>Wage and bonus disputes</w:t>
      </w:r>
    </w:p>
    <w:p w14:paraId="4B4FA93C" w14:textId="77777777" w:rsidR="00787D91" w:rsidRDefault="005F114B" w:rsidP="00787D91">
      <w:pPr>
        <w:numPr>
          <w:ilvl w:val="0"/>
          <w:numId w:val="2"/>
        </w:numPr>
        <w:spacing w:after="0"/>
        <w:jc w:val="both"/>
      </w:pPr>
      <w:r w:rsidRPr="005F114B">
        <w:t>Lay-off and retrenchment litigation</w:t>
      </w:r>
    </w:p>
    <w:p w14:paraId="17756720" w14:textId="37B9919D" w:rsidR="005F114B" w:rsidRPr="005F114B" w:rsidRDefault="005F114B" w:rsidP="00787D91">
      <w:pPr>
        <w:spacing w:after="0"/>
        <w:ind w:left="720"/>
        <w:jc w:val="both"/>
      </w:pPr>
      <w:r w:rsidRPr="005F114B">
        <w:t>We aim for amicable settlements where possible or strong litigation support where needed.</w:t>
      </w:r>
    </w:p>
    <w:p w14:paraId="3E515C22" w14:textId="77777777" w:rsidR="00787D91" w:rsidRDefault="00787D91" w:rsidP="00787D91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7A9CBA3" w14:textId="77777777" w:rsidR="005F114B" w:rsidRPr="00CC0DA9" w:rsidRDefault="005F114B" w:rsidP="00787D91">
      <w:pPr>
        <w:spacing w:after="0"/>
        <w:jc w:val="both"/>
        <w:rPr>
          <w:b/>
          <w:bCs/>
          <w:sz w:val="28"/>
        </w:rPr>
      </w:pPr>
      <w:r w:rsidRPr="00CC0DA9">
        <w:rPr>
          <w:rFonts w:ascii="Segoe UI Emoji" w:hAnsi="Segoe UI Emoji" w:cs="Segoe UI Emoji"/>
          <w:b/>
          <w:bCs/>
          <w:sz w:val="28"/>
        </w:rPr>
        <w:lastRenderedPageBreak/>
        <w:t>📌</w:t>
      </w:r>
      <w:r w:rsidRPr="00CC0DA9">
        <w:rPr>
          <w:b/>
          <w:bCs/>
          <w:sz w:val="28"/>
        </w:rPr>
        <w:t xml:space="preserve"> Legal Framework Covered</w:t>
      </w:r>
      <w:bookmarkStart w:id="0" w:name="_GoBack"/>
      <w:bookmarkEnd w:id="0"/>
    </w:p>
    <w:p w14:paraId="57F615F0" w14:textId="77777777" w:rsidR="005F114B" w:rsidRPr="005F114B" w:rsidRDefault="005F114B" w:rsidP="00787D91">
      <w:pPr>
        <w:spacing w:after="0"/>
        <w:jc w:val="both"/>
      </w:pPr>
      <w:r w:rsidRPr="005F114B">
        <w:t>We assist in compliance and litigation under the following key laws:</w:t>
      </w:r>
    </w:p>
    <w:p w14:paraId="16B47D58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Industrial Disputes Act, 1947</w:t>
      </w:r>
    </w:p>
    <w:p w14:paraId="253954B0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Factories Act, 1948</w:t>
      </w:r>
    </w:p>
    <w:p w14:paraId="2372B4DD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Employees’ Compensation Act, 1923</w:t>
      </w:r>
    </w:p>
    <w:p w14:paraId="02913C5C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Minimum Wages Act, 1948</w:t>
      </w:r>
    </w:p>
    <w:p w14:paraId="18C54022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Payment of Wages Act, 1936</w:t>
      </w:r>
    </w:p>
    <w:p w14:paraId="623A205C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Shops and Establishments Act</w:t>
      </w:r>
    </w:p>
    <w:p w14:paraId="6AF84941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The Maternity Benefit Act, 1961</w:t>
      </w:r>
    </w:p>
    <w:p w14:paraId="521F28AA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Sexual Harassment of Women at Workplace Act (POSH Act), 2013</w:t>
      </w:r>
    </w:p>
    <w:p w14:paraId="1067EAE3" w14:textId="77777777" w:rsidR="005F114B" w:rsidRPr="006A697A" w:rsidRDefault="005F114B" w:rsidP="00787D91">
      <w:pPr>
        <w:numPr>
          <w:ilvl w:val="0"/>
          <w:numId w:val="5"/>
        </w:numPr>
        <w:spacing w:after="0"/>
        <w:jc w:val="both"/>
      </w:pPr>
      <w:r w:rsidRPr="006A697A">
        <w:rPr>
          <w:bCs/>
        </w:rPr>
        <w:t>Contract Labour (Regulation and Abolition) Act, 1970</w:t>
      </w:r>
    </w:p>
    <w:p w14:paraId="6513FD8A" w14:textId="77777777" w:rsidR="00787D91" w:rsidRDefault="00787D91" w:rsidP="00787D91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18C34EB3" w14:textId="77777777" w:rsidR="005F114B" w:rsidRPr="00CC0DA9" w:rsidRDefault="005F114B" w:rsidP="00787D91">
      <w:pPr>
        <w:spacing w:after="0"/>
        <w:jc w:val="both"/>
        <w:rPr>
          <w:b/>
          <w:bCs/>
          <w:sz w:val="28"/>
        </w:rPr>
      </w:pPr>
      <w:r w:rsidRPr="00CC0DA9">
        <w:rPr>
          <w:rFonts w:ascii="Segoe UI Emoji" w:hAnsi="Segoe UI Emoji" w:cs="Segoe UI Emoji"/>
          <w:b/>
          <w:bCs/>
          <w:sz w:val="28"/>
        </w:rPr>
        <w:t>📑</w:t>
      </w:r>
      <w:r w:rsidRPr="00CC0DA9">
        <w:rPr>
          <w:b/>
          <w:bCs/>
          <w:sz w:val="28"/>
        </w:rPr>
        <w:t xml:space="preserve"> Documentation &amp; Compliance Services</w:t>
      </w:r>
    </w:p>
    <w:p w14:paraId="17AEF708" w14:textId="77777777" w:rsidR="005F114B" w:rsidRPr="005F114B" w:rsidRDefault="005F114B" w:rsidP="00787D91">
      <w:pPr>
        <w:numPr>
          <w:ilvl w:val="0"/>
          <w:numId w:val="6"/>
        </w:numPr>
        <w:spacing w:after="0"/>
        <w:jc w:val="both"/>
      </w:pPr>
      <w:r w:rsidRPr="005F114B">
        <w:t>Drafting HR manuals and company policies</w:t>
      </w:r>
    </w:p>
    <w:p w14:paraId="2E47A4C1" w14:textId="77777777" w:rsidR="005F114B" w:rsidRPr="005F114B" w:rsidRDefault="005F114B" w:rsidP="00787D91">
      <w:pPr>
        <w:numPr>
          <w:ilvl w:val="0"/>
          <w:numId w:val="6"/>
        </w:numPr>
        <w:spacing w:after="0"/>
        <w:jc w:val="both"/>
      </w:pPr>
      <w:r w:rsidRPr="005F114B">
        <w:t>Structuring employee benefit schemes</w:t>
      </w:r>
    </w:p>
    <w:p w14:paraId="0D885875" w14:textId="77777777" w:rsidR="005F114B" w:rsidRPr="005F114B" w:rsidRDefault="005F114B" w:rsidP="00787D91">
      <w:pPr>
        <w:numPr>
          <w:ilvl w:val="0"/>
          <w:numId w:val="6"/>
        </w:numPr>
        <w:spacing w:after="0"/>
        <w:jc w:val="both"/>
      </w:pPr>
      <w:r w:rsidRPr="005F114B">
        <w:t>Guidance on termination procedures &amp; severance packages</w:t>
      </w:r>
    </w:p>
    <w:p w14:paraId="42B639E6" w14:textId="77777777" w:rsidR="005F114B" w:rsidRPr="005F114B" w:rsidRDefault="005F114B" w:rsidP="00787D91">
      <w:pPr>
        <w:numPr>
          <w:ilvl w:val="0"/>
          <w:numId w:val="6"/>
        </w:numPr>
        <w:spacing w:after="0"/>
        <w:jc w:val="both"/>
      </w:pPr>
      <w:r w:rsidRPr="005F114B">
        <w:t>Internal Complaints Committee (ICC) setup under the POSH Act</w:t>
      </w:r>
    </w:p>
    <w:p w14:paraId="63D80BA3" w14:textId="77777777" w:rsidR="005F114B" w:rsidRPr="005F114B" w:rsidRDefault="005F114B" w:rsidP="00787D91">
      <w:pPr>
        <w:numPr>
          <w:ilvl w:val="0"/>
          <w:numId w:val="6"/>
        </w:numPr>
        <w:spacing w:after="0"/>
        <w:jc w:val="both"/>
      </w:pPr>
      <w:r w:rsidRPr="005F114B">
        <w:t>Labour law audits &amp; inspections compliance</w:t>
      </w:r>
    </w:p>
    <w:p w14:paraId="4AF2783D" w14:textId="77777777" w:rsidR="00787D91" w:rsidRDefault="00787D91" w:rsidP="00787D91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1CC61786" w14:textId="77777777" w:rsidR="005F114B" w:rsidRPr="00CC0DA9" w:rsidRDefault="005F114B" w:rsidP="00787D91">
      <w:pPr>
        <w:spacing w:after="0"/>
        <w:jc w:val="both"/>
        <w:rPr>
          <w:b/>
          <w:bCs/>
          <w:sz w:val="28"/>
        </w:rPr>
      </w:pPr>
      <w:r w:rsidRPr="00CC0DA9">
        <w:rPr>
          <w:rFonts w:ascii="Segoe UI Emoji" w:hAnsi="Segoe UI Emoji" w:cs="Segoe UI Emoji"/>
          <w:b/>
          <w:bCs/>
          <w:sz w:val="28"/>
        </w:rPr>
        <w:t>🧭</w:t>
      </w:r>
      <w:r w:rsidRPr="00CC0DA9">
        <w:rPr>
          <w:b/>
          <w:bCs/>
          <w:sz w:val="28"/>
        </w:rPr>
        <w:t xml:space="preserve"> Levels of Legal Assistance</w:t>
      </w:r>
    </w:p>
    <w:p w14:paraId="768131D7" w14:textId="77777777" w:rsidR="005F114B" w:rsidRPr="005F114B" w:rsidRDefault="005F114B" w:rsidP="00787D91">
      <w:pPr>
        <w:spacing w:after="0"/>
        <w:jc w:val="both"/>
      </w:pPr>
      <w:r w:rsidRPr="005F114B">
        <w:t>We offer services across multiple stages of employment-related legal issues: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99"/>
        <w:gridCol w:w="222"/>
        <w:gridCol w:w="222"/>
        <w:gridCol w:w="222"/>
        <w:gridCol w:w="6119"/>
      </w:tblGrid>
      <w:tr w:rsidR="006A697A" w:rsidRPr="005F114B" w14:paraId="6A9552DD" w14:textId="77777777" w:rsidTr="006A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1EDDB" w14:textId="77777777" w:rsidR="006A697A" w:rsidRPr="005F114B" w:rsidRDefault="006A697A" w:rsidP="00787D91">
            <w:pPr>
              <w:jc w:val="both"/>
              <w:rPr>
                <w:b w:val="0"/>
                <w:bCs w:val="0"/>
              </w:rPr>
            </w:pPr>
            <w:r w:rsidRPr="005F114B">
              <w:t>Stage</w:t>
            </w:r>
          </w:p>
        </w:tc>
        <w:tc>
          <w:tcPr>
            <w:tcW w:w="0" w:type="auto"/>
          </w:tcPr>
          <w:p w14:paraId="201CE117" w14:textId="77777777" w:rsidR="006A697A" w:rsidRPr="005F114B" w:rsidRDefault="006A697A" w:rsidP="00787D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7E4BFDA" w14:textId="604A5E9F" w:rsidR="006A697A" w:rsidRPr="005F114B" w:rsidRDefault="006A697A" w:rsidP="00787D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62AEDDB" w14:textId="2F2E2240" w:rsidR="006A697A" w:rsidRPr="005F114B" w:rsidRDefault="006A697A" w:rsidP="00787D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14:paraId="28EEC200" w14:textId="21F0AC4C" w:rsidR="006A697A" w:rsidRPr="005F114B" w:rsidRDefault="006A697A" w:rsidP="00787D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114B">
              <w:t>Service Provided</w:t>
            </w:r>
          </w:p>
        </w:tc>
      </w:tr>
      <w:tr w:rsidR="006A697A" w:rsidRPr="005F114B" w14:paraId="17ECC42B" w14:textId="77777777" w:rsidTr="006A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8D275" w14:textId="77777777" w:rsidR="006A697A" w:rsidRPr="005F114B" w:rsidRDefault="006A697A" w:rsidP="00787D91">
            <w:pPr>
              <w:jc w:val="both"/>
            </w:pPr>
            <w:r w:rsidRPr="005F114B">
              <w:t>Preventive</w:t>
            </w:r>
          </w:p>
        </w:tc>
        <w:tc>
          <w:tcPr>
            <w:tcW w:w="0" w:type="auto"/>
          </w:tcPr>
          <w:p w14:paraId="4017D71C" w14:textId="77777777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4EF155" w14:textId="0EF3F558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D9FBBB" w14:textId="3DA0D66D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CEBB1A" w14:textId="2F55C2DB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114B">
              <w:t>Drafting contracts, policy advice, training, compliance checks</w:t>
            </w:r>
          </w:p>
        </w:tc>
      </w:tr>
      <w:tr w:rsidR="006A697A" w:rsidRPr="005F114B" w14:paraId="79729045" w14:textId="77777777" w:rsidTr="006A6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E5280" w14:textId="77777777" w:rsidR="006A697A" w:rsidRPr="005F114B" w:rsidRDefault="006A697A" w:rsidP="00787D91">
            <w:pPr>
              <w:jc w:val="both"/>
            </w:pPr>
            <w:r w:rsidRPr="005F114B">
              <w:t>Dispute Resolution</w:t>
            </w:r>
          </w:p>
        </w:tc>
        <w:tc>
          <w:tcPr>
            <w:tcW w:w="0" w:type="auto"/>
          </w:tcPr>
          <w:p w14:paraId="4A5773D8" w14:textId="77777777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F62C20" w14:textId="6DA4121A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B4BB08" w14:textId="158D2CA3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91FF123" w14:textId="77ADADDE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14B">
              <w:t>Mediation, conciliation, and settlements</w:t>
            </w:r>
          </w:p>
        </w:tc>
      </w:tr>
      <w:tr w:rsidR="006A697A" w:rsidRPr="005F114B" w14:paraId="3A282D88" w14:textId="77777777" w:rsidTr="006A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5AEFD" w14:textId="77777777" w:rsidR="006A697A" w:rsidRPr="005F114B" w:rsidRDefault="006A697A" w:rsidP="00787D91">
            <w:pPr>
              <w:jc w:val="both"/>
            </w:pPr>
            <w:r w:rsidRPr="005F114B">
              <w:t>Litigation</w:t>
            </w:r>
          </w:p>
        </w:tc>
        <w:tc>
          <w:tcPr>
            <w:tcW w:w="0" w:type="auto"/>
          </w:tcPr>
          <w:p w14:paraId="6C2CCDF5" w14:textId="77777777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F7F653" w14:textId="1803FDD0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94BBFE" w14:textId="7607A954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E6E691" w14:textId="1869F124" w:rsidR="006A697A" w:rsidRPr="005F114B" w:rsidRDefault="006A697A" w:rsidP="00787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114B">
              <w:t>Filing claims, representation in courts &amp; tribunals</w:t>
            </w:r>
          </w:p>
        </w:tc>
      </w:tr>
      <w:tr w:rsidR="006A697A" w:rsidRPr="005F114B" w14:paraId="5B8B15FC" w14:textId="77777777" w:rsidTr="006A6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7809D" w14:textId="77777777" w:rsidR="006A697A" w:rsidRPr="005F114B" w:rsidRDefault="006A697A" w:rsidP="00787D91">
            <w:pPr>
              <w:jc w:val="both"/>
            </w:pPr>
            <w:r w:rsidRPr="005F114B">
              <w:t>Post-Judgment</w:t>
            </w:r>
          </w:p>
        </w:tc>
        <w:tc>
          <w:tcPr>
            <w:tcW w:w="0" w:type="auto"/>
          </w:tcPr>
          <w:p w14:paraId="4DDDAC2A" w14:textId="77777777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DD2017" w14:textId="0DE60F17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3BB288" w14:textId="29B19CE7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BDE871" w14:textId="51A7E706" w:rsidR="006A697A" w:rsidRPr="005F114B" w:rsidRDefault="006A697A" w:rsidP="00787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14B">
              <w:t>Enforcement of orders, appeals, and execution proceedings</w:t>
            </w:r>
          </w:p>
        </w:tc>
      </w:tr>
    </w:tbl>
    <w:p w14:paraId="52FBA595" w14:textId="77777777" w:rsidR="00787D91" w:rsidRDefault="00787D91" w:rsidP="00787D91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3A4D4475" w14:textId="77777777" w:rsidR="005F114B" w:rsidRPr="00CC0DA9" w:rsidRDefault="005F114B" w:rsidP="00787D91">
      <w:pPr>
        <w:spacing w:after="0"/>
        <w:jc w:val="both"/>
        <w:rPr>
          <w:b/>
          <w:bCs/>
          <w:sz w:val="28"/>
        </w:rPr>
      </w:pPr>
      <w:r w:rsidRPr="00CC0DA9">
        <w:rPr>
          <w:rFonts w:ascii="Segoe UI Emoji" w:hAnsi="Segoe UI Emoji" w:cs="Segoe UI Emoji"/>
          <w:b/>
          <w:bCs/>
          <w:sz w:val="28"/>
        </w:rPr>
        <w:t>👨</w:t>
      </w:r>
      <w:r w:rsidRPr="00CC0DA9">
        <w:rPr>
          <w:b/>
          <w:bCs/>
          <w:sz w:val="28"/>
        </w:rPr>
        <w:t>‍</w:t>
      </w:r>
      <w:r w:rsidRPr="00CC0DA9">
        <w:rPr>
          <w:rFonts w:ascii="Segoe UI Emoji" w:hAnsi="Segoe UI Emoji" w:cs="Segoe UI Emoji"/>
          <w:b/>
          <w:bCs/>
          <w:sz w:val="28"/>
        </w:rPr>
        <w:t>⚖️</w:t>
      </w:r>
      <w:r w:rsidRPr="00CC0DA9">
        <w:rPr>
          <w:b/>
          <w:bCs/>
          <w:sz w:val="28"/>
        </w:rPr>
        <w:t xml:space="preserve"> Representation Before</w:t>
      </w:r>
    </w:p>
    <w:p w14:paraId="4147FDD8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Labour Court</w:t>
      </w:r>
    </w:p>
    <w:p w14:paraId="01E220F0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Industrial Tribunals</w:t>
      </w:r>
    </w:p>
    <w:p w14:paraId="5B164604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High Courts &amp; Supreme Court (in appeal matters)</w:t>
      </w:r>
    </w:p>
    <w:p w14:paraId="0088F574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Employee Compensation Commissioners</w:t>
      </w:r>
    </w:p>
    <w:p w14:paraId="213D2022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Internal Committees (in harassment cases)</w:t>
      </w:r>
    </w:p>
    <w:p w14:paraId="41068CA6" w14:textId="77777777" w:rsidR="005F114B" w:rsidRPr="005F114B" w:rsidRDefault="005F114B" w:rsidP="00787D91">
      <w:pPr>
        <w:numPr>
          <w:ilvl w:val="0"/>
          <w:numId w:val="7"/>
        </w:numPr>
        <w:spacing w:after="0"/>
        <w:jc w:val="both"/>
      </w:pPr>
      <w:r w:rsidRPr="005F114B">
        <w:t>Labour Commissioners &amp; Labour Departments</w:t>
      </w:r>
    </w:p>
    <w:p w14:paraId="1B0C34C6" w14:textId="77E390F7" w:rsidR="00787D91" w:rsidRDefault="00CC0DA9" w:rsidP="00CC0DA9">
      <w:pPr>
        <w:tabs>
          <w:tab w:val="left" w:pos="1484"/>
        </w:tabs>
        <w:spacing w:after="0"/>
        <w:jc w:val="both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ab/>
      </w:r>
    </w:p>
    <w:p w14:paraId="7C5BB6A8" w14:textId="77777777" w:rsidR="005F114B" w:rsidRPr="00CC0DA9" w:rsidRDefault="005F114B" w:rsidP="00787D91">
      <w:pPr>
        <w:spacing w:after="0"/>
        <w:jc w:val="both"/>
        <w:rPr>
          <w:b/>
          <w:bCs/>
          <w:sz w:val="28"/>
        </w:rPr>
      </w:pPr>
      <w:r w:rsidRPr="00CC0DA9">
        <w:rPr>
          <w:rFonts w:ascii="Segoe UI Emoji" w:hAnsi="Segoe UI Emoji" w:cs="Segoe UI Emoji"/>
          <w:b/>
          <w:bCs/>
          <w:sz w:val="28"/>
        </w:rPr>
        <w:t>⚙️</w:t>
      </w:r>
      <w:r w:rsidRPr="00CC0DA9">
        <w:rPr>
          <w:b/>
          <w:bCs/>
          <w:sz w:val="28"/>
        </w:rPr>
        <w:t xml:space="preserve"> Types of Clients We Serve:</w:t>
      </w:r>
    </w:p>
    <w:p w14:paraId="657B519A" w14:textId="77777777" w:rsidR="005F114B" w:rsidRPr="005F114B" w:rsidRDefault="005F114B" w:rsidP="00787D91">
      <w:pPr>
        <w:numPr>
          <w:ilvl w:val="0"/>
          <w:numId w:val="3"/>
        </w:numPr>
        <w:spacing w:after="0"/>
        <w:jc w:val="both"/>
      </w:pPr>
      <w:r w:rsidRPr="005F114B">
        <w:rPr>
          <w:b/>
          <w:bCs/>
        </w:rPr>
        <w:t>Employees</w:t>
      </w:r>
      <w:r w:rsidRPr="005F114B">
        <w:t>: From blue-collar workers to top-level executives.</w:t>
      </w:r>
    </w:p>
    <w:p w14:paraId="46F6637A" w14:textId="77777777" w:rsidR="005F114B" w:rsidRPr="005F114B" w:rsidRDefault="005F114B" w:rsidP="00787D91">
      <w:pPr>
        <w:numPr>
          <w:ilvl w:val="0"/>
          <w:numId w:val="3"/>
        </w:numPr>
        <w:spacing w:after="0"/>
        <w:jc w:val="both"/>
      </w:pPr>
      <w:r w:rsidRPr="005F114B">
        <w:rPr>
          <w:b/>
          <w:bCs/>
        </w:rPr>
        <w:t>Employers</w:t>
      </w:r>
      <w:r w:rsidRPr="005F114B">
        <w:t>: Corporates, startups, MSMEs, factories, and establishments.</w:t>
      </w:r>
    </w:p>
    <w:p w14:paraId="755313B0" w14:textId="77777777" w:rsidR="005F114B" w:rsidRPr="005F114B" w:rsidRDefault="005F114B" w:rsidP="00787D91">
      <w:pPr>
        <w:numPr>
          <w:ilvl w:val="0"/>
          <w:numId w:val="3"/>
        </w:numPr>
        <w:spacing w:after="0"/>
        <w:jc w:val="both"/>
      </w:pPr>
      <w:r w:rsidRPr="005F114B">
        <w:rPr>
          <w:b/>
          <w:bCs/>
        </w:rPr>
        <w:t>HR Managers &amp; Legal Departments</w:t>
      </w:r>
      <w:r w:rsidRPr="005F114B">
        <w:t>: For compliance, documentation, and dispute resolution.</w:t>
      </w:r>
    </w:p>
    <w:p w14:paraId="6E29611F" w14:textId="54CF1C7B" w:rsidR="005F114B" w:rsidRPr="005F114B" w:rsidRDefault="005F114B" w:rsidP="00787D91">
      <w:pPr>
        <w:numPr>
          <w:ilvl w:val="0"/>
          <w:numId w:val="3"/>
        </w:numPr>
        <w:spacing w:after="0"/>
        <w:jc w:val="both"/>
      </w:pPr>
      <w:r w:rsidRPr="005F114B">
        <w:rPr>
          <w:b/>
          <w:bCs/>
        </w:rPr>
        <w:t>Trade Unions &amp; Worker Associations</w:t>
      </w:r>
    </w:p>
    <w:sectPr w:rsidR="005F114B" w:rsidRPr="005F114B" w:rsidSect="00787D91">
      <w:pgSz w:w="11906" w:h="16838"/>
      <w:pgMar w:top="1440" w:right="926" w:bottom="108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A10"/>
    <w:multiLevelType w:val="multilevel"/>
    <w:tmpl w:val="307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934D3"/>
    <w:multiLevelType w:val="multilevel"/>
    <w:tmpl w:val="89D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8C0555"/>
    <w:multiLevelType w:val="multilevel"/>
    <w:tmpl w:val="927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C35F1"/>
    <w:multiLevelType w:val="multilevel"/>
    <w:tmpl w:val="3DC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C0B23"/>
    <w:multiLevelType w:val="multilevel"/>
    <w:tmpl w:val="E61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81CF6"/>
    <w:multiLevelType w:val="multilevel"/>
    <w:tmpl w:val="71C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626009"/>
    <w:multiLevelType w:val="multilevel"/>
    <w:tmpl w:val="010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043332"/>
    <w:multiLevelType w:val="multilevel"/>
    <w:tmpl w:val="9562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CC436A"/>
    <w:multiLevelType w:val="multilevel"/>
    <w:tmpl w:val="054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4B"/>
    <w:rsid w:val="004C632E"/>
    <w:rsid w:val="005F114B"/>
    <w:rsid w:val="00610B2E"/>
    <w:rsid w:val="006A697A"/>
    <w:rsid w:val="00787D91"/>
    <w:rsid w:val="007A7ED9"/>
    <w:rsid w:val="0099564E"/>
    <w:rsid w:val="00AB71D7"/>
    <w:rsid w:val="00C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D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6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6A6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6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6A6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876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9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289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AC5D-1322-4329-98A8-3F563E75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8</cp:revision>
  <dcterms:created xsi:type="dcterms:W3CDTF">2025-06-18T11:08:00Z</dcterms:created>
  <dcterms:modified xsi:type="dcterms:W3CDTF">2025-06-22T11:02:00Z</dcterms:modified>
</cp:coreProperties>
</file>