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7313C" w14:textId="77777777" w:rsidR="009F4093" w:rsidRPr="00594E95" w:rsidRDefault="009F4093" w:rsidP="00594E95">
      <w:pPr>
        <w:pStyle w:val="Title"/>
        <w:jc w:val="center"/>
        <w:rPr>
          <w:rFonts w:ascii="Arial" w:hAnsi="Arial" w:cs="Arial"/>
          <w:b/>
          <w:sz w:val="40"/>
        </w:rPr>
      </w:pPr>
      <w:r w:rsidRPr="00594E95">
        <w:rPr>
          <w:rFonts w:ascii="Arial" w:hAnsi="Arial" w:cs="Arial"/>
          <w:b/>
          <w:sz w:val="40"/>
        </w:rPr>
        <w:t>TDS Return Filing &amp; Compliance Made Simple</w:t>
      </w:r>
    </w:p>
    <w:p w14:paraId="1B488A44" w14:textId="77777777" w:rsidR="009F4093" w:rsidRPr="0054339D" w:rsidRDefault="009F4093" w:rsidP="009F4093">
      <w:pPr>
        <w:jc w:val="both"/>
        <w:rPr>
          <w:sz w:val="22"/>
          <w:szCs w:val="22"/>
        </w:rPr>
      </w:pPr>
      <w:r w:rsidRPr="0054339D">
        <w:rPr>
          <w:sz w:val="22"/>
          <w:szCs w:val="22"/>
        </w:rPr>
        <w:t xml:space="preserve">In today’s compliance-driven environment, managing </w:t>
      </w:r>
      <w:r w:rsidRPr="0054339D">
        <w:rPr>
          <w:b/>
          <w:bCs/>
          <w:sz w:val="22"/>
          <w:szCs w:val="22"/>
        </w:rPr>
        <w:t>Tax Deducted at Source (TDS)</w:t>
      </w:r>
      <w:r w:rsidRPr="0054339D">
        <w:rPr>
          <w:sz w:val="22"/>
          <w:szCs w:val="22"/>
        </w:rPr>
        <w:t xml:space="preserve"> isn't just a legal formality—it's a critical responsibility for every business, employer, and even individuals involved in high-value transactions. Whether you're paying salaries, professional fees, rent, or buying property, TDS obligations are everywhere—and errors can lead to </w:t>
      </w:r>
      <w:r w:rsidRPr="0054339D">
        <w:rPr>
          <w:b/>
          <w:bCs/>
          <w:sz w:val="22"/>
          <w:szCs w:val="22"/>
        </w:rPr>
        <w:t>heavy penalties</w:t>
      </w:r>
      <w:r w:rsidRPr="0054339D">
        <w:rPr>
          <w:sz w:val="22"/>
          <w:szCs w:val="22"/>
        </w:rPr>
        <w:t xml:space="preserve">, </w:t>
      </w:r>
      <w:r w:rsidRPr="0054339D">
        <w:rPr>
          <w:b/>
          <w:bCs/>
          <w:sz w:val="22"/>
          <w:szCs w:val="22"/>
        </w:rPr>
        <w:t>notices</w:t>
      </w:r>
      <w:r w:rsidRPr="0054339D">
        <w:rPr>
          <w:sz w:val="22"/>
          <w:szCs w:val="22"/>
        </w:rPr>
        <w:t xml:space="preserve">, and </w:t>
      </w:r>
      <w:r w:rsidRPr="0054339D">
        <w:rPr>
          <w:b/>
          <w:bCs/>
          <w:sz w:val="22"/>
          <w:szCs w:val="22"/>
        </w:rPr>
        <w:t>compliance risks</w:t>
      </w:r>
      <w:r w:rsidRPr="0054339D">
        <w:rPr>
          <w:sz w:val="22"/>
          <w:szCs w:val="22"/>
        </w:rPr>
        <w:t>.</w:t>
      </w:r>
    </w:p>
    <w:p w14:paraId="48ED0069" w14:textId="77777777" w:rsidR="009F4093" w:rsidRPr="0054339D" w:rsidRDefault="009F4093" w:rsidP="009F4093">
      <w:pPr>
        <w:jc w:val="both"/>
        <w:rPr>
          <w:sz w:val="22"/>
          <w:szCs w:val="22"/>
        </w:rPr>
      </w:pPr>
      <w:r w:rsidRPr="0054339D">
        <w:rPr>
          <w:sz w:val="22"/>
          <w:szCs w:val="22"/>
        </w:rPr>
        <w:t xml:space="preserve">We help you </w:t>
      </w:r>
      <w:r w:rsidRPr="0054339D">
        <w:rPr>
          <w:b/>
          <w:bCs/>
          <w:sz w:val="22"/>
          <w:szCs w:val="22"/>
        </w:rPr>
        <w:t>navigate the complexities of TDS compliance</w:t>
      </w:r>
      <w:r w:rsidRPr="0054339D">
        <w:rPr>
          <w:sz w:val="22"/>
          <w:szCs w:val="22"/>
        </w:rPr>
        <w:t xml:space="preserve"> with complete accuracy, timely filing, and expert support. From </w:t>
      </w:r>
      <w:r w:rsidRPr="0054339D">
        <w:rPr>
          <w:b/>
          <w:bCs/>
          <w:sz w:val="22"/>
          <w:szCs w:val="22"/>
        </w:rPr>
        <w:t>quarterly TDS return filing</w:t>
      </w:r>
      <w:r w:rsidRPr="0054339D">
        <w:rPr>
          <w:sz w:val="22"/>
          <w:szCs w:val="22"/>
        </w:rPr>
        <w:t xml:space="preserve"> to </w:t>
      </w:r>
      <w:r w:rsidRPr="0054339D">
        <w:rPr>
          <w:b/>
          <w:bCs/>
          <w:sz w:val="22"/>
          <w:szCs w:val="22"/>
        </w:rPr>
        <w:t xml:space="preserve">PAN validation, </w:t>
      </w:r>
      <w:proofErr w:type="spellStart"/>
      <w:r w:rsidRPr="0054339D">
        <w:rPr>
          <w:b/>
          <w:bCs/>
          <w:sz w:val="22"/>
          <w:szCs w:val="22"/>
        </w:rPr>
        <w:t>challan</w:t>
      </w:r>
      <w:proofErr w:type="spellEnd"/>
      <w:r w:rsidRPr="0054339D">
        <w:rPr>
          <w:b/>
          <w:bCs/>
          <w:sz w:val="22"/>
          <w:szCs w:val="22"/>
        </w:rPr>
        <w:t xml:space="preserve"> reconciliation, and TDS certificates (Form 16/16A)</w:t>
      </w:r>
      <w:r w:rsidRPr="0054339D">
        <w:rPr>
          <w:sz w:val="22"/>
          <w:szCs w:val="22"/>
        </w:rPr>
        <w:t>—we ensure your obligations are met without hassle.</w:t>
      </w:r>
    </w:p>
    <w:p w14:paraId="47358E57" w14:textId="77777777" w:rsidR="009F4093" w:rsidRPr="0054339D" w:rsidRDefault="009F4093" w:rsidP="009F4093">
      <w:pPr>
        <w:jc w:val="both"/>
        <w:rPr>
          <w:b/>
          <w:bCs/>
          <w:sz w:val="22"/>
          <w:szCs w:val="22"/>
        </w:rPr>
      </w:pPr>
      <w:r w:rsidRPr="0054339D">
        <w:rPr>
          <w:rFonts w:ascii="Segoe UI Emoji" w:hAnsi="Segoe UI Emoji" w:cs="Segoe UI Emoji"/>
          <w:sz w:val="22"/>
          <w:szCs w:val="22"/>
        </w:rPr>
        <w:t>💼</w:t>
      </w:r>
      <w:r w:rsidRPr="0054339D">
        <w:rPr>
          <w:sz w:val="22"/>
          <w:szCs w:val="22"/>
        </w:rPr>
        <w:t xml:space="preserve"> </w:t>
      </w:r>
      <w:proofErr w:type="gramStart"/>
      <w:r w:rsidRPr="0054339D">
        <w:rPr>
          <w:sz w:val="22"/>
          <w:szCs w:val="22"/>
        </w:rPr>
        <w:t>Whether</w:t>
      </w:r>
      <w:proofErr w:type="gramEnd"/>
      <w:r w:rsidRPr="0054339D">
        <w:rPr>
          <w:sz w:val="22"/>
          <w:szCs w:val="22"/>
        </w:rPr>
        <w:t xml:space="preserve"> you’re a </w:t>
      </w:r>
      <w:proofErr w:type="spellStart"/>
      <w:r w:rsidRPr="0054339D">
        <w:rPr>
          <w:sz w:val="22"/>
          <w:szCs w:val="22"/>
        </w:rPr>
        <w:t>startup</w:t>
      </w:r>
      <w:proofErr w:type="spellEnd"/>
      <w:r w:rsidRPr="0054339D">
        <w:rPr>
          <w:sz w:val="22"/>
          <w:szCs w:val="22"/>
        </w:rPr>
        <w:t xml:space="preserve">, a growing business, or an individual </w:t>
      </w:r>
      <w:proofErr w:type="spellStart"/>
      <w:r w:rsidRPr="0054339D">
        <w:rPr>
          <w:sz w:val="22"/>
          <w:szCs w:val="22"/>
        </w:rPr>
        <w:t>deductor</w:t>
      </w:r>
      <w:proofErr w:type="spellEnd"/>
      <w:r w:rsidRPr="0054339D">
        <w:rPr>
          <w:sz w:val="22"/>
          <w:szCs w:val="22"/>
        </w:rPr>
        <w:t xml:space="preserve">, our TDS services are designed to give you </w:t>
      </w:r>
      <w:r w:rsidRPr="0054339D">
        <w:rPr>
          <w:b/>
          <w:bCs/>
          <w:sz w:val="22"/>
          <w:szCs w:val="22"/>
        </w:rPr>
        <w:t>peace of mind</w:t>
      </w:r>
      <w:r w:rsidRPr="0054339D">
        <w:rPr>
          <w:sz w:val="22"/>
          <w:szCs w:val="22"/>
        </w:rPr>
        <w:t xml:space="preserve">, </w:t>
      </w:r>
      <w:r w:rsidRPr="0054339D">
        <w:rPr>
          <w:b/>
          <w:bCs/>
          <w:sz w:val="22"/>
          <w:szCs w:val="22"/>
        </w:rPr>
        <w:t>100% compliance</w:t>
      </w:r>
      <w:r w:rsidRPr="0054339D">
        <w:rPr>
          <w:sz w:val="22"/>
          <w:szCs w:val="22"/>
        </w:rPr>
        <w:t xml:space="preserve">, and </w:t>
      </w:r>
      <w:r w:rsidRPr="0054339D">
        <w:rPr>
          <w:b/>
          <w:bCs/>
          <w:sz w:val="22"/>
          <w:szCs w:val="22"/>
        </w:rPr>
        <w:t>no last-minute rush.</w:t>
      </w:r>
    </w:p>
    <w:p w14:paraId="10E1DC44" w14:textId="19815686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What is TDS Return Filing?</w:t>
      </w:r>
    </w:p>
    <w:p w14:paraId="43CBC96F" w14:textId="77777777" w:rsidR="00036386" w:rsidRPr="0054339D" w:rsidRDefault="00036386" w:rsidP="0054339D">
      <w:pPr>
        <w:jc w:val="both"/>
        <w:rPr>
          <w:sz w:val="22"/>
          <w:szCs w:val="22"/>
        </w:rPr>
      </w:pPr>
      <w:r w:rsidRPr="0054339D">
        <w:rPr>
          <w:sz w:val="22"/>
          <w:szCs w:val="22"/>
        </w:rPr>
        <w:t xml:space="preserve">TDS (Tax Deducted at Source) is a method of collecting tax at the source of income generation. As a responsible taxpayer or </w:t>
      </w:r>
      <w:proofErr w:type="spellStart"/>
      <w:r w:rsidRPr="0054339D">
        <w:rPr>
          <w:sz w:val="22"/>
          <w:szCs w:val="22"/>
        </w:rPr>
        <w:t>deductor</w:t>
      </w:r>
      <w:proofErr w:type="spellEnd"/>
      <w:r w:rsidRPr="0054339D">
        <w:rPr>
          <w:sz w:val="22"/>
          <w:szCs w:val="22"/>
        </w:rPr>
        <w:t>, you are required to deduct TDS while making certain payments like salary, rent, interest, commission, etc., and deposit it with the government.</w:t>
      </w:r>
    </w:p>
    <w:p w14:paraId="7BFB9205" w14:textId="77777777" w:rsidR="00036386" w:rsidRPr="0054339D" w:rsidRDefault="00036386" w:rsidP="0054339D">
      <w:pPr>
        <w:jc w:val="both"/>
        <w:rPr>
          <w:sz w:val="22"/>
          <w:szCs w:val="22"/>
        </w:rPr>
      </w:pPr>
      <w:r w:rsidRPr="0054339D">
        <w:rPr>
          <w:sz w:val="22"/>
          <w:szCs w:val="22"/>
        </w:rPr>
        <w:t>TDS Return is a quarterly statement submitted to the Income Tax Department, detailing all TDS deductions and payments.</w:t>
      </w:r>
    </w:p>
    <w:p w14:paraId="78E20A52" w14:textId="77777777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Who Needs to File TDS Returns?</w:t>
      </w:r>
    </w:p>
    <w:p w14:paraId="12B2EEFE" w14:textId="77777777" w:rsidR="00036386" w:rsidRPr="0054339D" w:rsidRDefault="00036386" w:rsidP="00A26EA8">
      <w:p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You are required to file TDS Returns if you are:</w:t>
      </w:r>
    </w:p>
    <w:p w14:paraId="75873BD8" w14:textId="77777777" w:rsidR="00036386" w:rsidRPr="0054339D" w:rsidRDefault="00036386" w:rsidP="00A26EA8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A company or business entity</w:t>
      </w:r>
    </w:p>
    <w:p w14:paraId="600FC8CD" w14:textId="77777777" w:rsidR="00036386" w:rsidRPr="0054339D" w:rsidRDefault="00036386" w:rsidP="00A26EA8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An employer deducting TDS on salaries</w:t>
      </w:r>
    </w:p>
    <w:p w14:paraId="589739B6" w14:textId="77777777" w:rsidR="00036386" w:rsidRPr="0054339D" w:rsidRDefault="00036386" w:rsidP="00A26EA8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A landlord receiving rent above ₹2,40,000 per year</w:t>
      </w:r>
    </w:p>
    <w:p w14:paraId="3C8DE1C5" w14:textId="77777777" w:rsidR="00036386" w:rsidRPr="0054339D" w:rsidRDefault="00036386" w:rsidP="00A26EA8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Deducting TDS on professional fees, contract payments, interest, or commission</w:t>
      </w:r>
    </w:p>
    <w:p w14:paraId="2A1B1690" w14:textId="77777777" w:rsidR="00036386" w:rsidRPr="0054339D" w:rsidRDefault="00036386" w:rsidP="00A26EA8">
      <w:pPr>
        <w:numPr>
          <w:ilvl w:val="0"/>
          <w:numId w:val="1"/>
        </w:numPr>
        <w:spacing w:after="0"/>
        <w:jc w:val="both"/>
        <w:rPr>
          <w:sz w:val="22"/>
          <w:szCs w:val="22"/>
        </w:rPr>
      </w:pPr>
      <w:r w:rsidRPr="0054339D">
        <w:rPr>
          <w:sz w:val="22"/>
          <w:szCs w:val="22"/>
        </w:rPr>
        <w:t>A buyer deducting TDS on property purchases over ₹50 lakhs</w:t>
      </w:r>
    </w:p>
    <w:p w14:paraId="093A5F10" w14:textId="77777777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Types of TDS Returns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5670"/>
      </w:tblGrid>
      <w:tr w:rsidR="00036386" w:rsidRPr="00036386" w14:paraId="748F128E" w14:textId="77777777" w:rsidTr="005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1F5D99E5" w14:textId="77777777" w:rsidR="00036386" w:rsidRPr="0054339D" w:rsidRDefault="00036386" w:rsidP="009701A6">
            <w:pPr>
              <w:rPr>
                <w:b w:val="0"/>
                <w:bCs w:val="0"/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</w:t>
            </w:r>
          </w:p>
        </w:tc>
        <w:tc>
          <w:tcPr>
            <w:tcW w:w="2520" w:type="dxa"/>
            <w:hideMark/>
          </w:tcPr>
          <w:p w14:paraId="64E598B1" w14:textId="77777777" w:rsidR="00036386" w:rsidRPr="0054339D" w:rsidRDefault="00036386" w:rsidP="009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Applicable For</w:t>
            </w:r>
          </w:p>
        </w:tc>
        <w:tc>
          <w:tcPr>
            <w:tcW w:w="5670" w:type="dxa"/>
            <w:hideMark/>
          </w:tcPr>
          <w:p w14:paraId="571FA879" w14:textId="77777777" w:rsidR="00036386" w:rsidRPr="0054339D" w:rsidRDefault="00036386" w:rsidP="0097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Purpose</w:t>
            </w:r>
          </w:p>
        </w:tc>
      </w:tr>
      <w:tr w:rsidR="00036386" w:rsidRPr="00036386" w14:paraId="5B29A1D3" w14:textId="77777777" w:rsidTr="005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2FC7C14E" w14:textId="77777777" w:rsidR="00036386" w:rsidRPr="0054339D" w:rsidRDefault="00036386" w:rsidP="009701A6">
            <w:pPr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 24Q</w:t>
            </w:r>
          </w:p>
        </w:tc>
        <w:tc>
          <w:tcPr>
            <w:tcW w:w="2520" w:type="dxa"/>
            <w:hideMark/>
          </w:tcPr>
          <w:p w14:paraId="1D4FA095" w14:textId="77777777" w:rsidR="00036386" w:rsidRPr="0054339D" w:rsidRDefault="00036386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Salary payments</w:t>
            </w:r>
          </w:p>
        </w:tc>
        <w:tc>
          <w:tcPr>
            <w:tcW w:w="5670" w:type="dxa"/>
            <w:hideMark/>
          </w:tcPr>
          <w:p w14:paraId="12D04667" w14:textId="77777777" w:rsidR="00036386" w:rsidRPr="0054339D" w:rsidRDefault="00036386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Filed by employers deducting TDS on salaries</w:t>
            </w:r>
          </w:p>
        </w:tc>
      </w:tr>
      <w:tr w:rsidR="00036386" w:rsidRPr="00036386" w14:paraId="27ADDE0D" w14:textId="77777777" w:rsidTr="00543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673215A2" w14:textId="77777777" w:rsidR="00036386" w:rsidRPr="0054339D" w:rsidRDefault="00036386" w:rsidP="009701A6">
            <w:pPr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 26Q</w:t>
            </w:r>
          </w:p>
        </w:tc>
        <w:tc>
          <w:tcPr>
            <w:tcW w:w="2520" w:type="dxa"/>
            <w:hideMark/>
          </w:tcPr>
          <w:p w14:paraId="0774DCF8" w14:textId="77777777" w:rsidR="00036386" w:rsidRPr="0054339D" w:rsidRDefault="00036386" w:rsidP="0097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Non-salary payments</w:t>
            </w:r>
          </w:p>
        </w:tc>
        <w:tc>
          <w:tcPr>
            <w:tcW w:w="5670" w:type="dxa"/>
            <w:hideMark/>
          </w:tcPr>
          <w:p w14:paraId="294DC5E6" w14:textId="77777777" w:rsidR="00036386" w:rsidRPr="0054339D" w:rsidRDefault="00036386" w:rsidP="0097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Filed for TDS on contractor fees, professional fees, rent, interest, etc.</w:t>
            </w:r>
          </w:p>
        </w:tc>
      </w:tr>
      <w:tr w:rsidR="00036386" w:rsidRPr="00036386" w14:paraId="720FFAC0" w14:textId="77777777" w:rsidTr="005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542C55DD" w14:textId="77777777" w:rsidR="00036386" w:rsidRPr="0054339D" w:rsidRDefault="00036386" w:rsidP="009701A6">
            <w:pPr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 27Q</w:t>
            </w:r>
          </w:p>
        </w:tc>
        <w:tc>
          <w:tcPr>
            <w:tcW w:w="2520" w:type="dxa"/>
            <w:hideMark/>
          </w:tcPr>
          <w:p w14:paraId="43E6E184" w14:textId="77777777" w:rsidR="00036386" w:rsidRPr="0054339D" w:rsidRDefault="00036386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Payments to non-residents</w:t>
            </w:r>
          </w:p>
        </w:tc>
        <w:tc>
          <w:tcPr>
            <w:tcW w:w="5670" w:type="dxa"/>
            <w:hideMark/>
          </w:tcPr>
          <w:p w14:paraId="0B6663D1" w14:textId="77777777" w:rsidR="00036386" w:rsidRPr="0054339D" w:rsidRDefault="00036386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TDS details on payments made to non-resident individuals or entities</w:t>
            </w:r>
          </w:p>
        </w:tc>
      </w:tr>
      <w:tr w:rsidR="00036386" w:rsidRPr="00036386" w14:paraId="047C4DAC" w14:textId="77777777" w:rsidTr="00543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6A138FEF" w14:textId="77777777" w:rsidR="00036386" w:rsidRPr="0054339D" w:rsidRDefault="00036386" w:rsidP="009701A6">
            <w:pPr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 26QB</w:t>
            </w:r>
          </w:p>
        </w:tc>
        <w:tc>
          <w:tcPr>
            <w:tcW w:w="2520" w:type="dxa"/>
            <w:hideMark/>
          </w:tcPr>
          <w:p w14:paraId="0B85AB27" w14:textId="77777777" w:rsidR="00036386" w:rsidRPr="0054339D" w:rsidRDefault="00036386" w:rsidP="0097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Property transactions</w:t>
            </w:r>
          </w:p>
        </w:tc>
        <w:tc>
          <w:tcPr>
            <w:tcW w:w="5670" w:type="dxa"/>
            <w:hideMark/>
          </w:tcPr>
          <w:p w14:paraId="2203BD27" w14:textId="77777777" w:rsidR="00036386" w:rsidRPr="0054339D" w:rsidRDefault="00036386" w:rsidP="0097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Filed by buyers who deduct TDS when purchasing property</w:t>
            </w:r>
          </w:p>
        </w:tc>
      </w:tr>
      <w:tr w:rsidR="004E167F" w:rsidRPr="00036386" w14:paraId="03612049" w14:textId="77777777" w:rsidTr="005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DA08B63" w14:textId="140BE9C4" w:rsidR="004E167F" w:rsidRPr="0054339D" w:rsidRDefault="004E167F" w:rsidP="009701A6">
            <w:pPr>
              <w:rPr>
                <w:b w:val="0"/>
                <w:bCs w:val="0"/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Form 26QC</w:t>
            </w:r>
          </w:p>
        </w:tc>
        <w:tc>
          <w:tcPr>
            <w:tcW w:w="2520" w:type="dxa"/>
          </w:tcPr>
          <w:p w14:paraId="731047C1" w14:textId="6422267F" w:rsidR="004E167F" w:rsidRPr="0054339D" w:rsidRDefault="004E167F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Rent payments</w:t>
            </w:r>
          </w:p>
        </w:tc>
        <w:tc>
          <w:tcPr>
            <w:tcW w:w="5670" w:type="dxa"/>
          </w:tcPr>
          <w:p w14:paraId="529D9B71" w14:textId="354286D7" w:rsidR="004E167F" w:rsidRPr="0054339D" w:rsidRDefault="004E167F" w:rsidP="0097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4339D">
              <w:rPr>
                <w:sz w:val="22"/>
                <w:szCs w:val="22"/>
              </w:rPr>
              <w:t>Filed by tenants deducting TDS on rent (above ₹50,000/month)</w:t>
            </w:r>
          </w:p>
        </w:tc>
      </w:tr>
    </w:tbl>
    <w:p w14:paraId="4E12C3BA" w14:textId="40ADA819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Due Dates for Filing TDS Returns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000"/>
        <w:gridCol w:w="2248"/>
        <w:gridCol w:w="1480"/>
      </w:tblGrid>
      <w:tr w:rsidR="00036386" w:rsidRPr="00036386" w14:paraId="69AD21DF" w14:textId="77777777" w:rsidTr="0054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BA6AA" w14:textId="77777777" w:rsidR="00036386" w:rsidRPr="00036386" w:rsidRDefault="00036386" w:rsidP="00036386">
            <w:pPr>
              <w:rPr>
                <w:b w:val="0"/>
                <w:bCs w:val="0"/>
              </w:rPr>
            </w:pPr>
            <w:r w:rsidRPr="00036386">
              <w:t>Quarter</w:t>
            </w:r>
          </w:p>
        </w:tc>
        <w:tc>
          <w:tcPr>
            <w:tcW w:w="0" w:type="auto"/>
            <w:hideMark/>
          </w:tcPr>
          <w:p w14:paraId="2B659768" w14:textId="77777777" w:rsidR="00036386" w:rsidRPr="00036386" w:rsidRDefault="00036386" w:rsidP="00036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36386">
              <w:t>Period</w:t>
            </w:r>
          </w:p>
        </w:tc>
        <w:tc>
          <w:tcPr>
            <w:tcW w:w="0" w:type="auto"/>
            <w:hideMark/>
          </w:tcPr>
          <w:p w14:paraId="736E4DD7" w14:textId="77777777" w:rsidR="00036386" w:rsidRPr="00036386" w:rsidRDefault="00036386" w:rsidP="00036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36386">
              <w:t>Due Date</w:t>
            </w:r>
          </w:p>
        </w:tc>
      </w:tr>
      <w:tr w:rsidR="00036386" w:rsidRPr="00036386" w14:paraId="7CCF5B61" w14:textId="77777777" w:rsidTr="005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95017" w14:textId="77777777" w:rsidR="00036386" w:rsidRPr="00036386" w:rsidRDefault="00036386" w:rsidP="00036386">
            <w:r w:rsidRPr="00036386">
              <w:t>Q1</w:t>
            </w:r>
          </w:p>
        </w:tc>
        <w:tc>
          <w:tcPr>
            <w:tcW w:w="0" w:type="auto"/>
            <w:hideMark/>
          </w:tcPr>
          <w:p w14:paraId="4482414C" w14:textId="77777777" w:rsidR="00036386" w:rsidRPr="00036386" w:rsidRDefault="00036386" w:rsidP="0003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386">
              <w:t>April – June</w:t>
            </w:r>
          </w:p>
        </w:tc>
        <w:tc>
          <w:tcPr>
            <w:tcW w:w="0" w:type="auto"/>
            <w:hideMark/>
          </w:tcPr>
          <w:p w14:paraId="540FCA43" w14:textId="77777777" w:rsidR="00036386" w:rsidRPr="00036386" w:rsidRDefault="00036386" w:rsidP="0003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386">
              <w:t>31st July</w:t>
            </w:r>
          </w:p>
        </w:tc>
      </w:tr>
      <w:tr w:rsidR="00036386" w:rsidRPr="00036386" w14:paraId="599D9B91" w14:textId="77777777" w:rsidTr="00543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19FC9" w14:textId="77777777" w:rsidR="00036386" w:rsidRPr="00036386" w:rsidRDefault="00036386" w:rsidP="00036386">
            <w:r w:rsidRPr="00036386">
              <w:t>Q2</w:t>
            </w:r>
          </w:p>
        </w:tc>
        <w:tc>
          <w:tcPr>
            <w:tcW w:w="0" w:type="auto"/>
            <w:hideMark/>
          </w:tcPr>
          <w:p w14:paraId="058BAC21" w14:textId="77777777" w:rsidR="00036386" w:rsidRPr="00036386" w:rsidRDefault="00036386" w:rsidP="00036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6386">
              <w:t>July – September</w:t>
            </w:r>
          </w:p>
        </w:tc>
        <w:tc>
          <w:tcPr>
            <w:tcW w:w="0" w:type="auto"/>
            <w:hideMark/>
          </w:tcPr>
          <w:p w14:paraId="5A5713C0" w14:textId="77777777" w:rsidR="00036386" w:rsidRPr="00036386" w:rsidRDefault="00036386" w:rsidP="00036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6386">
              <w:t>31st October</w:t>
            </w:r>
          </w:p>
        </w:tc>
      </w:tr>
      <w:tr w:rsidR="00036386" w:rsidRPr="00036386" w14:paraId="3161804C" w14:textId="77777777" w:rsidTr="0054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5FC52" w14:textId="77777777" w:rsidR="00036386" w:rsidRPr="00036386" w:rsidRDefault="00036386" w:rsidP="00036386">
            <w:r w:rsidRPr="00036386">
              <w:t>Q3</w:t>
            </w:r>
          </w:p>
        </w:tc>
        <w:tc>
          <w:tcPr>
            <w:tcW w:w="0" w:type="auto"/>
            <w:hideMark/>
          </w:tcPr>
          <w:p w14:paraId="798D85D1" w14:textId="77777777" w:rsidR="00036386" w:rsidRPr="00036386" w:rsidRDefault="00036386" w:rsidP="0003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386">
              <w:t>October – December</w:t>
            </w:r>
          </w:p>
        </w:tc>
        <w:tc>
          <w:tcPr>
            <w:tcW w:w="0" w:type="auto"/>
            <w:hideMark/>
          </w:tcPr>
          <w:p w14:paraId="45538D53" w14:textId="77777777" w:rsidR="00036386" w:rsidRPr="00036386" w:rsidRDefault="00036386" w:rsidP="0003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386">
              <w:t>31st January</w:t>
            </w:r>
          </w:p>
        </w:tc>
      </w:tr>
      <w:tr w:rsidR="00AC0736" w:rsidRPr="00036386" w14:paraId="712521C1" w14:textId="77777777" w:rsidTr="00543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D05C9" w14:textId="008AA455" w:rsidR="00AC0736" w:rsidRPr="00036386" w:rsidRDefault="00AC0736" w:rsidP="00036386">
            <w:r w:rsidRPr="00036386">
              <w:t>Q4</w:t>
            </w:r>
          </w:p>
        </w:tc>
        <w:tc>
          <w:tcPr>
            <w:tcW w:w="0" w:type="auto"/>
          </w:tcPr>
          <w:p w14:paraId="7603C3A3" w14:textId="1637A84A" w:rsidR="00AC0736" w:rsidRPr="00036386" w:rsidRDefault="00AC0736" w:rsidP="00036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6386">
              <w:t>January – March</w:t>
            </w:r>
          </w:p>
        </w:tc>
        <w:tc>
          <w:tcPr>
            <w:tcW w:w="0" w:type="auto"/>
          </w:tcPr>
          <w:p w14:paraId="09753955" w14:textId="50BC0FA1" w:rsidR="00AC0736" w:rsidRPr="00036386" w:rsidRDefault="00AC0736" w:rsidP="000363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6386">
              <w:t>31st May</w:t>
            </w:r>
          </w:p>
        </w:tc>
      </w:tr>
    </w:tbl>
    <w:p w14:paraId="381F1BDE" w14:textId="77777777" w:rsidR="00A26EA8" w:rsidRPr="00A26EA8" w:rsidRDefault="00A26EA8" w:rsidP="0055426A">
      <w:pPr>
        <w:rPr>
          <w:rFonts w:ascii="Segoe UI Emoji" w:hAnsi="Segoe UI Emoji" w:cs="Segoe UI Emoji"/>
          <w:b/>
          <w:bCs/>
          <w:sz w:val="12"/>
          <w:szCs w:val="28"/>
        </w:rPr>
      </w:pPr>
    </w:p>
    <w:p w14:paraId="2F53BAC9" w14:textId="77777777" w:rsidR="0055426A" w:rsidRPr="0055426A" w:rsidRDefault="0055426A" w:rsidP="0055426A">
      <w:pPr>
        <w:rPr>
          <w:b/>
          <w:bCs/>
          <w:sz w:val="28"/>
          <w:szCs w:val="28"/>
        </w:rPr>
      </w:pPr>
      <w:r w:rsidRPr="0055426A">
        <w:rPr>
          <w:rFonts w:ascii="Segoe UI Emoji" w:hAnsi="Segoe UI Emoji" w:cs="Segoe UI Emoji"/>
          <w:b/>
          <w:bCs/>
          <w:sz w:val="28"/>
          <w:szCs w:val="28"/>
        </w:rPr>
        <w:lastRenderedPageBreak/>
        <w:t>⚠️</w:t>
      </w:r>
      <w:r w:rsidRPr="0055426A">
        <w:rPr>
          <w:b/>
          <w:bCs/>
          <w:sz w:val="28"/>
          <w:szCs w:val="28"/>
        </w:rPr>
        <w:t xml:space="preserve"> Important Notes:</w:t>
      </w:r>
    </w:p>
    <w:p w14:paraId="3A316EFC" w14:textId="77777777" w:rsidR="0055426A" w:rsidRPr="00A26EA8" w:rsidRDefault="0055426A" w:rsidP="00A26EA8">
      <w:pPr>
        <w:numPr>
          <w:ilvl w:val="0"/>
          <w:numId w:val="6"/>
        </w:numPr>
        <w:spacing w:after="0"/>
        <w:jc w:val="both"/>
        <w:rPr>
          <w:b/>
          <w:bCs/>
          <w:sz w:val="22"/>
          <w:szCs w:val="22"/>
        </w:rPr>
      </w:pPr>
      <w:r w:rsidRPr="00A26EA8">
        <w:rPr>
          <w:b/>
          <w:bCs/>
          <w:sz w:val="22"/>
          <w:szCs w:val="22"/>
        </w:rPr>
        <w:t>PAN Mandatory: If PAN is not furnished, TDS is deducted at 20% (or higher).</w:t>
      </w:r>
    </w:p>
    <w:p w14:paraId="157B9BB5" w14:textId="77777777" w:rsidR="0055426A" w:rsidRPr="00A26EA8" w:rsidRDefault="0055426A" w:rsidP="00A26EA8">
      <w:pPr>
        <w:numPr>
          <w:ilvl w:val="0"/>
          <w:numId w:val="6"/>
        </w:numPr>
        <w:spacing w:after="0"/>
        <w:jc w:val="both"/>
        <w:rPr>
          <w:b/>
          <w:bCs/>
          <w:sz w:val="22"/>
          <w:szCs w:val="22"/>
        </w:rPr>
      </w:pPr>
      <w:r w:rsidRPr="00A26EA8">
        <w:rPr>
          <w:b/>
          <w:bCs/>
          <w:sz w:val="22"/>
          <w:szCs w:val="22"/>
        </w:rPr>
        <w:t xml:space="preserve">Section 206AB: If </w:t>
      </w:r>
      <w:proofErr w:type="spellStart"/>
      <w:r w:rsidRPr="00A26EA8">
        <w:rPr>
          <w:b/>
          <w:bCs/>
          <w:sz w:val="22"/>
          <w:szCs w:val="22"/>
        </w:rPr>
        <w:t>deductee</w:t>
      </w:r>
      <w:proofErr w:type="spellEnd"/>
      <w:r w:rsidRPr="00A26EA8">
        <w:rPr>
          <w:b/>
          <w:bCs/>
          <w:sz w:val="22"/>
          <w:szCs w:val="22"/>
        </w:rPr>
        <w:t xml:space="preserve"> has not filed ITR for last 2 years and TDS &gt; ₹50,000/year, then higher TDS applies (twice the rate or 5%, whichever is higher).</w:t>
      </w:r>
    </w:p>
    <w:p w14:paraId="5C710709" w14:textId="23979C25" w:rsidR="00D55067" w:rsidRPr="00A26EA8" w:rsidRDefault="0055426A" w:rsidP="00A26EA8">
      <w:pPr>
        <w:numPr>
          <w:ilvl w:val="0"/>
          <w:numId w:val="6"/>
        </w:numPr>
        <w:spacing w:after="0"/>
        <w:jc w:val="both"/>
        <w:rPr>
          <w:b/>
          <w:bCs/>
          <w:sz w:val="22"/>
          <w:szCs w:val="22"/>
        </w:rPr>
      </w:pPr>
      <w:r w:rsidRPr="00A26EA8">
        <w:rPr>
          <w:b/>
          <w:bCs/>
          <w:sz w:val="22"/>
          <w:szCs w:val="22"/>
        </w:rPr>
        <w:t>Always check for latest notifications or changes by the Income Tax Department</w:t>
      </w:r>
      <w:r w:rsidR="00D55067" w:rsidRPr="00A26EA8">
        <w:rPr>
          <w:b/>
          <w:bCs/>
          <w:sz w:val="22"/>
          <w:szCs w:val="22"/>
        </w:rPr>
        <w:t>.</w:t>
      </w:r>
    </w:p>
    <w:p w14:paraId="758C3111" w14:textId="640714C0" w:rsidR="00596699" w:rsidRPr="00CF4D91" w:rsidRDefault="004A4E57" w:rsidP="004A4E57">
      <w:pPr>
        <w:jc w:val="center"/>
        <w:rPr>
          <w:b/>
          <w:bCs/>
          <w:sz w:val="32"/>
          <w:szCs w:val="32"/>
          <w:u w:val="single"/>
        </w:rPr>
      </w:pPr>
      <w:r w:rsidRPr="00CF4D91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CF4D91">
        <w:rPr>
          <w:b/>
          <w:bCs/>
          <w:sz w:val="32"/>
          <w:szCs w:val="32"/>
          <w:u w:val="single"/>
        </w:rPr>
        <w:t xml:space="preserve"> TDS Rate Chart for FY 2024-25 (AY 2025-26)</w:t>
      </w:r>
      <w:bookmarkStart w:id="0" w:name="_GoBack"/>
      <w:bookmarkEnd w:id="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36"/>
        <w:gridCol w:w="4135"/>
        <w:gridCol w:w="2145"/>
        <w:gridCol w:w="2330"/>
      </w:tblGrid>
      <w:tr w:rsidR="00CF4D91" w:rsidRPr="00A26EA8" w14:paraId="0A668B38" w14:textId="77777777" w:rsidTr="00536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52096" w14:textId="1C7CEADE" w:rsidR="00CF4D91" w:rsidRPr="00A26EA8" w:rsidRDefault="00BD1973" w:rsidP="00CF4D91">
            <w:pPr>
              <w:rPr>
                <w:b w:val="0"/>
                <w:bCs w:val="0"/>
                <w:sz w:val="22"/>
                <w:szCs w:val="22"/>
              </w:rPr>
            </w:pPr>
            <w:r>
              <w:t xml:space="preserve">    </w:t>
            </w:r>
            <w:r w:rsidR="00CF4D91" w:rsidRPr="00A26EA8">
              <w:rPr>
                <w:sz w:val="22"/>
                <w:szCs w:val="22"/>
              </w:rPr>
              <w:t>Section</w:t>
            </w:r>
          </w:p>
        </w:tc>
        <w:tc>
          <w:tcPr>
            <w:tcW w:w="0" w:type="auto"/>
            <w:hideMark/>
          </w:tcPr>
          <w:p w14:paraId="767FDD66" w14:textId="77777777" w:rsidR="00CF4D91" w:rsidRPr="00A26EA8" w:rsidRDefault="00CF4D91" w:rsidP="00CF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Nature of Payment</w:t>
            </w:r>
          </w:p>
        </w:tc>
        <w:tc>
          <w:tcPr>
            <w:tcW w:w="0" w:type="auto"/>
            <w:hideMark/>
          </w:tcPr>
          <w:p w14:paraId="225D9A20" w14:textId="77777777" w:rsidR="00CF4D91" w:rsidRPr="00A26EA8" w:rsidRDefault="00CF4D91" w:rsidP="00CF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Threshold Limit</w:t>
            </w:r>
          </w:p>
        </w:tc>
        <w:tc>
          <w:tcPr>
            <w:tcW w:w="0" w:type="auto"/>
            <w:hideMark/>
          </w:tcPr>
          <w:p w14:paraId="7BEE9211" w14:textId="77777777" w:rsidR="00CF4D91" w:rsidRPr="00A26EA8" w:rsidRDefault="00CF4D91" w:rsidP="00CF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TDS Rate</w:t>
            </w:r>
          </w:p>
        </w:tc>
      </w:tr>
      <w:tr w:rsidR="00CF4D91" w:rsidRPr="00A26EA8" w14:paraId="156F267D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78C55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192</w:t>
            </w:r>
          </w:p>
        </w:tc>
        <w:tc>
          <w:tcPr>
            <w:tcW w:w="0" w:type="auto"/>
            <w:hideMark/>
          </w:tcPr>
          <w:p w14:paraId="25CF5A12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Salary</w:t>
            </w:r>
          </w:p>
        </w:tc>
        <w:tc>
          <w:tcPr>
            <w:tcW w:w="0" w:type="auto"/>
            <w:hideMark/>
          </w:tcPr>
          <w:p w14:paraId="1EBF191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Basic exemption limit</w:t>
            </w:r>
          </w:p>
        </w:tc>
        <w:tc>
          <w:tcPr>
            <w:tcW w:w="0" w:type="auto"/>
            <w:hideMark/>
          </w:tcPr>
          <w:p w14:paraId="2431615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As per income tax slab</w:t>
            </w:r>
          </w:p>
        </w:tc>
      </w:tr>
      <w:tr w:rsidR="00CF4D91" w:rsidRPr="00A26EA8" w14:paraId="18E1D6BC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43684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192A</w:t>
            </w:r>
          </w:p>
        </w:tc>
        <w:tc>
          <w:tcPr>
            <w:tcW w:w="0" w:type="auto"/>
            <w:hideMark/>
          </w:tcPr>
          <w:p w14:paraId="5C4C4D21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Premature EPF Withdrawal</w:t>
            </w:r>
          </w:p>
        </w:tc>
        <w:tc>
          <w:tcPr>
            <w:tcW w:w="0" w:type="auto"/>
            <w:hideMark/>
          </w:tcPr>
          <w:p w14:paraId="7637C965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₹50,000</w:t>
            </w:r>
          </w:p>
        </w:tc>
        <w:tc>
          <w:tcPr>
            <w:tcW w:w="0" w:type="auto"/>
            <w:hideMark/>
          </w:tcPr>
          <w:p w14:paraId="553622CC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4B633603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7AFFB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193</w:t>
            </w:r>
          </w:p>
        </w:tc>
        <w:tc>
          <w:tcPr>
            <w:tcW w:w="0" w:type="auto"/>
            <w:hideMark/>
          </w:tcPr>
          <w:p w14:paraId="7B27072C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Interest on Securities</w:t>
            </w:r>
          </w:p>
        </w:tc>
        <w:tc>
          <w:tcPr>
            <w:tcW w:w="0" w:type="auto"/>
            <w:hideMark/>
          </w:tcPr>
          <w:p w14:paraId="234B1EC5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₹5,000 (₹10,000 for debentures)</w:t>
            </w:r>
          </w:p>
        </w:tc>
        <w:tc>
          <w:tcPr>
            <w:tcW w:w="0" w:type="auto"/>
            <w:hideMark/>
          </w:tcPr>
          <w:p w14:paraId="13E821BE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6A5905E1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BEF93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</w:t>
            </w:r>
          </w:p>
        </w:tc>
        <w:tc>
          <w:tcPr>
            <w:tcW w:w="0" w:type="auto"/>
            <w:hideMark/>
          </w:tcPr>
          <w:p w14:paraId="22C2B61E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Dividend (other than by Mutual Funds)</w:t>
            </w:r>
          </w:p>
        </w:tc>
        <w:tc>
          <w:tcPr>
            <w:tcW w:w="0" w:type="auto"/>
            <w:hideMark/>
          </w:tcPr>
          <w:p w14:paraId="22D15CF7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₹5,000</w:t>
            </w:r>
          </w:p>
        </w:tc>
        <w:tc>
          <w:tcPr>
            <w:tcW w:w="0" w:type="auto"/>
            <w:hideMark/>
          </w:tcPr>
          <w:p w14:paraId="54E82ED2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0D794A42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36F89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194A</w:t>
            </w:r>
          </w:p>
        </w:tc>
        <w:tc>
          <w:tcPr>
            <w:tcW w:w="0" w:type="auto"/>
            <w:hideMark/>
          </w:tcPr>
          <w:p w14:paraId="5A1AE310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Interest (Bank, FD, etc.)</w:t>
            </w:r>
          </w:p>
        </w:tc>
        <w:tc>
          <w:tcPr>
            <w:tcW w:w="0" w:type="auto"/>
            <w:hideMark/>
          </w:tcPr>
          <w:p w14:paraId="5485C63C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₹40,000 (₹50,000 for senior citizens)</w:t>
            </w:r>
          </w:p>
        </w:tc>
        <w:tc>
          <w:tcPr>
            <w:tcW w:w="0" w:type="auto"/>
            <w:hideMark/>
          </w:tcPr>
          <w:p w14:paraId="2B12DB7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1D3B6E43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26F0B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194B</w:t>
            </w:r>
          </w:p>
        </w:tc>
        <w:tc>
          <w:tcPr>
            <w:tcW w:w="0" w:type="auto"/>
            <w:hideMark/>
          </w:tcPr>
          <w:p w14:paraId="210A9ACA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Lottery / Game Winnings</w:t>
            </w:r>
          </w:p>
        </w:tc>
        <w:tc>
          <w:tcPr>
            <w:tcW w:w="0" w:type="auto"/>
            <w:hideMark/>
          </w:tcPr>
          <w:p w14:paraId="2EE10E27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₹10,000</w:t>
            </w:r>
          </w:p>
        </w:tc>
        <w:tc>
          <w:tcPr>
            <w:tcW w:w="0" w:type="auto"/>
            <w:hideMark/>
          </w:tcPr>
          <w:p w14:paraId="0AE8BA30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30%</w:t>
            </w:r>
          </w:p>
        </w:tc>
      </w:tr>
      <w:tr w:rsidR="00CF4D91" w:rsidRPr="00A26EA8" w14:paraId="2BA723E1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1BF9F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194C</w:t>
            </w:r>
          </w:p>
        </w:tc>
        <w:tc>
          <w:tcPr>
            <w:tcW w:w="0" w:type="auto"/>
            <w:hideMark/>
          </w:tcPr>
          <w:p w14:paraId="3A20E63B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Payment to Contractors</w:t>
            </w:r>
          </w:p>
        </w:tc>
        <w:tc>
          <w:tcPr>
            <w:tcW w:w="0" w:type="auto"/>
            <w:hideMark/>
          </w:tcPr>
          <w:p w14:paraId="1B2D2EC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₹30,000 (single) / ₹1,00,000 (annual)</w:t>
            </w:r>
          </w:p>
        </w:tc>
        <w:tc>
          <w:tcPr>
            <w:tcW w:w="0" w:type="auto"/>
            <w:hideMark/>
          </w:tcPr>
          <w:p w14:paraId="2F675EA8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1% (Individual/HUF), 2% (Others)</w:t>
            </w:r>
          </w:p>
        </w:tc>
      </w:tr>
      <w:tr w:rsidR="00CF4D91" w:rsidRPr="00A26EA8" w14:paraId="3AB6E6AE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84834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194D</w:t>
            </w:r>
          </w:p>
        </w:tc>
        <w:tc>
          <w:tcPr>
            <w:tcW w:w="0" w:type="auto"/>
            <w:hideMark/>
          </w:tcPr>
          <w:p w14:paraId="2C96C816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Insurance Commission</w:t>
            </w:r>
          </w:p>
        </w:tc>
        <w:tc>
          <w:tcPr>
            <w:tcW w:w="0" w:type="auto"/>
            <w:hideMark/>
          </w:tcPr>
          <w:p w14:paraId="2F86BBA0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₹15,000</w:t>
            </w:r>
          </w:p>
        </w:tc>
        <w:tc>
          <w:tcPr>
            <w:tcW w:w="0" w:type="auto"/>
            <w:hideMark/>
          </w:tcPr>
          <w:p w14:paraId="5ED8B57A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5%</w:t>
            </w:r>
          </w:p>
        </w:tc>
      </w:tr>
      <w:tr w:rsidR="00CF4D91" w:rsidRPr="00A26EA8" w14:paraId="21258670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C877E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194DA</w:t>
            </w:r>
          </w:p>
        </w:tc>
        <w:tc>
          <w:tcPr>
            <w:tcW w:w="0" w:type="auto"/>
            <w:hideMark/>
          </w:tcPr>
          <w:p w14:paraId="7CA69DEC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Maturity of Life Insurance (non-exempt)</w:t>
            </w:r>
          </w:p>
        </w:tc>
        <w:tc>
          <w:tcPr>
            <w:tcW w:w="0" w:type="auto"/>
            <w:hideMark/>
          </w:tcPr>
          <w:p w14:paraId="1F056CEF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₹1,00,000</w:t>
            </w:r>
          </w:p>
        </w:tc>
        <w:tc>
          <w:tcPr>
            <w:tcW w:w="0" w:type="auto"/>
            <w:hideMark/>
          </w:tcPr>
          <w:p w14:paraId="2E30CC97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5% on income portion</w:t>
            </w:r>
          </w:p>
        </w:tc>
      </w:tr>
      <w:tr w:rsidR="00CF4D91" w:rsidRPr="00A26EA8" w14:paraId="68207918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33867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194H</w:t>
            </w:r>
          </w:p>
        </w:tc>
        <w:tc>
          <w:tcPr>
            <w:tcW w:w="0" w:type="auto"/>
            <w:hideMark/>
          </w:tcPr>
          <w:p w14:paraId="0BB7865C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Commission/Brokerage</w:t>
            </w:r>
          </w:p>
        </w:tc>
        <w:tc>
          <w:tcPr>
            <w:tcW w:w="0" w:type="auto"/>
            <w:hideMark/>
          </w:tcPr>
          <w:p w14:paraId="1AAA4114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₹15,000</w:t>
            </w:r>
          </w:p>
        </w:tc>
        <w:tc>
          <w:tcPr>
            <w:tcW w:w="0" w:type="auto"/>
            <w:hideMark/>
          </w:tcPr>
          <w:p w14:paraId="108F64F3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5%</w:t>
            </w:r>
          </w:p>
        </w:tc>
      </w:tr>
      <w:tr w:rsidR="00CF4D91" w:rsidRPr="00A26EA8" w14:paraId="20429D84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27E1D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194I (a)</w:t>
            </w:r>
          </w:p>
        </w:tc>
        <w:tc>
          <w:tcPr>
            <w:tcW w:w="0" w:type="auto"/>
            <w:hideMark/>
          </w:tcPr>
          <w:p w14:paraId="663CE3B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Rent – Plant &amp; Machinery</w:t>
            </w:r>
          </w:p>
        </w:tc>
        <w:tc>
          <w:tcPr>
            <w:tcW w:w="0" w:type="auto"/>
            <w:hideMark/>
          </w:tcPr>
          <w:p w14:paraId="48F7F03E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₹2,40,000</w:t>
            </w:r>
          </w:p>
        </w:tc>
        <w:tc>
          <w:tcPr>
            <w:tcW w:w="0" w:type="auto"/>
            <w:hideMark/>
          </w:tcPr>
          <w:p w14:paraId="6AC8466C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2%</w:t>
            </w:r>
          </w:p>
        </w:tc>
      </w:tr>
      <w:tr w:rsidR="00CF4D91" w:rsidRPr="00A26EA8" w14:paraId="612F1878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1833B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194I (b)</w:t>
            </w:r>
          </w:p>
        </w:tc>
        <w:tc>
          <w:tcPr>
            <w:tcW w:w="0" w:type="auto"/>
            <w:hideMark/>
          </w:tcPr>
          <w:p w14:paraId="6D3443B3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Rent – Land/Building/Furniture</w:t>
            </w:r>
          </w:p>
        </w:tc>
        <w:tc>
          <w:tcPr>
            <w:tcW w:w="0" w:type="auto"/>
            <w:hideMark/>
          </w:tcPr>
          <w:p w14:paraId="09161EFE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₹2,40,000</w:t>
            </w:r>
          </w:p>
        </w:tc>
        <w:tc>
          <w:tcPr>
            <w:tcW w:w="0" w:type="auto"/>
            <w:hideMark/>
          </w:tcPr>
          <w:p w14:paraId="30AFBE95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002F46F0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A923A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194IA</w:t>
            </w:r>
          </w:p>
        </w:tc>
        <w:tc>
          <w:tcPr>
            <w:tcW w:w="0" w:type="auto"/>
            <w:hideMark/>
          </w:tcPr>
          <w:p w14:paraId="0458A4B9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Transfer of Immovable Property</w:t>
            </w:r>
          </w:p>
        </w:tc>
        <w:tc>
          <w:tcPr>
            <w:tcW w:w="0" w:type="auto"/>
            <w:hideMark/>
          </w:tcPr>
          <w:p w14:paraId="57B40507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₹50,00,000</w:t>
            </w:r>
          </w:p>
        </w:tc>
        <w:tc>
          <w:tcPr>
            <w:tcW w:w="0" w:type="auto"/>
            <w:hideMark/>
          </w:tcPr>
          <w:p w14:paraId="3031C3BF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1%</w:t>
            </w:r>
          </w:p>
        </w:tc>
      </w:tr>
      <w:tr w:rsidR="00CF4D91" w:rsidRPr="00A26EA8" w14:paraId="2CC6D54F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122C8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194IB</w:t>
            </w:r>
          </w:p>
        </w:tc>
        <w:tc>
          <w:tcPr>
            <w:tcW w:w="0" w:type="auto"/>
            <w:hideMark/>
          </w:tcPr>
          <w:p w14:paraId="7C6011F8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Rent by Individuals/HUF (not liable for audit)</w:t>
            </w:r>
          </w:p>
        </w:tc>
        <w:tc>
          <w:tcPr>
            <w:tcW w:w="0" w:type="auto"/>
            <w:hideMark/>
          </w:tcPr>
          <w:p w14:paraId="0C9E51FB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₹50,000/month</w:t>
            </w:r>
          </w:p>
        </w:tc>
        <w:tc>
          <w:tcPr>
            <w:tcW w:w="0" w:type="auto"/>
            <w:hideMark/>
          </w:tcPr>
          <w:p w14:paraId="30BBB977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5%</w:t>
            </w:r>
          </w:p>
        </w:tc>
      </w:tr>
      <w:tr w:rsidR="00CF4D91" w:rsidRPr="00A26EA8" w14:paraId="4087B4F9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211B0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194IC</w:t>
            </w:r>
          </w:p>
        </w:tc>
        <w:tc>
          <w:tcPr>
            <w:tcW w:w="0" w:type="auto"/>
            <w:hideMark/>
          </w:tcPr>
          <w:p w14:paraId="7B9D6C8B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Joint Development Agreement</w:t>
            </w:r>
          </w:p>
        </w:tc>
        <w:tc>
          <w:tcPr>
            <w:tcW w:w="0" w:type="auto"/>
            <w:hideMark/>
          </w:tcPr>
          <w:p w14:paraId="615A0801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No limit</w:t>
            </w:r>
          </w:p>
        </w:tc>
        <w:tc>
          <w:tcPr>
            <w:tcW w:w="0" w:type="auto"/>
            <w:hideMark/>
          </w:tcPr>
          <w:p w14:paraId="55F203C6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</w:t>
            </w:r>
          </w:p>
        </w:tc>
      </w:tr>
      <w:tr w:rsidR="00CF4D91" w:rsidRPr="00A26EA8" w14:paraId="1DF52E2B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67978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194J</w:t>
            </w:r>
          </w:p>
        </w:tc>
        <w:tc>
          <w:tcPr>
            <w:tcW w:w="0" w:type="auto"/>
            <w:hideMark/>
          </w:tcPr>
          <w:p w14:paraId="11DEAF3D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Professional/Technical Services</w:t>
            </w:r>
          </w:p>
        </w:tc>
        <w:tc>
          <w:tcPr>
            <w:tcW w:w="0" w:type="auto"/>
            <w:hideMark/>
          </w:tcPr>
          <w:p w14:paraId="26F564F1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₹30,000</w:t>
            </w:r>
          </w:p>
        </w:tc>
        <w:tc>
          <w:tcPr>
            <w:tcW w:w="0" w:type="auto"/>
            <w:hideMark/>
          </w:tcPr>
          <w:p w14:paraId="2F2E4AB8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 (2% for technical services)</w:t>
            </w:r>
          </w:p>
        </w:tc>
      </w:tr>
      <w:tr w:rsidR="00CF4D91" w:rsidRPr="00A26EA8" w14:paraId="6BD2E39E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95F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194M</w:t>
            </w:r>
          </w:p>
        </w:tc>
        <w:tc>
          <w:tcPr>
            <w:tcW w:w="0" w:type="auto"/>
            <w:hideMark/>
          </w:tcPr>
          <w:p w14:paraId="22B802BB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Payments by Individual/HUF (not liable for audit) for contract, commission, or professional fees</w:t>
            </w:r>
          </w:p>
        </w:tc>
        <w:tc>
          <w:tcPr>
            <w:tcW w:w="0" w:type="auto"/>
            <w:hideMark/>
          </w:tcPr>
          <w:p w14:paraId="084D8505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₹50,00,000</w:t>
            </w:r>
          </w:p>
        </w:tc>
        <w:tc>
          <w:tcPr>
            <w:tcW w:w="0" w:type="auto"/>
            <w:hideMark/>
          </w:tcPr>
          <w:p w14:paraId="20F4D66D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5%</w:t>
            </w:r>
          </w:p>
        </w:tc>
      </w:tr>
      <w:tr w:rsidR="00CF4D91" w:rsidRPr="00A26EA8" w14:paraId="5F181939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3244E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194N</w:t>
            </w:r>
          </w:p>
        </w:tc>
        <w:tc>
          <w:tcPr>
            <w:tcW w:w="0" w:type="auto"/>
            <w:hideMark/>
          </w:tcPr>
          <w:p w14:paraId="20447A36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Cash Withdrawal (Bank/Co-op/PO)</w:t>
            </w:r>
          </w:p>
        </w:tc>
        <w:tc>
          <w:tcPr>
            <w:tcW w:w="0" w:type="auto"/>
            <w:hideMark/>
          </w:tcPr>
          <w:p w14:paraId="7E113418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&gt;₹1 crore</w:t>
            </w:r>
          </w:p>
        </w:tc>
        <w:tc>
          <w:tcPr>
            <w:tcW w:w="0" w:type="auto"/>
            <w:hideMark/>
          </w:tcPr>
          <w:p w14:paraId="75086BAF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2% or 5% (based on withdrawal history)</w:t>
            </w:r>
          </w:p>
        </w:tc>
      </w:tr>
      <w:tr w:rsidR="00CF4D91" w:rsidRPr="00A26EA8" w14:paraId="3025720B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C9B44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194O</w:t>
            </w:r>
          </w:p>
        </w:tc>
        <w:tc>
          <w:tcPr>
            <w:tcW w:w="0" w:type="auto"/>
            <w:hideMark/>
          </w:tcPr>
          <w:p w14:paraId="3F2D4756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E-commerce Operator to Seller</w:t>
            </w:r>
          </w:p>
        </w:tc>
        <w:tc>
          <w:tcPr>
            <w:tcW w:w="0" w:type="auto"/>
            <w:hideMark/>
          </w:tcPr>
          <w:p w14:paraId="47167A98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₹5,00,000</w:t>
            </w:r>
          </w:p>
        </w:tc>
        <w:tc>
          <w:tcPr>
            <w:tcW w:w="0" w:type="auto"/>
            <w:hideMark/>
          </w:tcPr>
          <w:p w14:paraId="4469F694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1%</w:t>
            </w:r>
          </w:p>
        </w:tc>
      </w:tr>
      <w:tr w:rsidR="00CF4D91" w:rsidRPr="00A26EA8" w14:paraId="43423BF8" w14:textId="77777777" w:rsidTr="0053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4E784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195</w:t>
            </w:r>
          </w:p>
        </w:tc>
        <w:tc>
          <w:tcPr>
            <w:tcW w:w="0" w:type="auto"/>
            <w:hideMark/>
          </w:tcPr>
          <w:p w14:paraId="16826C6D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Payment to Non-Resident</w:t>
            </w:r>
          </w:p>
        </w:tc>
        <w:tc>
          <w:tcPr>
            <w:tcW w:w="0" w:type="auto"/>
            <w:hideMark/>
          </w:tcPr>
          <w:p w14:paraId="2486514A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Any amount</w:t>
            </w:r>
          </w:p>
        </w:tc>
        <w:tc>
          <w:tcPr>
            <w:tcW w:w="0" w:type="auto"/>
            <w:hideMark/>
          </w:tcPr>
          <w:p w14:paraId="4FE9467E" w14:textId="77777777" w:rsidR="00CF4D91" w:rsidRPr="00A26EA8" w:rsidRDefault="00CF4D91" w:rsidP="00CF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Rates vary as per DTAA or IT Act</w:t>
            </w:r>
          </w:p>
        </w:tc>
      </w:tr>
      <w:tr w:rsidR="00CF4D91" w:rsidRPr="00A26EA8" w14:paraId="27BFCF6F" w14:textId="77777777" w:rsidTr="0053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37E05" w14:textId="77777777" w:rsidR="00CF4D91" w:rsidRPr="00A26EA8" w:rsidRDefault="00CF4D91" w:rsidP="00CF4D91">
            <w:pPr>
              <w:rPr>
                <w:b w:val="0"/>
                <w:bCs w:val="0"/>
                <w:sz w:val="22"/>
                <w:szCs w:val="22"/>
              </w:rPr>
            </w:pPr>
            <w:r w:rsidRPr="00A26EA8">
              <w:rPr>
                <w:sz w:val="22"/>
                <w:szCs w:val="22"/>
              </w:rPr>
              <w:t>196C/196D</w:t>
            </w:r>
          </w:p>
        </w:tc>
        <w:tc>
          <w:tcPr>
            <w:tcW w:w="0" w:type="auto"/>
            <w:hideMark/>
          </w:tcPr>
          <w:p w14:paraId="2406795C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Income from foreign currency bonds or shares by FIIs</w:t>
            </w:r>
          </w:p>
        </w:tc>
        <w:tc>
          <w:tcPr>
            <w:tcW w:w="0" w:type="auto"/>
            <w:hideMark/>
          </w:tcPr>
          <w:p w14:paraId="276A7559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Any amount</w:t>
            </w:r>
          </w:p>
        </w:tc>
        <w:tc>
          <w:tcPr>
            <w:tcW w:w="0" w:type="auto"/>
            <w:hideMark/>
          </w:tcPr>
          <w:p w14:paraId="3A249047" w14:textId="77777777" w:rsidR="00CF4D91" w:rsidRPr="00A26EA8" w:rsidRDefault="00CF4D91" w:rsidP="00CF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26EA8">
              <w:rPr>
                <w:b/>
                <w:bCs/>
                <w:sz w:val="22"/>
                <w:szCs w:val="22"/>
              </w:rPr>
              <w:t>10% / 20%</w:t>
            </w:r>
          </w:p>
        </w:tc>
      </w:tr>
    </w:tbl>
    <w:p w14:paraId="462EFB7D" w14:textId="77777777" w:rsidR="004A4E57" w:rsidRPr="00A26EA8" w:rsidRDefault="004A4E57" w:rsidP="00D55067">
      <w:pPr>
        <w:rPr>
          <w:b/>
          <w:bCs/>
          <w:sz w:val="12"/>
        </w:rPr>
      </w:pPr>
    </w:p>
    <w:p w14:paraId="5FD22DA3" w14:textId="308EE3D6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Why Choose Us for TDS Return Filing?</w:t>
      </w:r>
    </w:p>
    <w:p w14:paraId="1D2DBCC1" w14:textId="77777777" w:rsidR="00036386" w:rsidRPr="00A26EA8" w:rsidRDefault="00036386" w:rsidP="00A26EA8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✅</w:t>
      </w:r>
      <w:r w:rsidRPr="00A26EA8">
        <w:rPr>
          <w:sz w:val="22"/>
          <w:szCs w:val="22"/>
        </w:rPr>
        <w:t> </w:t>
      </w:r>
      <w:r w:rsidRPr="00A26EA8">
        <w:rPr>
          <w:b/>
          <w:bCs/>
          <w:sz w:val="22"/>
          <w:szCs w:val="22"/>
        </w:rPr>
        <w:t>Error-Free Filing</w:t>
      </w:r>
      <w:r w:rsidRPr="00A26EA8">
        <w:rPr>
          <w:sz w:val="22"/>
          <w:szCs w:val="22"/>
        </w:rPr>
        <w:t>: Accurate computation and timely submission</w:t>
      </w:r>
    </w:p>
    <w:p w14:paraId="7EAEF939" w14:textId="77777777" w:rsidR="00036386" w:rsidRPr="00A26EA8" w:rsidRDefault="00036386" w:rsidP="00A26EA8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✅</w:t>
      </w:r>
      <w:r w:rsidRPr="00A26EA8">
        <w:rPr>
          <w:sz w:val="22"/>
          <w:szCs w:val="22"/>
        </w:rPr>
        <w:t> </w:t>
      </w:r>
      <w:r w:rsidRPr="00A26EA8">
        <w:rPr>
          <w:b/>
          <w:bCs/>
          <w:sz w:val="22"/>
          <w:szCs w:val="22"/>
        </w:rPr>
        <w:t>PAN-</w:t>
      </w:r>
      <w:proofErr w:type="spellStart"/>
      <w:r w:rsidRPr="00A26EA8">
        <w:rPr>
          <w:b/>
          <w:bCs/>
          <w:sz w:val="22"/>
          <w:szCs w:val="22"/>
        </w:rPr>
        <w:t>Aadhar</w:t>
      </w:r>
      <w:proofErr w:type="spellEnd"/>
      <w:r w:rsidRPr="00A26EA8">
        <w:rPr>
          <w:b/>
          <w:bCs/>
          <w:sz w:val="22"/>
          <w:szCs w:val="22"/>
        </w:rPr>
        <w:t xml:space="preserve"> Validation</w:t>
      </w:r>
      <w:r w:rsidRPr="00A26EA8">
        <w:rPr>
          <w:sz w:val="22"/>
          <w:szCs w:val="22"/>
        </w:rPr>
        <w:t>: Ensuring compliance and linking</w:t>
      </w:r>
    </w:p>
    <w:p w14:paraId="199BF9FE" w14:textId="77777777" w:rsidR="00036386" w:rsidRPr="00A26EA8" w:rsidRDefault="00036386" w:rsidP="00A26EA8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✅</w:t>
      </w:r>
      <w:r w:rsidRPr="00A26EA8">
        <w:rPr>
          <w:sz w:val="22"/>
          <w:szCs w:val="22"/>
        </w:rPr>
        <w:t> </w:t>
      </w:r>
      <w:r w:rsidRPr="00A26EA8">
        <w:rPr>
          <w:b/>
          <w:bCs/>
          <w:sz w:val="22"/>
          <w:szCs w:val="22"/>
        </w:rPr>
        <w:t>TRACES Compliance</w:t>
      </w:r>
      <w:r w:rsidRPr="00A26EA8">
        <w:rPr>
          <w:sz w:val="22"/>
          <w:szCs w:val="22"/>
        </w:rPr>
        <w:t>: Download of Form 16/16A from the TDS portal</w:t>
      </w:r>
    </w:p>
    <w:p w14:paraId="0FD24989" w14:textId="77777777" w:rsidR="00036386" w:rsidRPr="00A26EA8" w:rsidRDefault="00036386" w:rsidP="00A26EA8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✅</w:t>
      </w:r>
      <w:r w:rsidRPr="00A26EA8">
        <w:rPr>
          <w:sz w:val="22"/>
          <w:szCs w:val="22"/>
        </w:rPr>
        <w:t> </w:t>
      </w:r>
      <w:r w:rsidRPr="00A26EA8">
        <w:rPr>
          <w:b/>
          <w:bCs/>
          <w:sz w:val="22"/>
          <w:szCs w:val="22"/>
        </w:rPr>
        <w:t>Correction Filing</w:t>
      </w:r>
      <w:r w:rsidRPr="00A26EA8">
        <w:rPr>
          <w:sz w:val="22"/>
          <w:szCs w:val="22"/>
        </w:rPr>
        <w:t>: Revisions in case of defaults or mismatches</w:t>
      </w:r>
    </w:p>
    <w:p w14:paraId="115BD275" w14:textId="77777777" w:rsidR="00036386" w:rsidRPr="00A26EA8" w:rsidRDefault="00036386" w:rsidP="00A26EA8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✅</w:t>
      </w:r>
      <w:r w:rsidRPr="00A26EA8">
        <w:rPr>
          <w:sz w:val="22"/>
          <w:szCs w:val="22"/>
        </w:rPr>
        <w:t> </w:t>
      </w:r>
      <w:r w:rsidRPr="00A26EA8">
        <w:rPr>
          <w:b/>
          <w:bCs/>
          <w:sz w:val="22"/>
          <w:szCs w:val="22"/>
        </w:rPr>
        <w:t>Expert Support</w:t>
      </w:r>
      <w:r w:rsidRPr="00A26EA8">
        <w:rPr>
          <w:sz w:val="22"/>
          <w:szCs w:val="22"/>
        </w:rPr>
        <w:t>: Professional advice from qualified CAs</w:t>
      </w:r>
    </w:p>
    <w:p w14:paraId="044B3EC4" w14:textId="33F9F278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rFonts w:ascii="Segoe UI Emoji" w:hAnsi="Segoe UI Emoji" w:cs="Segoe UI Emoji"/>
          <w:b/>
          <w:bCs/>
          <w:sz w:val="32"/>
          <w:szCs w:val="32"/>
        </w:rPr>
        <w:lastRenderedPageBreak/>
        <w:t>🔍</w:t>
      </w:r>
      <w:r w:rsidRPr="00036386">
        <w:rPr>
          <w:b/>
          <w:bCs/>
          <w:sz w:val="32"/>
          <w:szCs w:val="32"/>
        </w:rPr>
        <w:t xml:space="preserve"> Additional Important </w:t>
      </w:r>
      <w:proofErr w:type="gramStart"/>
      <w:r w:rsidRPr="00036386">
        <w:rPr>
          <w:b/>
          <w:bCs/>
          <w:sz w:val="32"/>
          <w:szCs w:val="32"/>
        </w:rPr>
        <w:t>Points :</w:t>
      </w:r>
      <w:proofErr w:type="gramEnd"/>
    </w:p>
    <w:p w14:paraId="55B39741" w14:textId="2A1904F5" w:rsidR="00036386" w:rsidRPr="00036386" w:rsidRDefault="00036386" w:rsidP="00036386">
      <w:pPr>
        <w:rPr>
          <w:b/>
          <w:bCs/>
          <w:sz w:val="28"/>
          <w:szCs w:val="28"/>
        </w:rPr>
      </w:pPr>
      <w:r w:rsidRPr="00036386">
        <w:rPr>
          <w:b/>
          <w:bCs/>
          <w:sz w:val="28"/>
          <w:szCs w:val="28"/>
        </w:rPr>
        <w:t>1. Penalties for Late Filing / Non-Filing</w:t>
      </w:r>
    </w:p>
    <w:p w14:paraId="65BE7F57" w14:textId="77777777" w:rsidR="00036386" w:rsidRPr="00A26EA8" w:rsidRDefault="00036386" w:rsidP="00A26EA8">
      <w:pPr>
        <w:spacing w:after="0"/>
        <w:ind w:left="720" w:hanging="360"/>
        <w:rPr>
          <w:sz w:val="22"/>
          <w:szCs w:val="22"/>
        </w:rPr>
      </w:pPr>
      <w:r w:rsidRPr="00A26EA8">
        <w:rPr>
          <w:sz w:val="22"/>
          <w:szCs w:val="22"/>
        </w:rPr>
        <w:t>Explain what happens if TDS return is not filed on time:</w:t>
      </w:r>
    </w:p>
    <w:p w14:paraId="58280791" w14:textId="77777777" w:rsidR="00036386" w:rsidRPr="00A26EA8" w:rsidRDefault="00036386" w:rsidP="00A26EA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₹200/day under Section 234E (until the return is filed)</w:t>
      </w:r>
    </w:p>
    <w:p w14:paraId="12B73326" w14:textId="77777777" w:rsidR="00036386" w:rsidRPr="00A26EA8" w:rsidRDefault="00036386" w:rsidP="00A26EA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Penalty under Section 271H (₹10,000 to ₹1,00,000) for incorrect details or delay</w:t>
      </w:r>
    </w:p>
    <w:p w14:paraId="1931FABF" w14:textId="77777777" w:rsidR="00036386" w:rsidRPr="00A26EA8" w:rsidRDefault="00036386" w:rsidP="00A26EA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Interest on late payment of TDS (1%–1.5% per month)</w:t>
      </w:r>
    </w:p>
    <w:p w14:paraId="6DD2FE72" w14:textId="77777777" w:rsidR="008F2F62" w:rsidRDefault="008F2F62" w:rsidP="008F2F62">
      <w:pPr>
        <w:spacing w:after="0"/>
        <w:rPr>
          <w:rFonts w:ascii="Segoe UI Emoji" w:hAnsi="Segoe UI Emoji" w:cs="Segoe UI Emoji"/>
          <w:sz w:val="22"/>
          <w:szCs w:val="22"/>
        </w:rPr>
      </w:pPr>
    </w:p>
    <w:p w14:paraId="2D6D1EDF" w14:textId="77777777" w:rsidR="00036386" w:rsidRPr="00A26EA8" w:rsidRDefault="00036386" w:rsidP="008F2F62">
      <w:pPr>
        <w:spacing w:after="0"/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💡</w:t>
      </w:r>
      <w:r w:rsidRPr="00A26EA8">
        <w:rPr>
          <w:sz w:val="22"/>
          <w:szCs w:val="22"/>
        </w:rPr>
        <w:t xml:space="preserve"> </w:t>
      </w:r>
      <w:proofErr w:type="gramStart"/>
      <w:r w:rsidRPr="00A26EA8">
        <w:rPr>
          <w:sz w:val="22"/>
          <w:szCs w:val="22"/>
        </w:rPr>
        <w:t>This</w:t>
      </w:r>
      <w:proofErr w:type="gramEnd"/>
      <w:r w:rsidRPr="00A26EA8">
        <w:rPr>
          <w:sz w:val="22"/>
          <w:szCs w:val="22"/>
        </w:rPr>
        <w:t xml:space="preserve"> encourages timely filing and adds urgency for the client.</w:t>
      </w:r>
    </w:p>
    <w:p w14:paraId="1E3FE29C" w14:textId="77777777" w:rsidR="004E2BDC" w:rsidRDefault="004E2BDC" w:rsidP="00036386">
      <w:pPr>
        <w:rPr>
          <w:b/>
          <w:bCs/>
          <w:sz w:val="28"/>
          <w:szCs w:val="28"/>
        </w:rPr>
      </w:pPr>
    </w:p>
    <w:p w14:paraId="151854FD" w14:textId="206BEBAD" w:rsidR="00036386" w:rsidRPr="00036386" w:rsidRDefault="00036386" w:rsidP="00036386">
      <w:pPr>
        <w:rPr>
          <w:b/>
          <w:bCs/>
          <w:sz w:val="28"/>
          <w:szCs w:val="28"/>
        </w:rPr>
      </w:pPr>
      <w:r w:rsidRPr="00036386">
        <w:rPr>
          <w:b/>
          <w:bCs/>
          <w:sz w:val="28"/>
          <w:szCs w:val="28"/>
        </w:rPr>
        <w:t>2. Documents Required from Clients</w:t>
      </w:r>
    </w:p>
    <w:p w14:paraId="61813A8F" w14:textId="77777777" w:rsidR="00036386" w:rsidRPr="00A26EA8" w:rsidRDefault="00036386" w:rsidP="00036386">
      <w:pPr>
        <w:rPr>
          <w:sz w:val="22"/>
          <w:szCs w:val="22"/>
        </w:rPr>
      </w:pPr>
      <w:r w:rsidRPr="00A26EA8">
        <w:rPr>
          <w:sz w:val="22"/>
          <w:szCs w:val="22"/>
        </w:rPr>
        <w:t>List what clients need to provide for smooth filing:</w:t>
      </w:r>
    </w:p>
    <w:p w14:paraId="35B0792F" w14:textId="77777777" w:rsidR="00036386" w:rsidRPr="00A26EA8" w:rsidRDefault="00036386" w:rsidP="00A26EA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 xml:space="preserve">TAN of the </w:t>
      </w:r>
      <w:proofErr w:type="spellStart"/>
      <w:r w:rsidRPr="00A26EA8">
        <w:rPr>
          <w:sz w:val="22"/>
          <w:szCs w:val="22"/>
        </w:rPr>
        <w:t>deductor</w:t>
      </w:r>
      <w:proofErr w:type="spellEnd"/>
    </w:p>
    <w:p w14:paraId="4E25D5DE" w14:textId="77777777" w:rsidR="00036386" w:rsidRPr="00A26EA8" w:rsidRDefault="00036386" w:rsidP="00A26EA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 xml:space="preserve">PAN details of </w:t>
      </w:r>
      <w:proofErr w:type="spellStart"/>
      <w:r w:rsidRPr="00A26EA8">
        <w:rPr>
          <w:sz w:val="22"/>
          <w:szCs w:val="22"/>
        </w:rPr>
        <w:t>deductee</w:t>
      </w:r>
      <w:proofErr w:type="spellEnd"/>
      <w:r w:rsidRPr="00A26EA8">
        <w:rPr>
          <w:sz w:val="22"/>
          <w:szCs w:val="22"/>
        </w:rPr>
        <w:t>(s)</w:t>
      </w:r>
    </w:p>
    <w:p w14:paraId="1C8A7EAA" w14:textId="77777777" w:rsidR="00036386" w:rsidRPr="00A26EA8" w:rsidRDefault="00036386" w:rsidP="00A26EA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TDS challan details</w:t>
      </w:r>
    </w:p>
    <w:p w14:paraId="082A1182" w14:textId="77777777" w:rsidR="00036386" w:rsidRPr="00A26EA8" w:rsidRDefault="00036386" w:rsidP="00A26EA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Salary/payments records</w:t>
      </w:r>
    </w:p>
    <w:p w14:paraId="50EE6238" w14:textId="77777777" w:rsidR="00036386" w:rsidRPr="00A26EA8" w:rsidRDefault="00036386" w:rsidP="00A26EA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Bank statements (for reconciliation if needed)</w:t>
      </w:r>
    </w:p>
    <w:p w14:paraId="643AEECF" w14:textId="77777777" w:rsidR="00036386" w:rsidRPr="00A26EA8" w:rsidRDefault="00036386" w:rsidP="00036386">
      <w:pPr>
        <w:rPr>
          <w:sz w:val="22"/>
          <w:szCs w:val="22"/>
        </w:rPr>
      </w:pPr>
      <w:r w:rsidRPr="00A26EA8">
        <w:rPr>
          <w:rFonts w:ascii="Segoe UI Emoji" w:hAnsi="Segoe UI Emoji" w:cs="Segoe UI Emoji"/>
          <w:sz w:val="22"/>
          <w:szCs w:val="22"/>
        </w:rPr>
        <w:t>📄</w:t>
      </w:r>
      <w:r w:rsidRPr="00A26EA8">
        <w:rPr>
          <w:sz w:val="22"/>
          <w:szCs w:val="22"/>
        </w:rPr>
        <w:t xml:space="preserve"> Helps clients come prepared and saves time.</w:t>
      </w:r>
    </w:p>
    <w:p w14:paraId="43E8FBE7" w14:textId="77777777" w:rsidR="00036386" w:rsidRPr="00036386" w:rsidRDefault="00036386" w:rsidP="00036386"/>
    <w:p w14:paraId="0AA484C6" w14:textId="77777777" w:rsidR="00036386" w:rsidRPr="00036386" w:rsidRDefault="00036386" w:rsidP="00036386">
      <w:pPr>
        <w:rPr>
          <w:b/>
          <w:bCs/>
          <w:sz w:val="32"/>
          <w:szCs w:val="32"/>
        </w:rPr>
      </w:pPr>
      <w:r w:rsidRPr="00036386">
        <w:rPr>
          <w:b/>
          <w:bCs/>
          <w:sz w:val="32"/>
          <w:szCs w:val="32"/>
        </w:rPr>
        <w:t>Our TDS Services Include:</w:t>
      </w:r>
    </w:p>
    <w:p w14:paraId="6486561A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TAN registration assistance</w:t>
      </w:r>
    </w:p>
    <w:p w14:paraId="10A209CD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Preparation of TDS challans</w:t>
      </w:r>
    </w:p>
    <w:p w14:paraId="335EB598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Filing of quarterly TDS returns</w:t>
      </w:r>
    </w:p>
    <w:p w14:paraId="536963EE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Generation of Form 16/16A</w:t>
      </w:r>
    </w:p>
    <w:p w14:paraId="0D2B87E4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Rectification of notices/defaults</w:t>
      </w:r>
    </w:p>
    <w:p w14:paraId="5A08F4EB" w14:textId="77777777" w:rsidR="00036386" w:rsidRPr="00A26EA8" w:rsidRDefault="00036386" w:rsidP="00A26EA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A26EA8">
        <w:rPr>
          <w:sz w:val="22"/>
          <w:szCs w:val="22"/>
        </w:rPr>
        <w:t>Compliance with latest TDS rules</w:t>
      </w:r>
    </w:p>
    <w:p w14:paraId="24A8B2F7" w14:textId="76BC2166" w:rsidR="00036386" w:rsidRPr="00036386" w:rsidRDefault="00036386" w:rsidP="00036386"/>
    <w:p w14:paraId="08CA0DA4" w14:textId="77777777" w:rsidR="00036386" w:rsidRPr="00036386" w:rsidRDefault="00036386" w:rsidP="00036386">
      <w:pPr>
        <w:rPr>
          <w:lang w:val="en-US"/>
        </w:rPr>
      </w:pPr>
    </w:p>
    <w:sectPr w:rsidR="00036386" w:rsidRPr="00036386" w:rsidSect="0054339D">
      <w:pgSz w:w="11906" w:h="16838" w:code="9"/>
      <w:pgMar w:top="1440" w:right="836" w:bottom="9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A3AC9" w14:textId="77777777" w:rsidR="009232CD" w:rsidRDefault="009232CD" w:rsidP="00711837">
      <w:pPr>
        <w:spacing w:after="0" w:line="240" w:lineRule="auto"/>
      </w:pPr>
      <w:r>
        <w:separator/>
      </w:r>
    </w:p>
  </w:endnote>
  <w:endnote w:type="continuationSeparator" w:id="0">
    <w:p w14:paraId="4B053DE7" w14:textId="77777777" w:rsidR="009232CD" w:rsidRDefault="009232CD" w:rsidP="0071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FD3DD" w14:textId="77777777" w:rsidR="009232CD" w:rsidRDefault="009232CD" w:rsidP="00711837">
      <w:pPr>
        <w:spacing w:after="0" w:line="240" w:lineRule="auto"/>
      </w:pPr>
      <w:r>
        <w:separator/>
      </w:r>
    </w:p>
  </w:footnote>
  <w:footnote w:type="continuationSeparator" w:id="0">
    <w:p w14:paraId="544CB10D" w14:textId="77777777" w:rsidR="009232CD" w:rsidRDefault="009232CD" w:rsidP="00711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FF0"/>
    <w:multiLevelType w:val="multilevel"/>
    <w:tmpl w:val="346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D4E2D"/>
    <w:multiLevelType w:val="multilevel"/>
    <w:tmpl w:val="B0D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5654A9"/>
    <w:multiLevelType w:val="multilevel"/>
    <w:tmpl w:val="349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0640F"/>
    <w:multiLevelType w:val="multilevel"/>
    <w:tmpl w:val="D74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841514"/>
    <w:multiLevelType w:val="multilevel"/>
    <w:tmpl w:val="93D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CC44B3"/>
    <w:multiLevelType w:val="multilevel"/>
    <w:tmpl w:val="8F4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86"/>
    <w:rsid w:val="00036386"/>
    <w:rsid w:val="000C4EC3"/>
    <w:rsid w:val="000F3BDC"/>
    <w:rsid w:val="001643D3"/>
    <w:rsid w:val="001C6D3A"/>
    <w:rsid w:val="00217A87"/>
    <w:rsid w:val="002A2AA6"/>
    <w:rsid w:val="0033135D"/>
    <w:rsid w:val="003F6894"/>
    <w:rsid w:val="00493AC3"/>
    <w:rsid w:val="004A4E57"/>
    <w:rsid w:val="004E167F"/>
    <w:rsid w:val="004E2BDC"/>
    <w:rsid w:val="004F69B2"/>
    <w:rsid w:val="00536BA4"/>
    <w:rsid w:val="0054339D"/>
    <w:rsid w:val="0055426A"/>
    <w:rsid w:val="00594E95"/>
    <w:rsid w:val="00596699"/>
    <w:rsid w:val="00617141"/>
    <w:rsid w:val="00623E99"/>
    <w:rsid w:val="006A078A"/>
    <w:rsid w:val="006B1576"/>
    <w:rsid w:val="00711837"/>
    <w:rsid w:val="008F2F62"/>
    <w:rsid w:val="0091055A"/>
    <w:rsid w:val="009232CD"/>
    <w:rsid w:val="009701A6"/>
    <w:rsid w:val="009E6852"/>
    <w:rsid w:val="009F4093"/>
    <w:rsid w:val="00A26EA8"/>
    <w:rsid w:val="00AC0736"/>
    <w:rsid w:val="00B5198C"/>
    <w:rsid w:val="00B52DDF"/>
    <w:rsid w:val="00BD1973"/>
    <w:rsid w:val="00CD4A75"/>
    <w:rsid w:val="00CF4D91"/>
    <w:rsid w:val="00D55067"/>
    <w:rsid w:val="00DF5F4A"/>
    <w:rsid w:val="00E30C0E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3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3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3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837"/>
  </w:style>
  <w:style w:type="paragraph" w:styleId="Footer">
    <w:name w:val="footer"/>
    <w:basedOn w:val="Normal"/>
    <w:link w:val="FooterChar"/>
    <w:uiPriority w:val="99"/>
    <w:unhideWhenUsed/>
    <w:rsid w:val="0071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837"/>
  </w:style>
  <w:style w:type="table" w:styleId="LightList-Accent1">
    <w:name w:val="Light List Accent 1"/>
    <w:basedOn w:val="TableNormal"/>
    <w:uiPriority w:val="61"/>
    <w:rsid w:val="005433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433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3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3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837"/>
  </w:style>
  <w:style w:type="paragraph" w:styleId="Footer">
    <w:name w:val="footer"/>
    <w:basedOn w:val="Normal"/>
    <w:link w:val="FooterChar"/>
    <w:uiPriority w:val="99"/>
    <w:unhideWhenUsed/>
    <w:rsid w:val="0071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837"/>
  </w:style>
  <w:style w:type="table" w:styleId="LightList-Accent1">
    <w:name w:val="Light List Accent 1"/>
    <w:basedOn w:val="TableNormal"/>
    <w:uiPriority w:val="61"/>
    <w:rsid w:val="005433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433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6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5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3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2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33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8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6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7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6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0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72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53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59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9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51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1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0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7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7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0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9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2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9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76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32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50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6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18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1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1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9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2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7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2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4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809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4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7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18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78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42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3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8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9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15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82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97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661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23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81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16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7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0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95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80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8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43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51931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3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301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7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80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2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8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66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6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0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2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6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6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6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5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6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0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3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3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1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8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1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8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0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9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5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7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3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4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9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8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58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1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7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6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5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2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9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32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246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7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44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3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72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79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80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9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3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18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1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26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282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73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294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33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5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8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73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70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06640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15</cp:revision>
  <dcterms:created xsi:type="dcterms:W3CDTF">2025-06-11T08:21:00Z</dcterms:created>
  <dcterms:modified xsi:type="dcterms:W3CDTF">2025-06-22T08:51:00Z</dcterms:modified>
</cp:coreProperties>
</file>