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olor w:val="1A1A1A"/>
          <w:sz w:val="52"/>
          <w:szCs w:val="52"/>
        </w:rPr>
        <w:t xml:space="preserve">Taiga в Claude Code</w:t>
      </w:r>
    </w:p>
    <w:p>
      <w:pPr>
        <w:spacing w:after="320"/>
      </w:pPr>
      <w:r>
        <w:rPr>
          <w:rFonts w:ascii="Calibri" w:cs="Calibri" w:eastAsia="Calibri" w:hAnsi="Calibri"/>
          <w:color w:val="1F6F6B"/>
          <w:sz w:val="28"/>
          <w:szCs w:val="28"/>
        </w:rPr>
        <w:t xml:space="preserve">Инструкция для проектных менеджеров</w:t>
      </w:r>
    </w:p>
    <w:p>
      <w:pPr>
        <w:spacing w:after="120" w:line="288"/>
      </w:pPr>
      <w:r>
        <w:rPr>
          <w:rFonts w:ascii="Calibri" w:cs="Calibri" w:eastAsia="Calibri" w:hAnsi="Calibri"/>
          <w:sz w:val="23"/>
          <w:szCs w:val="23"/>
        </w:rPr>
        <w:t xml:space="preserve">Это инструкция для тех, кто ведёт задачи, а не пишет код. Терминал понадобится один раз при установке; дальше всё делается обычными фразами в чате.</w:t>
      </w:r>
    </w:p>
    <w:p>
      <w:pPr>
        <w:pBdr>
          <w:bottom w:val="single" w:color="DDE3E3" w:sz="6"/>
        </w:pBdr>
        <w:spacing w:after="240" w:before="240"/>
      </w:pP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Коротко: восемь шагов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Если нужна только последовательность действий — вот она. Подробности по каждому пункту ниже.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Установка — один раз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Открыть Терминал</w:t>
      </w:r>
      <w:r>
        <w:rPr>
          <w:rFonts w:ascii="Calibri" w:cs="Calibri" w:eastAsia="Calibri" w:hAnsi="Calibri"/>
          <w:sz w:val="22"/>
          <w:szCs w:val="22"/>
        </w:rPr>
        <w:t xml:space="preserve">: Cmd+Пробел → «Терминал»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Поставить плагин</w:t>
      </w:r>
      <w:r>
        <w:rPr>
          <w:rFonts w:ascii="Calibri" w:cs="Calibri" w:eastAsia="Calibri" w:hAnsi="Calibri"/>
          <w:sz w:val="22"/>
          <w:szCs w:val="22"/>
        </w:rPr>
        <w:t xml:space="preserve"> — две команды подряд: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claude plugin marketplace add Sigmatick/taiga-kit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claude plugin install taiga-kit@taiga-kit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Поставить программу и войти в Taiga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git clone https://github.com/Sigmatick/taiga-kit.git ~/taiga-kit &amp;&amp; cd ~/taiga-kit &amp;&amp; ./install.sh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color w:val="5A5A5A"/>
          <w:sz w:val="21"/>
          <w:szCs w:val="21"/>
        </w:rPr>
        <w:t xml:space="preserve">Спросит адрес, логин и пароль. Пароль при вводе не отображается — ни звёздочек, ни курсора. Это нормально: печатайте вслепую и нажмите Enter.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В конце покажет список проектов</w:t>
      </w:r>
      <w:r>
        <w:rPr>
          <w:rFonts w:ascii="Calibri" w:cs="Calibri" w:eastAsia="Calibri" w:hAnsi="Calibri"/>
          <w:sz w:val="22"/>
          <w:szCs w:val="22"/>
        </w:rPr>
        <w:t xml:space="preserve">. Показал — установка закончена.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Подключить проект — на каждый свой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Узнать слаг</w:t>
      </w:r>
      <w:r>
        <w:rPr>
          <w:rFonts w:ascii="Calibri" w:cs="Calibri" w:eastAsia="Calibri" w:hAnsi="Calibri"/>
          <w:sz w:val="22"/>
          <w:szCs w:val="22"/>
        </w:rPr>
        <w:t xml:space="preserve">: открыть проект в браузере и посмотреть адрес.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https://&lt;инстанс&gt;/project/domcom/kanban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                        ^^^^^^ это слаг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Подключить папку к проекту</w:t>
      </w:r>
      <w:r>
        <w:rPr>
          <w:rFonts w:ascii="Calibri" w:cs="Calibri" w:eastAsia="Calibri" w:hAnsi="Calibri"/>
          <w:sz w:val="22"/>
          <w:szCs w:val="22"/>
        </w:rPr>
        <w:t xml:space="preserve">. Две команды.</w:t>
      </w:r>
    </w:p>
    <w:p>
      <w:p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Перейти в папку проекта: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cd ~/Documents/DomCom</w:t>
      </w:r>
    </w:p>
    <w:p>
      <w:p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Подключить, подставив свой слаг из шага 5: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init domcom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Папки ещё нет?</w:t>
      </w:r>
      <w:r>
        <w:rPr>
          <w:rFonts w:ascii="Calibri" w:cs="Calibri" w:eastAsia="Calibri" w:hAnsi="Calibri"/>
          <w:sz w:val="22"/>
          <w:szCs w:val="22"/>
        </w:rPr>
        <w:t xml:space="preserve"> Сначала создать: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mkdir -p ~/Documents/DomCom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color w:val="5A5A5A"/>
          <w:sz w:val="21"/>
          <w:szCs w:val="21"/>
        </w:rPr>
        <w:t xml:space="preserve">Папка нужна только чтобы Claude понимал, с каким проектом вы работаете. Код в ней не обязателен — годится пустая папка с любым именем.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7.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Проверить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ls --open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Показал задачи — проект подключён.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Боевой пример: подключение DomCom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Так это выглядит целиком. Проект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DomCom</w:t>
      </w:r>
      <w:r>
        <w:rPr>
          <w:rFonts w:ascii="Calibri" w:cs="Calibri" w:eastAsia="Calibri" w:hAnsi="Calibri"/>
          <w:sz w:val="22"/>
          <w:szCs w:val="22"/>
        </w:rPr>
        <w:t xml:space="preserve">, адрес в браузере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https://taiga-ticket.camflows.kz/project/domcom/kanban</w:t>
      </w:r>
      <w:r>
        <w:rPr>
          <w:rFonts w:ascii="Calibri" w:cs="Calibri" w:eastAsia="Calibri" w:hAnsi="Calibri"/>
          <w:sz w:val="22"/>
          <w:szCs w:val="22"/>
        </w:rPr>
        <w:t xml:space="preserve"> → слаг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domcom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Переходим в папку проекта: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$ cd ~/Documents/DomCom</w:t>
      </w:r>
    </w:p>
    <w:p>
      <w:p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Подключаем: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$ taiga init domcom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подключено: /Users/ekarnakov/Documents/DomCom/.claude/tracker.local.md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проект «DomCom» (слаг domcom, id 11)</w:t>
      </w:r>
    </w:p>
    <w:p>
      <w:p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Проверяем, что подхватилось: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$ taiga status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инстанс:  https://taiga-ticket.camflows.kz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личность: ekarnakov (id 6)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конфиг:   /Users/ekarnakov/Documents/DomCom/.claude/tracker.local.md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проект:   domcom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токен:    /Users/ekarnakov/.taiga.token</w:t>
      </w:r>
    </w:p>
    <w:p>
      <w:p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Смотрим задачи: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$ taiga ls --open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DomCom · история: 57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#195   [Backlog] DevOps. WireGuard                              —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#193   [Backlog] I2. Кабинет организации — снижение лимита       Владимир Порох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#192   [Backlog] I1. Личный кабинет — уменьшение количества      Владимир Порох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...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Всё. Дальше работа идёт в Claude Code с этой папкой, обычными фразами.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Пользоваться</w:t>
      </w:r>
    </w:p>
    <w:p>
      <w:pPr>
        <w:spacing w:after="1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Открыть Claude Code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с папкой этого проекта</w:t>
      </w:r>
      <w:r>
        <w:rPr>
          <w:rFonts w:ascii="Calibri" w:cs="Calibri" w:eastAsia="Calibri" w:hAnsi="Calibri"/>
          <w:sz w:val="22"/>
          <w:szCs w:val="22"/>
        </w:rPr>
        <w:t xml:space="preserve"> и писать словами: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438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написать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Увидеть задачи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что в бэклоге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Свои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покажи мои задачи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Одну подробно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покажи 144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Завести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создай историю: не работает экспорт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Двинуть по доске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переведи 144 в Ready for test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Назначить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назначь 144 на Фабера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Комментарий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напиши в 144, что тест отложен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Разобрать ТЗ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разложи ТЗ.docx на эпики и истории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Создать проект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создай проект на базе DomCom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Перед любой записью покажут, что будет сделано, и спросят согласия.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Если сломалось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Симптом</w:t>
            </w:r>
          </w:p>
        </w:tc>
        <w:tc>
          <w:tcPr>
            <w:tcW w:type="dxa" w:w="5238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Список пустой, хотя задачи есть</w:t>
            </w:r>
          </w:p>
        </w:tc>
        <w:tc>
          <w:tcPr>
            <w:tcW w:type="dxa" w:w="52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taiga refresh, не помогло — taiga login</w:t>
            </w:r>
          </w:p>
        </w:tc>
      </w:tr>
      <w:tr>
        <w:tc>
          <w:tcPr>
            <w:tcW w:type="dxa" w:w="44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Непонятно, какой проект подхватился</w:t>
            </w:r>
          </w:p>
        </w:tc>
        <w:tc>
          <w:tcPr>
            <w:tcW w:type="dxa" w:w="52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taiga status</w:t>
            </w:r>
          </w:p>
        </w:tc>
      </w:tr>
    </w:tbl>
    <w:p>
      <w:pPr>
        <w:pBdr>
          <w:bottom w:val="single" w:color="DDE3E3" w:sz="6"/>
        </w:pBdr>
        <w:spacing w:after="240" w:before="240"/>
      </w:pP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Что это даёт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Вместо того чтобы открывать Taiga в браузере, искать проект, кликать по карточкам — вы пишете в чат словами: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покажи открытые задачи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создай историю: не работает экспорт отчёта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переведи 42 в In progress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назначь 42 на Полынкова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разложи вот этот документ на эпики и истории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Последнее — самое полезное. Присланное заказчиком техническое задание превращается в структурированный бэклог за один заход: с эпиками, историями и вопросами по тем местам, где документ недоговаривает.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Подключить проект — подробно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Подключение означает: сказать программе, что вот эта папка на компьютере относится вот к этому проекту в Taiga.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Узнать слаг проекта. </w:t>
      </w:r>
      <w:r>
        <w:rPr>
          <w:rFonts w:ascii="Calibri" w:cs="Calibri" w:eastAsia="Calibri" w:hAnsi="Calibri"/>
          <w:sz w:val="22"/>
          <w:szCs w:val="22"/>
        </w:rPr>
        <w:t xml:space="preserve">Слаг — это то, что стоит в адресе браузера: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https://taiga-ticket.../project/domcom/kanban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                             ^^^^^^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Не название из интерфейса: проект могли переименовать, а адрес остался прежним.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Перейти в папку проекта и подключить: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cd ~/путь/к/папке/проекта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taiga init domcom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Создастся один маленький файл с настройкой. Код проекта не затрагивается.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b/>
          <w:bCs/>
          <w:color w:val="5A5A5A"/>
          <w:sz w:val="21"/>
          <w:szCs w:val="21"/>
        </w:rPr>
        <w:t xml:space="preserve">Нет папки с кодом? 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Заведите любую — например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~/Documents/DomCom-задачи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 — и подключите её. Работать с задачами можно из любой папки, код для этого не нужен.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Как работать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Папка решает, с каким проектом вы работаете.</w:t>
      </w:r>
      <w:r>
        <w:rPr>
          <w:rFonts w:ascii="Calibri" w:cs="Calibri" w:eastAsia="Calibri" w:hAnsi="Calibri"/>
          <w:sz w:val="22"/>
          <w:szCs w:val="22"/>
        </w:rPr>
        <w:t xml:space="preserve"> Открыли сессию в папке DomCom — работаете с DomCom. Нужен другой проект, не переключаясь, — так и скажите: «покажи бэклог egsv».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Что происходит при записи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Перед любым изменением вам покажут, что именно будет сделано, и спросят согласия. Ничего не запишется, пока вы не ответите «да».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Это не формальность. Пример из реальной проверки: документ был помечен как тестовый, а карточки собирались в рабочий проект — система заметила противоречие и остановилась спросить, вместо того чтобы засорить бэклог команды.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Чего система не делает намеренно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удаляет задачи. </w:t>
      </w:r>
      <w:r>
        <w:rPr>
          <w:rFonts w:ascii="Calibri" w:cs="Calibri" w:eastAsia="Calibri" w:hAnsi="Calibri"/>
          <w:sz w:val="22"/>
          <w:szCs w:val="22"/>
        </w:rPr>
        <w:t xml:space="preserve">В Taiga удаление необратимо, отката нет. Удалять — руками в интерфейсе, осознанно.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добавляет людей в проект по своей инициативе. </w:t>
      </w:r>
      <w:r>
        <w:rPr>
          <w:rFonts w:ascii="Calibri" w:cs="Calibri" w:eastAsia="Calibri" w:hAnsi="Calibri"/>
          <w:sz w:val="22"/>
          <w:szCs w:val="22"/>
        </w:rPr>
        <w:t xml:space="preserve">Успешный ответ означает, что человеку уже ушло письмо, — это действие за пределами трекера.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просит пароль и токен в переписке. </w:t>
      </w:r>
      <w:r>
        <w:rPr>
          <w:rFonts w:ascii="Calibri" w:cs="Calibri" w:eastAsia="Calibri" w:hAnsi="Calibri"/>
          <w:sz w:val="22"/>
          <w:szCs w:val="22"/>
        </w:rPr>
        <w:t xml:space="preserve">Всё написанное в чат остаётся в записи разговора. Вход выполняется только в Терминале, вами.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Если что-то пошло не так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«Список пустой, хотя задачи есть».</w:t>
      </w:r>
      <w:r>
        <w:rPr>
          <w:rFonts w:ascii="Calibri" w:cs="Calibri" w:eastAsia="Calibri" w:hAnsi="Calibri"/>
          <w:sz w:val="22"/>
          <w:szCs w:val="22"/>
        </w:rPr>
        <w:t xml:space="preserve"> Скорее всего истёк вход. Выполните в Терминале: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refresh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Не помогло: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login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color w:val="5A5A5A"/>
          <w:sz w:val="21"/>
          <w:szCs w:val="21"/>
        </w:rPr>
        <w:t xml:space="preserve">Это важно понимать: Taiga на запрос без авторизации отвечает не отказом, а </w:t>
      </w:r>
      <w:r>
        <w:rPr>
          <w:rFonts w:ascii="Calibri" w:cs="Calibri" w:eastAsia="Calibri" w:hAnsi="Calibri"/>
          <w:b/>
          <w:bCs/>
          <w:color w:val="5A5A5A"/>
          <w:sz w:val="21"/>
          <w:szCs w:val="21"/>
        </w:rPr>
        <w:t xml:space="preserve">пустым списком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. То есть «задач нет» и «я не вошёл» выглядят одинаково. Поэтому пустой ответ — повод проверить вход, а не решить, что бэклог пуст.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«Не понимает, какой проект».</w:t>
      </w:r>
      <w:r>
        <w:rPr>
          <w:rFonts w:ascii="Calibri" w:cs="Calibri" w:eastAsia="Calibri" w:hAnsi="Calibri"/>
          <w:sz w:val="22"/>
          <w:szCs w:val="22"/>
        </w:rPr>
        <w:t xml:space="preserve"> Проверьте, что сессия открыта в правильной папке: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status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«Создалась не та сущность».</w:t>
      </w:r>
      <w:r>
        <w:rPr>
          <w:rFonts w:ascii="Calibri" w:cs="Calibri" w:eastAsia="Calibri" w:hAnsi="Calibri"/>
          <w:sz w:val="22"/>
          <w:szCs w:val="22"/>
        </w:rPr>
        <w:t xml:space="preserve"> В Taiga четыре разных рода: эпик, история, задача внутри истории, вопрос. Фраза «создай задачу» неоднозначна — говорите точнее: «создай историю» или «создай задачу внутри 144».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Что стоит знать про доску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Колонка и «закрытость» — разные вещи. </w:t>
      </w:r>
      <w:r>
        <w:rPr>
          <w:rFonts w:ascii="Calibri" w:cs="Calibri" w:eastAsia="Calibri" w:hAnsi="Calibri"/>
          <w:sz w:val="22"/>
          <w:szCs w:val="22"/>
        </w:rPr>
        <w:t xml:space="preserve">Закрывающих колонок в проекте обычно несколько (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Done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Archived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Cancelled</w:t>
      </w:r>
      <w:r>
        <w:rPr>
          <w:rFonts w:ascii="Calibri" w:cs="Calibri" w:eastAsia="Calibri" w:hAnsi="Calibri"/>
          <w:sz w:val="22"/>
          <w:szCs w:val="22"/>
        </w:rPr>
        <w:t xml:space="preserve">), и система смотрит на признак закрытости, а не на название. Поэтому «покажи открытые» вернёт правильный список, даже если колонки переименуют.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Задача не существует сама по себе </w:t>
      </w:r>
      <w:r>
        <w:rPr>
          <w:rFonts w:ascii="Calibri" w:cs="Calibri" w:eastAsia="Calibri" w:hAnsi="Calibri"/>
          <w:sz w:val="22"/>
          <w:szCs w:val="22"/>
        </w:rPr>
        <w:t xml:space="preserve">— только внутри истории. Если нужен отдельный пункт, это история, а не задача.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Одинаковые названия не создаются дважды. </w:t>
      </w:r>
      <w:r>
        <w:rPr>
          <w:rFonts w:ascii="Calibri" w:cs="Calibri" w:eastAsia="Calibri" w:hAnsi="Calibri"/>
          <w:sz w:val="22"/>
          <w:szCs w:val="22"/>
        </w:rPr>
        <w:t xml:space="preserve">Попытка завести карточку с существующим названием остановится и покажет номер уже имеющейся.</w:t>
      </w:r>
    </w:p>
    <w:p>
      <w:pPr>
        <w:pBdr>
          <w:bottom w:val="single" w:color="DDE3E3" w:sz="6"/>
        </w:pBdr>
        <w:spacing w:after="240" w:before="240"/>
      </w:pPr>
    </w:p>
    <w:p>
      <w:pPr>
        <w:spacing w:after="120" w:line="288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Исходник инструкции и сам плагин: github.com/Sigmatick/taiga-kit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инструкция для менеджеров</dc:title>
  <dc:creator>Evgenij Karnakov</dc:creator>
  <dc:description>Как подключить и использовать трекер Taiga из Claude Code</dc:description>
  <cp:lastModifiedBy>Un-named</cp:lastModifiedBy>
  <cp:revision>1</cp:revision>
  <dcterms:created xsi:type="dcterms:W3CDTF">2026-10-01T11:27:31.023Z</dcterms:created>
  <dcterms:modified xsi:type="dcterms:W3CDTF">2026-10-01T11:27:31.023Z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