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5661D771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669A4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C379993" w:rsidR="00F4228A" w:rsidRDefault="00F4228A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711617B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1E5554A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356EB33A" w14:textId="5264AD52" w:rsidR="002A51D5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24626" w:history="1">
            <w:r w:rsidR="002A51D5" w:rsidRPr="00B624A5">
              <w:rPr>
                <w:rStyle w:val="Collegamentoipertestuale"/>
                <w:bCs/>
                <w:noProof/>
              </w:rPr>
              <w:t>1.</w:t>
            </w:r>
            <w:r w:rsidR="002A51D5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2A51D5" w:rsidRPr="00B624A5">
              <w:rPr>
                <w:rStyle w:val="Collegamentoipertestuale"/>
                <w:noProof/>
              </w:rPr>
              <w:t>Introduzione</w:t>
            </w:r>
            <w:r w:rsidR="002A51D5">
              <w:rPr>
                <w:noProof/>
                <w:webHidden/>
              </w:rPr>
              <w:tab/>
            </w:r>
            <w:r w:rsidR="002A51D5">
              <w:rPr>
                <w:noProof/>
                <w:webHidden/>
              </w:rPr>
              <w:fldChar w:fldCharType="begin"/>
            </w:r>
            <w:r w:rsidR="002A51D5">
              <w:rPr>
                <w:noProof/>
                <w:webHidden/>
              </w:rPr>
              <w:instrText xml:space="preserve"> PAGEREF _Toc217324626 \h </w:instrText>
            </w:r>
            <w:r w:rsidR="002A51D5">
              <w:rPr>
                <w:noProof/>
                <w:webHidden/>
              </w:rPr>
            </w:r>
            <w:r w:rsidR="002A51D5"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 w:rsidR="002A51D5">
              <w:rPr>
                <w:noProof/>
                <w:webHidden/>
              </w:rPr>
              <w:fldChar w:fldCharType="end"/>
            </w:r>
          </w:hyperlink>
        </w:p>
        <w:p w14:paraId="72DE9B0C" w14:textId="648B60C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7" w:history="1">
            <w:r w:rsidRPr="00B624A5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1989" w14:textId="3038C59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8" w:history="1">
            <w:r w:rsidRPr="00B624A5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987A" w14:textId="60E17799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9" w:history="1">
            <w:r w:rsidRPr="00B624A5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55E4" w14:textId="15AA395B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0" w:history="1">
            <w:r w:rsidRPr="00B624A5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CFF1" w14:textId="16376A25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1" w:history="1">
            <w:r w:rsidRPr="00B624A5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084B" w14:textId="19D6A5DE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2" w:history="1">
            <w:r w:rsidRPr="00B624A5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2AD8" w14:textId="2E59CF5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3" w:history="1">
            <w:r w:rsidRPr="00B624A5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7538" w14:textId="725F391D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4" w:history="1">
            <w:r w:rsidRPr="00B624A5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832B" w14:textId="214B40D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5" w:history="1">
            <w:r w:rsidRPr="00B624A5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It.lacantina.bean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C757" w14:textId="20E3BAA0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6" w:history="1">
            <w:r w:rsidRPr="00B624A5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17BB" w14:textId="26D5B3FC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7" w:history="1">
            <w:r w:rsidRPr="00B624A5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1A4C" w14:textId="4B874C22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8" w:history="1">
            <w:r w:rsidRPr="00B624A5">
              <w:rPr>
                <w:rStyle w:val="Collegamentoipertestuale"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A5AB" w14:textId="006E2D5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9" w:history="1">
            <w:r w:rsidRPr="00B624A5">
              <w:rPr>
                <w:rStyle w:val="Collegamentoipertestuale"/>
                <w:noProof/>
              </w:rPr>
              <w:t>Class: AutenticazioneControl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815C" w14:textId="33E526F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0" w:history="1">
            <w:r w:rsidRPr="00B624A5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AA84" w14:textId="0CBF676C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1" w:history="1">
            <w:r w:rsidRPr="00B624A5">
              <w:rPr>
                <w:rStyle w:val="Collegamentoipertestuale"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9326" w14:textId="68B30EB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2" w:history="1">
            <w:r w:rsidRPr="00B624A5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E2C2" w14:textId="5256F36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3" w:history="1">
            <w:r w:rsidRPr="00B624A5">
              <w:rPr>
                <w:rStyle w:val="Collegamentoipertestuale"/>
                <w:noProof/>
              </w:rPr>
              <w:t>Class: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108" w14:textId="4710BD00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4" w:history="1">
            <w:r w:rsidRPr="00B624A5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09A" w14:textId="018D45DA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5" w:history="1">
            <w:r w:rsidRPr="00B624A5">
              <w:rPr>
                <w:rStyle w:val="Collegamentoipertestuale"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75D5" w14:textId="33C2BE8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6" w:history="1">
            <w:r w:rsidRPr="00B624A5">
              <w:rPr>
                <w:rStyle w:val="Collegamentoipertestuale"/>
                <w:noProof/>
              </w:rPr>
              <w:t>Class: CheckoutControl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702D" w14:textId="35E507B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7" w:history="1">
            <w:r w:rsidRPr="00B624A5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Adminitration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5BAB" w14:textId="72FC1A7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8" w:history="1">
            <w:r w:rsidRPr="00B624A5">
              <w:rPr>
                <w:rStyle w:val="Collegamentoipertestuale"/>
                <w:noProof/>
              </w:rPr>
              <w:t>Class: AdminProdottoDAO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97B" w14:textId="4C6C0E1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9" w:history="1">
            <w:r w:rsidRPr="00B624A5">
              <w:rPr>
                <w:rStyle w:val="Collegamentoipertestuale"/>
                <w:noProof/>
              </w:rPr>
              <w:t>Class: AdminOrdineDAO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7FA83621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7324626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7324627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4B6D20E8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</w:t>
      </w:r>
      <w:proofErr w:type="gramStart"/>
      <w:r w:rsidRPr="00C41B95">
        <w:rPr>
          <w:rFonts w:eastAsia="Calibri"/>
        </w:rPr>
        <w:t>Injection )</w:t>
      </w:r>
      <w:proofErr w:type="gramEnd"/>
      <w:r w:rsidRPr="00C41B95">
        <w:rPr>
          <w:rFonts w:eastAsia="Calibri"/>
        </w:rPr>
        <w:t>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7324628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73B3E53E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prefisso standard do (es. </w:t>
      </w:r>
      <w:proofErr w:type="spell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doRetrieveByKey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doUpdate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7324629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7324630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1D074EA9" w:rsidR="00C41B95" w:rsidRDefault="00C41B95" w:rsidP="00C41B95">
      <w:pPr>
        <w:pStyle w:val="Titolo1"/>
      </w:pPr>
      <w:bookmarkStart w:id="5" w:name="_Toc217324631"/>
      <w:r>
        <w:t>Packages</w:t>
      </w:r>
      <w:bookmarkEnd w:id="5"/>
    </w:p>
    <w:p w14:paraId="006AEF36" w14:textId="3439E985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Il codice sorgente è organizzato in package Java che riflettono la decomposizione in sottosistemi definita nel SDD e l'architettura MVC.</w:t>
      </w:r>
    </w:p>
    <w:p w14:paraId="0791DB6D" w14:textId="77777777" w:rsidR="00C41B95" w:rsidRDefault="00C41B95" w:rsidP="00C41B95">
      <w:pPr>
        <w:rPr>
          <w:rFonts w:eastAsia="Calibri"/>
        </w:rPr>
      </w:pPr>
    </w:p>
    <w:p w14:paraId="4A791350" w14:textId="37FD0080" w:rsidR="00C41B95" w:rsidRDefault="00C41B95" w:rsidP="00C41B95">
      <w:pPr>
        <w:pStyle w:val="Titolo2"/>
        <w:rPr>
          <w:rFonts w:eastAsia="Calibri"/>
        </w:rPr>
      </w:pPr>
      <w:bookmarkStart w:id="6" w:name="_Toc217324632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.model</w:t>
      </w:r>
      <w:bookmarkEnd w:id="6"/>
      <w:proofErr w:type="spellEnd"/>
    </w:p>
    <w:p w14:paraId="0042E0C4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</w:t>
      </w:r>
      <w:proofErr w:type="spellStart"/>
      <w:r w:rsidRPr="00C41B95">
        <w:rPr>
          <w:rFonts w:eastAsia="Calibri"/>
          <w:b/>
          <w:bCs/>
        </w:rPr>
        <w:t>Entity</w:t>
      </w:r>
      <w:proofErr w:type="spellEnd"/>
      <w:r w:rsidRPr="00C41B95">
        <w:rPr>
          <w:rFonts w:eastAsia="Calibri"/>
        </w:rPr>
        <w:t xml:space="preserve"> (POJO) che rappresentano i dati del dominio. Queste classi non contengono logica di business complessa ma solo attributi e metodi di accesso.</w:t>
      </w:r>
    </w:p>
    <w:p w14:paraId="20B55D7A" w14:textId="77777777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044163F4" w:rsidR="00C41B95" w:rsidRPr="00C41B95" w:rsidRDefault="00C41B95" w:rsidP="00C41B95">
      <w:pPr>
        <w:pStyle w:val="Titolo2"/>
        <w:rPr>
          <w:rFonts w:eastAsia="Calibri"/>
        </w:rPr>
      </w:pPr>
      <w:bookmarkStart w:id="7" w:name="_Toc217324633"/>
      <w:proofErr w:type="spellStart"/>
      <w:r>
        <w:rPr>
          <w:rFonts w:eastAsia="Calibri"/>
        </w:rPr>
        <w:t>It.lacantina.model.dao</w:t>
      </w:r>
      <w:bookmarkEnd w:id="7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77777777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.</w:t>
      </w:r>
    </w:p>
    <w:p w14:paraId="2D3147D5" w14:textId="77777777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Pr="00C41B95">
        <w:rPr>
          <w:rFonts w:eastAsia="Calibri"/>
        </w:rPr>
        <w:t>.</w:t>
      </w:r>
    </w:p>
    <w:p w14:paraId="7366FC3C" w14:textId="77777777" w:rsidR="00C41B95" w:rsidRDefault="00C41B95" w:rsidP="00C41B95">
      <w:pPr>
        <w:rPr>
          <w:rFonts w:eastAsia="Calibri"/>
        </w:rPr>
      </w:pPr>
    </w:p>
    <w:p w14:paraId="52B38B0E" w14:textId="538F2873" w:rsidR="00C41B95" w:rsidRDefault="00C41B95" w:rsidP="00C41B95">
      <w:pPr>
        <w:pStyle w:val="Titolo2"/>
        <w:rPr>
          <w:rFonts w:eastAsia="Calibri"/>
        </w:rPr>
      </w:pPr>
      <w:bookmarkStart w:id="8" w:name="_Toc217324634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.control</w:t>
      </w:r>
      <w:bookmarkEnd w:id="8"/>
      <w:proofErr w:type="spellEnd"/>
    </w:p>
    <w:p w14:paraId="31D7F422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 e il Carrello, e determina la pagina di risposta.</w:t>
      </w:r>
    </w:p>
    <w:p w14:paraId="44BD9AB0" w14:textId="77777777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AutenticazioneControl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GestioneCarrelloControl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CheckoutControl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AdminProdottoControl</w:t>
      </w:r>
      <w:proofErr w:type="spellEnd"/>
      <w:r w:rsidRPr="00C41B95">
        <w:rPr>
          <w:rFonts w:eastAsia="Calibri"/>
        </w:rPr>
        <w:t>.</w:t>
      </w:r>
    </w:p>
    <w:p w14:paraId="38E41FB7" w14:textId="77777777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it.lacantina.model.dao</w:t>
      </w:r>
      <w:proofErr w:type="spellEnd"/>
      <w:r w:rsidRPr="00C41B95">
        <w:rPr>
          <w:rFonts w:eastAsia="Calibri"/>
        </w:rPr>
        <w:t xml:space="preserve">,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.bean</w:t>
      </w:r>
      <w:proofErr w:type="spellEnd"/>
      <w:r w:rsidRPr="00C41B95">
        <w:rPr>
          <w:rFonts w:eastAsia="Calibri"/>
        </w:rPr>
        <w:t>.</w:t>
      </w:r>
    </w:p>
    <w:p w14:paraId="114F3A5D" w14:textId="77777777" w:rsidR="00C41B95" w:rsidRDefault="00C41B95" w:rsidP="00C41B95">
      <w:pPr>
        <w:rPr>
          <w:rFonts w:eastAsia="Calibri"/>
        </w:rPr>
      </w:pPr>
    </w:p>
    <w:p w14:paraId="5AFC8019" w14:textId="318A3AA0" w:rsidR="00C41B95" w:rsidRDefault="00C41B95" w:rsidP="00C41B95">
      <w:pPr>
        <w:pStyle w:val="Titolo2"/>
        <w:rPr>
          <w:rFonts w:eastAsia="Calibri"/>
        </w:rPr>
      </w:pPr>
      <w:bookmarkStart w:id="9" w:name="_Toc217324635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.bean</w:t>
      </w:r>
      <w:bookmarkEnd w:id="9"/>
      <w:proofErr w:type="spellEnd"/>
    </w:p>
    <w:p w14:paraId="1664ADE7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Contiene classi di supporto non persistenti o oggetti complessi mantenuti in sessione.</w:t>
      </w:r>
    </w:p>
    <w:p w14:paraId="2F703D94" w14:textId="77777777" w:rsidR="00C41B95" w:rsidRPr="00C41B95" w:rsidRDefault="00C41B95" w:rsidP="00C41B95">
      <w:pPr>
        <w:numPr>
          <w:ilvl w:val="0"/>
          <w:numId w:val="65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Carrello (Rappresenta il sottosistema </w:t>
      </w:r>
      <w:proofErr w:type="gramStart"/>
      <w:r w:rsidRPr="00C41B95">
        <w:rPr>
          <w:rFonts w:eastAsia="Calibri"/>
          <w:i/>
          <w:iCs/>
        </w:rPr>
        <w:t>Cart</w:t>
      </w:r>
      <w:r w:rsidRPr="00C41B95">
        <w:rPr>
          <w:rFonts w:eastAsia="Calibri"/>
        </w:rPr>
        <w:t xml:space="preserve"> )</w:t>
      </w:r>
      <w:proofErr w:type="gramEnd"/>
      <w:r w:rsidRPr="00C41B95">
        <w:rPr>
          <w:rFonts w:eastAsia="Calibri"/>
        </w:rPr>
        <w:t>.</w:t>
      </w:r>
    </w:p>
    <w:p w14:paraId="7FF71541" w14:textId="77777777" w:rsidR="00C41B95" w:rsidRPr="00C41B95" w:rsidRDefault="00C41B95" w:rsidP="00C41B95">
      <w:pPr>
        <w:numPr>
          <w:ilvl w:val="0"/>
          <w:numId w:val="65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 (contiene oggetti Prodotto).</w:t>
      </w:r>
    </w:p>
    <w:p w14:paraId="27B9A0D8" w14:textId="77777777" w:rsidR="00C41B95" w:rsidRDefault="00C41B95" w:rsidP="00C41B95">
      <w:pPr>
        <w:rPr>
          <w:rFonts w:eastAsia="Calibri"/>
        </w:rPr>
      </w:pPr>
    </w:p>
    <w:p w14:paraId="419B1FBD" w14:textId="77777777" w:rsidR="00C41B95" w:rsidRDefault="00C41B95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0" w:name="_Toc217324636"/>
      <w:r>
        <w:t xml:space="preserve">Class </w:t>
      </w:r>
      <w:proofErr w:type="spellStart"/>
      <w:r>
        <w:t>Interfaces</w:t>
      </w:r>
      <w:bookmarkEnd w:id="10"/>
      <w:proofErr w:type="spellEnd"/>
    </w:p>
    <w:p w14:paraId="21304596" w14:textId="718C88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1" w:name="_Toc21732463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11"/>
      <w:proofErr w:type="spellEnd"/>
    </w:p>
    <w:p w14:paraId="75D3635E" w14:textId="7EF3FA21" w:rsidR="00C41B95" w:rsidRDefault="00C41B95" w:rsidP="00C41B95">
      <w:pPr>
        <w:pStyle w:val="Titolo3"/>
        <w:rPr>
          <w:color w:val="000000" w:themeColor="text1"/>
        </w:rPr>
      </w:pPr>
      <w:bookmarkStart w:id="12" w:name="_Toc21732463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UtenteDAO</w:t>
      </w:r>
      <w:bookmarkEnd w:id="12"/>
      <w:proofErr w:type="spellEnd"/>
    </w:p>
    <w:p w14:paraId="765E4E55" w14:textId="6A04DEE0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Responsabile delle operazioni CRUD sulla tabella Utenti.</w:t>
      </w:r>
    </w:p>
    <w:p w14:paraId="6EE7E070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09A1748" w14:textId="77777777" w:rsidR="00C41B95" w:rsidRPr="00F4228A" w:rsidRDefault="00C41B95" w:rsidP="00C41B95">
      <w:pPr>
        <w:numPr>
          <w:ilvl w:val="0"/>
          <w:numId w:val="67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Utente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doRetrieveByEmailPassword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String email, String password)</w:t>
      </w:r>
    </w:p>
    <w:p w14:paraId="427C02E4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Verifica le credenziali (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 e </w:t>
      </w:r>
      <w:proofErr w:type="spellStart"/>
      <w:r w:rsidRPr="00C41B95">
        <w:rPr>
          <w:rFonts w:eastAsia="Calibri"/>
        </w:rPr>
        <w:t>hash</w:t>
      </w:r>
      <w:proofErr w:type="spellEnd"/>
      <w:r w:rsidRPr="00C41B95">
        <w:rPr>
          <w:rFonts w:eastAsia="Calibri"/>
        </w:rPr>
        <w:t xml:space="preserve"> password). Restituisce l'oggetto Utente se valido,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 xml:space="preserve"> altrimenti.</w:t>
      </w:r>
    </w:p>
    <w:p w14:paraId="2A87C796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36008867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boolean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Utente utente)</w:t>
      </w:r>
    </w:p>
    <w:p w14:paraId="4D7DB920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Registra un nuovo utente. Restituisce false se </w:t>
      </w:r>
      <w:proofErr w:type="gramStart"/>
      <w:r w:rsidRPr="00C41B95">
        <w:rPr>
          <w:rFonts w:eastAsia="Calibri"/>
        </w:rPr>
        <w:t>l'email</w:t>
      </w:r>
      <w:proofErr w:type="gramEnd"/>
      <w:r w:rsidRPr="00C41B95">
        <w:rPr>
          <w:rFonts w:eastAsia="Calibri"/>
        </w:rPr>
        <w:t xml:space="preserve"> è già presente.</w:t>
      </w:r>
    </w:p>
    <w:p w14:paraId="6B33D511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59609C10" w14:textId="77777777" w:rsidR="00C41B95" w:rsidRPr="00C41B95" w:rsidRDefault="00C41B95" w:rsidP="00C41B95">
      <w:pPr>
        <w:rPr>
          <w:rFonts w:eastAsia="Calibri"/>
        </w:rPr>
      </w:pPr>
    </w:p>
    <w:p w14:paraId="6B591822" w14:textId="1CC1354E" w:rsidR="00C41B95" w:rsidRDefault="00C41B95" w:rsidP="00C41B95">
      <w:pPr>
        <w:pStyle w:val="Titolo3"/>
        <w:rPr>
          <w:color w:val="000000" w:themeColor="text1"/>
        </w:rPr>
      </w:pPr>
      <w:bookmarkStart w:id="13" w:name="_Toc21732463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AutenticazioneControl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3"/>
    </w:p>
    <w:p w14:paraId="07AB912C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BECFE27" w14:textId="77777777" w:rsidR="00C41B95" w:rsidRPr="00F4228A" w:rsidRDefault="00C41B95" w:rsidP="00C41B95">
      <w:pPr>
        <w:numPr>
          <w:ilvl w:val="0"/>
          <w:numId w:val="68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protected void </w:t>
      </w:r>
      <w:proofErr w:type="spellStart"/>
      <w:proofErr w:type="gramStart"/>
      <w:r w:rsidRPr="00F4228A">
        <w:rPr>
          <w:rFonts w:eastAsia="Calibri"/>
          <w:lang w:val="en-US"/>
        </w:rPr>
        <w:t>doPost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request,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response)</w:t>
      </w:r>
    </w:p>
    <w:p w14:paraId="2DDF0EB6" w14:textId="77777777" w:rsidR="00C41B95" w:rsidRPr="00C41B95" w:rsidRDefault="00C41B95" w:rsidP="00C41B95">
      <w:pPr>
        <w:numPr>
          <w:ilvl w:val="1"/>
          <w:numId w:val="68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Gestisce il parametro action. Se login, chiama il DAO e crea la sessione. Se logout, invalida la </w:t>
      </w:r>
      <w:proofErr w:type="gramStart"/>
      <w:r w:rsidRPr="00C41B95">
        <w:rPr>
          <w:rFonts w:eastAsia="Calibri"/>
        </w:rPr>
        <w:t>sessione .</w:t>
      </w:r>
      <w:proofErr w:type="gramEnd"/>
    </w:p>
    <w:p w14:paraId="4E64A520" w14:textId="77777777" w:rsidR="00C41B95" w:rsidRDefault="00C41B95" w:rsidP="00C41B95">
      <w:pPr>
        <w:rPr>
          <w:rFonts w:eastAsia="Calibri"/>
        </w:rPr>
      </w:pPr>
    </w:p>
    <w:p w14:paraId="3E3FBB55" w14:textId="44C25C2C" w:rsidR="00C41B95" w:rsidRDefault="00C41B95" w:rsidP="00C41B95">
      <w:pPr>
        <w:pStyle w:val="Titolo2"/>
        <w:rPr>
          <w:rFonts w:eastAsia="Calibri"/>
        </w:rPr>
      </w:pPr>
      <w:bookmarkStart w:id="14" w:name="_Toc217324640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CatalogManagement</w:t>
      </w:r>
      <w:bookmarkEnd w:id="14"/>
      <w:proofErr w:type="spellEnd"/>
    </w:p>
    <w:p w14:paraId="2E027FF3" w14:textId="082EB9AC" w:rsidR="00C41B95" w:rsidRDefault="00C41B95" w:rsidP="00C41B95">
      <w:pPr>
        <w:pStyle w:val="Titolo3"/>
        <w:rPr>
          <w:color w:val="000000" w:themeColor="text1"/>
        </w:rPr>
      </w:pPr>
      <w:bookmarkStart w:id="15" w:name="_Toc217324641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ProdottoDao</w:t>
      </w:r>
      <w:bookmarkEnd w:id="15"/>
      <w:proofErr w:type="spellEnd"/>
    </w:p>
    <w:p w14:paraId="098B8814" w14:textId="77777777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Fornisce l'accesso in lettura al catalogo.</w:t>
      </w:r>
    </w:p>
    <w:p w14:paraId="4D1E185B" w14:textId="77777777" w:rsidR="00C41B95" w:rsidRPr="00C41B95" w:rsidRDefault="00C41B95" w:rsidP="00C41B95">
      <w:pPr>
        <w:rPr>
          <w:rFonts w:eastAsia="Calibri"/>
          <w:b/>
          <w:bCs/>
        </w:rPr>
      </w:pPr>
      <w:r w:rsidRPr="00C41B95">
        <w:rPr>
          <w:rFonts w:eastAsia="Calibri"/>
          <w:b/>
          <w:bCs/>
        </w:rPr>
        <w:t>Operations:</w:t>
      </w:r>
    </w:p>
    <w:p w14:paraId="16994263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List&lt;Prodotto&gt; </w:t>
      </w:r>
      <w:proofErr w:type="spellStart"/>
      <w:proofErr w:type="gramStart"/>
      <w:r w:rsidRPr="00C41B95">
        <w:rPr>
          <w:rFonts w:eastAsia="Calibri"/>
        </w:rPr>
        <w:t>doRetrieveAll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109495F3" w14:textId="77777777" w:rsidR="00C41B95" w:rsidRP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la lista completa dei prodotti disponibili.</w:t>
      </w:r>
    </w:p>
    <w:p w14:paraId="2F4957C8" w14:textId="77777777" w:rsidR="00C41B95" w:rsidRPr="00F4228A" w:rsidRDefault="00C41B95" w:rsidP="00C41B95">
      <w:pPr>
        <w:numPr>
          <w:ilvl w:val="0"/>
          <w:numId w:val="70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Prodotto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doRetrieveByKey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int id)</w:t>
      </w:r>
    </w:p>
    <w:p w14:paraId="2BB95898" w14:textId="11C982C4" w:rsid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i dettagli di un singolo prodotto (incluso stock e descrizione</w:t>
      </w:r>
      <w:proofErr w:type="gramStart"/>
      <w:r w:rsidRPr="00C41B95">
        <w:rPr>
          <w:rFonts w:eastAsia="Calibri"/>
        </w:rPr>
        <w:t>).</w:t>
      </w:r>
      <w:r>
        <w:rPr>
          <w:rFonts w:eastAsia="Calibri"/>
        </w:rPr>
        <w:t>ù</w:t>
      </w:r>
      <w:proofErr w:type="gramEnd"/>
    </w:p>
    <w:p w14:paraId="7321374F" w14:textId="77777777" w:rsidR="00C41B95" w:rsidRDefault="00C41B95" w:rsidP="00C41B95">
      <w:pPr>
        <w:rPr>
          <w:rFonts w:eastAsia="Calibri"/>
          <w:i/>
          <w:iCs/>
        </w:rPr>
      </w:pPr>
    </w:p>
    <w:p w14:paraId="16E1DA15" w14:textId="77777777" w:rsidR="00C41B95" w:rsidRPr="00C41B95" w:rsidRDefault="00C41B95" w:rsidP="00C41B95">
      <w:pPr>
        <w:rPr>
          <w:rFonts w:eastAsia="Calibri"/>
        </w:rPr>
      </w:pPr>
    </w:p>
    <w:p w14:paraId="67AFAC70" w14:textId="75BB5273" w:rsidR="00C41B95" w:rsidRDefault="00C41B95" w:rsidP="00C41B95">
      <w:pPr>
        <w:pStyle w:val="Titolo2"/>
        <w:rPr>
          <w:rFonts w:eastAsia="Calibri"/>
        </w:rPr>
      </w:pPr>
      <w:bookmarkStart w:id="16" w:name="_Toc217324642"/>
      <w:r>
        <w:rPr>
          <w:rFonts w:eastAsia="Calibri"/>
        </w:rPr>
        <w:t>Sottosistema Cart</w:t>
      </w:r>
      <w:bookmarkEnd w:id="16"/>
    </w:p>
    <w:p w14:paraId="59773887" w14:textId="31A4F6DD" w:rsidR="00C41B95" w:rsidRDefault="00C41B95" w:rsidP="00C41B95">
      <w:pPr>
        <w:pStyle w:val="Titolo3"/>
        <w:rPr>
          <w:color w:val="000000" w:themeColor="text1"/>
        </w:rPr>
      </w:pPr>
      <w:bookmarkStart w:id="17" w:name="_Toc217324643"/>
      <w:r>
        <w:rPr>
          <w:color w:val="000000" w:themeColor="text1"/>
        </w:rPr>
        <w:t>Class: Carrello</w:t>
      </w:r>
      <w:bookmarkEnd w:id="17"/>
      <w:r>
        <w:rPr>
          <w:color w:val="000000" w:themeColor="text1"/>
        </w:rPr>
        <w:t xml:space="preserve"> </w:t>
      </w:r>
    </w:p>
    <w:p w14:paraId="21C8BE71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Classe non persistente (Session Bean). Mantiene lo stato degli acquisti temporanei.</w:t>
      </w:r>
    </w:p>
    <w:p w14:paraId="2D3EA9BA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proofErr w:type="spellStart"/>
      <w:r w:rsidRPr="00C41B95">
        <w:rPr>
          <w:rFonts w:eastAsia="Calibri"/>
          <w:b/>
          <w:bCs/>
        </w:rPr>
        <w:t>Attributes</w:t>
      </w:r>
      <w:proofErr w:type="spellEnd"/>
      <w:r w:rsidRPr="00C41B95">
        <w:rPr>
          <w:rFonts w:eastAsia="Calibri"/>
          <w:b/>
          <w:bCs/>
        </w:rPr>
        <w:t>:</w:t>
      </w:r>
    </w:p>
    <w:p w14:paraId="580212A5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private </w:t>
      </w:r>
      <w:proofErr w:type="spellStart"/>
      <w:r w:rsidRPr="00C41B95">
        <w:rPr>
          <w:rFonts w:eastAsia="Calibri"/>
        </w:rPr>
        <w:t>HashMap</w:t>
      </w:r>
      <w:proofErr w:type="spellEnd"/>
      <w:r w:rsidRPr="00C41B95">
        <w:rPr>
          <w:rFonts w:eastAsia="Calibri"/>
        </w:rPr>
        <w:t>&lt;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&gt; </w:t>
      </w:r>
      <w:proofErr w:type="gramStart"/>
      <w:r w:rsidRPr="00C41B95">
        <w:rPr>
          <w:rFonts w:eastAsia="Calibri"/>
        </w:rPr>
        <w:t>prodotti;</w:t>
      </w:r>
      <w:proofErr w:type="gramEnd"/>
      <w:r w:rsidRPr="00C41B95">
        <w:rPr>
          <w:rFonts w:eastAsia="Calibri"/>
        </w:rPr>
        <w:t xml:space="preserve"> (Mappa ID Prodotto -&gt; Quantità)</w:t>
      </w:r>
    </w:p>
    <w:p w14:paraId="6292281E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1C1A017C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addProduct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quantita</w:t>
      </w:r>
      <w:proofErr w:type="spellEnd"/>
      <w:r w:rsidRPr="00C41B95">
        <w:rPr>
          <w:rFonts w:eastAsia="Calibri"/>
        </w:rPr>
        <w:t>)</w:t>
      </w:r>
    </w:p>
    <w:p w14:paraId="2CB7ABD1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Aggiunge un prodotto o ne incrementa la quantità. Deve verificare che la quantità totale non superi lo stock disponibile (richiede interazione con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 nel Controller).</w:t>
      </w:r>
    </w:p>
    <w:p w14:paraId="1D474C7E" w14:textId="77777777" w:rsidR="00C41B95" w:rsidRPr="00F4228A" w:rsidRDefault="00C41B95" w:rsidP="00C41B95">
      <w:pPr>
        <w:numPr>
          <w:ilvl w:val="1"/>
          <w:numId w:val="71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lastRenderedPageBreak/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removeProduct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>)</w:t>
      </w:r>
    </w:p>
    <w:p w14:paraId="534E2FE6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Rimuove completamente un prodotto dalla lista.</w:t>
      </w:r>
    </w:p>
    <w:p w14:paraId="7990783F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updateQuantity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nuovaQuantita</w:t>
      </w:r>
      <w:proofErr w:type="spellEnd"/>
      <w:r w:rsidRPr="00C41B95">
        <w:rPr>
          <w:rFonts w:eastAsia="Calibri"/>
        </w:rPr>
        <w:t>)</w:t>
      </w:r>
    </w:p>
    <w:p w14:paraId="36620618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Aggiorna la quantità di un elemento esistente.</w:t>
      </w:r>
    </w:p>
    <w:p w14:paraId="69908E46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emptyCart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69AEFF2D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Svuota il carrello dopo un ordine completato.</w:t>
      </w:r>
    </w:p>
    <w:p w14:paraId="0B57B176" w14:textId="77777777" w:rsidR="00C41B95" w:rsidRDefault="00C41B95" w:rsidP="00C41B95">
      <w:pPr>
        <w:rPr>
          <w:rFonts w:eastAsia="Calibri"/>
        </w:rPr>
      </w:pPr>
    </w:p>
    <w:p w14:paraId="2A38A822" w14:textId="71E31D2F" w:rsidR="00C41B95" w:rsidRDefault="00C41B95" w:rsidP="00C41B95">
      <w:pPr>
        <w:pStyle w:val="Titolo2"/>
        <w:rPr>
          <w:rFonts w:eastAsia="Calibri"/>
        </w:rPr>
      </w:pPr>
      <w:bookmarkStart w:id="18" w:name="_Toc217324644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OrderManagement</w:t>
      </w:r>
      <w:bookmarkEnd w:id="18"/>
      <w:proofErr w:type="spellEnd"/>
    </w:p>
    <w:p w14:paraId="5A96F3F8" w14:textId="7A3FAF38" w:rsidR="00C41B95" w:rsidRDefault="00C41B95" w:rsidP="00C41B95">
      <w:pPr>
        <w:pStyle w:val="Titolo3"/>
        <w:rPr>
          <w:color w:val="000000" w:themeColor="text1"/>
        </w:rPr>
      </w:pPr>
      <w:bookmarkStart w:id="19" w:name="_Toc217324645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OrdineDAO</w:t>
      </w:r>
      <w:bookmarkEnd w:id="19"/>
      <w:proofErr w:type="spellEnd"/>
      <w:r>
        <w:rPr>
          <w:color w:val="000000" w:themeColor="text1"/>
        </w:rPr>
        <w:t xml:space="preserve"> </w:t>
      </w:r>
    </w:p>
    <w:p w14:paraId="0614167F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4BAFC48D" w14:textId="77777777" w:rsidR="003A477E" w:rsidRPr="003A477E" w:rsidRDefault="003A477E" w:rsidP="003A477E">
      <w:pPr>
        <w:numPr>
          <w:ilvl w:val="0"/>
          <w:numId w:val="72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31143AD4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 xml:space="preserve">Ordine ordine, Carrello </w:t>
      </w:r>
      <w:proofErr w:type="spellStart"/>
      <w:r w:rsidRPr="003A477E">
        <w:rPr>
          <w:rFonts w:eastAsia="Calibri"/>
        </w:rPr>
        <w:t>carrello</w:t>
      </w:r>
      <w:proofErr w:type="spellEnd"/>
      <w:r w:rsidRPr="003A477E">
        <w:rPr>
          <w:rFonts w:eastAsia="Calibri"/>
        </w:rPr>
        <w:t>)</w:t>
      </w:r>
    </w:p>
    <w:p w14:paraId="7021962D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Metodo transazionale.</w:t>
      </w:r>
    </w:p>
    <w:p w14:paraId="538B4145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Salva la testata dell'ordine.</w:t>
      </w:r>
    </w:p>
    <w:p w14:paraId="2053D6E6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Itera sul carrello e salva le </w:t>
      </w:r>
      <w:proofErr w:type="spellStart"/>
      <w:r w:rsidRPr="003A477E">
        <w:rPr>
          <w:rFonts w:eastAsia="Calibri"/>
        </w:rPr>
        <w:t>RigaOrdine</w:t>
      </w:r>
      <w:proofErr w:type="spellEnd"/>
      <w:r w:rsidRPr="003A477E">
        <w:rPr>
          <w:rFonts w:eastAsia="Calibri"/>
        </w:rPr>
        <w:t>.</w:t>
      </w:r>
    </w:p>
    <w:p w14:paraId="4B67FF6F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Decrementa lo stock dei prodotti coinvolti.</w:t>
      </w:r>
    </w:p>
    <w:p w14:paraId="6FBF22E8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Return:</w:t>
      </w:r>
      <w:r w:rsidRPr="003A477E">
        <w:rPr>
          <w:rFonts w:eastAsia="Calibri"/>
        </w:rPr>
        <w:t xml:space="preserve"> L'ID dell'ordine generato.</w:t>
      </w:r>
    </w:p>
    <w:p w14:paraId="12AB1977" w14:textId="77777777" w:rsidR="003A477E" w:rsidRPr="00F4228A" w:rsidRDefault="003A477E" w:rsidP="003A477E">
      <w:pPr>
        <w:numPr>
          <w:ilvl w:val="2"/>
          <w:numId w:val="72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Exceptions:</w:t>
      </w:r>
      <w:r w:rsidRPr="00F4228A">
        <w:rPr>
          <w:rFonts w:eastAsia="Calibri"/>
          <w:lang w:val="en-US"/>
        </w:rPr>
        <w:t xml:space="preserve"> </w:t>
      </w:r>
      <w:proofErr w:type="spellStart"/>
      <w:r w:rsidRPr="00F4228A">
        <w:rPr>
          <w:rFonts w:eastAsia="Calibri"/>
          <w:lang w:val="en-US"/>
        </w:rPr>
        <w:t>SQLException</w:t>
      </w:r>
      <w:proofErr w:type="spellEnd"/>
      <w:r w:rsidRPr="00F4228A">
        <w:rPr>
          <w:rFonts w:eastAsia="Calibri"/>
          <w:lang w:val="en-US"/>
        </w:rPr>
        <w:t xml:space="preserve"> (</w:t>
      </w:r>
      <w:proofErr w:type="spellStart"/>
      <w:r w:rsidRPr="00F4228A">
        <w:rPr>
          <w:rFonts w:eastAsia="Calibri"/>
          <w:lang w:val="en-US"/>
        </w:rPr>
        <w:t>effettua</w:t>
      </w:r>
      <w:proofErr w:type="spellEnd"/>
      <w:r w:rsidRPr="00F4228A">
        <w:rPr>
          <w:rFonts w:eastAsia="Calibri"/>
          <w:lang w:val="en-US"/>
        </w:rPr>
        <w:t xml:space="preserve"> rollback se </w:t>
      </w:r>
      <w:proofErr w:type="spellStart"/>
      <w:r w:rsidRPr="00F4228A">
        <w:rPr>
          <w:rFonts w:eastAsia="Calibri"/>
          <w:lang w:val="en-US"/>
        </w:rPr>
        <w:t>fallisce</w:t>
      </w:r>
      <w:proofErr w:type="spellEnd"/>
      <w:r w:rsidRPr="00F4228A">
        <w:rPr>
          <w:rFonts w:eastAsia="Calibri"/>
          <w:lang w:val="en-US"/>
        </w:rPr>
        <w:t>).</w:t>
      </w:r>
    </w:p>
    <w:p w14:paraId="48FCB562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doRetrieveByUtente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idUtente</w:t>
      </w:r>
      <w:proofErr w:type="spellEnd"/>
      <w:r w:rsidRPr="003A477E">
        <w:rPr>
          <w:rFonts w:eastAsia="Calibri"/>
        </w:rPr>
        <w:t>)</w:t>
      </w:r>
    </w:p>
    <w:p w14:paraId="21C75190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Restituisce lo storico ordini per un dato utente.</w:t>
      </w:r>
    </w:p>
    <w:p w14:paraId="0D18BB21" w14:textId="77777777" w:rsidR="00C41B95" w:rsidRDefault="00C41B95" w:rsidP="00C41B95">
      <w:pPr>
        <w:rPr>
          <w:rFonts w:eastAsia="Calibri"/>
        </w:rPr>
      </w:pPr>
    </w:p>
    <w:p w14:paraId="5E3BB71F" w14:textId="3C067FD5" w:rsidR="003A477E" w:rsidRDefault="003A477E" w:rsidP="003A477E">
      <w:pPr>
        <w:pStyle w:val="Titolo3"/>
        <w:rPr>
          <w:color w:val="000000" w:themeColor="text1"/>
        </w:rPr>
      </w:pPr>
      <w:bookmarkStart w:id="20" w:name="_Toc217324646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CheckoutControl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20"/>
      <w:r>
        <w:rPr>
          <w:color w:val="000000" w:themeColor="text1"/>
        </w:rPr>
        <w:t xml:space="preserve"> </w:t>
      </w:r>
    </w:p>
    <w:p w14:paraId="07F507DF" w14:textId="5F171438" w:rsid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27945767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00E9D640" w14:textId="77777777" w:rsidR="003A477E" w:rsidRPr="00F4228A" w:rsidRDefault="003A477E" w:rsidP="003A477E">
      <w:pPr>
        <w:numPr>
          <w:ilvl w:val="0"/>
          <w:numId w:val="73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processCheckout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res)</w:t>
      </w:r>
    </w:p>
    <w:p w14:paraId="25CD01D6" w14:textId="77777777" w:rsidR="003A477E" w:rsidRPr="003A477E" w:rsidRDefault="003A477E" w:rsidP="003A477E">
      <w:pPr>
        <w:numPr>
          <w:ilvl w:val="1"/>
          <w:numId w:val="73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Verifica che l'utente sia loggato, valida i dati di spedizione, chiama </w:t>
      </w:r>
      <w:proofErr w:type="spellStart"/>
      <w:r w:rsidRPr="003A477E">
        <w:rPr>
          <w:rFonts w:eastAsia="Calibri"/>
        </w:rPr>
        <w:t>OrdineDAO.doSave</w:t>
      </w:r>
      <w:proofErr w:type="spellEnd"/>
      <w:r w:rsidRPr="003A477E">
        <w:rPr>
          <w:rFonts w:eastAsia="Calibri"/>
        </w:rPr>
        <w:t xml:space="preserve"> e infine </w:t>
      </w:r>
      <w:proofErr w:type="spellStart"/>
      <w:r w:rsidRPr="003A477E">
        <w:rPr>
          <w:rFonts w:eastAsia="Calibri"/>
        </w:rPr>
        <w:t>Carrello.emptyCart</w:t>
      </w:r>
      <w:proofErr w:type="spellEnd"/>
      <w:r w:rsidRPr="003A477E">
        <w:rPr>
          <w:rFonts w:eastAsia="Calibri"/>
        </w:rPr>
        <w:t>().</w:t>
      </w:r>
    </w:p>
    <w:p w14:paraId="3AC1F5A4" w14:textId="77777777" w:rsidR="003A477E" w:rsidRDefault="003A477E" w:rsidP="003A477E">
      <w:pPr>
        <w:rPr>
          <w:rFonts w:eastAsia="Calibri"/>
        </w:rPr>
      </w:pPr>
    </w:p>
    <w:p w14:paraId="1C98FAFB" w14:textId="5DA094A3" w:rsidR="003A477E" w:rsidRDefault="003A477E" w:rsidP="003A477E">
      <w:pPr>
        <w:pStyle w:val="Titolo2"/>
        <w:rPr>
          <w:rFonts w:eastAsia="Calibri"/>
        </w:rPr>
      </w:pPr>
      <w:bookmarkStart w:id="21" w:name="_Toc21732464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Adminitration</w:t>
      </w:r>
      <w:bookmarkEnd w:id="21"/>
      <w:proofErr w:type="spellEnd"/>
    </w:p>
    <w:p w14:paraId="33E138FD" w14:textId="194CE974" w:rsidR="003A477E" w:rsidRDefault="003A477E" w:rsidP="003A477E">
      <w:pPr>
        <w:pStyle w:val="Titolo3"/>
        <w:rPr>
          <w:color w:val="000000" w:themeColor="text1"/>
        </w:rPr>
      </w:pPr>
      <w:bookmarkStart w:id="22" w:name="_Toc21732464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AdminProdottoDAO</w:t>
      </w:r>
      <w:bookmarkEnd w:id="22"/>
      <w:proofErr w:type="spellEnd"/>
      <w:r>
        <w:rPr>
          <w:color w:val="000000" w:themeColor="text1"/>
        </w:rPr>
        <w:t xml:space="preserve"> </w:t>
      </w:r>
    </w:p>
    <w:p w14:paraId="40FFF32A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Aggiunge funzionalità di scrittura riservate all'admin.</w:t>
      </w:r>
    </w:p>
    <w:p w14:paraId="36206D26" w14:textId="77777777" w:rsidR="003A477E" w:rsidRPr="003A477E" w:rsidRDefault="003A477E" w:rsidP="003A477E">
      <w:pPr>
        <w:numPr>
          <w:ilvl w:val="0"/>
          <w:numId w:val="74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15080AF2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updateStock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int </w:t>
      </w:r>
      <w:proofErr w:type="spellStart"/>
      <w:r w:rsidRPr="00F4228A">
        <w:rPr>
          <w:rFonts w:eastAsia="Calibri"/>
          <w:lang w:val="en-US"/>
        </w:rPr>
        <w:t>newQuantity</w:t>
      </w:r>
      <w:proofErr w:type="spellEnd"/>
      <w:r w:rsidRPr="00F4228A">
        <w:rPr>
          <w:rFonts w:eastAsia="Calibri"/>
          <w:lang w:val="en-US"/>
        </w:rPr>
        <w:t>)</w:t>
      </w:r>
    </w:p>
    <w:p w14:paraId="7098ABF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Aggiorna la giacenza di magazzino.</w:t>
      </w:r>
    </w:p>
    <w:p w14:paraId="2C0A42EE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updatePrice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double </w:t>
      </w:r>
      <w:proofErr w:type="spellStart"/>
      <w:r w:rsidRPr="00F4228A">
        <w:rPr>
          <w:rFonts w:eastAsia="Calibri"/>
          <w:lang w:val="en-US"/>
        </w:rPr>
        <w:t>newPrice</w:t>
      </w:r>
      <w:proofErr w:type="spellEnd"/>
      <w:r w:rsidRPr="00F4228A">
        <w:rPr>
          <w:rFonts w:eastAsia="Calibri"/>
          <w:lang w:val="en-US"/>
        </w:rPr>
        <w:t>)</w:t>
      </w:r>
    </w:p>
    <w:p w14:paraId="20B6656D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Prodotto p)</w:t>
      </w:r>
    </w:p>
    <w:p w14:paraId="105DCC95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Inserisce un nuovo prodotto nel catalogo.</w:t>
      </w:r>
    </w:p>
    <w:p w14:paraId="797E3CA1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doDelete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>)</w:t>
      </w:r>
    </w:p>
    <w:p w14:paraId="7AE8D7C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Rimuove un prodotto dal catalogo (o soft-delete).</w:t>
      </w:r>
    </w:p>
    <w:p w14:paraId="5016FA9B" w14:textId="77777777" w:rsidR="003A477E" w:rsidRDefault="003A477E" w:rsidP="003A477E">
      <w:pPr>
        <w:rPr>
          <w:rFonts w:eastAsia="Calibri"/>
        </w:rPr>
      </w:pPr>
    </w:p>
    <w:p w14:paraId="2D7BB6DC" w14:textId="72DC2B62" w:rsidR="003A477E" w:rsidRDefault="003A477E" w:rsidP="003A477E">
      <w:pPr>
        <w:pStyle w:val="Titolo3"/>
        <w:rPr>
          <w:color w:val="000000" w:themeColor="text1"/>
        </w:rPr>
      </w:pPr>
      <w:bookmarkStart w:id="23" w:name="_Toc21732464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AdminOrdineDAO</w:t>
      </w:r>
      <w:bookmarkEnd w:id="23"/>
      <w:proofErr w:type="spellEnd"/>
      <w:r>
        <w:rPr>
          <w:color w:val="000000" w:themeColor="text1"/>
        </w:rPr>
        <w:t xml:space="preserve"> </w:t>
      </w:r>
    </w:p>
    <w:p w14:paraId="2A06178D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46C254B6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updateStato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idOrdine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String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nuovoStato</w:t>
      </w:r>
      <w:proofErr w:type="spellEnd"/>
      <w:r w:rsidRPr="003A477E">
        <w:rPr>
          <w:rFonts w:eastAsia="Calibri"/>
        </w:rPr>
        <w:t>)</w:t>
      </w:r>
    </w:p>
    <w:p w14:paraId="2838B7D0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Modifica lo stato dell'ordine (es. da "In elaborazione" a "Spedito").</w:t>
      </w:r>
    </w:p>
    <w:p w14:paraId="22F07D68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lastRenderedPageBreak/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doRetrieveAll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)</w:t>
      </w:r>
    </w:p>
    <w:p w14:paraId="7F07C642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Recupera tutti gli ordini di tutti gli utenti per la dashboard amministrativa.</w:t>
      </w:r>
    </w:p>
    <w:p w14:paraId="787B4E67" w14:textId="77777777" w:rsidR="003A477E" w:rsidRPr="00C41B95" w:rsidRDefault="003A477E" w:rsidP="003A477E">
      <w:pPr>
        <w:rPr>
          <w:rFonts w:eastAsia="Calibri"/>
        </w:rPr>
      </w:pPr>
    </w:p>
    <w:sectPr w:rsidR="003A477E" w:rsidRPr="00C41B95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986F7" w14:textId="77777777" w:rsidR="0064321C" w:rsidRDefault="0064321C" w:rsidP="00D340BA">
      <w:pPr>
        <w:spacing w:after="0" w:line="240" w:lineRule="auto"/>
      </w:pPr>
      <w:r>
        <w:separator/>
      </w:r>
    </w:p>
  </w:endnote>
  <w:endnote w:type="continuationSeparator" w:id="0">
    <w:p w14:paraId="482A50CE" w14:textId="77777777" w:rsidR="0064321C" w:rsidRDefault="0064321C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A8777" w14:textId="77777777" w:rsidR="0064321C" w:rsidRDefault="0064321C" w:rsidP="00D340BA">
      <w:pPr>
        <w:spacing w:after="0" w:line="240" w:lineRule="auto"/>
      </w:pPr>
      <w:r>
        <w:separator/>
      </w:r>
    </w:p>
  </w:footnote>
  <w:footnote w:type="continuationSeparator" w:id="0">
    <w:p w14:paraId="298CEDB2" w14:textId="77777777" w:rsidR="0064321C" w:rsidRDefault="0064321C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8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4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5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6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29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0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6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8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9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1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2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3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5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9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0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2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5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6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8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0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3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5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6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0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1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4"/>
  </w:num>
  <w:num w:numId="2" w16cid:durableId="2110082012">
    <w:abstractNumId w:val="16"/>
  </w:num>
  <w:num w:numId="3" w16cid:durableId="408429057">
    <w:abstractNumId w:val="71"/>
  </w:num>
  <w:num w:numId="4" w16cid:durableId="949433151">
    <w:abstractNumId w:val="15"/>
  </w:num>
  <w:num w:numId="5" w16cid:durableId="2037733668">
    <w:abstractNumId w:val="73"/>
  </w:num>
  <w:num w:numId="6" w16cid:durableId="1164854944">
    <w:abstractNumId w:val="72"/>
  </w:num>
  <w:num w:numId="7" w16cid:durableId="905411936">
    <w:abstractNumId w:val="30"/>
  </w:num>
  <w:num w:numId="8" w16cid:durableId="992182013">
    <w:abstractNumId w:val="18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4"/>
  </w:num>
  <w:num w:numId="12" w16cid:durableId="1206411755">
    <w:abstractNumId w:val="36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8"/>
  </w:num>
  <w:num w:numId="17" w16cid:durableId="110132808">
    <w:abstractNumId w:val="69"/>
  </w:num>
  <w:num w:numId="18" w16cid:durableId="1160072756">
    <w:abstractNumId w:val="39"/>
  </w:num>
  <w:num w:numId="19" w16cid:durableId="501438157">
    <w:abstractNumId w:val="27"/>
  </w:num>
  <w:num w:numId="20" w16cid:durableId="1226062531">
    <w:abstractNumId w:val="38"/>
  </w:num>
  <w:num w:numId="21" w16cid:durableId="1214148805">
    <w:abstractNumId w:val="65"/>
  </w:num>
  <w:num w:numId="22" w16cid:durableId="840121053">
    <w:abstractNumId w:val="41"/>
  </w:num>
  <w:num w:numId="23" w16cid:durableId="498472000">
    <w:abstractNumId w:val="34"/>
  </w:num>
  <w:num w:numId="24" w16cid:durableId="1847592901">
    <w:abstractNumId w:val="49"/>
  </w:num>
  <w:num w:numId="25" w16cid:durableId="455373092">
    <w:abstractNumId w:val="21"/>
  </w:num>
  <w:num w:numId="26" w16cid:durableId="227152397">
    <w:abstractNumId w:val="51"/>
  </w:num>
  <w:num w:numId="27" w16cid:durableId="1025981879">
    <w:abstractNumId w:val="22"/>
  </w:num>
  <w:num w:numId="28" w16cid:durableId="2123525009">
    <w:abstractNumId w:val="55"/>
  </w:num>
  <w:num w:numId="29" w16cid:durableId="1102411341">
    <w:abstractNumId w:val="47"/>
  </w:num>
  <w:num w:numId="30" w16cid:durableId="2146651852">
    <w:abstractNumId w:val="14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2"/>
  </w:num>
  <w:num w:numId="34" w16cid:durableId="1046443875">
    <w:abstractNumId w:val="63"/>
  </w:num>
  <w:num w:numId="35" w16cid:durableId="328141233">
    <w:abstractNumId w:val="57"/>
  </w:num>
  <w:num w:numId="36" w16cid:durableId="464978054">
    <w:abstractNumId w:val="48"/>
  </w:num>
  <w:num w:numId="37" w16cid:durableId="4987478">
    <w:abstractNumId w:val="64"/>
  </w:num>
  <w:num w:numId="38" w16cid:durableId="1863010793">
    <w:abstractNumId w:val="35"/>
  </w:num>
  <w:num w:numId="39" w16cid:durableId="1930187680">
    <w:abstractNumId w:val="66"/>
  </w:num>
  <w:num w:numId="40" w16cid:durableId="1580291606">
    <w:abstractNumId w:val="28"/>
  </w:num>
  <w:num w:numId="41" w16cid:durableId="154227796">
    <w:abstractNumId w:val="62"/>
  </w:num>
  <w:num w:numId="42" w16cid:durableId="1690058831">
    <w:abstractNumId w:val="54"/>
  </w:num>
  <w:num w:numId="43" w16cid:durableId="588008534">
    <w:abstractNumId w:val="32"/>
  </w:num>
  <w:num w:numId="44" w16cid:durableId="1036663115">
    <w:abstractNumId w:val="24"/>
  </w:num>
  <w:num w:numId="45" w16cid:durableId="1042560759">
    <w:abstractNumId w:val="45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5"/>
  </w:num>
  <w:num w:numId="49" w16cid:durableId="814756414">
    <w:abstractNumId w:val="37"/>
  </w:num>
  <w:num w:numId="50" w16cid:durableId="279187663">
    <w:abstractNumId w:val="0"/>
  </w:num>
  <w:num w:numId="51" w16cid:durableId="179199327">
    <w:abstractNumId w:val="40"/>
  </w:num>
  <w:num w:numId="52" w16cid:durableId="1796488245">
    <w:abstractNumId w:val="70"/>
  </w:num>
  <w:num w:numId="53" w16cid:durableId="788666126">
    <w:abstractNumId w:val="17"/>
  </w:num>
  <w:num w:numId="54" w16cid:durableId="171455772">
    <w:abstractNumId w:val="26"/>
  </w:num>
  <w:num w:numId="55" w16cid:durableId="1989939693">
    <w:abstractNumId w:val="43"/>
  </w:num>
  <w:num w:numId="56" w16cid:durableId="449596298">
    <w:abstractNumId w:val="23"/>
  </w:num>
  <w:num w:numId="57" w16cid:durableId="1066029971">
    <w:abstractNumId w:val="9"/>
  </w:num>
  <w:num w:numId="58" w16cid:durableId="1195971058">
    <w:abstractNumId w:val="29"/>
  </w:num>
  <w:num w:numId="59" w16cid:durableId="1956524800">
    <w:abstractNumId w:val="42"/>
  </w:num>
  <w:num w:numId="60" w16cid:durableId="1284187251">
    <w:abstractNumId w:val="6"/>
  </w:num>
  <w:num w:numId="61" w16cid:durableId="1405107269">
    <w:abstractNumId w:val="59"/>
  </w:num>
  <w:num w:numId="62" w16cid:durableId="1537965530">
    <w:abstractNumId w:val="13"/>
  </w:num>
  <w:num w:numId="63" w16cid:durableId="1821652265">
    <w:abstractNumId w:val="20"/>
  </w:num>
  <w:num w:numId="64" w16cid:durableId="241184243">
    <w:abstractNumId w:val="58"/>
  </w:num>
  <w:num w:numId="65" w16cid:durableId="2010669135">
    <w:abstractNumId w:val="56"/>
  </w:num>
  <w:num w:numId="66" w16cid:durableId="251279692">
    <w:abstractNumId w:val="60"/>
  </w:num>
  <w:num w:numId="67" w16cid:durableId="907035754">
    <w:abstractNumId w:val="53"/>
  </w:num>
  <w:num w:numId="68" w16cid:durableId="523400066">
    <w:abstractNumId w:val="61"/>
  </w:num>
  <w:num w:numId="69" w16cid:durableId="1171068697">
    <w:abstractNumId w:val="67"/>
  </w:num>
  <w:num w:numId="70" w16cid:durableId="242301144">
    <w:abstractNumId w:val="33"/>
  </w:num>
  <w:num w:numId="71" w16cid:durableId="509293129">
    <w:abstractNumId w:val="31"/>
  </w:num>
  <w:num w:numId="72" w16cid:durableId="898445059">
    <w:abstractNumId w:val="7"/>
  </w:num>
  <w:num w:numId="73" w16cid:durableId="726606752">
    <w:abstractNumId w:val="46"/>
  </w:num>
  <w:num w:numId="74" w16cid:durableId="176308753">
    <w:abstractNumId w:val="19"/>
  </w:num>
  <w:num w:numId="75" w16cid:durableId="70687980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E40D0"/>
    <w:rsid w:val="0020623A"/>
    <w:rsid w:val="00207455"/>
    <w:rsid w:val="00234556"/>
    <w:rsid w:val="00246792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30704E"/>
    <w:rsid w:val="00315115"/>
    <w:rsid w:val="00317712"/>
    <w:rsid w:val="0034638F"/>
    <w:rsid w:val="00352202"/>
    <w:rsid w:val="00366CF9"/>
    <w:rsid w:val="0038785C"/>
    <w:rsid w:val="003938E6"/>
    <w:rsid w:val="003A477E"/>
    <w:rsid w:val="003A75EA"/>
    <w:rsid w:val="003C4795"/>
    <w:rsid w:val="003F61CE"/>
    <w:rsid w:val="00404FC5"/>
    <w:rsid w:val="00460806"/>
    <w:rsid w:val="00491801"/>
    <w:rsid w:val="004A65DE"/>
    <w:rsid w:val="004B5C23"/>
    <w:rsid w:val="004E6A2E"/>
    <w:rsid w:val="005710A6"/>
    <w:rsid w:val="005F4927"/>
    <w:rsid w:val="00604881"/>
    <w:rsid w:val="00605C05"/>
    <w:rsid w:val="006246FE"/>
    <w:rsid w:val="00633E92"/>
    <w:rsid w:val="0064321C"/>
    <w:rsid w:val="00656C65"/>
    <w:rsid w:val="006573AE"/>
    <w:rsid w:val="00685C26"/>
    <w:rsid w:val="00687BFF"/>
    <w:rsid w:val="006926B1"/>
    <w:rsid w:val="006A0C7B"/>
    <w:rsid w:val="006B0D5B"/>
    <w:rsid w:val="00731886"/>
    <w:rsid w:val="007349FF"/>
    <w:rsid w:val="00762D05"/>
    <w:rsid w:val="007672A5"/>
    <w:rsid w:val="007745D4"/>
    <w:rsid w:val="00784B38"/>
    <w:rsid w:val="007911A4"/>
    <w:rsid w:val="007A3B01"/>
    <w:rsid w:val="007C0B2B"/>
    <w:rsid w:val="007D7474"/>
    <w:rsid w:val="007F330E"/>
    <w:rsid w:val="007F664E"/>
    <w:rsid w:val="008751C4"/>
    <w:rsid w:val="00883FBB"/>
    <w:rsid w:val="0090386F"/>
    <w:rsid w:val="00910B9C"/>
    <w:rsid w:val="009148DE"/>
    <w:rsid w:val="00917016"/>
    <w:rsid w:val="00926FC4"/>
    <w:rsid w:val="00934A7E"/>
    <w:rsid w:val="00950299"/>
    <w:rsid w:val="0096510F"/>
    <w:rsid w:val="00971C60"/>
    <w:rsid w:val="009A3B16"/>
    <w:rsid w:val="009A76AF"/>
    <w:rsid w:val="009B2B5B"/>
    <w:rsid w:val="009C1613"/>
    <w:rsid w:val="009D2A52"/>
    <w:rsid w:val="009D7838"/>
    <w:rsid w:val="00A312C6"/>
    <w:rsid w:val="00A544A7"/>
    <w:rsid w:val="00A645B8"/>
    <w:rsid w:val="00AE27D6"/>
    <w:rsid w:val="00B04494"/>
    <w:rsid w:val="00B27BFC"/>
    <w:rsid w:val="00B77005"/>
    <w:rsid w:val="00BC1FC6"/>
    <w:rsid w:val="00BD49AD"/>
    <w:rsid w:val="00C04EAD"/>
    <w:rsid w:val="00C37281"/>
    <w:rsid w:val="00C41B95"/>
    <w:rsid w:val="00C46B26"/>
    <w:rsid w:val="00C958C7"/>
    <w:rsid w:val="00C95A46"/>
    <w:rsid w:val="00CD708B"/>
    <w:rsid w:val="00CE7D81"/>
    <w:rsid w:val="00CF7DF6"/>
    <w:rsid w:val="00D340BA"/>
    <w:rsid w:val="00D34A41"/>
    <w:rsid w:val="00D512FC"/>
    <w:rsid w:val="00D778BF"/>
    <w:rsid w:val="00D85110"/>
    <w:rsid w:val="00DB1E55"/>
    <w:rsid w:val="00E07D01"/>
    <w:rsid w:val="00E2524B"/>
    <w:rsid w:val="00E41AB3"/>
    <w:rsid w:val="00E6253F"/>
    <w:rsid w:val="00EB39C1"/>
    <w:rsid w:val="00EC1715"/>
    <w:rsid w:val="00ED14AD"/>
    <w:rsid w:val="00ED5F36"/>
    <w:rsid w:val="00EF2AED"/>
    <w:rsid w:val="00F4228A"/>
    <w:rsid w:val="00F50878"/>
    <w:rsid w:val="00F54CE3"/>
    <w:rsid w:val="00F8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1716</Words>
  <Characters>9783</Characters>
  <Application>Microsoft Office Word</Application>
  <DocSecurity>0</DocSecurity>
  <Lines>81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4</cp:revision>
  <cp:lastPrinted>2025-12-22T18:37:00Z</cp:lastPrinted>
  <dcterms:created xsi:type="dcterms:W3CDTF">2025-12-22T18:37:00Z</dcterms:created>
  <dcterms:modified xsi:type="dcterms:W3CDTF">2025-12-27T18:09:00Z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