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F26" w:rsidRPr="00C63F71" w:rsidRDefault="006434BE" w:rsidP="00A57206">
      <w:pPr>
        <w:pStyle w:val="a3"/>
        <w:numPr>
          <w:ilvl w:val="0"/>
          <w:numId w:val="1"/>
        </w:numPr>
        <w:spacing w:line="360" w:lineRule="auto"/>
        <w:ind w:left="357" w:firstLineChars="0" w:firstLine="0"/>
        <w:rPr>
          <w:b/>
        </w:rPr>
      </w:pPr>
      <w:r w:rsidRPr="00C63F71">
        <w:rPr>
          <w:rFonts w:hint="eastAsia"/>
          <w:b/>
        </w:rPr>
        <w:t>如何认定影片中出现的疾病是传染病？此病是怎样传播的？</w:t>
      </w:r>
    </w:p>
    <w:p w:rsidR="00AF7326" w:rsidRDefault="00686F02" w:rsidP="00A57206">
      <w:pPr>
        <w:pStyle w:val="a3"/>
        <w:spacing w:line="360" w:lineRule="auto"/>
        <w:ind w:left="357" w:firstLineChars="0" w:firstLine="0"/>
      </w:pPr>
      <w:r>
        <w:rPr>
          <w:rFonts w:hint="eastAsia"/>
        </w:rPr>
        <w:t>答：传染病的定义是由具有致病性的生物（病原体）引起的、能在人群、人和动物间传播并在一定条件下可造成流行的感染性疾病。</w:t>
      </w:r>
      <w:r>
        <w:t>而影片</w:t>
      </w:r>
      <w:proofErr w:type="gramStart"/>
      <w:r>
        <w:t>中疾病</w:t>
      </w:r>
      <w:proofErr w:type="gramEnd"/>
      <w:r>
        <w:t>的病原体是猪和蝙蝠携带病毒杂交而成</w:t>
      </w:r>
      <w:r>
        <w:rPr>
          <w:rFonts w:hint="eastAsia"/>
        </w:rPr>
        <w:t>、疾病能在人群中传播并最终全世界流行、而且该病是传染性疾病，所以认定其是传染病；</w:t>
      </w:r>
    </w:p>
    <w:p w:rsidR="00686F02" w:rsidRDefault="00686F02" w:rsidP="00A57206">
      <w:pPr>
        <w:pStyle w:val="a3"/>
        <w:spacing w:line="360" w:lineRule="auto"/>
        <w:ind w:left="420" w:firstLineChars="0" w:firstLine="357"/>
      </w:pPr>
      <w:r>
        <w:rPr>
          <w:rFonts w:hint="eastAsia"/>
        </w:rPr>
        <w:t>从影片中来看，该病主要通过呼吸道、消化道、日常生活接触和体液等传播途径来进行传播</w:t>
      </w:r>
      <w:r w:rsidR="00AF7326">
        <w:rPr>
          <w:rFonts w:hint="eastAsia"/>
        </w:rPr>
        <w:t>。</w:t>
      </w:r>
    </w:p>
    <w:p w:rsidR="006434BE" w:rsidRPr="00C63F71" w:rsidRDefault="006434BE" w:rsidP="00A57206">
      <w:pPr>
        <w:pStyle w:val="a3"/>
        <w:numPr>
          <w:ilvl w:val="0"/>
          <w:numId w:val="1"/>
        </w:numPr>
        <w:spacing w:line="360" w:lineRule="auto"/>
        <w:ind w:left="357" w:firstLineChars="0" w:firstLine="0"/>
        <w:rPr>
          <w:b/>
        </w:rPr>
      </w:pPr>
      <w:r w:rsidRPr="00C63F71">
        <w:rPr>
          <w:b/>
        </w:rPr>
        <w:t>如何判定此病的危险程度</w:t>
      </w:r>
      <w:r w:rsidRPr="00C63F71">
        <w:rPr>
          <w:rFonts w:hint="eastAsia"/>
          <w:b/>
        </w:rPr>
        <w:t>？</w:t>
      </w:r>
    </w:p>
    <w:p w:rsidR="00AF7326" w:rsidRDefault="00AF7326" w:rsidP="003119F5">
      <w:pPr>
        <w:pStyle w:val="a3"/>
        <w:spacing w:line="360" w:lineRule="auto"/>
        <w:ind w:left="357" w:firstLineChars="0" w:firstLine="0"/>
      </w:pPr>
      <w:r>
        <w:t>答</w:t>
      </w:r>
      <w:r>
        <w:rPr>
          <w:rFonts w:hint="eastAsia"/>
        </w:rPr>
        <w:t>：该病的致病力非常强</w:t>
      </w:r>
      <w:r w:rsidR="00EF10BC">
        <w:rPr>
          <w:rFonts w:hint="eastAsia"/>
        </w:rPr>
        <w:t>、传染能力和病毒的生存能力非常强、且该病的致死率非常高，所以判定该病非常的危险。</w:t>
      </w:r>
    </w:p>
    <w:p w:rsidR="006434BE" w:rsidRPr="00C63F71" w:rsidRDefault="006434BE" w:rsidP="00A57206">
      <w:pPr>
        <w:pStyle w:val="a3"/>
        <w:numPr>
          <w:ilvl w:val="0"/>
          <w:numId w:val="1"/>
        </w:numPr>
        <w:spacing w:line="360" w:lineRule="auto"/>
        <w:ind w:left="357" w:firstLineChars="0" w:firstLine="0"/>
        <w:rPr>
          <w:b/>
        </w:rPr>
      </w:pPr>
      <w:r w:rsidRPr="00C63F71">
        <w:rPr>
          <w:b/>
        </w:rPr>
        <w:t>此病患者有哪些临床表现</w:t>
      </w:r>
      <w:r w:rsidRPr="00C63F71">
        <w:rPr>
          <w:rFonts w:hint="eastAsia"/>
          <w:b/>
        </w:rPr>
        <w:t>?</w:t>
      </w:r>
      <w:r w:rsidRPr="00C63F71">
        <w:rPr>
          <w:b/>
        </w:rPr>
        <w:t xml:space="preserve"> </w:t>
      </w:r>
      <w:r w:rsidRPr="00C63F71">
        <w:rPr>
          <w:b/>
        </w:rPr>
        <w:t>确诊依赖于什么</w:t>
      </w:r>
      <w:r w:rsidRPr="00C63F71">
        <w:rPr>
          <w:rFonts w:hint="eastAsia"/>
          <w:b/>
        </w:rPr>
        <w:t>？</w:t>
      </w:r>
    </w:p>
    <w:p w:rsidR="00EF10BC" w:rsidRDefault="00EF10BC" w:rsidP="003119F5">
      <w:pPr>
        <w:pStyle w:val="a3"/>
        <w:spacing w:line="360" w:lineRule="auto"/>
        <w:ind w:left="357" w:firstLineChars="0" w:firstLine="0"/>
      </w:pPr>
      <w:r>
        <w:t>答</w:t>
      </w:r>
      <w:r>
        <w:rPr>
          <w:rFonts w:hint="eastAsia"/>
        </w:rPr>
        <w:t>：根据影片中女</w:t>
      </w:r>
      <w:proofErr w:type="gramStart"/>
      <w:r>
        <w:rPr>
          <w:rFonts w:hint="eastAsia"/>
        </w:rPr>
        <w:t>调查员米尔</w:t>
      </w:r>
      <w:proofErr w:type="gramEnd"/>
      <w:r>
        <w:rPr>
          <w:rFonts w:hint="eastAsia"/>
        </w:rPr>
        <w:t>斯的叙述，她患病后的表现是无法吞咽、剧烈头痛和体温升高，结合影片中其他患者的表现来看，还会有癫痫发作、呼吸不畅等症状；</w:t>
      </w:r>
    </w:p>
    <w:p w:rsidR="00EF10BC" w:rsidRDefault="00A57206" w:rsidP="003119F5">
      <w:pPr>
        <w:pStyle w:val="a3"/>
        <w:spacing w:line="360" w:lineRule="auto"/>
        <w:ind w:left="420" w:firstLineChars="0"/>
      </w:pPr>
      <w:r>
        <w:t>根据柯赫原则</w:t>
      </w:r>
      <w:r>
        <w:rPr>
          <w:rFonts w:hint="eastAsia"/>
        </w:rPr>
        <w:t>，</w:t>
      </w:r>
      <w:r>
        <w:t>研究人员能从病患身体上获取相同的病毒</w:t>
      </w:r>
      <w:r>
        <w:t>MEv1</w:t>
      </w:r>
      <w:r>
        <w:rPr>
          <w:rFonts w:hint="eastAsia"/>
        </w:rPr>
        <w:t>，</w:t>
      </w:r>
      <w:r>
        <w:t>而且感染培养出的病毒的个体也会染上疾病</w:t>
      </w:r>
      <w:r>
        <w:rPr>
          <w:rFonts w:hint="eastAsia"/>
        </w:rPr>
        <w:t>，</w:t>
      </w:r>
      <w:r>
        <w:t>并且也能从他们身上分离到相同的病毒</w:t>
      </w:r>
      <w:r>
        <w:rPr>
          <w:rFonts w:hint="eastAsia"/>
        </w:rPr>
        <w:t>，</w:t>
      </w:r>
      <w:r>
        <w:t>所以</w:t>
      </w:r>
      <w:r>
        <w:t>MEV1</w:t>
      </w:r>
      <w:r>
        <w:t>被认定为该疾病的病原体</w:t>
      </w:r>
      <w:r w:rsidR="003119F5">
        <w:rPr>
          <w:rFonts w:hint="eastAsia"/>
        </w:rPr>
        <w:t>，</w:t>
      </w:r>
      <w:r>
        <w:t>疾病也由此确诊</w:t>
      </w:r>
      <w:r>
        <w:rPr>
          <w:rFonts w:hint="eastAsia"/>
        </w:rPr>
        <w:t>。</w:t>
      </w:r>
    </w:p>
    <w:p w:rsidR="006434BE" w:rsidRPr="00C63F71" w:rsidRDefault="006434BE" w:rsidP="00A57206">
      <w:pPr>
        <w:pStyle w:val="a3"/>
        <w:numPr>
          <w:ilvl w:val="0"/>
          <w:numId w:val="1"/>
        </w:numPr>
        <w:spacing w:line="360" w:lineRule="auto"/>
        <w:ind w:left="357" w:firstLineChars="0" w:firstLine="0"/>
        <w:rPr>
          <w:b/>
        </w:rPr>
      </w:pPr>
      <w:r w:rsidRPr="00C63F71">
        <w:rPr>
          <w:rFonts w:hint="eastAsia"/>
          <w:b/>
        </w:rPr>
        <w:t>WHO</w:t>
      </w:r>
      <w:r w:rsidRPr="00C63F71">
        <w:rPr>
          <w:rFonts w:hint="eastAsia"/>
          <w:b/>
        </w:rPr>
        <w:t>和</w:t>
      </w:r>
      <w:r w:rsidRPr="00C63F71">
        <w:rPr>
          <w:rFonts w:hint="eastAsia"/>
          <w:b/>
        </w:rPr>
        <w:t>CDC</w:t>
      </w:r>
      <w:r w:rsidRPr="00C63F71">
        <w:rPr>
          <w:rFonts w:hint="eastAsia"/>
          <w:b/>
        </w:rPr>
        <w:t>官员如何确定该病的传染源、传播途径及其危险性？（即如何开展传染病的流行病学调查？）</w:t>
      </w:r>
    </w:p>
    <w:p w:rsidR="003119F5" w:rsidRDefault="00A57206" w:rsidP="003119F5">
      <w:pPr>
        <w:pStyle w:val="a3"/>
        <w:spacing w:line="360" w:lineRule="auto"/>
        <w:ind w:left="357" w:firstLineChars="0" w:firstLine="0"/>
      </w:pPr>
      <w:r>
        <w:t>答</w:t>
      </w:r>
      <w:r>
        <w:rPr>
          <w:rFonts w:hint="eastAsia"/>
        </w:rPr>
        <w:t>：</w:t>
      </w:r>
      <w:r>
        <w:rPr>
          <w:rFonts w:hint="eastAsia"/>
        </w:rPr>
        <w:t xml:space="preserve"> </w:t>
      </w:r>
      <w:r>
        <w:t>分析各地上报病例的数量和先后顺序</w:t>
      </w:r>
      <w:r>
        <w:rPr>
          <w:rFonts w:hint="eastAsia"/>
        </w:rPr>
        <w:t>；</w:t>
      </w:r>
    </w:p>
    <w:p w:rsidR="00A57206" w:rsidRDefault="00A57206" w:rsidP="003119F5">
      <w:pPr>
        <w:pStyle w:val="a3"/>
        <w:spacing w:line="360" w:lineRule="auto"/>
        <w:ind w:left="777" w:firstLineChars="0" w:firstLine="63"/>
      </w:pPr>
      <w:r>
        <w:t>整理</w:t>
      </w:r>
      <w:r w:rsidR="003119F5">
        <w:t>初始的病例之间的共同点</w:t>
      </w:r>
      <w:r w:rsidR="003119F5">
        <w:rPr>
          <w:rFonts w:hint="eastAsia"/>
        </w:rPr>
        <w:t>（是否同时出现在同一片区域）；</w:t>
      </w:r>
    </w:p>
    <w:p w:rsidR="003119F5" w:rsidRDefault="003119F5" w:rsidP="003119F5">
      <w:pPr>
        <w:pStyle w:val="a3"/>
        <w:spacing w:line="360" w:lineRule="auto"/>
        <w:ind w:left="777" w:firstLineChars="0" w:firstLine="63"/>
      </w:pPr>
      <w:r>
        <w:rPr>
          <w:rFonts w:hint="eastAsia"/>
        </w:rPr>
        <w:t>分离并研究病原体，了解其入侵宿主的方式，以此判断疾病的传播途径；</w:t>
      </w:r>
    </w:p>
    <w:p w:rsidR="003119F5" w:rsidRDefault="003119F5" w:rsidP="003119F5">
      <w:pPr>
        <w:pStyle w:val="a3"/>
        <w:spacing w:line="360" w:lineRule="auto"/>
        <w:ind w:left="777" w:firstLineChars="0" w:firstLine="63"/>
      </w:pPr>
      <w:r>
        <w:t>分析数据</w:t>
      </w:r>
      <w:r>
        <w:rPr>
          <w:rFonts w:hint="eastAsia"/>
        </w:rPr>
        <w:t>，</w:t>
      </w:r>
      <w:r>
        <w:t>得到该疾病</w:t>
      </w:r>
      <w:r>
        <w:t>R/O</w:t>
      </w:r>
      <w:r>
        <w:t>值为</w:t>
      </w:r>
      <w:r>
        <w:rPr>
          <w:rFonts w:hint="eastAsia"/>
        </w:rPr>
        <w:t>2</w:t>
      </w:r>
      <w:r>
        <w:rPr>
          <w:rFonts w:hint="eastAsia"/>
        </w:rPr>
        <w:t>，且不断上升；</w:t>
      </w:r>
    </w:p>
    <w:p w:rsidR="003119F5" w:rsidRDefault="003119F5" w:rsidP="003119F5">
      <w:pPr>
        <w:pStyle w:val="a3"/>
        <w:spacing w:line="360" w:lineRule="auto"/>
        <w:ind w:left="777" w:firstLineChars="0" w:firstLine="63"/>
      </w:pPr>
      <w:r>
        <w:t>疾病的致病率和致死率</w:t>
      </w:r>
      <w:r>
        <w:rPr>
          <w:rFonts w:hint="eastAsia"/>
        </w:rPr>
        <w:t>（</w:t>
      </w:r>
      <w:r>
        <w:rPr>
          <w:rFonts w:hint="eastAsia"/>
        </w:rPr>
        <w:t>20%</w:t>
      </w:r>
      <w:r>
        <w:rPr>
          <w:rFonts w:hint="eastAsia"/>
        </w:rPr>
        <w:t>左右）</w:t>
      </w:r>
      <w:r>
        <w:t>都非常的高</w:t>
      </w:r>
      <w:r>
        <w:rPr>
          <w:rFonts w:hint="eastAsia"/>
        </w:rPr>
        <w:t>；</w:t>
      </w:r>
    </w:p>
    <w:p w:rsidR="006434BE" w:rsidRDefault="006434BE" w:rsidP="00A57206">
      <w:pPr>
        <w:pStyle w:val="a3"/>
        <w:numPr>
          <w:ilvl w:val="0"/>
          <w:numId w:val="1"/>
        </w:numPr>
        <w:spacing w:line="360" w:lineRule="auto"/>
        <w:ind w:left="357" w:firstLineChars="0" w:firstLine="0"/>
      </w:pPr>
      <w:r w:rsidRPr="00C63F71">
        <w:rPr>
          <w:b/>
        </w:rPr>
        <w:t>影片根据什么判定疑似患者的隔离期限</w:t>
      </w:r>
      <w:r w:rsidRPr="00C63F71">
        <w:rPr>
          <w:rFonts w:hint="eastAsia"/>
          <w:b/>
        </w:rPr>
        <w:t>？</w:t>
      </w:r>
    </w:p>
    <w:p w:rsidR="003119F5" w:rsidRDefault="003119F5" w:rsidP="003119F5">
      <w:pPr>
        <w:pStyle w:val="a3"/>
        <w:spacing w:line="360" w:lineRule="auto"/>
        <w:ind w:left="357" w:firstLineChars="0" w:firstLine="0"/>
      </w:pPr>
      <w:r>
        <w:t>答</w:t>
      </w:r>
      <w:r>
        <w:rPr>
          <w:rFonts w:hint="eastAsia"/>
        </w:rPr>
        <w:t>：</w:t>
      </w:r>
      <w:r>
        <w:t>通过疾病的潜伏期长短</w:t>
      </w:r>
      <w:r>
        <w:rPr>
          <w:rFonts w:hint="eastAsia"/>
        </w:rPr>
        <w:t>来判断疑似患者的隔离期，如果在潜伏期时长的区间内都没有明显的症状，</w:t>
      </w:r>
      <w:r w:rsidR="00DD1AC7">
        <w:rPr>
          <w:rFonts w:hint="eastAsia"/>
        </w:rPr>
        <w:t>也没有能够分离得到病原体，</w:t>
      </w:r>
      <w:r>
        <w:rPr>
          <w:rFonts w:hint="eastAsia"/>
        </w:rPr>
        <w:t>则可以停止对</w:t>
      </w:r>
      <w:r w:rsidR="00DD1AC7">
        <w:rPr>
          <w:rFonts w:hint="eastAsia"/>
        </w:rPr>
        <w:t>该患者的隔离。</w:t>
      </w:r>
    </w:p>
    <w:p w:rsidR="006434BE" w:rsidRDefault="006434BE" w:rsidP="00A57206">
      <w:pPr>
        <w:pStyle w:val="a3"/>
        <w:numPr>
          <w:ilvl w:val="0"/>
          <w:numId w:val="1"/>
        </w:numPr>
        <w:spacing w:line="360" w:lineRule="auto"/>
        <w:ind w:left="357" w:firstLineChars="0" w:firstLine="0"/>
      </w:pPr>
      <w:r w:rsidRPr="00C63F71">
        <w:rPr>
          <w:b/>
        </w:rPr>
        <w:t>影片从哪些角度开展了病原体的研究</w:t>
      </w:r>
      <w:r w:rsidRPr="00C63F71">
        <w:rPr>
          <w:rFonts w:hint="eastAsia"/>
          <w:b/>
        </w:rPr>
        <w:t>？</w:t>
      </w:r>
    </w:p>
    <w:p w:rsidR="00DD1AC7" w:rsidRDefault="00DD1AC7" w:rsidP="00DD1AC7">
      <w:pPr>
        <w:pStyle w:val="a3"/>
        <w:spacing w:line="360" w:lineRule="auto"/>
        <w:ind w:left="357" w:firstLineChars="0" w:firstLine="0"/>
      </w:pPr>
      <w:r>
        <w:t>答</w:t>
      </w:r>
      <w:r>
        <w:rPr>
          <w:rFonts w:hint="eastAsia"/>
        </w:rPr>
        <w:t>：</w:t>
      </w:r>
      <w:r>
        <w:t>分析比较病原体的核酸序列</w:t>
      </w:r>
      <w:r>
        <w:rPr>
          <w:rFonts w:hint="eastAsia"/>
        </w:rPr>
        <w:t>，</w:t>
      </w:r>
      <w:r>
        <w:t>发现其为蝙蝠与猪携带病毒的杂交病毒</w:t>
      </w:r>
      <w:r>
        <w:rPr>
          <w:rFonts w:hint="eastAsia"/>
        </w:rPr>
        <w:t>；</w:t>
      </w:r>
    </w:p>
    <w:p w:rsidR="00DD1AC7" w:rsidRDefault="00DD1AC7" w:rsidP="00DD1AC7">
      <w:pPr>
        <w:pStyle w:val="a3"/>
        <w:spacing w:line="360" w:lineRule="auto"/>
        <w:ind w:left="777" w:firstLineChars="0" w:firstLine="63"/>
      </w:pPr>
      <w:r>
        <w:t>分析其核衣壳结构</w:t>
      </w:r>
      <w:r>
        <w:rPr>
          <w:rFonts w:hint="eastAsia"/>
        </w:rPr>
        <w:t>，</w:t>
      </w:r>
      <w:r>
        <w:t>研究其入侵宿主的方式</w:t>
      </w:r>
      <w:r>
        <w:rPr>
          <w:rFonts w:hint="eastAsia"/>
        </w:rPr>
        <w:t>，</w:t>
      </w:r>
      <w:r>
        <w:t>从呼吸道和消化道等</w:t>
      </w:r>
      <w:r>
        <w:rPr>
          <w:rFonts w:hint="eastAsia"/>
        </w:rPr>
        <w:t>；</w:t>
      </w:r>
    </w:p>
    <w:p w:rsidR="00DD1AC7" w:rsidRDefault="00DD1AC7" w:rsidP="00DD1AC7">
      <w:pPr>
        <w:pStyle w:val="a3"/>
        <w:spacing w:line="360" w:lineRule="auto"/>
        <w:ind w:left="777" w:firstLineChars="0" w:firstLine="63"/>
      </w:pPr>
      <w:r>
        <w:t>尝试用细胞系对其进行培养</w:t>
      </w:r>
      <w:r>
        <w:rPr>
          <w:rFonts w:hint="eastAsia"/>
        </w:rPr>
        <w:t>，</w:t>
      </w:r>
      <w:r>
        <w:t>以便研制疫苗</w:t>
      </w:r>
      <w:r>
        <w:rPr>
          <w:rFonts w:hint="eastAsia"/>
        </w:rPr>
        <w:t>；</w:t>
      </w:r>
    </w:p>
    <w:p w:rsidR="00DD1AC7" w:rsidRDefault="00E86335" w:rsidP="00DD1AC7">
      <w:pPr>
        <w:pStyle w:val="a3"/>
        <w:spacing w:line="360" w:lineRule="auto"/>
        <w:ind w:left="777" w:firstLineChars="0" w:firstLine="63"/>
      </w:pPr>
      <w:r>
        <w:rPr>
          <w:rFonts w:hint="eastAsia"/>
        </w:rPr>
        <w:lastRenderedPageBreak/>
        <w:t>分析疾病爆发的开始位置以判断病原体的来源。</w:t>
      </w:r>
    </w:p>
    <w:p w:rsidR="006434BE" w:rsidRPr="00C63F71" w:rsidRDefault="006434BE" w:rsidP="00A57206">
      <w:pPr>
        <w:pStyle w:val="a3"/>
        <w:numPr>
          <w:ilvl w:val="0"/>
          <w:numId w:val="1"/>
        </w:numPr>
        <w:spacing w:line="360" w:lineRule="auto"/>
        <w:ind w:left="357" w:firstLineChars="0" w:firstLine="0"/>
        <w:rPr>
          <w:b/>
        </w:rPr>
      </w:pPr>
      <w:r w:rsidRPr="00C63F71">
        <w:rPr>
          <w:b/>
        </w:rPr>
        <w:t>影片表现出如何控制该病的传播与流行</w:t>
      </w:r>
      <w:r w:rsidRPr="00C63F71">
        <w:rPr>
          <w:rFonts w:hint="eastAsia"/>
          <w:b/>
        </w:rPr>
        <w:t>？</w:t>
      </w:r>
    </w:p>
    <w:p w:rsidR="00E86335" w:rsidRDefault="00E86335" w:rsidP="00E86335">
      <w:pPr>
        <w:pStyle w:val="a3"/>
        <w:spacing w:line="360" w:lineRule="auto"/>
        <w:ind w:left="357" w:firstLineChars="0" w:firstLine="0"/>
      </w:pPr>
      <w:r>
        <w:t>答</w:t>
      </w:r>
      <w:r>
        <w:rPr>
          <w:rFonts w:hint="eastAsia"/>
        </w:rPr>
        <w:t>：</w:t>
      </w:r>
    </w:p>
    <w:p w:rsidR="00E86335" w:rsidRDefault="00E86335" w:rsidP="00E86335">
      <w:pPr>
        <w:pStyle w:val="a3"/>
        <w:spacing w:line="360" w:lineRule="auto"/>
        <w:ind w:left="357" w:firstLineChars="0" w:firstLine="0"/>
      </w:pPr>
      <w:r>
        <w:t>各地病情的及时上报</w:t>
      </w:r>
      <w:r>
        <w:rPr>
          <w:rFonts w:hint="eastAsia"/>
        </w:rPr>
        <w:t>、</w:t>
      </w:r>
      <w:r>
        <w:t>统计和分析</w:t>
      </w:r>
      <w:r>
        <w:rPr>
          <w:rFonts w:hint="eastAsia"/>
        </w:rPr>
        <w:t>；</w:t>
      </w:r>
    </w:p>
    <w:p w:rsidR="00E86335" w:rsidRDefault="00E86335" w:rsidP="00E86335">
      <w:pPr>
        <w:pStyle w:val="a3"/>
        <w:spacing w:line="360" w:lineRule="auto"/>
        <w:ind w:left="357" w:firstLineChars="0" w:firstLine="0"/>
      </w:pPr>
      <w:r>
        <w:t>对患有疾病的人进行治疗并且隔离</w:t>
      </w:r>
      <w:r>
        <w:rPr>
          <w:rFonts w:hint="eastAsia"/>
        </w:rPr>
        <w:t>；</w:t>
      </w:r>
    </w:p>
    <w:p w:rsidR="00E86335" w:rsidRDefault="00E86335" w:rsidP="00E86335">
      <w:pPr>
        <w:pStyle w:val="a3"/>
        <w:spacing w:line="360" w:lineRule="auto"/>
        <w:ind w:left="357" w:firstLineChars="0" w:firstLine="0"/>
      </w:pPr>
      <w:r>
        <w:t>关注患者身边的人</w:t>
      </w:r>
      <w:r>
        <w:rPr>
          <w:rFonts w:hint="eastAsia"/>
        </w:rPr>
        <w:t>，</w:t>
      </w:r>
      <w:r>
        <w:t>对疑似病人进行隔离</w:t>
      </w:r>
      <w:r>
        <w:rPr>
          <w:rFonts w:hint="eastAsia"/>
        </w:rPr>
        <w:t>；</w:t>
      </w:r>
    </w:p>
    <w:p w:rsidR="00E86335" w:rsidRDefault="00E86335" w:rsidP="00E86335">
      <w:pPr>
        <w:pStyle w:val="a3"/>
        <w:spacing w:line="360" w:lineRule="auto"/>
        <w:ind w:left="357" w:firstLineChars="0" w:firstLine="0"/>
      </w:pPr>
      <w:r>
        <w:rPr>
          <w:rFonts w:hint="eastAsia"/>
        </w:rPr>
        <w:t>大力宣传疾病，对疾病的新进展进行合理报道，既能让公众了解疾病的危险性，又不至于让其恐慌</w:t>
      </w:r>
      <w:r w:rsidR="00F61FE0">
        <w:rPr>
          <w:rFonts w:hint="eastAsia"/>
        </w:rPr>
        <w:t>，让群众能够配合政府的相关防疫措施</w:t>
      </w:r>
      <w:r>
        <w:rPr>
          <w:rFonts w:hint="eastAsia"/>
        </w:rPr>
        <w:t>；</w:t>
      </w:r>
    </w:p>
    <w:p w:rsidR="00E86335" w:rsidRDefault="00E86335" w:rsidP="00E86335">
      <w:pPr>
        <w:pStyle w:val="a3"/>
        <w:spacing w:line="360" w:lineRule="auto"/>
        <w:ind w:left="357" w:firstLineChars="0" w:firstLine="0"/>
      </w:pPr>
      <w:r>
        <w:rPr>
          <w:rFonts w:hint="eastAsia"/>
        </w:rPr>
        <w:t>采取停工、停课等一系列的紧急预防措施</w:t>
      </w:r>
      <w:r w:rsidR="00F61FE0">
        <w:rPr>
          <w:rFonts w:hint="eastAsia"/>
        </w:rPr>
        <w:t>，减少人们的外出和感染疾病的可能</w:t>
      </w:r>
      <w:r>
        <w:rPr>
          <w:rFonts w:hint="eastAsia"/>
        </w:rPr>
        <w:t>；</w:t>
      </w:r>
    </w:p>
    <w:p w:rsidR="00E86335" w:rsidRDefault="00E86335" w:rsidP="00E86335">
      <w:pPr>
        <w:pStyle w:val="a3"/>
        <w:spacing w:line="360" w:lineRule="auto"/>
        <w:ind w:left="357" w:firstLineChars="0" w:firstLine="0"/>
      </w:pPr>
      <w:r>
        <w:t>对疫区进行封锁</w:t>
      </w:r>
      <w:r>
        <w:rPr>
          <w:rFonts w:hint="eastAsia"/>
        </w:rPr>
        <w:t>，</w:t>
      </w:r>
      <w:r>
        <w:t>对死亡患者的尸体进行集中处理</w:t>
      </w:r>
      <w:r>
        <w:rPr>
          <w:rFonts w:hint="eastAsia"/>
        </w:rPr>
        <w:t>，</w:t>
      </w:r>
      <w:r>
        <w:t>防止病毒的进一步扩散</w:t>
      </w:r>
      <w:r>
        <w:rPr>
          <w:rFonts w:hint="eastAsia"/>
        </w:rPr>
        <w:t>；</w:t>
      </w:r>
    </w:p>
    <w:p w:rsidR="00E86335" w:rsidRPr="00E86335" w:rsidRDefault="00E86335" w:rsidP="00E86335">
      <w:pPr>
        <w:pStyle w:val="a3"/>
        <w:spacing w:line="360" w:lineRule="auto"/>
        <w:ind w:left="357" w:firstLineChars="0" w:firstLine="0"/>
      </w:pPr>
      <w:r>
        <w:t>研制并接种疫苗</w:t>
      </w:r>
      <w:r>
        <w:rPr>
          <w:rFonts w:hint="eastAsia"/>
        </w:rPr>
        <w:t>，</w:t>
      </w:r>
      <w:r>
        <w:t>让人们对疾病具有</w:t>
      </w:r>
      <w:r w:rsidR="00F61FE0">
        <w:t>抵抗力</w:t>
      </w:r>
      <w:r w:rsidR="00F61FE0">
        <w:rPr>
          <w:rFonts w:hint="eastAsia"/>
        </w:rPr>
        <w:t>。</w:t>
      </w:r>
    </w:p>
    <w:p w:rsidR="006434BE" w:rsidRDefault="006434BE" w:rsidP="00A57206">
      <w:pPr>
        <w:pStyle w:val="a3"/>
        <w:numPr>
          <w:ilvl w:val="0"/>
          <w:numId w:val="1"/>
        </w:numPr>
        <w:spacing w:line="360" w:lineRule="auto"/>
        <w:ind w:left="357" w:firstLineChars="0" w:firstLine="0"/>
      </w:pPr>
      <w:r w:rsidRPr="00C63F71">
        <w:rPr>
          <w:b/>
        </w:rPr>
        <w:t>影片中表现出疫苗的研究策略及从设计到应用的流程有哪些</w:t>
      </w:r>
      <w:r w:rsidRPr="00C63F71">
        <w:rPr>
          <w:rFonts w:hint="eastAsia"/>
          <w:b/>
        </w:rPr>
        <w:t>？</w:t>
      </w:r>
    </w:p>
    <w:p w:rsidR="00F61FE0" w:rsidRDefault="00F61FE0" w:rsidP="00F61FE0">
      <w:pPr>
        <w:pStyle w:val="a3"/>
        <w:spacing w:line="360" w:lineRule="auto"/>
        <w:ind w:left="357" w:firstLineChars="0" w:firstLine="0"/>
      </w:pPr>
      <w:r>
        <w:t>答</w:t>
      </w:r>
      <w:r>
        <w:rPr>
          <w:rFonts w:hint="eastAsia"/>
        </w:rPr>
        <w:t>：从病人身体内分离病原体</w:t>
      </w:r>
      <w:r>
        <w:rPr>
          <w:rFonts w:hint="eastAsia"/>
        </w:rPr>
        <w:t xml:space="preserve"> </w:t>
      </w:r>
      <w:r>
        <w:rPr>
          <w:noProof/>
        </w:rPr>
        <mc:AlternateContent>
          <mc:Choice Requires="wps">
            <w:drawing>
              <wp:inline distT="0" distB="0" distL="0" distR="0" wp14:anchorId="203A315E" wp14:editId="73849C2B">
                <wp:extent cx="371475" cy="45719"/>
                <wp:effectExtent l="0" t="19050" r="47625" b="31115"/>
                <wp:docPr id="1" name="右箭头 1"/>
                <wp:cNvGraphicFramePr/>
                <a:graphic xmlns:a="http://schemas.openxmlformats.org/drawingml/2006/main">
                  <a:graphicData uri="http://schemas.microsoft.com/office/word/2010/wordprocessingShape">
                    <wps:wsp>
                      <wps:cNvSpPr/>
                      <wps:spPr>
                        <a:xfrm>
                          <a:off x="0" y="0"/>
                          <a:ext cx="3714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FC6131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 o:spid="_x0000_s1026" type="#_x0000_t13" style="width:29.2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" adj="20271" fillcolor="#5b9bd5 [3204]" strokecolor="#1f4d78 [1604]" strokeweight="1pt">
                <w10:anchorlock/>
              </v:shape>
            </w:pict>
          </mc:Fallback>
        </mc:AlternateContent>
      </w:r>
      <w:r>
        <w:rPr>
          <w:rFonts w:hint="eastAsia"/>
        </w:rPr>
        <w:t>在体外细胞系内培养扩增</w:t>
      </w:r>
      <w:r>
        <w:rPr>
          <w:noProof/>
        </w:rPr>
        <mc:AlternateContent>
          <mc:Choice Requires="wps">
            <w:drawing>
              <wp:inline distT="0" distB="0" distL="0" distR="0" wp14:anchorId="3DB412FC" wp14:editId="40492537">
                <wp:extent cx="371475" cy="45719"/>
                <wp:effectExtent l="0" t="19050" r="47625" b="31115"/>
                <wp:docPr id="2" name="右箭头 2"/>
                <wp:cNvGraphicFramePr/>
                <a:graphic xmlns:a="http://schemas.openxmlformats.org/drawingml/2006/main">
                  <a:graphicData uri="http://schemas.microsoft.com/office/word/2010/wordprocessingShape">
                    <wps:wsp>
                      <wps:cNvSpPr/>
                      <wps:spPr>
                        <a:xfrm>
                          <a:off x="0" y="0"/>
                          <a:ext cx="3714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32B09DE" id="右箭头 2" o:spid="_x0000_s1026" type="#_x0000_t13" style="width:29.2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" adj="20271" fillcolor="#5b9bd5 [3204]" strokecolor="#1f4d78 [1604]" strokeweight="1pt">
                <w10:anchorlock/>
              </v:shape>
            </w:pict>
          </mc:Fallback>
        </mc:AlternateContent>
      </w:r>
      <w:r>
        <w:rPr>
          <w:rFonts w:hint="eastAsia"/>
        </w:rPr>
        <w:t>一系列的动物实验（直到</w:t>
      </w:r>
      <w:r>
        <w:rPr>
          <w:rFonts w:hint="eastAsia"/>
        </w:rPr>
        <w:t>57</w:t>
      </w:r>
      <w:r>
        <w:rPr>
          <w:rFonts w:hint="eastAsia"/>
        </w:rPr>
        <w:t>号才成功）</w:t>
      </w:r>
      <w:r>
        <w:rPr>
          <w:noProof/>
        </w:rPr>
        <mc:AlternateContent>
          <mc:Choice Requires="wps">
            <w:drawing>
              <wp:inline distT="0" distB="0" distL="0" distR="0" wp14:anchorId="3DB412FC" wp14:editId="40492537">
                <wp:extent cx="371475" cy="45719"/>
                <wp:effectExtent l="0" t="19050" r="47625" b="31115"/>
                <wp:docPr id="3" name="右箭头 3"/>
                <wp:cNvGraphicFramePr/>
                <a:graphic xmlns:a="http://schemas.openxmlformats.org/drawingml/2006/main">
                  <a:graphicData uri="http://schemas.microsoft.com/office/word/2010/wordprocessingShape">
                    <wps:wsp>
                      <wps:cNvSpPr/>
                      <wps:spPr>
                        <a:xfrm>
                          <a:off x="0" y="0"/>
                          <a:ext cx="3714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ED3031" id="右箭头 3" o:spid="_x0000_s1026" type="#_x0000_t13" style="width:29.2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" adj="20271" fillcolor="#5b9bd5 [3204]" strokecolor="#1f4d78 [1604]" strokeweight="1pt">
                <w10:anchorlock/>
              </v:shape>
            </w:pict>
          </mc:Fallback>
        </mc:AlternateContent>
      </w:r>
      <w:r>
        <w:rPr>
          <w:rFonts w:hint="eastAsia"/>
        </w:rPr>
        <w:t>研究员对自己进行人体实验</w:t>
      </w:r>
      <w:r>
        <w:rPr>
          <w:noProof/>
        </w:rPr>
        <mc:AlternateContent>
          <mc:Choice Requires="wps">
            <w:drawing>
              <wp:inline distT="0" distB="0" distL="0" distR="0" wp14:anchorId="3DB412FC" wp14:editId="40492537">
                <wp:extent cx="371475" cy="45719"/>
                <wp:effectExtent l="0" t="19050" r="47625" b="31115"/>
                <wp:docPr id="4" name="右箭头 4"/>
                <wp:cNvGraphicFramePr/>
                <a:graphic xmlns:a="http://schemas.openxmlformats.org/drawingml/2006/main">
                  <a:graphicData uri="http://schemas.microsoft.com/office/word/2010/wordprocessingShape">
                    <wps:wsp>
                      <wps:cNvSpPr/>
                      <wps:spPr>
                        <a:xfrm>
                          <a:off x="0" y="0"/>
                          <a:ext cx="3714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E786792" id="右箭头 4" o:spid="_x0000_s1026" type="#_x0000_t13" style="width:29.2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" adj="20271" fillcolor="#5b9bd5 [3204]" strokecolor="#1f4d78 [1604]" strokeweight="1pt">
                <w10:anchorlock/>
              </v:shape>
            </w:pict>
          </mc:Fallback>
        </mc:AlternateContent>
      </w:r>
      <w:r>
        <w:rPr>
          <w:rFonts w:hint="eastAsia"/>
        </w:rPr>
        <w:t>上报审批、获得许可</w:t>
      </w:r>
      <w:r>
        <w:rPr>
          <w:noProof/>
        </w:rPr>
        <mc:AlternateContent>
          <mc:Choice Requires="wps">
            <w:drawing>
              <wp:inline distT="0" distB="0" distL="0" distR="0" wp14:anchorId="3DB412FC" wp14:editId="40492537">
                <wp:extent cx="371475" cy="45719"/>
                <wp:effectExtent l="0" t="19050" r="47625" b="31115"/>
                <wp:docPr id="5" name="右箭头 5"/>
                <wp:cNvGraphicFramePr/>
                <a:graphic xmlns:a="http://schemas.openxmlformats.org/drawingml/2006/main">
                  <a:graphicData uri="http://schemas.microsoft.com/office/word/2010/wordprocessingShape">
                    <wps:wsp>
                      <wps:cNvSpPr/>
                      <wps:spPr>
                        <a:xfrm>
                          <a:off x="0" y="0"/>
                          <a:ext cx="3714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51D392B" id="右箭头 5" o:spid="_x0000_s1026" type="#_x0000_t13" style="width:29.2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" adj="20271" fillcolor="#5b9bd5 [3204]" strokecolor="#1f4d78 [1604]" strokeweight="1pt">
                <w10:anchorlock/>
              </v:shape>
            </w:pict>
          </mc:Fallback>
        </mc:AlternateContent>
      </w:r>
      <w:r>
        <w:rPr>
          <w:rFonts w:hint="eastAsia"/>
        </w:rPr>
        <w:t>批量生产并分发给群众使用。</w:t>
      </w:r>
      <w:r>
        <w:rPr>
          <w:rFonts w:hint="eastAsia"/>
        </w:rPr>
        <w:t xml:space="preserve"> </w:t>
      </w:r>
    </w:p>
    <w:p w:rsidR="006434BE" w:rsidRPr="00C63F71" w:rsidRDefault="006434BE" w:rsidP="00A57206">
      <w:pPr>
        <w:pStyle w:val="a3"/>
        <w:numPr>
          <w:ilvl w:val="0"/>
          <w:numId w:val="1"/>
        </w:numPr>
        <w:spacing w:line="360" w:lineRule="auto"/>
        <w:ind w:left="357" w:firstLineChars="0" w:firstLine="0"/>
        <w:rPr>
          <w:b/>
        </w:rPr>
      </w:pPr>
      <w:bookmarkStart w:id="0" w:name="_GoBack"/>
      <w:r w:rsidRPr="00C63F71">
        <w:rPr>
          <w:b/>
        </w:rPr>
        <w:t>影片中哪些情节从科研和现实的角度上看不合理不可信</w:t>
      </w:r>
      <w:r w:rsidRPr="00C63F71">
        <w:rPr>
          <w:rFonts w:hint="eastAsia"/>
          <w:b/>
        </w:rPr>
        <w:t>？</w:t>
      </w:r>
    </w:p>
    <w:bookmarkEnd w:id="0"/>
    <w:p w:rsidR="00F61FE0" w:rsidRDefault="00F61FE0" w:rsidP="003119F5">
      <w:pPr>
        <w:pStyle w:val="a3"/>
        <w:spacing w:line="360" w:lineRule="auto"/>
        <w:ind w:left="357" w:firstLineChars="0" w:firstLine="0"/>
      </w:pPr>
      <w:r>
        <w:t>答</w:t>
      </w:r>
      <w:r>
        <w:rPr>
          <w:rFonts w:hint="eastAsia"/>
        </w:rPr>
        <w:t>：</w:t>
      </w:r>
    </w:p>
    <w:p w:rsidR="00F61FE0" w:rsidRDefault="0024253B" w:rsidP="003119F5">
      <w:pPr>
        <w:pStyle w:val="a3"/>
        <w:spacing w:line="360" w:lineRule="auto"/>
        <w:ind w:left="357" w:firstLineChars="0" w:firstLine="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F61FE0">
        <w:t>在最开始解剖贝丝的尸体的时候</w:t>
      </w:r>
      <w:r w:rsidR="00F61FE0">
        <w:rPr>
          <w:rFonts w:hint="eastAsia"/>
        </w:rPr>
        <w:t>，</w:t>
      </w:r>
      <w:r w:rsidR="00F61FE0">
        <w:t>有血液溅到医生的口罩上</w:t>
      </w:r>
      <w:r w:rsidR="00F61FE0">
        <w:rPr>
          <w:rFonts w:hint="eastAsia"/>
        </w:rPr>
        <w:t>，</w:t>
      </w:r>
      <w:r w:rsidR="00F61FE0">
        <w:t>而医生虽然发现却并没有及时的离开工作台更换口罩</w:t>
      </w:r>
      <w:r w:rsidR="00F61FE0">
        <w:rPr>
          <w:rFonts w:hint="eastAsia"/>
        </w:rPr>
        <w:t>，</w:t>
      </w:r>
      <w:r w:rsidR="00F61FE0">
        <w:t>这时候感染的可能性很高</w:t>
      </w:r>
      <w:r w:rsidR="00F61FE0">
        <w:rPr>
          <w:rFonts w:hint="eastAsia"/>
        </w:rPr>
        <w:t>；</w:t>
      </w:r>
    </w:p>
    <w:p w:rsidR="00A57206" w:rsidRDefault="0024253B" w:rsidP="003119F5">
      <w:pPr>
        <w:pStyle w:val="a3"/>
        <w:spacing w:line="360" w:lineRule="auto"/>
        <w:ind w:left="357"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F61FE0">
        <w:t>根据柯赫原则</w:t>
      </w:r>
      <w:r w:rsidR="00F61FE0">
        <w:rPr>
          <w:rFonts w:hint="eastAsia"/>
        </w:rPr>
        <w:t>，</w:t>
      </w:r>
      <w:r w:rsidR="00F61FE0">
        <w:t>判断病原体为某一生物时</w:t>
      </w:r>
      <w:r w:rsidR="00F61FE0">
        <w:rPr>
          <w:rFonts w:hint="eastAsia"/>
        </w:rPr>
        <w:t>，</w:t>
      </w:r>
      <w:r>
        <w:t>需要能从病患身体上获取相同的</w:t>
      </w:r>
      <w:r>
        <w:rPr>
          <w:rFonts w:hint="eastAsia"/>
        </w:rPr>
        <w:t>，</w:t>
      </w:r>
      <w:r>
        <w:t>而且感染培养出的病毒的个体也会染上疾病</w:t>
      </w:r>
      <w:r>
        <w:rPr>
          <w:rFonts w:hint="eastAsia"/>
        </w:rPr>
        <w:t>，</w:t>
      </w:r>
      <w:r>
        <w:t>并且也能从他们身上分离到相同的病毒</w:t>
      </w:r>
      <w:r>
        <w:rPr>
          <w:rFonts w:hint="eastAsia"/>
        </w:rPr>
        <w:t>，</w:t>
      </w:r>
      <w:r>
        <w:t>这样才能说明病原体为</w:t>
      </w:r>
      <w:r>
        <w:t>MEV1</w:t>
      </w:r>
      <w:r>
        <w:rPr>
          <w:rFonts w:hint="eastAsia"/>
        </w:rPr>
        <w:t>，</w:t>
      </w:r>
      <w:r>
        <w:t>而影片中缺少了最后一步</w:t>
      </w:r>
      <w:r>
        <w:rPr>
          <w:rFonts w:hint="eastAsia"/>
        </w:rPr>
        <w:t>；</w:t>
      </w:r>
    </w:p>
    <w:p w:rsidR="0024253B" w:rsidRDefault="0024253B" w:rsidP="003119F5">
      <w:pPr>
        <w:pStyle w:val="a3"/>
        <w:spacing w:line="360" w:lineRule="auto"/>
        <w:ind w:left="357" w:firstLineChars="0" w:firstLine="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在现实中疫苗的临床试验</w:t>
      </w:r>
      <w:r>
        <w:rPr>
          <w:rFonts w:hint="eastAsia"/>
        </w:rPr>
        <w:t>，</w:t>
      </w:r>
      <w:r>
        <w:t>尤其是三期临床需要大量的实验对象</w:t>
      </w:r>
      <w:r>
        <w:rPr>
          <w:rFonts w:hint="eastAsia"/>
        </w:rPr>
        <w:t>，</w:t>
      </w:r>
      <w:r>
        <w:t>而影片中研究人员只在自己身上实验时错误而且不够有说服力的</w:t>
      </w:r>
      <w:r>
        <w:rPr>
          <w:rFonts w:hint="eastAsia"/>
        </w:rPr>
        <w:t>，</w:t>
      </w:r>
      <w:r>
        <w:t>可能她本身就像男主一样能抵抗该病毒</w:t>
      </w:r>
      <w:r>
        <w:rPr>
          <w:rFonts w:hint="eastAsia"/>
        </w:rPr>
        <w:t>；</w:t>
      </w:r>
    </w:p>
    <w:p w:rsidR="0024253B" w:rsidRDefault="0024253B" w:rsidP="003119F5">
      <w:pPr>
        <w:pStyle w:val="a3"/>
        <w:spacing w:line="360" w:lineRule="auto"/>
        <w:ind w:left="357" w:firstLineChars="0" w:firstLine="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在影片中有出现许多有人戴口罩的场景</w:t>
      </w:r>
      <w:r>
        <w:rPr>
          <w:rFonts w:hint="eastAsia"/>
        </w:rPr>
        <w:t>，</w:t>
      </w:r>
      <w:r>
        <w:t>但却并不是所有人</w:t>
      </w:r>
      <w:r>
        <w:rPr>
          <w:rFonts w:hint="eastAsia"/>
        </w:rPr>
        <w:t>，</w:t>
      </w:r>
      <w:r>
        <w:t>这样会大大降低对疾病的防治效果</w:t>
      </w:r>
      <w:r>
        <w:rPr>
          <w:rFonts w:hint="eastAsia"/>
        </w:rPr>
        <w:t>；</w:t>
      </w:r>
    </w:p>
    <w:p w:rsidR="0024253B" w:rsidRDefault="0024253B" w:rsidP="003119F5">
      <w:pPr>
        <w:pStyle w:val="a3"/>
        <w:spacing w:line="360" w:lineRule="auto"/>
        <w:ind w:left="357" w:firstLineChars="0" w:firstLine="0"/>
      </w:pP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t>在确认疫情爆发之后没有及时限制公共交通工具和一些公共场合的使用</w:t>
      </w:r>
      <w:r>
        <w:rPr>
          <w:rFonts w:hint="eastAsia"/>
        </w:rPr>
        <w:t>，</w:t>
      </w:r>
      <w:r>
        <w:t>如公交车和餐厅</w:t>
      </w:r>
      <w:r>
        <w:rPr>
          <w:rFonts w:hint="eastAsia"/>
        </w:rPr>
        <w:t>，</w:t>
      </w:r>
      <w:r>
        <w:t>这些会大大增加疾病的传播概率</w:t>
      </w:r>
      <w:r>
        <w:rPr>
          <w:rFonts w:hint="eastAsia"/>
        </w:rPr>
        <w:t>；</w:t>
      </w:r>
    </w:p>
    <w:p w:rsidR="0024253B" w:rsidRPr="0024253B" w:rsidRDefault="0024253B" w:rsidP="003119F5">
      <w:pPr>
        <w:pStyle w:val="a3"/>
        <w:spacing w:line="360" w:lineRule="auto"/>
        <w:ind w:left="357" w:firstLineChars="0" w:firstLine="0"/>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sidR="00B54C12">
        <w:t>如果像影片中描述的那样</w:t>
      </w:r>
      <w:r w:rsidR="00B54C12">
        <w:rPr>
          <w:rFonts w:hint="eastAsia"/>
        </w:rPr>
        <w:t>，</w:t>
      </w:r>
      <w:r w:rsidR="00B54C12">
        <w:t>病毒最开始来自于中国香港</w:t>
      </w:r>
      <w:r w:rsidR="00B54C12">
        <w:rPr>
          <w:rFonts w:hint="eastAsia"/>
        </w:rPr>
        <w:t>，</w:t>
      </w:r>
      <w:r w:rsidR="00B54C12">
        <w:t>那么这里应该会成为疾病爆发的中心</w:t>
      </w:r>
      <w:r w:rsidR="00B54C12">
        <w:rPr>
          <w:rFonts w:hint="eastAsia"/>
        </w:rPr>
        <w:t>，</w:t>
      </w:r>
      <w:r w:rsidR="00B54C12">
        <w:t>而是贝丝所在的城市</w:t>
      </w:r>
      <w:r w:rsidR="00B54C12">
        <w:rPr>
          <w:rFonts w:hint="eastAsia"/>
        </w:rPr>
        <w:t>。</w:t>
      </w:r>
    </w:p>
    <w:sectPr w:rsidR="0024253B" w:rsidRPr="002425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E16445"/>
    <w:multiLevelType w:val="hybridMultilevel"/>
    <w:tmpl w:val="2C64647E"/>
    <w:lvl w:ilvl="0" w:tplc="ADDA065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BFA"/>
    <w:rsid w:val="0024253B"/>
    <w:rsid w:val="003119F5"/>
    <w:rsid w:val="006434BE"/>
    <w:rsid w:val="00686F02"/>
    <w:rsid w:val="007E2F26"/>
    <w:rsid w:val="00A57206"/>
    <w:rsid w:val="00AF7326"/>
    <w:rsid w:val="00B54C12"/>
    <w:rsid w:val="00C05BFA"/>
    <w:rsid w:val="00C63F71"/>
    <w:rsid w:val="00DD1AC7"/>
    <w:rsid w:val="00E86335"/>
    <w:rsid w:val="00EF10BC"/>
    <w:rsid w:val="00F61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7A12B-4581-46C1-B239-56799CA1C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4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A5BF2-58F0-46CD-98CF-6CC797A5F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2</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邢文晖</dc:creator>
  <cp:keywords/>
  <dc:description/>
  <cp:lastModifiedBy>邢文晖</cp:lastModifiedBy>
  <cp:revision>3</cp:revision>
  <dcterms:created xsi:type="dcterms:W3CDTF">2016-04-09T13:01:00Z</dcterms:created>
  <dcterms:modified xsi:type="dcterms:W3CDTF">2016-04-10T01:58:00Z</dcterms:modified>
</cp:coreProperties>
</file>