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8.so" ContentType="application/octet-stream"/>
  <Override PartName="/word/media/rId32.so" ContentType="application/octet-stream"/>
  <Override PartName="/word/media/rId24.so" ContentType="application/octet-stream"/>
  <Override PartName="/word/media/rId36.so" ContentType="application/octet-stream"/>
  <Override PartName="/word/media/rId20.so" ContentType="application/octet-stream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57e5dbd6d065c06017f314c4e1f332058573d57"/>
    <w:bookmarkStart w:id="41" w:name="X039126bcbc04af430e77be9f83013aee608b742"/>
    <w:p>
      <w:pPr>
        <w:pStyle w:val="Heading1"/>
      </w:pPr>
      <w:r>
        <w:t xml:space="preserve">Appendix</w:t>
      </w:r>
      <w:r>
        <w:t xml:space="preserve"> </w:t>
      </w:r>
      <w:r>
        <w:t xml:space="preserve"> </w:t>
      </w:r>
      <w:r>
        <w:t xml:space="preserve">I</w:t>
      </w:r>
      <w:r>
        <w:t xml:space="preserve"> </w:t>
      </w:r>
      <w:r>
        <w:t xml:space="preserve"> </w:t>
      </w:r>
      <w:r>
        <w:t xml:space="preserve"> </w:t>
      </w:r>
      <w:r>
        <w:t xml:space="preserve">Ionization Constants of Weak Bases</w:t>
      </w:r>
    </w:p>
    <w:p>
      <w:pPr>
        <w:pStyle w:val="FirstParagraph"/>
      </w:pPr>
      <w:r>
        <w:t xml:space="preserve">Ionization Constants of Weak Bases</w:t>
      </w:r>
    </w:p>
    <w:bookmarkStart w:id="40" w:name="fs-idp355782560"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Lewis 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</w:t>
            </w:r>
            <w:r>
              <w:rPr>
                <w:vertAlign w:val="subscript"/>
              </w:rPr>
              <w:t xml:space="preserve">b</w:t>
            </w:r>
            <w:r>
              <w:t xml:space="preserve"> </w:t>
            </w:r>
            <w:r>
              <w:t xml:space="preserve">at 25 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ammonia</w:t>
            </w:r>
          </w:p>
        </w:tc>
        <w:tc>
          <w:tcPr/>
          <w:p>
            <w:pPr>
              <w:pStyle w:val="Compact"/>
              <w:jc w:val="left"/>
            </w:pPr>
            <w:bookmarkStart w:id="23" w:name="fs-idp166511952"/>
            <w:r>
              <w:drawing>
                <wp:inline>
                  <wp:extent cx="649224" cy="470916"/>
                  <wp:effectExtent b="0" l="0" r="0" t="0"/>
                  <wp:docPr descr=" 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./resources/f2a50a66f557ca01da20b4da7dea16916e17ce3c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" cy="4709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3"/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dimethylamine</w:t>
            </w:r>
          </w:p>
        </w:tc>
        <w:tc>
          <w:tcPr/>
          <w:p>
            <w:pPr>
              <w:pStyle w:val="Compact"/>
              <w:jc w:val="left"/>
            </w:pPr>
            <w:bookmarkStart w:id="27" w:name="fs-idp219179584"/>
            <w:r>
              <w:t xml:space="preserve"> </w:t>
            </w:r>
            <w:r>
              <w:drawing>
                <wp:inline>
                  <wp:extent cx="1156716" cy="658368"/>
                  <wp:effectExtent b="0" l="0" r="0" t="0"/>
                  <wp:docPr descr=" " title="" id="25" name="Picture"/>
                  <a:graphic>
                    <a:graphicData uri="http://schemas.openxmlformats.org/drawingml/2006/picture">
                      <pic:pic>
                        <pic:nvPicPr>
                          <pic:cNvPr descr="../resources/e69b7639bf9b697919e1ca5cee7670287b497592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6716" cy="6583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bookmarkEnd w:id="27"/>
          </w:p>
        </w:tc>
        <w:tc>
          <w:tcPr/>
          <w:p>
            <w:pPr>
              <w:pStyle w:val="Compact"/>
              <w:jc w:val="left"/>
            </w:pPr>
            <w:r>
              <w:t xml:space="preserve">5.9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methylamine</w:t>
            </w:r>
          </w:p>
        </w:tc>
        <w:tc>
          <w:tcPr/>
          <w:p>
            <w:pPr>
              <w:pStyle w:val="Compact"/>
              <w:jc w:val="left"/>
            </w:pPr>
            <w:bookmarkStart w:id="31" w:name="fs-idp47327760"/>
            <w:r>
              <w:drawing>
                <wp:inline>
                  <wp:extent cx="900684" cy="658368"/>
                  <wp:effectExtent b="0" l="0" r="0" t="0"/>
                  <wp:docPr descr=" " title="" id="29" name="Picture"/>
                  <a:graphic>
                    <a:graphicData uri="http://schemas.openxmlformats.org/drawingml/2006/picture">
                      <pic:pic>
                        <pic:nvPicPr>
                          <pic:cNvPr descr="../resources/b4df17431734692bd7fd99006bc9faaf4deed94d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684" cy="6583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1"/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phenylamine (aniline)</w:t>
            </w:r>
          </w:p>
        </w:tc>
        <w:tc>
          <w:tcPr/>
          <w:p>
            <w:pPr>
              <w:pStyle w:val="Compact"/>
              <w:jc w:val="left"/>
            </w:pPr>
            <w:bookmarkStart w:id="35" w:name="fs-idp95503040"/>
            <w:r>
              <w:t xml:space="preserve"> </w:t>
            </w:r>
            <w:r>
              <w:drawing>
                <wp:inline>
                  <wp:extent cx="1092708" cy="1293876"/>
                  <wp:effectExtent b="0" l="0" r="0" t="0"/>
                  <wp:docPr descr=" " title="" id="33" name="Picture"/>
                  <a:graphic>
                    <a:graphicData uri="http://schemas.openxmlformats.org/drawingml/2006/picture">
                      <pic:pic>
                        <pic:nvPicPr>
                          <pic:cNvPr descr="../resources/e0fce60383cbe82b8d19af4f17c10d3c2d7a569e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708" cy="12938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bookmarkEnd w:id="35"/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trimethylamine</w:t>
            </w:r>
          </w:p>
        </w:tc>
        <w:tc>
          <w:tcPr/>
          <w:p>
            <w:pPr>
              <w:pStyle w:val="Compact"/>
              <w:jc w:val="left"/>
            </w:pPr>
            <w:bookmarkStart w:id="39" w:name="fs-idm31160096"/>
            <w:r>
              <w:drawing>
                <wp:inline>
                  <wp:extent cx="1092708" cy="1042416"/>
                  <wp:effectExtent b="0" l="0" r="0" t="0"/>
                  <wp:docPr descr=" " title="" id="37" name="Picture"/>
                  <a:graphic>
                    <a:graphicData uri="http://schemas.openxmlformats.org/drawingml/2006/picture">
                      <pic:pic>
                        <pic:nvPicPr>
                          <pic:cNvPr descr="../resources/e847ec23f70254ca41c1e38ba2ba878d79bc077d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708" cy="10424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9"/>
          </w:p>
        </w:tc>
        <w:tc>
          <w:tcPr/>
          <w:p>
            <w:pPr>
              <w:pStyle w:val="Compact"/>
              <w:jc w:val="left"/>
            </w:pPr>
            <w:r>
              <w:t xml:space="preserve">6.3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−5</w:t>
            </w:r>
          </w:p>
        </w:tc>
      </w:tr>
    </w:tbl>
    <w:bookmarkEnd w:id="40"/>
    <w:p>
      <w:pPr>
        <w:pStyle w:val="TextBody"/>
      </w:pPr>
      <w:r>
        <w:t xml:space="preserve">Table</w:t>
      </w:r>
      <w:r>
        <w:t xml:space="preserve"> </w:t>
      </w:r>
      <w:r>
        <w:t xml:space="preserve"> </w:t>
      </w:r>
      <w:r>
        <w:t xml:space="preserve">I1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41"/>
    <w:bookmarkEnd w:id="42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8" Target="media/rId28.so" /><Relationship Type="http://schemas.openxmlformats.org/officeDocument/2006/relationships/image" Id="rId32" Target="media/rId32.so" /><Relationship Type="http://schemas.openxmlformats.org/officeDocument/2006/relationships/image" Id="rId24" Target="media/rId24.so" /><Relationship Type="http://schemas.openxmlformats.org/officeDocument/2006/relationships/image" Id="rId36" Target="media/rId36.so" /><Relationship Type="http://schemas.openxmlformats.org/officeDocument/2006/relationships/image" Id="rId20" Target="media/rId20.so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2025-01-24T22:28:21Z</dcterms:created>
  <dcterms:modified xsi:type="dcterms:W3CDTF">2025-01-24T22:28:21Z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