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5.so" ContentType="application/octet-stream"/>
  <Override PartName="/word/media/rId90.so" ContentType="application/octet-stream"/>
  <Override PartName="/word/media/rId70.so" ContentType="application/octet-stream"/>
  <Override PartName="/word/media/rId94.so" ContentType="application/octet-stream"/>
  <Override PartName="/word/media/rId115.so" ContentType="application/octet-stream"/>
  <Override PartName="/word/media/rId40.so" ContentType="application/octet-stream"/>
  <Override PartName="/word/media/rId111.so" ContentType="application/octet-stream"/>
  <Override PartName="/word/media/rId124.so" ContentType="application/octet-stream"/>
  <Override PartName="/word/media/rId5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X067c5c5ba6d707d62c8bb3e442bd50f80566605"/>
    <w:bookmarkStart w:id="131" w:name="Xa7f4defe3eb200516e04e4a7aa3be150fe6212e"/>
    <w:p>
      <w:pPr>
        <w:pStyle w:val="Heading2"/>
      </w:pPr>
      <w:r>
        <w:t xml:space="preserve">9.3</w:t>
      </w:r>
      <w:r>
        <w:t xml:space="preserve"> </w:t>
      </w:r>
      <w:r>
        <w:t xml:space="preserve"> </w:t>
      </w:r>
      <w:r>
        <w:t xml:space="preserve"> </w:t>
      </w:r>
      <w:r>
        <w:t xml:space="preserve">Stoichiometry of Gaseous Substances, Mixtures, and Reactions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Use the ideal gas law to compute gas densities and molar masses</w:t>
      </w:r>
    </w:p>
    <w:p>
      <w:pPr>
        <w:numPr>
          <w:ilvl w:val="0"/>
          <w:numId w:val="1001"/>
        </w:numPr>
        <w:pStyle w:val="Compact"/>
      </w:pPr>
      <w:r>
        <w:t xml:space="preserve">Perform stoichiometric calculations involving gaseous substances</w:t>
      </w:r>
    </w:p>
    <w:p>
      <w:pPr>
        <w:numPr>
          <w:ilvl w:val="0"/>
          <w:numId w:val="1001"/>
        </w:numPr>
        <w:pStyle w:val="Compact"/>
      </w:pPr>
      <w:r>
        <w:t xml:space="preserve">State Dalton’s law of partial pressures and use it in calculations involving gaseous mixtures</w:t>
      </w:r>
    </w:p>
    <w:bookmarkEnd w:id="20"/>
    <w:p>
      <w:pPr>
        <w:pStyle w:val="FirstParagraph"/>
      </w:pPr>
      <w:r>
        <w:t xml:space="preserve">The study of the chemical behavior of gases was part of the basis of perhaps the most fundamental chemical revolution in history. French nobleman Antoine</w:t>
      </w:r>
      <w:r>
        <w:t xml:space="preserve"> </w:t>
      </w:r>
      <w:bookmarkStart w:id="21" w:name="term-00001"/>
      <w:r>
        <w:t xml:space="preserve">Lavoisier</w:t>
      </w:r>
      <w:bookmarkEnd w:id="21"/>
      <w:r>
        <w:t xml:space="preserve">, widely regarded as the “father of modern chemistry,” changed chemistry from a qualitative to a quantitative science through his work with gases. He discovered the law of conservation of matter, discovered the role of oxygen in combustion reactions, determined the composition of air, explained respiration in terms of chemical reactions, and more. He was a casualty of the French Revolution, guillotined in 1794. Of his death, mathematician and astronomer Joseph-Louis Lagrange said, “It took the mob only a moment to remove his head; a century will not suffice to reproduce it.”</w:t>
      </w:r>
      <w:hyperlink w:anchor="fs-idp208659264">
        <w:r>
          <w:rPr>
            <w:rStyle w:val="InternetLink"/>
          </w:rPr>
          <w:t xml:space="preserve">2</w:t>
        </w:r>
      </w:hyperlink>
      <w:r>
        <w:t xml:space="preserve"> </w:t>
      </w:r>
      <w:r>
        <w:t xml:space="preserve">Much of the knowledge we do have about Lavoisier's contributions is due to his wife, Marie-Anne Paulze Lavoisier, who worked with him in his lab. A trained artist fluent in several languages, she created detailed illustrations of the equipment in his lab, and translated texts from foreign scientists to complement his knowledge. After his execution, she was instrumental in publishing Lavoisier's major treatise, which unified many concepts of chemistry and laid the groundwork for significant further study.</w:t>
      </w:r>
    </w:p>
    <w:p>
      <w:pPr>
        <w:pStyle w:val="TextBody"/>
      </w:pPr>
      <w:r>
        <w:t xml:space="preserve">2</w:t>
      </w:r>
    </w:p>
    <w:p>
      <w:pPr>
        <w:pStyle w:val="TextBody"/>
      </w:pPr>
      <w:r>
        <w:t xml:space="preserve">“Quotations by Joseph-Louis Lagrange,” last modified February 2006, accessed February 10, 2015, http://www-history.mcs.st-andrews.ac.uk/Quotations/Lagrange.html</w:t>
      </w:r>
    </w:p>
    <w:p>
      <w:pPr>
        <w:pStyle w:val="TextBody"/>
      </w:pPr>
      <w:r>
        <w:t xml:space="preserve">As described in an earlier chapter of this text, we can turn to chemical stoichiometry for answers to many of the questions that ask “How much?” The essential property involved in such use of stoichiometry is the amount of substance, typically measured in moles (</w:t>
      </w:r>
      <w:r>
        <w:rPr>
          <w:iCs/>
          <w:i/>
        </w:rPr>
        <w:t xml:space="preserve">n</w:t>
      </w:r>
      <w:r>
        <w:t xml:space="preserve">). For gases, molar amount can be derived from convenient experimental measurements of pressure, temperature, and volume. Therefore, these measurements are useful in assessing the stoichiometry of pure gases, gas mixtures, and chemical reactions involving gases. This section will not introduce any new material or ideas, but will provide examples of applications and ways to integrate concepts already discussed.</w:t>
      </w:r>
    </w:p>
    <w:bookmarkStart w:id="48" w:name="fs-idp78729184"/>
    <w:bookmarkStart w:id="47" w:name="gas-density-and-molar-mass"/>
    <w:p>
      <w:pPr>
        <w:pStyle w:val="Heading3"/>
      </w:pPr>
      <w:r>
        <w:t xml:space="preserve">Gas Density and Molar Mass</w:t>
      </w:r>
    </w:p>
    <w:p>
      <w:pPr>
        <w:pStyle w:val="FirstParagraph"/>
      </w:pPr>
      <w:r>
        <w:t xml:space="preserve">The ideal gas law described previously in this chapter relates the properties of pressure</w:t>
      </w:r>
      <w:r>
        <w:t xml:space="preserve"> </w:t>
      </w:r>
      <w:r>
        <w:rPr>
          <w:iCs/>
          <w:i/>
        </w:rPr>
        <w:t xml:space="preserve">P</w:t>
      </w:r>
      <w:r>
        <w:t xml:space="preserve">, volume</w:t>
      </w:r>
      <w:r>
        <w:t xml:space="preserve"> </w:t>
      </w:r>
      <w:r>
        <w:rPr>
          <w:iCs/>
          <w:i/>
        </w:rPr>
        <w:t xml:space="preserve">V</w:t>
      </w:r>
      <w:r>
        <w:t xml:space="preserve">, temperature</w:t>
      </w:r>
      <w:r>
        <w:t xml:space="preserve"> </w:t>
      </w:r>
      <w:r>
        <w:rPr>
          <w:iCs/>
          <w:i/>
        </w:rPr>
        <w:t xml:space="preserve">T</w:t>
      </w:r>
      <w:r>
        <w:t xml:space="preserve">, and molar amount</w:t>
      </w:r>
      <w:r>
        <w:t xml:space="preserve"> </w:t>
      </w:r>
      <w:r>
        <w:rPr>
          <w:iCs/>
          <w:i/>
        </w:rPr>
        <w:t xml:space="preserve">n</w:t>
      </w:r>
      <w:r>
        <w:t xml:space="preserve">. This law is universal, relating these properties in identical fashion regardless of the chemical identity of the gas:</w:t>
      </w:r>
    </w:p>
    <w:bookmarkStart w:id="22" w:name="fs-idm185500528"/>
    <w:p>
      <w:pPr>
        <w:pStyle w:val="TextBody"/>
      </w:pPr>
      <m:oMath>
        <m:r>
          <m:t>P</m:t>
        </m:r>
        <m:r>
          <m:t>V</m:t>
        </m:r>
        <m:r>
          <m:rPr>
            <m:sty m:val="p"/>
          </m:rPr>
          <m:t>=</m:t>
        </m:r>
        <m:r>
          <m:t>n</m:t>
        </m:r>
        <m:r>
          <m:t>R</m:t>
        </m:r>
        <m:r>
          <m:t>T</m:t>
        </m:r>
      </m:oMath>
    </w:p>
    <w:bookmarkEnd w:id="22"/>
    <w:p>
      <w:pPr>
        <w:pStyle w:val="TextBody"/>
      </w:pPr>
      <w:r>
        <w:t xml:space="preserve">The density</w:t>
      </w:r>
      <w:r>
        <w:t xml:space="preserve"> </w:t>
      </w:r>
      <w:r>
        <w:rPr>
          <w:iCs/>
          <w:i/>
        </w:rPr>
        <w:t xml:space="preserve">d</w:t>
      </w:r>
      <w:r>
        <w:t xml:space="preserve"> </w:t>
      </w:r>
      <w:r>
        <w:t xml:space="preserve">of a gas, on the other hand, is determined by its identity. As described in another chapter of this text, the density of a substance is a characteristic property that may be used to identify the substance.</w:t>
      </w:r>
    </w:p>
    <w:bookmarkStart w:id="23" w:name="fs-idm214345680"/>
    <w:p>
      <w:pPr>
        <w:pStyle w:val="TextBody"/>
      </w:pPr>
      <m:oMath>
        <m:r>
          <m:t>d</m:t>
        </m:r>
        <m:r>
          <m:rPr>
            <m:sty m:val="p"/>
          </m:rPr>
          <m:t>=</m:t>
        </m:r>
        <m:f>
          <m:fPr>
            <m:type m:val="bar"/>
          </m:fPr>
          <m:num>
            <m:r>
              <m:t>m</m:t>
            </m:r>
          </m:num>
          <m:den>
            <m:r>
              <m:t>V</m:t>
            </m:r>
          </m:den>
        </m:f>
      </m:oMath>
    </w:p>
    <w:bookmarkEnd w:id="23"/>
    <w:p>
      <w:pPr>
        <w:pStyle w:val="TextBody"/>
      </w:pPr>
      <w:r>
        <w:t xml:space="preserve">Rearranging the ideal gas equation to isolate</w:t>
      </w:r>
      <w:r>
        <w:t xml:space="preserve"> </w:t>
      </w:r>
      <w:r>
        <w:rPr>
          <w:iCs/>
          <w:i/>
        </w:rPr>
        <w:t xml:space="preserve">V</w:t>
      </w:r>
      <w:r>
        <w:t xml:space="preserve"> </w:t>
      </w:r>
      <w:r>
        <w:t xml:space="preserve">and substituting into the density equation yields</w:t>
      </w:r>
    </w:p>
    <w:bookmarkStart w:id="24" w:name="fs-idm162939760"/>
    <w:p>
      <w:pPr>
        <w:pStyle w:val="TextBody"/>
      </w:pPr>
      <m:oMath>
        <m:r>
          <m:t>d</m:t>
        </m:r>
        <m:r>
          <m:rPr>
            <m:sty m:val="p"/>
          </m:rPr>
          <m:t>=</m:t>
        </m:r>
        <m:f>
          <m:fPr>
            <m:type m:val="bar"/>
          </m:fPr>
          <m:num>
            <m:r>
              <m:t>m</m:t>
            </m:r>
            <m:r>
              <m:t>P</m:t>
            </m:r>
          </m:num>
          <m:den>
            <m:r>
              <m:t>n</m:t>
            </m:r>
            <m:r>
              <m:t>R</m:t>
            </m:r>
            <m:r>
              <m:t>T</m:t>
            </m:r>
          </m:den>
        </m:f>
        <m:r>
          <m:rPr>
            <m:sty m:val="p"/>
          </m:rPr>
          <m:t>=</m:t>
        </m:r>
        <m:d>
          <m:dPr>
            <m:begChr m:val="("/>
            <m:endChr m:val=")"/>
            <m:sepChr m:val=""/>
            <m:grow/>
          </m:dPr>
          <m:e>
            <m:f>
              <m:fPr>
                <m:type m:val="bar"/>
              </m:fPr>
              <m:num>
                <m:r>
                  <m:t>m</m:t>
                </m:r>
              </m:num>
              <m:den>
                <m:r>
                  <m:t>n</m:t>
                </m:r>
              </m:den>
            </m:f>
          </m:e>
        </m:d>
        <m:f>
          <m:fPr>
            <m:type m:val="bar"/>
          </m:fPr>
          <m:num>
            <m:r>
              <m:t>P</m:t>
            </m:r>
          </m:num>
          <m:den>
            <m:r>
              <m:t>R</m:t>
            </m:r>
            <m:r>
              <m:t>T</m:t>
            </m:r>
          </m:den>
        </m:f>
      </m:oMath>
    </w:p>
    <w:bookmarkEnd w:id="24"/>
    <w:p>
      <w:pPr>
        <w:pStyle w:val="TextBody"/>
      </w:pPr>
      <w:r>
        <w:t xml:space="preserve">The ratio</w:t>
      </w:r>
      <w:r>
        <w:t xml:space="preserve"> </w:t>
      </w:r>
      <w:r>
        <w:rPr>
          <w:iCs/>
          <w:i/>
        </w:rPr>
        <w:t xml:space="preserve">m</w:t>
      </w:r>
      <w:r>
        <w:t xml:space="preserve">/</w:t>
      </w:r>
      <w:r>
        <w:rPr>
          <w:iCs/>
          <w:i/>
        </w:rPr>
        <w:t xml:space="preserve">n</w:t>
      </w:r>
      <w:r>
        <w:t xml:space="preserve"> </w:t>
      </w:r>
      <w:r>
        <w:t xml:space="preserve">is the definition of molar mass,</w:t>
      </w:r>
      <w:r>
        <w:t xml:space="preserve"> </w:t>
      </w:r>
      <w:r>
        <w:rPr>
          <w:iCs/>
          <w:i/>
        </w:rPr>
        <w:t xml:space="preserve">ℳ</w:t>
      </w:r>
      <w:r>
        <w:t xml:space="preserve">:</w:t>
      </w:r>
    </w:p>
    <w:bookmarkStart w:id="25" w:name="fs-idm465259200"/>
    <w:p>
      <w:pPr>
        <w:pStyle w:val="TextBody"/>
      </w:pPr>
      <m:oMath>
        <m:r>
          <m:rPr>
            <m:sty m:val="p"/>
            <m:scr m:val="script"/>
          </m:rPr>
          <m:t>M</m:t>
        </m:r>
        <m:r>
          <m:rPr>
            <m:sty m:val="p"/>
          </m:rPr>
          <m:t>=</m:t>
        </m:r>
        <m:f>
          <m:fPr>
            <m:type m:val="bar"/>
          </m:fPr>
          <m:num>
            <m:r>
              <m:t>m</m:t>
            </m:r>
          </m:num>
          <m:den>
            <m:r>
              <m:t>n</m:t>
            </m:r>
          </m:den>
        </m:f>
      </m:oMath>
    </w:p>
    <w:bookmarkEnd w:id="25"/>
    <w:p>
      <w:pPr>
        <w:pStyle w:val="TextBody"/>
      </w:pPr>
      <w:r>
        <w:t xml:space="preserve">The density equation can then be written</w:t>
      </w:r>
    </w:p>
    <w:bookmarkStart w:id="26" w:name="fs-idm487853552"/>
    <w:p>
      <w:pPr>
        <w:pStyle w:val="TextBody"/>
      </w:pPr>
      <m:oMath>
        <m:r>
          <m:t>d</m:t>
        </m:r>
        <m:r>
          <m:rPr>
            <m:sty m:val="p"/>
          </m:rPr>
          <m:t>=</m:t>
        </m:r>
        <m:f>
          <m:fPr>
            <m:type m:val="bar"/>
          </m:fPr>
          <m:num>
            <m:r>
              <m:rPr>
                <m:sty m:val="p"/>
                <m:scr m:val="script"/>
              </m:rPr>
              <m:t>M</m:t>
            </m:r>
            <m:r>
              <m:t>P</m:t>
            </m:r>
          </m:num>
          <m:den>
            <m:r>
              <m:t>R</m:t>
            </m:r>
            <m:r>
              <m:t>T</m:t>
            </m:r>
          </m:den>
        </m:f>
      </m:oMath>
    </w:p>
    <w:bookmarkEnd w:id="26"/>
    <w:p>
      <w:pPr>
        <w:pStyle w:val="TextBody"/>
      </w:pPr>
      <w:r>
        <w:t xml:space="preserve">This relation may be used for calculating the densities of gases of known identities at specified values of pressure and temperature as demonstrated in</w:t>
      </w:r>
      <w:r>
        <w:t xml:space="preserve"> </w:t>
      </w:r>
      <w:hyperlink w:anchor="fs-idp128586304">
        <w:r>
          <w:rPr>
            <w:rStyle w:val="InternetLink"/>
          </w:rPr>
          <w:t xml:space="preserve">Example 9.11</w:t>
        </w:r>
      </w:hyperlink>
      <w:r>
        <w:t xml:space="preserve">.</w:t>
      </w:r>
    </w:p>
    <w:bookmarkStart w:id="29" w:name="fs-idp128586304"/>
    <w:p>
      <w:pPr>
        <w:pStyle w:val="Heading3Grey"/>
      </w:pPr>
      <w:r>
        <w:t xml:space="preserve">Example</w:t>
      </w:r>
      <w:r>
        <w:t xml:space="preserve"> </w:t>
      </w:r>
      <w:r>
        <w:t xml:space="preserve"> </w:t>
      </w:r>
      <w:r>
        <w:t xml:space="preserve">9.11</w:t>
      </w:r>
      <w:r>
        <w:t xml:space="preserve"> </w:t>
      </w:r>
      <w:r>
        <w:t xml:space="preserve"> </w:t>
      </w:r>
    </w:p>
    <w:p>
      <w:pPr>
        <w:pStyle w:val="Heading4Grey"/>
      </w:pPr>
      <w:r>
        <w:t xml:space="preserve">Measuring Gas Density</w:t>
      </w:r>
    </w:p>
    <w:p>
      <w:pPr>
        <w:pStyle w:val="NoteExampleGrey"/>
      </w:pPr>
      <w:r>
        <w:t xml:space="preserve">What is the density of molecular nitrogen gas at STP?</w:t>
      </w:r>
    </w:p>
    <w:p>
      <w:pPr>
        <w:pStyle w:val="Heading4Grey"/>
      </w:pPr>
      <w:r>
        <w:t xml:space="preserve">Solution</w:t>
      </w:r>
    </w:p>
    <w:p>
      <w:pPr>
        <w:pStyle w:val="NoteExampleGrey"/>
      </w:pPr>
      <w:r>
        <w:t xml:space="preserve">The molar mass of molecular nitrogen, N</w:t>
      </w:r>
      <w:r>
        <w:rPr>
          <w:vertAlign w:val="subscript"/>
        </w:rPr>
        <w:t xml:space="preserve">2</w:t>
      </w:r>
      <w:r>
        <w:t xml:space="preserve">, is 28.01 g/mol. Substituting this value along with standard temperature and pressure into the gas density equation yields</w:t>
      </w:r>
    </w:p>
    <w:bookmarkStart w:id="27" w:name="fs-idm200230128"/>
    <w:p>
      <w:pPr>
        <w:pStyle w:val="NoteExampleGrey"/>
      </w:pPr>
      <m:oMath>
        <m:r>
          <m:t>d</m:t>
        </m:r>
        <m:r>
          <m:rPr>
            <m:sty m:val="p"/>
          </m:rPr>
          <m:t>=</m:t>
        </m:r>
        <m:f>
          <m:fPr>
            <m:type m:val="bar"/>
          </m:fPr>
          <m:num>
            <m:r>
              <m:rPr>
                <m:sty m:val="p"/>
                <m:scr m:val="script"/>
              </m:rPr>
              <m:t>M</m:t>
            </m:r>
            <m:r>
              <m:t>P</m:t>
            </m:r>
          </m:num>
          <m:den>
            <m:r>
              <m:t>R</m:t>
            </m:r>
            <m:r>
              <m:t>T</m:t>
            </m:r>
          </m:den>
        </m:f>
        <m:r>
          <m:rPr>
            <m:sty m:val="p"/>
          </m:rPr>
          <m:t>=</m:t>
        </m:r>
        <m:f>
          <m:fPr>
            <m:type m:val="bar"/>
          </m:fPr>
          <m:num>
            <m:d>
              <m:dPr>
                <m:begChr m:val="("/>
                <m:endChr m:val=")"/>
                <m:sepChr m:val=""/>
                <m:grow/>
              </m:dPr>
              <m:e>
                <m:r>
                  <m:t>28.01</m:t>
                </m:r>
                <m:r>
                  <m:t> </m:t>
                </m:r>
                <m:r>
                  <m:rPr>
                    <m:nor/>
                    <m:sty m:val="p"/>
                  </m:rPr>
                  <m:t>g/mol</m:t>
                </m:r>
              </m:e>
            </m:d>
            <m:d>
              <m:dPr>
                <m:begChr m:val="("/>
                <m:endChr m:val=")"/>
                <m:sepChr m:val=""/>
                <m:grow/>
              </m:dPr>
              <m:e>
                <m:r>
                  <m:t>1.00</m:t>
                </m:r>
                <m:r>
                  <m:t> </m:t>
                </m:r>
                <m:r>
                  <m:rPr>
                    <m:nor/>
                    <m:sty m:val="p"/>
                  </m:rPr>
                  <m:t>atm</m:t>
                </m:r>
              </m:e>
            </m:d>
          </m:num>
          <m:den>
            <m:d>
              <m:dPr>
                <m:begChr m:val="("/>
                <m:endChr m:val=")"/>
                <m:sepChr m:val=""/>
                <m:grow/>
              </m:dPr>
              <m:e>
                <m:r>
                  <m:t>0.0821</m:t>
                </m:r>
                <m:r>
                  <m:t> </m:t>
                </m:r>
                <m:sSup>
                  <m:e>
                    <m:r>
                      <m:rPr>
                        <m:nor/>
                        <m:sty m:val="p"/>
                      </m:rPr>
                      <m:t>L·atm·mol</m:t>
                    </m:r>
                  </m:e>
                  <m:sup>
                    <m:r>
                      <m:rPr>
                        <m:nor/>
                        <m:sty m:val="p"/>
                      </m:rPr>
                      <m:t>−1</m:t>
                    </m:r>
                  </m:sup>
                </m:sSup>
                <m:sSup>
                  <m:e>
                    <m:r>
                      <m:rPr>
                        <m:nor/>
                        <m:sty m:val="p"/>
                      </m:rPr>
                      <m:t>K</m:t>
                    </m:r>
                  </m:e>
                  <m:sup>
                    <m:r>
                      <m:rPr>
                        <m:nor/>
                        <m:sty m:val="p"/>
                      </m:rPr>
                      <m:t>−</m:t>
                    </m:r>
                    <m:r>
                      <m:t>1</m:t>
                    </m:r>
                  </m:sup>
                </m:sSup>
              </m:e>
            </m:d>
            <m:d>
              <m:dPr>
                <m:begChr m:val="("/>
                <m:endChr m:val=")"/>
                <m:sepChr m:val=""/>
                <m:grow/>
              </m:dPr>
              <m:e>
                <m:r>
                  <m:t>273</m:t>
                </m:r>
                <m:r>
                  <m:t> </m:t>
                </m:r>
                <m:r>
                  <m:rPr>
                    <m:nor/>
                    <m:sty m:val="p"/>
                  </m:rPr>
                  <m:t>K</m:t>
                </m:r>
              </m:e>
            </m:d>
          </m:den>
        </m:f>
        <m:r>
          <m:rPr>
            <m:sty m:val="p"/>
          </m:rPr>
          <m:t>=</m:t>
        </m:r>
        <m:r>
          <m:t>1.25</m:t>
        </m:r>
        <m:r>
          <m:t> </m:t>
        </m:r>
        <m:r>
          <m:rPr>
            <m:nor/>
            <m:sty m:val="p"/>
          </m:rPr>
          <m:t>g/L</m:t>
        </m:r>
      </m:oMath>
    </w:p>
    <w:bookmarkEnd w:id="27"/>
    <w:p>
      <w:pPr>
        <w:pStyle w:val="Heading4Grey"/>
      </w:pPr>
      <w:r>
        <w:t xml:space="preserve">Check Your Learning</w:t>
      </w:r>
    </w:p>
    <w:p>
      <w:pPr>
        <w:pStyle w:val="NoteExampleGrey"/>
      </w:pPr>
      <w:r>
        <w:t xml:space="preserve">What is the density of molecular hydrogen gas at 17.0 °C and a pressure of 760 torr?</w:t>
      </w:r>
    </w:p>
    <w:bookmarkStart w:id="28" w:name="fs-idp1319536"/>
    <w:p>
      <w:pPr>
        <w:pStyle w:val="Heading3Grey"/>
      </w:pPr>
      <w:r>
        <w:t xml:space="preserve">Answer:</w:t>
      </w:r>
    </w:p>
    <w:p>
      <w:pPr>
        <w:pStyle w:val="NoteExampleGrey"/>
      </w:pPr>
      <w:r>
        <w:t xml:space="preserve">d = 0.0847 g/L</w:t>
      </w:r>
    </w:p>
    <w:bookmarkEnd w:id="28"/>
    <w:bookmarkEnd w:id="29"/>
    <w:p>
      <w:pPr>
        <w:pStyle w:val="TextBody"/>
      </w:pPr>
      <w:r>
        <w:t xml:space="preserve">When the identity of a gas is unknown, measurements of the mass, pressure, volume, and temperature of a sample can be used to calculate the molar mass of the gas (a useful property for identification purposes). Combining the ideal gas equation</w:t>
      </w:r>
    </w:p>
    <w:bookmarkStart w:id="30" w:name="fs-idm200001904"/>
    <w:p>
      <w:pPr>
        <w:pStyle w:val="TextBody"/>
      </w:pPr>
      <m:oMath>
        <m:r>
          <m:t>P</m:t>
        </m:r>
        <m:r>
          <m:t>V</m:t>
        </m:r>
        <m:r>
          <m:rPr>
            <m:sty m:val="p"/>
          </m:rPr>
          <m:t>=</m:t>
        </m:r>
        <m:r>
          <m:t>n</m:t>
        </m:r>
        <m:r>
          <m:t>R</m:t>
        </m:r>
        <m:r>
          <m:t>T</m:t>
        </m:r>
      </m:oMath>
    </w:p>
    <w:bookmarkEnd w:id="30"/>
    <w:p>
      <w:pPr>
        <w:pStyle w:val="TextBody"/>
      </w:pPr>
      <w:r>
        <w:t xml:space="preserve">and the definition of molar mass</w:t>
      </w:r>
    </w:p>
    <w:bookmarkStart w:id="31" w:name="fs-idm479492256"/>
    <w:p>
      <w:pPr>
        <w:pStyle w:val="TextBody"/>
      </w:pPr>
      <m:oMath>
        <m:r>
          <m:rPr>
            <m:sty m:val="p"/>
            <m:scr m:val="script"/>
          </m:rPr>
          <m:t>M</m:t>
        </m:r>
        <m:r>
          <m:rPr>
            <m:sty m:val="p"/>
          </m:rPr>
          <m:t>=</m:t>
        </m:r>
        <m:f>
          <m:fPr>
            <m:type m:val="bar"/>
          </m:fPr>
          <m:num>
            <m:r>
              <m:t>m</m:t>
            </m:r>
          </m:num>
          <m:den>
            <m:r>
              <m:t>n</m:t>
            </m:r>
          </m:den>
        </m:f>
      </m:oMath>
    </w:p>
    <w:bookmarkEnd w:id="31"/>
    <w:p>
      <w:pPr>
        <w:pStyle w:val="TextBody"/>
      </w:pPr>
      <w:r>
        <w:t xml:space="preserve">yields the following equation:</w:t>
      </w:r>
    </w:p>
    <w:bookmarkStart w:id="32" w:name="fs-idm441399648"/>
    <w:p>
      <w:pPr>
        <w:pStyle w:val="TextBody"/>
      </w:pPr>
      <m:oMath>
        <m:r>
          <m:rPr>
            <m:sty m:val="p"/>
            <m:scr m:val="script"/>
          </m:rPr>
          <m:t>M</m:t>
        </m:r>
        <m:r>
          <m:rPr>
            <m:sty m:val="p"/>
          </m:rPr>
          <m:t>=</m:t>
        </m:r>
        <m:f>
          <m:fPr>
            <m:type m:val="bar"/>
          </m:fPr>
          <m:num>
            <m:r>
              <m:t>m</m:t>
            </m:r>
            <m:r>
              <m:t>R</m:t>
            </m:r>
            <m:r>
              <m:t>T</m:t>
            </m:r>
          </m:num>
          <m:den>
            <m:r>
              <m:t>P</m:t>
            </m:r>
            <m:r>
              <m:t>V</m:t>
            </m:r>
          </m:den>
        </m:f>
      </m:oMath>
    </w:p>
    <w:bookmarkEnd w:id="32"/>
    <w:p>
      <w:pPr>
        <w:pStyle w:val="TextBody"/>
      </w:pPr>
      <w:r>
        <w:t xml:space="preserve">Determining the molar mass of a gas via this approach is demonstrated in</w:t>
      </w:r>
      <w:r>
        <w:t xml:space="preserve"> </w:t>
      </w:r>
      <w:hyperlink w:anchor="fs-idp74274064">
        <w:r>
          <w:rPr>
            <w:rStyle w:val="InternetLink"/>
          </w:rPr>
          <w:t xml:space="preserve">Example 9.12</w:t>
        </w:r>
      </w:hyperlink>
      <w:r>
        <w:t xml:space="preserve">.</w:t>
      </w:r>
    </w:p>
    <w:bookmarkStart w:id="39" w:name="fs-idp74274064"/>
    <w:p>
      <w:pPr>
        <w:pStyle w:val="Heading3Grey"/>
      </w:pPr>
      <w:r>
        <w:t xml:space="preserve">Example</w:t>
      </w:r>
      <w:r>
        <w:t xml:space="preserve"> </w:t>
      </w:r>
      <w:r>
        <w:t xml:space="preserve"> </w:t>
      </w:r>
      <w:r>
        <w:t xml:space="preserve">9.12</w:t>
      </w:r>
      <w:r>
        <w:t xml:space="preserve"> </w:t>
      </w:r>
      <w:r>
        <w:t xml:space="preserve"> </w:t>
      </w:r>
    </w:p>
    <w:p>
      <w:pPr>
        <w:pStyle w:val="Heading4Grey"/>
      </w:pPr>
      <w:r>
        <w:t xml:space="preserve">Determining the Molecular Formula of a Gas from its Molar Mass and Empirical Formula</w:t>
      </w:r>
    </w:p>
    <w:p>
      <w:pPr>
        <w:pStyle w:val="NoteExampleGrey"/>
      </w:pPr>
      <w:r>
        <w:t xml:space="preserve">Cyclopropane, a gas once used with oxygen as a general anesthetic, is composed of 85.7% carbon and 14.3% hydrogen by mass. Find the empirical formula. If 1.56 g of cyclopropane occupies a volume of 1.00 L at 0.984 atm and 50 °C, what is the molecular formula for cyclopropane?</w:t>
      </w:r>
    </w:p>
    <w:p>
      <w:pPr>
        <w:pStyle w:val="Heading4Grey"/>
      </w:pPr>
      <w:r>
        <w:t xml:space="preserve">Solution</w:t>
      </w:r>
    </w:p>
    <w:p>
      <w:pPr>
        <w:pStyle w:val="NoteExampleGrey"/>
      </w:pPr>
      <w:r>
        <w:t xml:space="preserve">First determine the empirical formula of the gas. Assume 100 g and convert the percentage of each element into grams. Determine the number of moles of carbon and hydrogen in the 100-g sample of cyclopropane. Divide by the smallest number of moles to relate the number of moles of carbon to the number of moles of hydrogen. In the last step, realize that the smallest whole number ratio is the empirical formula:</w:t>
      </w:r>
    </w:p>
    <w:bookmarkStart w:id="33" w:name="fs-idm18588864"/>
    <w:p>
      <w:pPr>
        <w:pStyle w:val="NoteExampleGrey"/>
      </w:pPr>
      <m:oMath>
        <m:r>
          <m:rPr>
            <m:nor/>
            <m:sty m:val="p"/>
          </m:rPr>
          <m:t>85.7 g C</m:t>
        </m:r>
        <m:r>
          <m:t> </m:t>
        </m:r>
        <m:r>
          <m:rPr>
            <m:sty m:val="p"/>
          </m:rPr>
          <m:t>×</m:t>
        </m:r>
        <m:r>
          <m:t> </m:t>
        </m:r>
        <m:f>
          <m:fPr>
            <m:type m:val="bar"/>
          </m:fPr>
          <m:num>
            <m:r>
              <m:rPr>
                <m:nor/>
                <m:sty m:val="p"/>
              </m:rPr>
              <m:t>1 mol C</m:t>
            </m:r>
          </m:num>
          <m:den>
            <m:r>
              <m:rPr>
                <m:nor/>
                <m:sty m:val="p"/>
              </m:rPr>
              <m:t>12.01 g C</m:t>
            </m:r>
          </m:den>
        </m:f>
        <m:r>
          <m:t> </m:t>
        </m:r>
        <m:r>
          <m:rPr>
            <m:sty m:val="p"/>
          </m:rPr>
          <m:t>=</m:t>
        </m:r>
        <m:r>
          <m:rPr>
            <m:nor/>
            <m:sty m:val="p"/>
          </m:rPr>
          <m:t>7.136 mol C</m:t>
        </m:r>
        <m:r>
          <m:t>  </m:t>
        </m:r>
        <m:f>
          <m:fPr>
            <m:type m:val="bar"/>
          </m:fPr>
          <m:num>
            <m:r>
              <m:t>7.136</m:t>
            </m:r>
          </m:num>
          <m:den>
            <m:r>
              <m:t>7.136</m:t>
            </m:r>
          </m:den>
        </m:f>
        <m:r>
          <m:t> </m:t>
        </m:r>
        <m:r>
          <m:rPr>
            <m:sty m:val="p"/>
          </m:rPr>
          <m:t>=</m:t>
        </m:r>
        <m:r>
          <m:rPr>
            <m:nor/>
            <m:sty m:val="p"/>
          </m:rPr>
          <m:t>1.00 mol C</m:t>
        </m:r>
      </m:oMath>
    </w:p>
    <w:bookmarkEnd w:id="33"/>
    <w:bookmarkStart w:id="34" w:name="fs-idm150258896"/>
    <w:p>
      <w:pPr>
        <w:pStyle w:val="NoteExampleGrey"/>
      </w:pPr>
      <m:oMath>
        <m:r>
          <m:rPr>
            <m:nor/>
            <m:sty m:val="p"/>
          </m:rPr>
          <m:t>14.3 g H</m:t>
        </m:r>
        <m:r>
          <m:t> </m:t>
        </m:r>
        <m:r>
          <m:rPr>
            <m:sty m:val="p"/>
          </m:rPr>
          <m:t>×</m:t>
        </m:r>
        <m:r>
          <m:t> </m:t>
        </m:r>
        <m:f>
          <m:fPr>
            <m:type m:val="bar"/>
          </m:fPr>
          <m:num>
            <m:r>
              <m:rPr>
                <m:nor/>
                <m:sty m:val="p"/>
              </m:rPr>
              <m:t>1 mol H</m:t>
            </m:r>
          </m:num>
          <m:den>
            <m:r>
              <m:rPr>
                <m:nor/>
                <m:sty m:val="p"/>
              </m:rPr>
              <m:t>1.01 g H</m:t>
            </m:r>
          </m:den>
        </m:f>
        <m:r>
          <m:t> </m:t>
        </m:r>
        <m:r>
          <m:rPr>
            <m:sty m:val="p"/>
          </m:rPr>
          <m:t>=</m:t>
        </m:r>
        <m:r>
          <m:rPr>
            <m:nor/>
            <m:sty m:val="p"/>
          </m:rPr>
          <m:t>14.158 mol H</m:t>
        </m:r>
        <m:r>
          <m:t>  </m:t>
        </m:r>
        <m:f>
          <m:fPr>
            <m:type m:val="bar"/>
          </m:fPr>
          <m:num>
            <m:r>
              <m:t>14.158</m:t>
            </m:r>
          </m:num>
          <m:den>
            <m:r>
              <m:t>7.136</m:t>
            </m:r>
          </m:den>
        </m:f>
        <m:r>
          <m:t> </m:t>
        </m:r>
        <m:r>
          <m:rPr>
            <m:sty m:val="p"/>
          </m:rPr>
          <m:t>=</m:t>
        </m:r>
        <m:r>
          <m:rPr>
            <m:nor/>
            <m:sty m:val="p"/>
          </m:rPr>
          <m:t>1.98 mol H</m:t>
        </m:r>
      </m:oMath>
    </w:p>
    <w:bookmarkEnd w:id="34"/>
    <w:p>
      <w:pPr>
        <w:pStyle w:val="NoteExampleGrey"/>
      </w:pPr>
      <w:r>
        <w:t xml:space="preserve">Empirical formula is CH</w:t>
      </w:r>
      <w:r>
        <w:rPr>
          <w:vertAlign w:val="subscript"/>
        </w:rPr>
        <w:t xml:space="preserve">2</w:t>
      </w:r>
      <w:r>
        <w:t xml:space="preserve"> </w:t>
      </w:r>
      <w:r>
        <w:t xml:space="preserve">[empirical mass (EM) of 14.03 g/empirical unit].</w:t>
      </w:r>
    </w:p>
    <w:p>
      <w:pPr>
        <w:pStyle w:val="NoteExampleGrey"/>
      </w:pPr>
      <w:r>
        <w:t xml:space="preserve">Next, use the provided values for mass, pressure, temperature and volume to compute the molar mass of the gas:</w:t>
      </w:r>
    </w:p>
    <w:bookmarkStart w:id="35" w:name="fs-idp110330000"/>
    <w:p>
      <w:pPr>
        <w:pStyle w:val="NoteExampleGrey"/>
      </w:pPr>
      <m:oMath>
        <m:r>
          <m:rPr>
            <m:sty m:val="p"/>
            <m:scr m:val="script"/>
          </m:rPr>
          <m:t>M</m:t>
        </m:r>
        <m:r>
          <m:rPr>
            <m:sty m:val="p"/>
          </m:rPr>
          <m:t>=</m:t>
        </m:r>
        <m:f>
          <m:fPr>
            <m:type m:val="bar"/>
          </m:fPr>
          <m:num>
            <m:r>
              <m:t>m</m:t>
            </m:r>
            <m:r>
              <m:t>R</m:t>
            </m:r>
            <m:r>
              <m:t>T</m:t>
            </m:r>
          </m:num>
          <m:den>
            <m:r>
              <m:t>P</m:t>
            </m:r>
            <m:r>
              <m:t>V</m:t>
            </m:r>
          </m:den>
        </m:f>
        <m:r>
          <m:rPr>
            <m:sty m:val="p"/>
          </m:rPr>
          <m:t>=</m:t>
        </m:r>
        <m:f>
          <m:fPr>
            <m:type m:val="bar"/>
          </m:fPr>
          <m:num>
            <m:d>
              <m:dPr>
                <m:begChr m:val="("/>
                <m:endChr m:val=")"/>
                <m:sepChr m:val=""/>
                <m:grow/>
              </m:dPr>
              <m:e>
                <m:r>
                  <m:t>1.56</m:t>
                </m:r>
                <m:r>
                  <m:t> </m:t>
                </m:r>
                <m:r>
                  <m:rPr>
                    <m:nor/>
                    <m:sty m:val="p"/>
                  </m:rPr>
                  <m:t>g</m:t>
                </m:r>
              </m:e>
            </m:d>
            <m:d>
              <m:dPr>
                <m:begChr m:val="("/>
                <m:endChr m:val=")"/>
                <m:sepChr m:val=""/>
                <m:grow/>
              </m:dPr>
              <m:e>
                <m:r>
                  <m:t>0.0821</m:t>
                </m:r>
                <m:r>
                  <m:t> </m:t>
                </m:r>
                <m:sSup>
                  <m:e>
                    <m:r>
                      <m:rPr>
                        <m:nor/>
                        <m:sty m:val="p"/>
                      </m:rPr>
                      <m:t>L·atm·mol</m:t>
                    </m:r>
                  </m:e>
                  <m:sup>
                    <m:r>
                      <m:rPr>
                        <m:nor/>
                        <m:sty m:val="p"/>
                      </m:rPr>
                      <m:t>−</m:t>
                    </m:r>
                    <m:r>
                      <m:t>1</m:t>
                    </m:r>
                  </m:sup>
                </m:sSup>
                <m:sSup>
                  <m:e>
                    <m:r>
                      <m:rPr>
                        <m:nor/>
                        <m:sty m:val="p"/>
                      </m:rPr>
                      <m:t>K</m:t>
                    </m:r>
                  </m:e>
                  <m:sup>
                    <m:r>
                      <m:rPr>
                        <m:sty m:val="p"/>
                      </m:rPr>
                      <m:t>−</m:t>
                    </m:r>
                    <m:r>
                      <m:t>1</m:t>
                    </m:r>
                  </m:sup>
                </m:sSup>
              </m:e>
            </m:d>
            <m:d>
              <m:dPr>
                <m:begChr m:val="("/>
                <m:endChr m:val=")"/>
                <m:sepChr m:val=""/>
                <m:grow/>
              </m:dPr>
              <m:e>
                <m:r>
                  <m:t>323</m:t>
                </m:r>
                <m:r>
                  <m:t> </m:t>
                </m:r>
                <m:r>
                  <m:rPr>
                    <m:nor/>
                    <m:sty m:val="p"/>
                  </m:rPr>
                  <m:t>K</m:t>
                </m:r>
              </m:e>
            </m:d>
          </m:num>
          <m:den>
            <m:d>
              <m:dPr>
                <m:begChr m:val="("/>
                <m:endChr m:val=")"/>
                <m:sepChr m:val=""/>
                <m:grow/>
              </m:dPr>
              <m:e>
                <m:r>
                  <m:t>0.984</m:t>
                </m:r>
                <m:r>
                  <m:t> </m:t>
                </m:r>
                <m:r>
                  <m:rPr>
                    <m:nor/>
                    <m:sty m:val="p"/>
                  </m:rPr>
                  <m:t>atm</m:t>
                </m:r>
              </m:e>
            </m:d>
            <m:d>
              <m:dPr>
                <m:begChr m:val="("/>
                <m:endChr m:val=")"/>
                <m:sepChr m:val=""/>
                <m:grow/>
              </m:dPr>
              <m:e>
                <m:r>
                  <m:t>1.00</m:t>
                </m:r>
                <m:r>
                  <m:t> </m:t>
                </m:r>
                <m:r>
                  <m:rPr>
                    <m:nor/>
                    <m:sty m:val="p"/>
                  </m:rPr>
                  <m:t>L</m:t>
                </m:r>
              </m:e>
            </m:d>
          </m:den>
        </m:f>
        <m:r>
          <m:rPr>
            <m:sty m:val="p"/>
          </m:rPr>
          <m:t>=</m:t>
        </m:r>
        <m:r>
          <m:t>42.0</m:t>
        </m:r>
        <m:r>
          <m:t> </m:t>
        </m:r>
        <m:r>
          <m:rPr>
            <m:nor/>
            <m:sty m:val="p"/>
          </m:rPr>
          <m:t>g/mol</m:t>
        </m:r>
      </m:oMath>
    </w:p>
    <w:bookmarkEnd w:id="35"/>
    <w:p>
      <w:pPr>
        <w:pStyle w:val="NoteExampleGrey"/>
      </w:pPr>
      <w:r>
        <w:t xml:space="preserve">Comparing the molar mass to the empirical formula mass shows how many empirical formula units make up a molecule:</w:t>
      </w:r>
    </w:p>
    <w:bookmarkStart w:id="36" w:name="fs-idm220246400"/>
    <w:p>
      <w:pPr>
        <w:pStyle w:val="NoteExampleGrey"/>
      </w:pPr>
      <m:oMath>
        <m:f>
          <m:fPr>
            <m:type m:val="bar"/>
          </m:fPr>
          <m:num>
            <m:r>
              <m:rPr>
                <m:sty m:val="p"/>
                <m:scr m:val="script"/>
              </m:rPr>
              <m:t>M</m:t>
            </m:r>
          </m:num>
          <m:den>
            <m:r>
              <m:t>E</m:t>
            </m:r>
            <m:r>
              <m:t>M</m:t>
            </m:r>
          </m:den>
        </m:f>
        <m:r>
          <m:rPr>
            <m:sty m:val="p"/>
          </m:rPr>
          <m:t>=</m:t>
        </m:r>
        <m:f>
          <m:fPr>
            <m:type m:val="bar"/>
          </m:fPr>
          <m:num>
            <m:r>
              <m:t>42.0</m:t>
            </m:r>
            <m:r>
              <m:t> </m:t>
            </m:r>
            <m:r>
              <m:rPr>
                <m:nor/>
                <m:sty m:val="p"/>
              </m:rPr>
              <m:t>g/mol</m:t>
            </m:r>
          </m:num>
          <m:den>
            <m:r>
              <m:t>14.0</m:t>
            </m:r>
            <m:r>
              <m:t> </m:t>
            </m:r>
            <m:r>
              <m:rPr>
                <m:nor/>
                <m:sty m:val="p"/>
              </m:rPr>
              <m:t>g/mol</m:t>
            </m:r>
          </m:den>
        </m:f>
        <m:r>
          <m:rPr>
            <m:sty m:val="p"/>
          </m:rPr>
          <m:t>=</m:t>
        </m:r>
        <m:r>
          <m:t>3</m:t>
        </m:r>
      </m:oMath>
    </w:p>
    <w:bookmarkEnd w:id="36"/>
    <w:p>
      <w:pPr>
        <w:pStyle w:val="NoteExampleGrey"/>
      </w:pPr>
      <w:r>
        <w:t xml:space="preserve">The molecular formula is thus derived from the empirical formula by multiplying each of its subscripts by three:</w:t>
      </w:r>
    </w:p>
    <w:bookmarkStart w:id="37" w:name="fs-idm171124064"/>
    <w:p>
      <w:pPr>
        <w:pStyle w:val="NoteExampleGrey"/>
      </w:pPr>
      <m:oMath>
        <m:sSub>
          <m:e>
            <m:d>
              <m:dPr>
                <m:begChr m:val="("/>
                <m:endChr m:val=")"/>
                <m:sepChr m:val=""/>
                <m:grow/>
              </m:dPr>
              <m:e>
                <m:sSub>
                  <m:e>
                    <m:r>
                      <m:rPr>
                        <m:nor/>
                        <m:sty m:val="p"/>
                      </m:rPr>
                      <m:t>CH</m:t>
                    </m:r>
                  </m:e>
                  <m:sub>
                    <m:r>
                      <m:t>2</m:t>
                    </m:r>
                  </m:sub>
                </m:sSub>
              </m:e>
            </m:d>
          </m:e>
          <m:sub>
            <m:r>
              <m:t>3</m:t>
            </m:r>
          </m:sub>
        </m:sSub>
        <m:r>
          <m:rPr>
            <m:sty m:val="p"/>
          </m:rPr>
          <m:t>=</m:t>
        </m:r>
        <m:sSub>
          <m:e>
            <m:r>
              <m:rPr>
                <m:nor/>
                <m:sty m:val="p"/>
              </m:rPr>
              <m:t>C</m:t>
            </m:r>
          </m:e>
          <m:sub>
            <m:r>
              <m:t>3</m:t>
            </m:r>
          </m:sub>
        </m:sSub>
        <m:sSub>
          <m:e>
            <m:r>
              <m:rPr>
                <m:nor/>
                <m:sty m:val="p"/>
              </m:rPr>
              <m:t>H</m:t>
            </m:r>
          </m:e>
          <m:sub>
            <m:r>
              <m:t>6</m:t>
            </m:r>
          </m:sub>
        </m:sSub>
      </m:oMath>
    </w:p>
    <w:bookmarkEnd w:id="37"/>
    <w:p>
      <w:pPr>
        <w:pStyle w:val="Heading4Grey"/>
      </w:pPr>
      <w:r>
        <w:t xml:space="preserve">Check Your Learning</w:t>
      </w:r>
    </w:p>
    <w:p>
      <w:pPr>
        <w:pStyle w:val="NoteExampleGrey"/>
      </w:pPr>
      <w:r>
        <w:t xml:space="preserve">Acetylene, a fuel used in welding torches, is composed of 92.3% C and 7.7% H by mass. Find the empirical formula. If 1.10 g of acetylene occupies of volume of 1.00 L at 1.15 atm and 59.5 °C, what is the molecular formula for acetylene?</w:t>
      </w:r>
    </w:p>
    <w:bookmarkStart w:id="38" w:name="fs-idp130463408"/>
    <w:p>
      <w:pPr>
        <w:pStyle w:val="Heading3Grey"/>
      </w:pPr>
      <w:r>
        <w:t xml:space="preserve">Answer:</w:t>
      </w:r>
    </w:p>
    <w:p>
      <w:pPr>
        <w:pStyle w:val="NoteExampleGrey"/>
      </w:pPr>
      <w:r>
        <w:t xml:space="preserve">Empirical formula, CH; Molecular formula, C</w:t>
      </w:r>
      <w:r>
        <w:rPr>
          <w:vertAlign w:val="subscript"/>
        </w:rPr>
        <w:t xml:space="preserve">2</w:t>
      </w:r>
      <w:r>
        <w:t xml:space="preserve">H</w:t>
      </w:r>
      <w:r>
        <w:rPr>
          <w:vertAlign w:val="subscript"/>
        </w:rPr>
        <w:t xml:space="preserve">2</w:t>
      </w:r>
    </w:p>
    <w:bookmarkEnd w:id="38"/>
    <w:bookmarkEnd w:id="39"/>
    <w:p>
      <w:pPr>
        <w:pStyle w:val="SmallWhiteGap"/>
      </w:pPr>
      <w:r>
        <w:t xml:space="preserve"> </w:t>
      </w:r>
    </w:p>
    <w:bookmarkStart w:id="46" w:name="fs-idp207136496"/>
    <w:p>
      <w:pPr>
        <w:pStyle w:val="Heading3Grey"/>
      </w:pPr>
      <w:r>
        <w:t xml:space="preserve">Example</w:t>
      </w:r>
      <w:r>
        <w:t xml:space="preserve"> </w:t>
      </w:r>
      <w:r>
        <w:t xml:space="preserve"> </w:t>
      </w:r>
      <w:r>
        <w:t xml:space="preserve">9.13</w:t>
      </w:r>
      <w:r>
        <w:t xml:space="preserve"> </w:t>
      </w:r>
      <w:r>
        <w:t xml:space="preserve"> </w:t>
      </w:r>
    </w:p>
    <w:p>
      <w:pPr>
        <w:pStyle w:val="Heading4Grey"/>
      </w:pPr>
      <w:r>
        <w:t xml:space="preserve">Determining the Molar Mass of a Volatile Liquid</w:t>
      </w:r>
    </w:p>
    <w:p>
      <w:pPr>
        <w:pStyle w:val="NoteExampleGrey"/>
      </w:pPr>
      <w:r>
        <w:t xml:space="preserve">The approximate molar mass of a volatile liquid can be determined by:</w:t>
      </w:r>
    </w:p>
    <w:p>
      <w:pPr>
        <w:numPr>
          <w:ilvl w:val="0"/>
          <w:numId w:val="1002"/>
        </w:numPr>
        <w:pStyle w:val="Compact"/>
      </w:pPr>
      <w:r>
        <w:t xml:space="preserve">Heating a sample of the liquid in a flask with a tiny hole at the top, which converts the liquid into gas that may escape through the hole</w:t>
      </w:r>
    </w:p>
    <w:p>
      <w:pPr>
        <w:numPr>
          <w:ilvl w:val="0"/>
          <w:numId w:val="1002"/>
        </w:numPr>
        <w:pStyle w:val="Compact"/>
      </w:pPr>
      <w:r>
        <w:t xml:space="preserve">Removing the flask from heat at the instant when the last bit of liquid becomes gas, at which time the flask will be filled with only gaseous sample at ambient pressure</w:t>
      </w:r>
    </w:p>
    <w:p>
      <w:pPr>
        <w:numPr>
          <w:ilvl w:val="0"/>
          <w:numId w:val="1002"/>
        </w:numPr>
        <w:pStyle w:val="Compact"/>
      </w:pPr>
      <w:r>
        <w:t xml:space="preserve">Sealing the flask and permitting the gaseous sample to condense to liquid, and then weighing the flask to determine the sample’s mass (see</w:t>
      </w:r>
      <w:r>
        <w:t xml:space="preserve"> </w:t>
      </w:r>
      <w:hyperlink w:anchor="CNX_Chem_09_03_liquidgas">
        <w:r>
          <w:rPr>
            <w:rStyle w:val="InternetLink"/>
          </w:rPr>
          <w:t xml:space="preserve">Figure 9.19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3" w:name="fs-idm73431936"/>
            <w:r>
              <w:t xml:space="preserve"> </w:t>
            </w:r>
            <w:r>
              <w:drawing>
                <wp:inline>
                  <wp:extent cx="5943600" cy="1438351"/>
                  <wp:effectExtent b="0" l="0" r="0" t="0"/>
                  <wp:docPr descr="This figure shows four photos each connected by a right-facing arrow. The first photo shows a glass flask with aluminum foil covering the top sitting on a scale. The second photo shows a syringe being inserted into the flask through the aluminum foil covering. The third photo shows the glass flask being inserted into a beaker of water. The water appears to be heated at 100. The fourth photo shows the glass flask being weighed again." title="" id="41" name="Picture"/>
                  <a:graphic>
                    <a:graphicData uri="http://schemas.openxmlformats.org/drawingml/2006/picture">
                      <pic:pic>
                        <pic:nvPicPr>
                          <pic:cNvPr descr="../resources/b7015fad5b366232933890a95bc86c98143e0f20" id="42" name="Picture"/>
                          <pic:cNvPicPr>
                            <a:picLocks noChangeArrowheads="1" noChangeAspect="1"/>
                          </pic:cNvPicPr>
                        </pic:nvPicPr>
                        <pic:blipFill>
                          <a:blip r:embed="rId40"/>
                          <a:stretch>
                            <a:fillRect/>
                          </a:stretch>
                        </pic:blipFill>
                        <pic:spPr bwMode="auto">
                          <a:xfrm>
                            <a:off x="0" y="0"/>
                            <a:ext cx="5943600" cy="1438351"/>
                          </a:xfrm>
                          <a:prstGeom prst="rect">
                            <a:avLst/>
                          </a:prstGeom>
                          <a:noFill/>
                          <a:ln w="9525">
                            <a:noFill/>
                            <a:headEnd/>
                            <a:tailEnd/>
                          </a:ln>
                        </pic:spPr>
                      </pic:pic>
                    </a:graphicData>
                  </a:graphic>
                </wp:inline>
              </w:drawing>
            </w:r>
            <w:r>
              <w:t xml:space="preserve"> </w:t>
            </w:r>
            <w:bookmarkEnd w:id="43"/>
          </w:p>
        </w:tc>
      </w:tr>
    </w:tbl>
    <w:p>
      <w:pPr>
        <w:pStyle w:val="NoteExampleGrey"/>
      </w:pPr>
      <w:r>
        <w:t xml:space="preserve">Figure</w:t>
      </w:r>
      <w:r>
        <w:t xml:space="preserve"> </w:t>
      </w:r>
      <w:r>
        <w:t xml:space="preserve"> </w:t>
      </w:r>
      <w:r>
        <w:t xml:space="preserve">9.19</w:t>
      </w:r>
      <w:r>
        <w:t xml:space="preserve"> </w:t>
      </w:r>
      <w:r>
        <w:t xml:space="preserve"> </w:t>
      </w:r>
      <w:r>
        <w:t xml:space="preserve"> </w:t>
      </w:r>
      <w:r>
        <w:t xml:space="preserve">When the volatile liquid in the flask is heated past its boiling point, it becomes gas and drives air out of the flask. At</w:t>
      </w:r>
      <w:r>
        <w:t xml:space="preserve"> </w:t>
      </w:r>
      <m:oMath>
        <m:sSub>
          <m:e>
            <m:r>
              <m:t>t</m:t>
            </m:r>
          </m:e>
          <m:sub>
            <m:r>
              <m:t>l</m:t>
            </m:r>
            <m:r>
              <m:t> </m:t>
            </m:r>
            <m:r>
              <m:rPr>
                <m:sty m:val="p"/>
              </m:rPr>
              <m:t>→</m:t>
            </m:r>
            <m:r>
              <m:t> </m:t>
            </m:r>
            <m:r>
              <m:t>g</m:t>
            </m:r>
          </m:sub>
        </m:sSub>
        <m:r>
          <m:rPr>
            <m:sty m:val="p"/>
          </m:rPr>
          <m:t>,</m:t>
        </m:r>
      </m:oMath>
      <w:r>
        <w:t xml:space="preserve"> </w:t>
      </w:r>
      <w:r>
        <w:t xml:space="preserve">the flask is filled with volatile liquid gas at the same pressure as the atmosphere. If the flask is then cooled to room temperature, the gas condenses and the mass of the gas that filled the flask, and is now liquid, can be measured. (credit: modification of work by Mark Ott)</w:t>
      </w:r>
    </w:p>
    <w:p>
      <w:pPr>
        <w:pStyle w:val="NoteExampleGrey"/>
      </w:pPr>
      <w:r>
        <w:t xml:space="preserve">Using this procedure, a sample of chloroform gas weighing 0.494 g is collected in a flask with a volume of 129 cm</w:t>
      </w:r>
      <w:r>
        <w:rPr>
          <w:vertAlign w:val="superscript"/>
        </w:rPr>
        <w:t xml:space="preserve">3</w:t>
      </w:r>
      <w:r>
        <w:t xml:space="preserve"> </w:t>
      </w:r>
      <w:r>
        <w:t xml:space="preserve">at 99.6 °C when the atmospheric pressure is 742.1 mm Hg. What is the approximate molar mass of chloroform?</w:t>
      </w:r>
    </w:p>
    <w:p>
      <w:pPr>
        <w:pStyle w:val="Heading4Grey"/>
      </w:pPr>
      <w:r>
        <w:t xml:space="preserve">Solution</w:t>
      </w:r>
    </w:p>
    <w:p>
      <w:pPr>
        <w:pStyle w:val="NoteExampleGrey"/>
      </w:pPr>
      <w:r>
        <w:t xml:space="preserve">Since</w:t>
      </w:r>
      <w:r>
        <w:t xml:space="preserve"> </w:t>
      </w:r>
      <m:oMath>
        <m:r>
          <m:rPr>
            <m:nor/>
            <m:sty m:val="p"/>
          </m:rPr>
          <m:t>ℳ</m:t>
        </m:r>
        <m:r>
          <m:rPr>
            <m:sty m:val="p"/>
          </m:rPr>
          <m:t>=</m:t>
        </m:r>
        <m:r>
          <m:t> </m:t>
        </m:r>
        <m:f>
          <m:fPr>
            <m:type m:val="bar"/>
          </m:fPr>
          <m:num>
            <m:r>
              <m:t>m</m:t>
            </m:r>
          </m:num>
          <m:den>
            <m:r>
              <m:t>n</m:t>
            </m:r>
          </m:den>
        </m:f>
      </m:oMath>
      <w:r>
        <w:t xml:space="preserve"> </w:t>
      </w:r>
      <w:r>
        <w:t xml:space="preserve">and</w:t>
      </w:r>
      <w:r>
        <w:t xml:space="preserve"> </w:t>
      </w:r>
      <m:oMath>
        <m:r>
          <m:t>n</m:t>
        </m:r>
        <m:r>
          <m:rPr>
            <m:sty m:val="p"/>
          </m:rPr>
          <m:t>=</m:t>
        </m:r>
        <m:r>
          <m:t> </m:t>
        </m:r>
        <m:f>
          <m:fPr>
            <m:type m:val="bar"/>
          </m:fPr>
          <m:num>
            <m:r>
              <m:t>P</m:t>
            </m:r>
            <m:r>
              <m:t>V</m:t>
            </m:r>
          </m:num>
          <m:den>
            <m:r>
              <m:t>R</m:t>
            </m:r>
            <m:r>
              <m:t>T</m:t>
            </m:r>
          </m:den>
        </m:f>
        <m:r>
          <m:rPr>
            <m:sty m:val="p"/>
          </m:rPr>
          <m:t>,</m:t>
        </m:r>
      </m:oMath>
      <w:r>
        <w:t xml:space="preserve"> </w:t>
      </w:r>
      <w:r>
        <w:t xml:space="preserve">substituting and rearranging gives</w:t>
      </w:r>
      <w:r>
        <w:t xml:space="preserve"> </w:t>
      </w:r>
      <m:oMath>
        <m:r>
          <m:rPr>
            <m:nor/>
            <m:sty m:val="p"/>
          </m:rPr>
          <m:t>ℳ</m:t>
        </m:r>
        <m:r>
          <m:rPr>
            <m:sty m:val="p"/>
          </m:rPr>
          <m:t>=</m:t>
        </m:r>
        <m:r>
          <m:t> </m:t>
        </m:r>
        <m:f>
          <m:fPr>
            <m:type m:val="bar"/>
          </m:fPr>
          <m:num>
            <m:r>
              <m:t>m</m:t>
            </m:r>
            <m:r>
              <m:t>R</m:t>
            </m:r>
            <m:r>
              <m:t>T</m:t>
            </m:r>
          </m:num>
          <m:den>
            <m:r>
              <m:t>P</m:t>
            </m:r>
            <m:r>
              <m:t>V</m:t>
            </m:r>
          </m:den>
        </m:f>
        <m:r>
          <m:rPr>
            <m:sty m:val="p"/>
          </m:rPr>
          <m:t>,</m:t>
        </m:r>
      </m:oMath>
    </w:p>
    <w:p>
      <w:pPr>
        <w:pStyle w:val="NoteExampleGrey"/>
      </w:pPr>
      <w:r>
        <w:t xml:space="preserve">then</w:t>
      </w:r>
    </w:p>
    <w:bookmarkStart w:id="44" w:name="fs-idm11022240"/>
    <w:p>
      <w:pPr>
        <w:pStyle w:val="NoteExampleGrey"/>
      </w:pPr>
      <m:oMath>
        <m:r>
          <m:rPr>
            <m:nor/>
            <m:sty m:val="p"/>
          </m:rPr>
          <m:t>ℳ</m:t>
        </m:r>
        <m:r>
          <m:rPr>
            <m:sty m:val="p"/>
          </m:rPr>
          <m:t>=</m:t>
        </m:r>
        <m:r>
          <m:t> </m:t>
        </m:r>
        <m:f>
          <m:fPr>
            <m:type m:val="bar"/>
          </m:fPr>
          <m:num>
            <m:r>
              <m:t>m</m:t>
            </m:r>
            <m:r>
              <m:t>R</m:t>
            </m:r>
            <m:r>
              <m:t>T</m:t>
            </m:r>
          </m:num>
          <m:den>
            <m:r>
              <m:t>P</m:t>
            </m:r>
            <m:r>
              <m:t>V</m:t>
            </m:r>
          </m:den>
        </m:f>
        <m:r>
          <m:t> </m:t>
        </m:r>
        <m:r>
          <m:rPr>
            <m:sty m:val="p"/>
          </m:rPr>
          <m:t>=</m:t>
        </m:r>
        <m:r>
          <m:t> </m:t>
        </m:r>
        <m:f>
          <m:fPr>
            <m:type m:val="bar"/>
          </m:fPr>
          <m:num>
            <m:d>
              <m:dPr>
                <m:begChr m:val="("/>
                <m:endChr m:val=")"/>
                <m:sepChr m:val=""/>
                <m:grow/>
              </m:dPr>
              <m:e>
                <m:r>
                  <m:rPr>
                    <m:nor/>
                    <m:sty m:val="p"/>
                  </m:rPr>
                  <m:t>0.494 g</m:t>
                </m:r>
              </m:e>
            </m:d>
            <m:r>
              <m:t> </m:t>
            </m:r>
            <m:r>
              <m:rPr>
                <m:sty m:val="p"/>
              </m:rPr>
              <m:t>×</m:t>
            </m:r>
            <m:r>
              <m:t> </m:t>
            </m:r>
            <m:r>
              <m:rPr>
                <m:nor/>
                <m:sty m:val="p"/>
              </m:rPr>
              <m:t>0.08206 L·atm/mol K</m:t>
            </m:r>
            <m:r>
              <m:t> </m:t>
            </m:r>
            <m:r>
              <m:rPr>
                <m:sty m:val="p"/>
              </m:rPr>
              <m:t>×</m:t>
            </m:r>
            <m:r>
              <m:t> </m:t>
            </m:r>
            <m:r>
              <m:rPr>
                <m:nor/>
                <m:sty m:val="p"/>
              </m:rPr>
              <m:t>372.8 K</m:t>
            </m:r>
          </m:num>
          <m:den>
            <m:r>
              <m:rPr>
                <m:nor/>
                <m:sty m:val="p"/>
              </m:rPr>
              <m:t>0.976 atm</m:t>
            </m:r>
            <m:r>
              <m:t> </m:t>
            </m:r>
            <m:r>
              <m:rPr>
                <m:sty m:val="p"/>
              </m:rPr>
              <m:t>×</m:t>
            </m:r>
            <m:r>
              <m:t> </m:t>
            </m:r>
            <m:r>
              <m:rPr>
                <m:nor/>
                <m:sty m:val="p"/>
              </m:rPr>
              <m:t>0.129 L</m:t>
            </m:r>
          </m:den>
        </m:f>
        <m:r>
          <m:t> </m:t>
        </m:r>
        <m:r>
          <m:rPr>
            <m:sty m:val="p"/>
          </m:rPr>
          <m:t>=</m:t>
        </m:r>
        <m:r>
          <m:t>120</m:t>
        </m:r>
        <m:r>
          <m:t> </m:t>
        </m:r>
        <m:r>
          <m:rPr>
            <m:nor/>
            <m:sty m:val="p"/>
          </m:rPr>
          <m:t>g/mol</m:t>
        </m:r>
        <m:r>
          <m:rPr>
            <m:sty m:val="p"/>
          </m:rPr>
          <m:t>.</m:t>
        </m:r>
      </m:oMath>
    </w:p>
    <w:bookmarkEnd w:id="44"/>
    <w:p>
      <w:pPr>
        <w:pStyle w:val="Heading4Grey"/>
      </w:pPr>
      <w:r>
        <w:t xml:space="preserve">Check Your Learning</w:t>
      </w:r>
    </w:p>
    <w:p>
      <w:pPr>
        <w:pStyle w:val="NoteExampleGrey"/>
      </w:pPr>
      <w:r>
        <w:t xml:space="preserve">A sample of phosphorus that weighs 3.243</w:t>
      </w:r>
      <w:r>
        <w:t xml:space="preserve"> </w:t>
      </w:r>
      <m:oMath>
        <m:r>
          <m:rPr>
            <m:sty m:val="p"/>
          </m:rPr>
          <m:t>×</m:t>
        </m:r>
      </m:oMath>
      <w:r>
        <w:t xml:space="preserve"> </w:t>
      </w:r>
      <w:r>
        <w:t xml:space="preserve">10</w:t>
      </w:r>
      <w:r>
        <w:rPr>
          <w:vertAlign w:val="superscript"/>
        </w:rPr>
        <w:t xml:space="preserve">−2</w:t>
      </w:r>
      <w:r>
        <w:t xml:space="preserve"> </w:t>
      </w:r>
      <w:r>
        <w:t xml:space="preserve">g exerts a pressure of 31.89 kPa in a 56.0-mL bulb at 550 °C. What are the molar mass and molecular formula of phosphorus vapor?</w:t>
      </w:r>
    </w:p>
    <w:bookmarkStart w:id="45" w:name="fs-idp108389616"/>
    <w:p>
      <w:pPr>
        <w:pStyle w:val="Heading3Grey"/>
      </w:pPr>
      <w:r>
        <w:t xml:space="preserve">Answer:</w:t>
      </w:r>
    </w:p>
    <w:p>
      <w:pPr>
        <w:pStyle w:val="NoteExampleGrey"/>
      </w:pPr>
      <w:r>
        <w:t xml:space="preserve">124 g/mol P</w:t>
      </w:r>
      <w:r>
        <w:rPr>
          <w:vertAlign w:val="subscript"/>
        </w:rPr>
        <w:t xml:space="preserve">4</w:t>
      </w:r>
    </w:p>
    <w:bookmarkEnd w:id="45"/>
    <w:bookmarkEnd w:id="46"/>
    <w:bookmarkEnd w:id="47"/>
    <w:bookmarkEnd w:id="48"/>
    <w:bookmarkStart w:id="69" w:name="fs-idp148167024"/>
    <w:bookmarkStart w:id="68" w:name="X96441d896a39d019387a299db8d2d4f1f200efe"/>
    <w:p>
      <w:pPr>
        <w:pStyle w:val="Heading3"/>
      </w:pPr>
      <w:r>
        <w:t xml:space="preserve">The Pressure of a Mixture of Gases: Dalton’s Law</w:t>
      </w:r>
    </w:p>
    <w:p>
      <w:pPr>
        <w:pStyle w:val="FirstParagraph"/>
      </w:pPr>
      <w:r>
        <w:t xml:space="preserve">Unless they chemically react with each other, the individual gases in a mixture of gases do not affect each other’s pressure. Each individual gas in a mixture exerts the same pressure that it would exert if it were present alone in the container (</w:t>
      </w:r>
      <w:hyperlink w:anchor="CNX_Chem_09_03_DaltonLaw1">
        <w:r>
          <w:rPr>
            <w:rStyle w:val="InternetLink"/>
          </w:rPr>
          <w:t xml:space="preserve">Figure 9.20</w:t>
        </w:r>
      </w:hyperlink>
      <w:r>
        <w:t xml:space="preserve">). The pressure exerted by each individual gas in a mixture is called its</w:t>
      </w:r>
      <w:r>
        <w:t xml:space="preserve"> </w:t>
      </w:r>
      <w:bookmarkStart w:id="49" w:name="term-00002"/>
      <w:r>
        <w:t xml:space="preserve">partial pressure</w:t>
      </w:r>
      <w:bookmarkEnd w:id="49"/>
      <w:r>
        <w:t xml:space="preserve">. This observation is summarized by</w:t>
      </w:r>
      <w:r>
        <w:t xml:space="preserve"> </w:t>
      </w:r>
      <w:bookmarkStart w:id="50" w:name="term-00003"/>
      <w:r>
        <w:t xml:space="preserve">Dalton’s law of partial pressures</w:t>
      </w:r>
      <w:bookmarkEnd w:id="50"/>
      <w:r>
        <w:t xml:space="preserve">:</w:t>
      </w:r>
      <w:r>
        <w:t xml:space="preserve"> </w:t>
      </w:r>
      <w:r>
        <w:rPr>
          <w:iCs/>
          <w:i/>
        </w:rPr>
        <w:t xml:space="preserve">The total pressure of a mixture of ideal gases is equal to the sum of the partial pressures of the component gases</w:t>
      </w:r>
      <w:r>
        <w:t xml:space="preserve">:</w:t>
      </w:r>
    </w:p>
    <w:bookmarkStart w:id="51" w:name="fs-idp65742144"/>
    <w:p>
      <w:pPr>
        <w:pStyle w:val="TextBody"/>
      </w:pPr>
      <m:oMath>
        <m:sSub>
          <m:e>
            <m:r>
              <m:t>P</m:t>
            </m:r>
          </m:e>
          <m:sub>
            <m:r>
              <m:t>T</m:t>
            </m:r>
            <m:r>
              <m:t>o</m:t>
            </m:r>
            <m:r>
              <m:t>t</m:t>
            </m:r>
            <m:r>
              <m:t>a</m:t>
            </m:r>
            <m:r>
              <m:t>l</m:t>
            </m:r>
          </m:sub>
        </m:sSub>
        <m:r>
          <m:rPr>
            <m:sty m:val="p"/>
          </m:rPr>
          <m:t>=</m:t>
        </m:r>
        <m:sSub>
          <m:e>
            <m:r>
              <m:t>P</m:t>
            </m:r>
          </m:e>
          <m:sub>
            <m:r>
              <m:t>A</m:t>
            </m:r>
          </m:sub>
        </m:sSub>
        <m:r>
          <m:rPr>
            <m:sty m:val="p"/>
          </m:rPr>
          <m:t>+</m:t>
        </m:r>
        <m:sSub>
          <m:e>
            <m:r>
              <m:t>P</m:t>
            </m:r>
          </m:e>
          <m:sub>
            <m:r>
              <m:t>B</m:t>
            </m:r>
          </m:sub>
        </m:sSub>
        <m:r>
          <m:rPr>
            <m:sty m:val="p"/>
          </m:rPr>
          <m:t>+</m:t>
        </m:r>
        <m:sSub>
          <m:e>
            <m:r>
              <m:t>P</m:t>
            </m:r>
          </m:e>
          <m:sub>
            <m:r>
              <m:t>C</m:t>
            </m:r>
          </m:sub>
        </m:sSub>
        <m:r>
          <m:rPr>
            <m:sty m:val="p"/>
          </m:rPr>
          <m:t>+</m:t>
        </m:r>
        <m:r>
          <m:rPr>
            <m:sty m:val="p"/>
          </m:rPr>
          <m:t>.</m:t>
        </m:r>
        <m:r>
          <m:rPr>
            <m:sty m:val="p"/>
          </m:rPr>
          <m:t>.</m:t>
        </m:r>
        <m:r>
          <m:rPr>
            <m:sty m:val="p"/>
          </m:rPr>
          <m:t>.</m:t>
        </m:r>
        <m:r>
          <m:rPr>
            <m:sty m:val="p"/>
          </m:rPr>
          <m:t>=</m:t>
        </m:r>
        <m:sSub>
          <m:e>
            <m:r>
              <m:rPr>
                <m:nor/>
                <m:sty m:val="p"/>
              </m:rPr>
              <m:t>Σ</m:t>
            </m:r>
          </m:e>
          <m:sub>
            <m:r>
              <m:rPr>
                <m:nor/>
                <m:sty m:val="p"/>
              </m:rPr>
              <m:t>i</m:t>
            </m:r>
          </m:sub>
        </m:sSub>
        <m:sSub>
          <m:e>
            <m:r>
              <m:t>P</m:t>
            </m:r>
          </m:e>
          <m:sub>
            <m:r>
              <m:rPr>
                <m:nor/>
                <m:sty m:val="p"/>
              </m:rPr>
              <m:t>i</m:t>
            </m:r>
          </m:sub>
        </m:sSub>
      </m:oMath>
    </w:p>
    <w:bookmarkEnd w:id="51"/>
    <w:p>
      <w:pPr>
        <w:pStyle w:val="TextBody"/>
      </w:pPr>
      <w:r>
        <w:t xml:space="preserve">In the equation</w:t>
      </w:r>
      <w:r>
        <w:t xml:space="preserve"> </w:t>
      </w:r>
      <w:r>
        <w:rPr>
          <w:iCs/>
          <w:i/>
        </w:rPr>
        <w:t xml:space="preserve">P</w:t>
      </w:r>
      <w:r>
        <w:rPr>
          <w:vertAlign w:val="subscript"/>
          <w:iCs/>
          <w:i/>
        </w:rPr>
        <w:t xml:space="preserve">Total</w:t>
      </w:r>
      <w:r>
        <w:t xml:space="preserve"> </w:t>
      </w:r>
      <w:r>
        <w:t xml:space="preserve">is the total pressure of a mixture of gases,</w:t>
      </w:r>
      <w:r>
        <w:t xml:space="preserve"> </w:t>
      </w:r>
      <w:r>
        <w:rPr>
          <w:iCs/>
          <w:i/>
        </w:rPr>
        <w:t xml:space="preserve">P</w:t>
      </w:r>
      <w:r>
        <w:rPr>
          <w:vertAlign w:val="subscript"/>
          <w:iCs/>
          <w:i/>
        </w:rPr>
        <w:t xml:space="preserve">A</w:t>
      </w:r>
      <w:r>
        <w:t xml:space="preserve"> </w:t>
      </w:r>
      <w:r>
        <w:t xml:space="preserve">is the partial pressure of gas A;</w:t>
      </w:r>
      <w:r>
        <w:t xml:space="preserve"> </w:t>
      </w:r>
      <w:r>
        <w:rPr>
          <w:iCs/>
          <w:i/>
        </w:rPr>
        <w:t xml:space="preserve">P</w:t>
      </w:r>
      <w:r>
        <w:rPr>
          <w:vertAlign w:val="subscript"/>
          <w:iCs/>
          <w:i/>
        </w:rPr>
        <w:t xml:space="preserve">B</w:t>
      </w:r>
      <w:r>
        <w:t xml:space="preserve"> </w:t>
      </w:r>
      <w:r>
        <w:t xml:space="preserve">is the partial pressure of gas B;</w:t>
      </w:r>
      <w:r>
        <w:t xml:space="preserve"> </w:t>
      </w:r>
      <w:r>
        <w:rPr>
          <w:iCs/>
          <w:i/>
        </w:rPr>
        <w:t xml:space="preserve">P</w:t>
      </w:r>
      <w:r>
        <w:rPr>
          <w:vertAlign w:val="subscript"/>
          <w:iCs/>
          <w:i/>
        </w:rPr>
        <w:t xml:space="preserve">C</w:t>
      </w:r>
      <w:r>
        <w:t xml:space="preserve"> </w:t>
      </w:r>
      <w:r>
        <w:t xml:space="preserve">is the partial pressure of gas C; and so on.</w:t>
      </w:r>
    </w:p>
    <w:tbl>
      <w:tblPr>
        <w:tblStyle w:val="FigureTable"/>
        <w:tblW w:type="auto" w:w="0"/>
        <w:tblLook w:firstRow="0" w:lastRow="0" w:firstColumn="0" w:lastColumn="0"/>
        <w:jc w:val="center"/>
      </w:tblPr>
      <w:tblGrid>
        <w:gridCol w:w="7920"/>
      </w:tblGrid>
      <w:tr>
        <w:tc>
          <w:tcPr/>
          <w:p>
            <w:pPr>
              <w:pStyle w:val="Compact"/>
              <w:jc w:val="center"/>
            </w:pPr>
            <w:bookmarkStart w:id="55" w:name="fs-idp114351776"/>
            <w:r>
              <w:t xml:space="preserve"> </w:t>
            </w:r>
            <w:r>
              <w:drawing>
                <wp:inline>
                  <wp:extent cx="5943600" cy="2665476"/>
                  <wp:effectExtent b="0" l="0" r="0" t="0"/>
                  <wp:docPr descr="This figure includes images of four gas-filled cylinders or tanks. Each has a valve at the top. The interior of the first cylinder is shaded blue. This region contains 5 small blue circles that are evenly distributed. The label “300 k P a” is on the cylinder. The second cylinder is shaded lavender. This region contains 8 small purple circles that are evenly distributed. The label “450 k P a” is on the cylinder. To the right of these cylinders is a third cylinder. Its interior is shaded pale yellow. This region contains 12 small yellow circles that are evenly distributed. The label “6000 k P a” is on this region of the cylinder. An arrow labeled “Total pressure combined” appears to the right of these three cylinders. This arrow points to a fourth cylinder. The interior of this cylinder is shaded a pale green. It contains evenly distributed small circles in the following quantities and colors; 5 blue, 8 purple, and 12 yellow. This cylinder is labeled “1350 k P a.”" title="" id="53" name="Picture"/>
                  <a:graphic>
                    <a:graphicData uri="http://schemas.openxmlformats.org/drawingml/2006/picture">
                      <pic:pic>
                        <pic:nvPicPr>
                          <pic:cNvPr descr="../resources/f98153025fa4d4fddf8e1943540e9c380a9cd954" id="54" name="Picture"/>
                          <pic:cNvPicPr>
                            <a:picLocks noChangeArrowheads="1" noChangeAspect="1"/>
                          </pic:cNvPicPr>
                        </pic:nvPicPr>
                        <pic:blipFill>
                          <a:blip r:embed="rId52"/>
                          <a:stretch>
                            <a:fillRect/>
                          </a:stretch>
                        </pic:blipFill>
                        <pic:spPr bwMode="auto">
                          <a:xfrm>
                            <a:off x="0" y="0"/>
                            <a:ext cx="5943600" cy="2665476"/>
                          </a:xfrm>
                          <a:prstGeom prst="rect">
                            <a:avLst/>
                          </a:prstGeom>
                          <a:noFill/>
                          <a:ln w="9525">
                            <a:noFill/>
                            <a:headEnd/>
                            <a:tailEnd/>
                          </a:ln>
                        </pic:spPr>
                      </pic:pic>
                    </a:graphicData>
                  </a:graphic>
                </wp:inline>
              </w:drawing>
            </w:r>
            <w:r>
              <w:t xml:space="preserve"> </w:t>
            </w:r>
            <w:bookmarkEnd w:id="55"/>
          </w:p>
        </w:tc>
      </w:tr>
    </w:tbl>
    <w:p>
      <w:pPr>
        <w:pStyle w:val="TextBody"/>
      </w:pPr>
      <w:r>
        <w:t xml:space="preserve">Figure</w:t>
      </w:r>
      <w:r>
        <w:t xml:space="preserve"> </w:t>
      </w:r>
      <w:r>
        <w:t xml:space="preserve"> </w:t>
      </w:r>
      <w:r>
        <w:t xml:space="preserve">9.20</w:t>
      </w:r>
      <w:r>
        <w:t xml:space="preserve"> </w:t>
      </w:r>
      <w:r>
        <w:t xml:space="preserve"> </w:t>
      </w:r>
      <w:r>
        <w:t xml:space="preserve"> </w:t>
      </w:r>
      <w:r>
        <w:t xml:space="preserve">If equal-volume cylinders containing gasses at pressures of 300 kPa, 450 kPa, and 600 kPa are all combined in the same-size cylinder, the total pressure of the gas mixture is 1350 kPa.</w:t>
      </w:r>
    </w:p>
    <w:p>
      <w:pPr>
        <w:pStyle w:val="TextBody"/>
      </w:pPr>
      <w:r>
        <w:t xml:space="preserve">The partial pressure of gas A is related to the total pressure of the gas mixture via its</w:t>
      </w:r>
      <w:r>
        <w:t xml:space="preserve"> </w:t>
      </w:r>
      <w:bookmarkStart w:id="56" w:name="term-00004"/>
      <w:r>
        <w:t xml:space="preserve">mole fraction (</w:t>
      </w:r>
      <w:r>
        <w:rPr>
          <w:iCs/>
          <w:i/>
        </w:rPr>
        <w:t xml:space="preserve">X</w:t>
      </w:r>
      <w:r>
        <w:t xml:space="preserve">)</w:t>
      </w:r>
      <w:bookmarkEnd w:id="56"/>
      <w:r>
        <w:t xml:space="preserve">, a unit of concentration defined as the number of moles of a component of a solution divided by the total number of moles of all components:</w:t>
      </w:r>
    </w:p>
    <w:bookmarkStart w:id="57" w:name="fs-idp18188304"/>
    <w:p>
      <w:pPr>
        <w:pStyle w:val="TextBody"/>
      </w:pPr>
      <m:oMath>
        <m:sSub>
          <m:e>
            <m:r>
              <m:t>P</m:t>
            </m:r>
          </m:e>
          <m:sub>
            <m:r>
              <m:t>A</m:t>
            </m:r>
          </m:sub>
        </m:sSub>
        <m:r>
          <m:rPr>
            <m:sty m:val="p"/>
          </m:rPr>
          <m:t>=</m:t>
        </m:r>
        <m:sSub>
          <m:e>
            <m:r>
              <m:t>X</m:t>
            </m:r>
          </m:e>
          <m:sub>
            <m:r>
              <m:t>A</m:t>
            </m:r>
          </m:sub>
        </m:sSub>
        <m:r>
          <m:t> </m:t>
        </m:r>
        <m:r>
          <m:rPr>
            <m:sty m:val="p"/>
          </m:rPr>
          <m:t>×</m:t>
        </m:r>
        <m:r>
          <m:t> </m:t>
        </m:r>
        <m:sSub>
          <m:e>
            <m:r>
              <m:t>P</m:t>
            </m:r>
          </m:e>
          <m:sub>
            <m:r>
              <m:t>T</m:t>
            </m:r>
            <m:r>
              <m:t>o</m:t>
            </m:r>
            <m:r>
              <m:t>t</m:t>
            </m:r>
            <m:r>
              <m:t>a</m:t>
            </m:r>
            <m:r>
              <m:t>l</m:t>
            </m:r>
          </m:sub>
        </m:sSub>
        <m:r>
          <m:t>  </m:t>
        </m:r>
        <m:r>
          <m:rPr>
            <m:nor/>
            <m:sty m:val="p"/>
          </m:rPr>
          <m:t>where</m:t>
        </m:r>
        <m:r>
          <m:t>  </m:t>
        </m:r>
        <m:sSub>
          <m:e>
            <m:r>
              <m:t>X</m:t>
            </m:r>
          </m:e>
          <m:sub>
            <m:r>
              <m:t>A</m:t>
            </m:r>
          </m:sub>
        </m:sSub>
        <m:r>
          <m:rPr>
            <m:sty m:val="p"/>
          </m:rPr>
          <m:t>=</m:t>
        </m:r>
        <m:r>
          <m:t> </m:t>
        </m:r>
        <m:f>
          <m:fPr>
            <m:type m:val="bar"/>
          </m:fPr>
          <m:num>
            <m:sSub>
              <m:e>
                <m:r>
                  <m:t>n</m:t>
                </m:r>
              </m:e>
              <m:sub>
                <m:r>
                  <m:t>A</m:t>
                </m:r>
              </m:sub>
            </m:sSub>
          </m:num>
          <m:den>
            <m:sSub>
              <m:e>
                <m:r>
                  <m:t>n</m:t>
                </m:r>
              </m:e>
              <m:sub>
                <m:r>
                  <m:t>T</m:t>
                </m:r>
                <m:r>
                  <m:t>o</m:t>
                </m:r>
                <m:r>
                  <m:t>t</m:t>
                </m:r>
                <m:r>
                  <m:t>a</m:t>
                </m:r>
                <m:r>
                  <m:t>l</m:t>
                </m:r>
              </m:sub>
            </m:sSub>
          </m:den>
        </m:f>
      </m:oMath>
    </w:p>
    <w:bookmarkEnd w:id="57"/>
    <w:p>
      <w:pPr>
        <w:pStyle w:val="TextBody"/>
      </w:pPr>
      <w:r>
        <w:t xml:space="preserve">where</w:t>
      </w:r>
      <w:r>
        <w:t xml:space="preserve"> </w:t>
      </w:r>
      <w:r>
        <w:rPr>
          <w:iCs/>
          <w:i/>
        </w:rPr>
        <w:t xml:space="preserve">P</w:t>
      </w:r>
      <w:r>
        <w:rPr>
          <w:vertAlign w:val="subscript"/>
          <w:iCs/>
          <w:i/>
        </w:rPr>
        <w:t xml:space="preserve">A</w:t>
      </w:r>
      <w:r>
        <w:t xml:space="preserve">,</w:t>
      </w:r>
      <w:r>
        <w:t xml:space="preserve"> </w:t>
      </w:r>
      <w:r>
        <w:rPr>
          <w:iCs/>
          <w:i/>
        </w:rPr>
        <w:t xml:space="preserve">X</w:t>
      </w:r>
      <w:r>
        <w:rPr>
          <w:vertAlign w:val="subscript"/>
          <w:iCs/>
          <w:i/>
        </w:rPr>
        <w:t xml:space="preserve">A</w:t>
      </w:r>
      <w:r>
        <w:t xml:space="preserve">, and</w:t>
      </w:r>
      <w:r>
        <w:t xml:space="preserve"> </w:t>
      </w:r>
      <w:r>
        <w:rPr>
          <w:iCs/>
          <w:i/>
        </w:rPr>
        <w:t xml:space="preserve">n</w:t>
      </w:r>
      <w:r>
        <w:rPr>
          <w:vertAlign w:val="subscript"/>
          <w:iCs/>
          <w:i/>
        </w:rPr>
        <w:t xml:space="preserve">A</w:t>
      </w:r>
      <w:r>
        <w:t xml:space="preserve"> </w:t>
      </w:r>
      <w:r>
        <w:t xml:space="preserve">are the partial pressure, mole fraction, and number of moles of gas A, respectively, and</w:t>
      </w:r>
      <w:r>
        <w:t xml:space="preserve"> </w:t>
      </w:r>
      <w:r>
        <w:rPr>
          <w:iCs/>
          <w:i/>
        </w:rPr>
        <w:t xml:space="preserve">n</w:t>
      </w:r>
      <w:r>
        <w:rPr>
          <w:vertAlign w:val="subscript"/>
          <w:iCs/>
          <w:i/>
        </w:rPr>
        <w:t xml:space="preserve">Total</w:t>
      </w:r>
      <w:r>
        <w:t xml:space="preserve"> </w:t>
      </w:r>
      <w:r>
        <w:t xml:space="preserve">is the number of moles of all components in the mixture.</w:t>
      </w:r>
    </w:p>
    <w:bookmarkStart w:id="63" w:name="fs-idp143452448"/>
    <w:p>
      <w:pPr>
        <w:pStyle w:val="Heading3Grey"/>
      </w:pPr>
      <w:r>
        <w:t xml:space="preserve">Example</w:t>
      </w:r>
      <w:r>
        <w:t xml:space="preserve"> </w:t>
      </w:r>
      <w:r>
        <w:t xml:space="preserve"> </w:t>
      </w:r>
      <w:r>
        <w:t xml:space="preserve">9.14</w:t>
      </w:r>
      <w:r>
        <w:t xml:space="preserve"> </w:t>
      </w:r>
      <w:r>
        <w:t xml:space="preserve"> </w:t>
      </w:r>
    </w:p>
    <w:p>
      <w:pPr>
        <w:pStyle w:val="Heading4Grey"/>
      </w:pPr>
      <w:r>
        <w:t xml:space="preserve">The Pressure of a Mixture of Gases</w:t>
      </w:r>
    </w:p>
    <w:p>
      <w:pPr>
        <w:pStyle w:val="NoteExampleGrey"/>
      </w:pPr>
      <w:r>
        <w:t xml:space="preserve">A 10.0-L vessel contains 2.50</w:t>
      </w:r>
      <w:r>
        <w:t xml:space="preserve"> </w:t>
      </w:r>
      <m:oMath>
        <m:r>
          <m:rPr>
            <m:sty m:val="p"/>
          </m:rPr>
          <m:t>×</m:t>
        </m:r>
      </m:oMath>
      <w:r>
        <w:t xml:space="preserve"> </w:t>
      </w:r>
      <w:r>
        <w:t xml:space="preserve">10</w:t>
      </w:r>
      <w:r>
        <w:rPr>
          <w:vertAlign w:val="superscript"/>
        </w:rPr>
        <w:t xml:space="preserve">−3</w:t>
      </w:r>
      <w:r>
        <w:t xml:space="preserve"> </w:t>
      </w:r>
      <w:r>
        <w:t xml:space="preserve">mol of H</w:t>
      </w:r>
      <w:r>
        <w:rPr>
          <w:vertAlign w:val="subscript"/>
        </w:rPr>
        <w:t xml:space="preserve">2</w:t>
      </w:r>
      <w:r>
        <w:t xml:space="preserve">, 1.00</w:t>
      </w:r>
      <w:r>
        <w:t xml:space="preserve"> </w:t>
      </w:r>
      <m:oMath>
        <m:r>
          <m:rPr>
            <m:sty m:val="p"/>
          </m:rPr>
          <m:t>×</m:t>
        </m:r>
      </m:oMath>
      <w:r>
        <w:t xml:space="preserve"> </w:t>
      </w:r>
      <w:r>
        <w:t xml:space="preserve">10</w:t>
      </w:r>
      <w:r>
        <w:rPr>
          <w:vertAlign w:val="superscript"/>
        </w:rPr>
        <w:t xml:space="preserve">−3</w:t>
      </w:r>
      <w:r>
        <w:t xml:space="preserve"> </w:t>
      </w:r>
      <w:r>
        <w:t xml:space="preserve">mol of He, and 3.00</w:t>
      </w:r>
      <w:r>
        <w:t xml:space="preserve"> </w:t>
      </w:r>
      <m:oMath>
        <m:r>
          <m:rPr>
            <m:sty m:val="p"/>
          </m:rPr>
          <m:t>×</m:t>
        </m:r>
      </m:oMath>
      <w:r>
        <w:t xml:space="preserve"> </w:t>
      </w:r>
      <w:r>
        <w:t xml:space="preserve">10</w:t>
      </w:r>
      <w:r>
        <w:rPr>
          <w:vertAlign w:val="superscript"/>
        </w:rPr>
        <w:t xml:space="preserve">−4</w:t>
      </w:r>
      <w:r>
        <w:t xml:space="preserve"> </w:t>
      </w:r>
      <w:r>
        <w:t xml:space="preserve">mol of Ne at 35 °C.</w:t>
      </w:r>
    </w:p>
    <w:p>
      <w:pPr>
        <w:pStyle w:val="NoteExampleGrey"/>
      </w:pPr>
      <w:r>
        <w:t xml:space="preserve">(a) What are the partial pressures of each of the gases?</w:t>
      </w:r>
    </w:p>
    <w:p>
      <w:pPr>
        <w:pStyle w:val="NoteExampleGrey"/>
      </w:pPr>
      <w:r>
        <w:t xml:space="preserve">(b) What is the total pressure in atmospheres?</w:t>
      </w:r>
    </w:p>
    <w:p>
      <w:pPr>
        <w:pStyle w:val="Heading4Grey"/>
      </w:pPr>
      <w:r>
        <w:t xml:space="preserve">Solution</w:t>
      </w:r>
    </w:p>
    <w:p>
      <w:pPr>
        <w:pStyle w:val="NoteExampleGrey"/>
      </w:pPr>
      <w:r>
        <w:t xml:space="preserve">The gases behave independently, so the partial pressure of each gas can be determined from the ideal gas equation, using</w:t>
      </w:r>
      <w:r>
        <w:t xml:space="preserve"> </w:t>
      </w:r>
      <m:oMath>
        <m:r>
          <m:t>P</m:t>
        </m:r>
        <m:r>
          <m:rPr>
            <m:sty m:val="p"/>
          </m:rPr>
          <m:t>=</m:t>
        </m:r>
        <m:r>
          <m:t> </m:t>
        </m:r>
        <m:f>
          <m:fPr>
            <m:type m:val="bar"/>
          </m:fPr>
          <m:num>
            <m:r>
              <m:t>n</m:t>
            </m:r>
            <m:r>
              <m:t>R</m:t>
            </m:r>
            <m:r>
              <m:t>T</m:t>
            </m:r>
          </m:num>
          <m:den>
            <m:r>
              <m:t>V</m:t>
            </m:r>
          </m:den>
        </m:f>
      </m:oMath>
      <w:r>
        <w:t xml:space="preserve">:</w:t>
      </w:r>
    </w:p>
    <w:bookmarkStart w:id="58" w:name="fs-idp201684064"/>
    <w:p>
      <w:pPr>
        <w:pStyle w:val="NoteExampleGrey"/>
      </w:pPr>
      <m:oMath>
        <m:sSub>
          <m:e>
            <m:r>
              <m:t>P</m:t>
            </m:r>
          </m:e>
          <m:sub>
            <m:sSub>
              <m:e>
                <m:r>
                  <m:rPr>
                    <m:nor/>
                    <m:sty m:val="p"/>
                  </m:rPr>
                  <m:t>H</m:t>
                </m:r>
              </m:e>
              <m:sub>
                <m:r>
                  <m:t>2</m:t>
                </m:r>
              </m:sub>
            </m:sSub>
          </m:sub>
        </m:sSub>
        <m:r>
          <m:rPr>
            <m:sty m:val="p"/>
          </m:rPr>
          <m:t>=</m:t>
        </m:r>
        <m:r>
          <m:t> </m:t>
        </m:r>
        <m:f>
          <m:fPr>
            <m:type m:val="bar"/>
          </m:fPr>
          <m:num>
            <m:d>
              <m:dPr>
                <m:begChr m:val="("/>
                <m:endChr m:val=")"/>
                <m:sepChr m:val=""/>
                <m:grow/>
              </m:dPr>
              <m:e>
                <m:r>
                  <m:t>2.50</m:t>
                </m:r>
                <m:r>
                  <m:t> </m:t>
                </m:r>
                <m:r>
                  <m:rPr>
                    <m:sty m:val="p"/>
                  </m:rPr>
                  <m:t>×</m:t>
                </m:r>
                <m:r>
                  <m:t> </m:t>
                </m:r>
                <m:sSup>
                  <m:e>
                    <m:r>
                      <m:t>10</m:t>
                    </m:r>
                  </m:e>
                  <m:sup>
                    <m:r>
                      <m:rPr>
                        <m:nor/>
                        <m:sty m:val="p"/>
                      </m:rPr>
                      <m:t>−3</m:t>
                    </m:r>
                  </m:sup>
                </m:sSup>
                <m:r>
                  <m:t> </m:t>
                </m:r>
                <m:r>
                  <m:rPr>
                    <m:nor/>
                    <m:sty m:val="p"/>
                  </m:rPr>
                  <m:t>mol</m:t>
                </m:r>
              </m:e>
            </m:d>
            <m:d>
              <m:dPr>
                <m:begChr m:val="("/>
                <m:endChr m:val=")"/>
                <m:sepChr m:val=""/>
                <m:grow/>
              </m:dPr>
              <m:e>
                <m:r>
                  <m:t>0.08206</m:t>
                </m:r>
                <m:r>
                  <m:t> </m:t>
                </m:r>
                <m:r>
                  <m:rPr>
                    <m:nor/>
                    <m:sty m:val="p"/>
                  </m:rPr>
                  <m:t>L</m:t>
                </m:r>
                <m:r>
                  <m:t> </m:t>
                </m:r>
                <m:r>
                  <m:rPr>
                    <m:nor/>
                    <m:sty m:val="p"/>
                  </m:rPr>
                  <m:t>atm</m:t>
                </m:r>
                <m:r>
                  <m:t> </m:t>
                </m:r>
                <m:sSup>
                  <m:e>
                    <m:r>
                      <m:rPr>
                        <m:nor/>
                        <m:sty m:val="p"/>
                      </m:rPr>
                      <m:t>mol</m:t>
                    </m:r>
                  </m:e>
                  <m:sup>
                    <m:r>
                      <m:rPr>
                        <m:nor/>
                        <m:sty m:val="p"/>
                      </m:rPr>
                      <m:t>−1</m:t>
                    </m:r>
                  </m:sup>
                </m:sSup>
                <m:r>
                  <m:t> </m:t>
                </m:r>
                <m:sSup>
                  <m:e>
                    <m:r>
                      <m:rPr>
                        <m:nor/>
                        <m:sty m:val="p"/>
                      </m:rPr>
                      <m:t>K</m:t>
                    </m:r>
                  </m:e>
                  <m:sup>
                    <m:r>
                      <m:rPr>
                        <m:nor/>
                        <m:sty m:val="p"/>
                      </m:rPr>
                      <m:t>−1</m:t>
                    </m:r>
                  </m:sup>
                </m:sSup>
              </m:e>
            </m:d>
            <m:d>
              <m:dPr>
                <m:begChr m:val="("/>
                <m:endChr m:val=")"/>
                <m:sepChr m:val=""/>
                <m:grow/>
              </m:dPr>
              <m:e>
                <m:r>
                  <m:t>308</m:t>
                </m:r>
                <m:r>
                  <m:t> </m:t>
                </m:r>
                <m:r>
                  <m:rPr>
                    <m:nor/>
                    <m:sty m:val="p"/>
                  </m:rPr>
                  <m:t>K</m:t>
                </m:r>
              </m:e>
            </m:d>
          </m:num>
          <m:den>
            <m:r>
              <m:t>10.0</m:t>
            </m:r>
            <m:r>
              <m:t> </m:t>
            </m:r>
            <m:r>
              <m:rPr>
                <m:nor/>
                <m:sty m:val="p"/>
              </m:rPr>
              <m:t>L</m:t>
            </m:r>
          </m:den>
        </m:f>
        <m:r>
          <m:t> </m:t>
        </m:r>
        <m:r>
          <m:rPr>
            <m:sty m:val="p"/>
          </m:rPr>
          <m:t>=</m:t>
        </m:r>
        <m:r>
          <m:t>6.32</m:t>
        </m:r>
        <m:r>
          <m:t> </m:t>
        </m:r>
        <m:r>
          <m:rPr>
            <m:sty m:val="p"/>
          </m:rPr>
          <m:t>×</m:t>
        </m:r>
        <m:r>
          <m:t> </m:t>
        </m:r>
        <m:sSup>
          <m:e>
            <m:r>
              <m:t>10</m:t>
            </m:r>
          </m:e>
          <m:sup>
            <m:r>
              <m:rPr>
                <m:nor/>
                <m:sty m:val="p"/>
              </m:rPr>
              <m:t>−3</m:t>
            </m:r>
          </m:sup>
        </m:sSup>
        <m:r>
          <m:t> </m:t>
        </m:r>
        <m:r>
          <m:rPr>
            <m:nor/>
            <m:sty m:val="p"/>
          </m:rPr>
          <m:t>atm</m:t>
        </m:r>
      </m:oMath>
    </w:p>
    <w:bookmarkEnd w:id="58"/>
    <w:bookmarkStart w:id="59" w:name="fs-idp100280736"/>
    <w:p>
      <w:pPr>
        <w:pStyle w:val="NoteExampleGrey"/>
      </w:pPr>
      <m:oMath>
        <m:sSub>
          <m:e>
            <m:r>
              <m:t>P</m:t>
            </m:r>
          </m:e>
          <m:sub>
            <m:r>
              <m:rPr>
                <m:nor/>
                <m:sty m:val="p"/>
              </m:rPr>
              <m:t>He</m:t>
            </m:r>
          </m:sub>
        </m:sSub>
        <m:r>
          <m:rPr>
            <m:sty m:val="p"/>
          </m:rPr>
          <m:t>=</m:t>
        </m:r>
        <m:r>
          <m:t> </m:t>
        </m:r>
        <m:f>
          <m:fPr>
            <m:type m:val="bar"/>
          </m:fPr>
          <m:num>
            <m:d>
              <m:dPr>
                <m:begChr m:val="("/>
                <m:endChr m:val=")"/>
                <m:sepChr m:val=""/>
                <m:grow/>
              </m:dPr>
              <m:e>
                <m:r>
                  <m:t>1.00</m:t>
                </m:r>
                <m:r>
                  <m:t> </m:t>
                </m:r>
                <m:r>
                  <m:rPr>
                    <m:sty m:val="p"/>
                  </m:rPr>
                  <m:t>×</m:t>
                </m:r>
                <m:r>
                  <m:t> </m:t>
                </m:r>
                <m:sSup>
                  <m:e>
                    <m:r>
                      <m:t>10</m:t>
                    </m:r>
                  </m:e>
                  <m:sup>
                    <m:r>
                      <m:rPr>
                        <m:nor/>
                        <m:sty m:val="p"/>
                      </m:rPr>
                      <m:t>−3</m:t>
                    </m:r>
                  </m:sup>
                </m:sSup>
                <m:r>
                  <m:t> </m:t>
                </m:r>
                <m:r>
                  <m:rPr>
                    <m:nor/>
                    <m:sty m:val="p"/>
                  </m:rPr>
                  <m:t>mol</m:t>
                </m:r>
              </m:e>
            </m:d>
            <m:d>
              <m:dPr>
                <m:begChr m:val="("/>
                <m:endChr m:val=")"/>
                <m:sepChr m:val=""/>
                <m:grow/>
              </m:dPr>
              <m:e>
                <m:r>
                  <m:t>0.08206</m:t>
                </m:r>
                <m:r>
                  <m:t> </m:t>
                </m:r>
                <m:r>
                  <m:rPr>
                    <m:nor/>
                    <m:sty m:val="p"/>
                  </m:rPr>
                  <m:t>L</m:t>
                </m:r>
                <m:r>
                  <m:t> </m:t>
                </m:r>
                <m:r>
                  <m:rPr>
                    <m:nor/>
                    <m:sty m:val="p"/>
                  </m:rPr>
                  <m:t>atm</m:t>
                </m:r>
                <m:r>
                  <m:t> </m:t>
                </m:r>
                <m:sSup>
                  <m:e>
                    <m:r>
                      <m:rPr>
                        <m:nor/>
                        <m:sty m:val="p"/>
                      </m:rPr>
                      <m:t>mol</m:t>
                    </m:r>
                  </m:e>
                  <m:sup>
                    <m:r>
                      <m:rPr>
                        <m:nor/>
                        <m:sty m:val="p"/>
                      </m:rPr>
                      <m:t>−1</m:t>
                    </m:r>
                  </m:sup>
                </m:sSup>
                <m:r>
                  <m:t> </m:t>
                </m:r>
                <m:sSup>
                  <m:e>
                    <m:r>
                      <m:rPr>
                        <m:nor/>
                        <m:sty m:val="p"/>
                      </m:rPr>
                      <m:t>K</m:t>
                    </m:r>
                  </m:e>
                  <m:sup>
                    <m:r>
                      <m:rPr>
                        <m:nor/>
                        <m:sty m:val="p"/>
                      </m:rPr>
                      <m:t>−1</m:t>
                    </m:r>
                  </m:sup>
                </m:sSup>
              </m:e>
            </m:d>
            <m:d>
              <m:dPr>
                <m:begChr m:val="("/>
                <m:endChr m:val=")"/>
                <m:sepChr m:val=""/>
                <m:grow/>
              </m:dPr>
              <m:e>
                <m:r>
                  <m:t>308</m:t>
                </m:r>
                <m:r>
                  <m:t> </m:t>
                </m:r>
                <m:r>
                  <m:rPr>
                    <m:nor/>
                    <m:sty m:val="p"/>
                  </m:rPr>
                  <m:t>K</m:t>
                </m:r>
              </m:e>
            </m:d>
          </m:num>
          <m:den>
            <m:r>
              <m:t>10.0</m:t>
            </m:r>
            <m:r>
              <m:t> </m:t>
            </m:r>
            <m:r>
              <m:rPr>
                <m:nor/>
                <m:sty m:val="p"/>
              </m:rPr>
              <m:t>L</m:t>
            </m:r>
          </m:den>
        </m:f>
        <m:r>
          <m:t> </m:t>
        </m:r>
        <m:r>
          <m:rPr>
            <m:sty m:val="p"/>
          </m:rPr>
          <m:t>=</m:t>
        </m:r>
        <m:r>
          <m:t>2.53</m:t>
        </m:r>
        <m:r>
          <m:t> </m:t>
        </m:r>
        <m:r>
          <m:rPr>
            <m:sty m:val="p"/>
          </m:rPr>
          <m:t>×</m:t>
        </m:r>
        <m:r>
          <m:t> </m:t>
        </m:r>
        <m:sSup>
          <m:e>
            <m:r>
              <m:t>10</m:t>
            </m:r>
          </m:e>
          <m:sup>
            <m:r>
              <m:rPr>
                <m:nor/>
                <m:sty m:val="p"/>
              </m:rPr>
              <m:t>−3</m:t>
            </m:r>
          </m:sup>
        </m:sSup>
        <m:r>
          <m:t> </m:t>
        </m:r>
        <m:r>
          <m:rPr>
            <m:nor/>
            <m:sty m:val="p"/>
          </m:rPr>
          <m:t>atm</m:t>
        </m:r>
      </m:oMath>
    </w:p>
    <w:bookmarkEnd w:id="59"/>
    <w:bookmarkStart w:id="60" w:name="fs-idp36264816"/>
    <w:p>
      <w:pPr>
        <w:pStyle w:val="NoteExampleGrey"/>
      </w:pPr>
      <m:oMath>
        <m:sSub>
          <m:e>
            <m:r>
              <m:t>P</m:t>
            </m:r>
          </m:e>
          <m:sub>
            <m:r>
              <m:rPr>
                <m:nor/>
                <m:sty m:val="p"/>
              </m:rPr>
              <m:t>Ne</m:t>
            </m:r>
          </m:sub>
        </m:sSub>
        <m:r>
          <m:rPr>
            <m:sty m:val="p"/>
          </m:rPr>
          <m:t>=</m:t>
        </m:r>
        <m:r>
          <m:t> </m:t>
        </m:r>
        <m:f>
          <m:fPr>
            <m:type m:val="bar"/>
          </m:fPr>
          <m:num>
            <m:d>
              <m:dPr>
                <m:begChr m:val="("/>
                <m:endChr m:val=")"/>
                <m:sepChr m:val=""/>
                <m:grow/>
              </m:dPr>
              <m:e>
                <m:r>
                  <m:t>3.00</m:t>
                </m:r>
                <m:r>
                  <m:t> </m:t>
                </m:r>
                <m:r>
                  <m:rPr>
                    <m:sty m:val="p"/>
                  </m:rPr>
                  <m:t>×</m:t>
                </m:r>
                <m:r>
                  <m:t> </m:t>
                </m:r>
                <m:sSup>
                  <m:e>
                    <m:r>
                      <m:t>10</m:t>
                    </m:r>
                  </m:e>
                  <m:sup>
                    <m:r>
                      <m:rPr>
                        <m:nor/>
                        <m:sty m:val="p"/>
                      </m:rPr>
                      <m:t>−4</m:t>
                    </m:r>
                  </m:sup>
                </m:sSup>
                <m:r>
                  <m:t> </m:t>
                </m:r>
                <m:r>
                  <m:rPr>
                    <m:nor/>
                    <m:sty m:val="p"/>
                  </m:rPr>
                  <m:t>mol</m:t>
                </m:r>
              </m:e>
            </m:d>
            <m:d>
              <m:dPr>
                <m:begChr m:val="("/>
                <m:endChr m:val=")"/>
                <m:sepChr m:val=""/>
                <m:grow/>
              </m:dPr>
              <m:e>
                <m:r>
                  <m:t>0.08206</m:t>
                </m:r>
                <m:r>
                  <m:t> </m:t>
                </m:r>
                <m:r>
                  <m:rPr>
                    <m:nor/>
                    <m:sty m:val="p"/>
                  </m:rPr>
                  <m:t>L</m:t>
                </m:r>
                <m:r>
                  <m:t> </m:t>
                </m:r>
                <m:r>
                  <m:rPr>
                    <m:nor/>
                    <m:sty m:val="p"/>
                  </m:rPr>
                  <m:t>atm</m:t>
                </m:r>
                <m:r>
                  <m:t> </m:t>
                </m:r>
                <m:sSup>
                  <m:e>
                    <m:r>
                      <m:rPr>
                        <m:nor/>
                        <m:sty m:val="p"/>
                      </m:rPr>
                      <m:t>mol</m:t>
                    </m:r>
                  </m:e>
                  <m:sup>
                    <m:r>
                      <m:rPr>
                        <m:nor/>
                        <m:sty m:val="p"/>
                      </m:rPr>
                      <m:t>−1</m:t>
                    </m:r>
                  </m:sup>
                </m:sSup>
                <m:r>
                  <m:t> </m:t>
                </m:r>
                <m:sSup>
                  <m:e>
                    <m:r>
                      <m:rPr>
                        <m:nor/>
                        <m:sty m:val="p"/>
                      </m:rPr>
                      <m:t>K</m:t>
                    </m:r>
                  </m:e>
                  <m:sup>
                    <m:r>
                      <m:rPr>
                        <m:nor/>
                        <m:sty m:val="p"/>
                      </m:rPr>
                      <m:t>−1</m:t>
                    </m:r>
                  </m:sup>
                </m:sSup>
              </m:e>
            </m:d>
            <m:d>
              <m:dPr>
                <m:begChr m:val="("/>
                <m:endChr m:val=")"/>
                <m:sepChr m:val=""/>
                <m:grow/>
              </m:dPr>
              <m:e>
                <m:r>
                  <m:t>308</m:t>
                </m:r>
                <m:r>
                  <m:t> </m:t>
                </m:r>
                <m:r>
                  <m:rPr>
                    <m:nor/>
                    <m:sty m:val="p"/>
                  </m:rPr>
                  <m:t>K</m:t>
                </m:r>
              </m:e>
            </m:d>
          </m:num>
          <m:den>
            <m:r>
              <m:t>10.0</m:t>
            </m:r>
            <m:r>
              <m:t> </m:t>
            </m:r>
            <m:r>
              <m:rPr>
                <m:nor/>
                <m:sty m:val="p"/>
              </m:rPr>
              <m:t>L</m:t>
            </m:r>
          </m:den>
        </m:f>
        <m:r>
          <m:t> </m:t>
        </m:r>
        <m:r>
          <m:rPr>
            <m:sty m:val="p"/>
          </m:rPr>
          <m:t>=</m:t>
        </m:r>
        <m:r>
          <m:t>7.58</m:t>
        </m:r>
        <m:r>
          <m:t> </m:t>
        </m:r>
        <m:r>
          <m:rPr>
            <m:sty m:val="p"/>
          </m:rPr>
          <m:t>×</m:t>
        </m:r>
        <m:r>
          <m:t> </m:t>
        </m:r>
        <m:sSup>
          <m:e>
            <m:r>
              <m:t>10</m:t>
            </m:r>
          </m:e>
          <m:sup>
            <m:r>
              <m:rPr>
                <m:nor/>
                <m:sty m:val="p"/>
              </m:rPr>
              <m:t>−4</m:t>
            </m:r>
          </m:sup>
        </m:sSup>
        <m:r>
          <m:t> </m:t>
        </m:r>
        <m:r>
          <m:rPr>
            <m:nor/>
            <m:sty m:val="p"/>
          </m:rPr>
          <m:t>atm</m:t>
        </m:r>
      </m:oMath>
    </w:p>
    <w:bookmarkEnd w:id="60"/>
    <w:p>
      <w:pPr>
        <w:pStyle w:val="NoteExampleGrey"/>
      </w:pPr>
      <w:r>
        <w:t xml:space="preserve">The total pressure is given by the sum of the partial pressures:</w:t>
      </w:r>
    </w:p>
    <w:bookmarkStart w:id="61" w:name="fs-idp207663808"/>
    <w:p>
      <w:pPr>
        <w:pStyle w:val="NoteExampleGrey"/>
      </w:pPr>
      <m:oMath>
        <m:sSub>
          <m:e>
            <m:r>
              <m:t>P</m:t>
            </m:r>
          </m:e>
          <m:sub>
            <m:r>
              <m:rPr>
                <m:nor/>
                <m:sty m:val="p"/>
              </m:rPr>
              <m:t>T</m:t>
            </m:r>
          </m:sub>
        </m:sSub>
        <m:r>
          <m:rPr>
            <m:sty m:val="p"/>
          </m:rPr>
          <m:t>=</m:t>
        </m:r>
        <m:sSub>
          <m:e>
            <m:r>
              <m:t>P</m:t>
            </m:r>
          </m:e>
          <m:sub>
            <m:sSub>
              <m:e>
                <m:r>
                  <m:rPr>
                    <m:nor/>
                    <m:sty m:val="p"/>
                  </m:rPr>
                  <m:t>H</m:t>
                </m:r>
              </m:e>
              <m:sub>
                <m:r>
                  <m:t>2</m:t>
                </m:r>
              </m:sub>
            </m:sSub>
          </m:sub>
        </m:sSub>
        <m:r>
          <m:rPr>
            <m:sty m:val="p"/>
          </m:rPr>
          <m:t>+</m:t>
        </m:r>
        <m:sSub>
          <m:e>
            <m:r>
              <m:t>P</m:t>
            </m:r>
          </m:e>
          <m:sub>
            <m:r>
              <m:rPr>
                <m:nor/>
                <m:sty m:val="p"/>
              </m:rPr>
              <m:t>He</m:t>
            </m:r>
          </m:sub>
        </m:sSub>
        <m:r>
          <m:rPr>
            <m:sty m:val="p"/>
          </m:rPr>
          <m:t>+</m:t>
        </m:r>
        <m:sSub>
          <m:e>
            <m:r>
              <m:t>P</m:t>
            </m:r>
          </m:e>
          <m:sub>
            <m:r>
              <m:rPr>
                <m:nor/>
                <m:sty m:val="p"/>
              </m:rPr>
              <m:t>Ne</m:t>
            </m:r>
          </m:sub>
        </m:sSub>
        <m:r>
          <m:rPr>
            <m:sty m:val="p"/>
          </m:rPr>
          <m:t>=</m:t>
        </m:r>
        <m:d>
          <m:dPr>
            <m:begChr m:val="("/>
            <m:endChr m:val=")"/>
            <m:sepChr m:val=""/>
            <m:grow/>
          </m:dPr>
          <m:e>
            <m:r>
              <m:t>0.00632</m:t>
            </m:r>
            <m:r>
              <m:rPr>
                <m:sty m:val="p"/>
              </m:rPr>
              <m:t>+</m:t>
            </m:r>
            <m:r>
              <m:t>0.00253</m:t>
            </m:r>
            <m:r>
              <m:rPr>
                <m:sty m:val="p"/>
              </m:rPr>
              <m:t>+</m:t>
            </m:r>
            <m:r>
              <m:t>0.00076</m:t>
            </m:r>
          </m:e>
        </m:d>
        <m:r>
          <m:t> </m:t>
        </m:r>
        <m:r>
          <m:rPr>
            <m:nor/>
            <m:sty m:val="p"/>
          </m:rPr>
          <m:t>atm</m:t>
        </m:r>
        <m:r>
          <m:rPr>
            <m:sty m:val="p"/>
          </m:rPr>
          <m:t>=</m:t>
        </m:r>
        <m:r>
          <m:t>9.61</m:t>
        </m:r>
        <m:r>
          <m:t> </m:t>
        </m:r>
        <m:r>
          <m:rPr>
            <m:sty m:val="p"/>
          </m:rPr>
          <m:t>×</m:t>
        </m:r>
        <m:r>
          <m:t> </m:t>
        </m:r>
        <m:sSup>
          <m:e>
            <m:r>
              <m:t>10</m:t>
            </m:r>
          </m:e>
          <m:sup>
            <m:r>
              <m:rPr>
                <m:nor/>
                <m:sty m:val="p"/>
              </m:rPr>
              <m:t>−3</m:t>
            </m:r>
          </m:sup>
        </m:sSup>
        <m:r>
          <m:t> </m:t>
        </m:r>
        <m:r>
          <m:rPr>
            <m:nor/>
            <m:sty m:val="p"/>
          </m:rPr>
          <m:t>atm</m:t>
        </m:r>
      </m:oMath>
    </w:p>
    <w:bookmarkEnd w:id="61"/>
    <w:p>
      <w:pPr>
        <w:pStyle w:val="Heading4Grey"/>
      </w:pPr>
      <w:r>
        <w:t xml:space="preserve">Check Your Learning</w:t>
      </w:r>
    </w:p>
    <w:p>
      <w:pPr>
        <w:pStyle w:val="NoteExampleGrey"/>
      </w:pPr>
      <w:r>
        <w:t xml:space="preserve">A 5.73-L flask at 25 °C contains 0.0388 mol of N</w:t>
      </w:r>
      <w:r>
        <w:rPr>
          <w:vertAlign w:val="subscript"/>
        </w:rPr>
        <w:t xml:space="preserve">2</w:t>
      </w:r>
      <w:r>
        <w:t xml:space="preserve">, 0.147 mol of CO, and 0.0803 mol of H</w:t>
      </w:r>
      <w:r>
        <w:rPr>
          <w:vertAlign w:val="subscript"/>
        </w:rPr>
        <w:t xml:space="preserve">2</w:t>
      </w:r>
      <w:r>
        <w:t xml:space="preserve">. What is the total pressure in the flask in atmospheres?</w:t>
      </w:r>
    </w:p>
    <w:bookmarkStart w:id="62" w:name="fs-idm10367824"/>
    <w:p>
      <w:pPr>
        <w:pStyle w:val="Heading3Grey"/>
      </w:pPr>
      <w:r>
        <w:t xml:space="preserve">Answer:</w:t>
      </w:r>
    </w:p>
    <w:p>
      <w:pPr>
        <w:pStyle w:val="NoteExampleGrey"/>
      </w:pPr>
      <w:r>
        <w:t xml:space="preserve">1.137 atm</w:t>
      </w:r>
    </w:p>
    <w:bookmarkEnd w:id="62"/>
    <w:bookmarkEnd w:id="63"/>
    <w:p>
      <w:pPr>
        <w:pStyle w:val="TextBody"/>
      </w:pPr>
      <w:r>
        <w:t xml:space="preserve">Here is another example of this concept, but dealing with mole fraction calculations.</w:t>
      </w:r>
    </w:p>
    <w:bookmarkStart w:id="67" w:name="fs-idp107854880"/>
    <w:p>
      <w:pPr>
        <w:pStyle w:val="Heading3Grey"/>
      </w:pPr>
      <w:r>
        <w:t xml:space="preserve">Example</w:t>
      </w:r>
      <w:r>
        <w:t xml:space="preserve"> </w:t>
      </w:r>
      <w:r>
        <w:t xml:space="preserve"> </w:t>
      </w:r>
      <w:r>
        <w:t xml:space="preserve">9.15</w:t>
      </w:r>
      <w:r>
        <w:t xml:space="preserve"> </w:t>
      </w:r>
      <w:r>
        <w:t xml:space="preserve"> </w:t>
      </w:r>
    </w:p>
    <w:p>
      <w:pPr>
        <w:pStyle w:val="Heading4Grey"/>
      </w:pPr>
      <w:r>
        <w:t xml:space="preserve">The Pressure of a Mixture of Gases</w:t>
      </w:r>
    </w:p>
    <w:p>
      <w:pPr>
        <w:pStyle w:val="NoteExampleGrey"/>
      </w:pPr>
      <w:r>
        <w:t xml:space="preserve">A gas mixture used for anesthesia contains 2.83 mol oxygen, O</w:t>
      </w:r>
      <w:r>
        <w:rPr>
          <w:vertAlign w:val="subscript"/>
        </w:rPr>
        <w:t xml:space="preserve">2</w:t>
      </w:r>
      <w:r>
        <w:t xml:space="preserve">, and 8.41 mol nitrous oxide, N</w:t>
      </w:r>
      <w:r>
        <w:rPr>
          <w:vertAlign w:val="subscript"/>
        </w:rPr>
        <w:t xml:space="preserve">2</w:t>
      </w:r>
      <w:r>
        <w:t xml:space="preserve">O. The total pressure of the mixture is 192 kPa.</w:t>
      </w:r>
    </w:p>
    <w:p>
      <w:pPr>
        <w:pStyle w:val="NoteExampleGrey"/>
      </w:pPr>
      <w:r>
        <w:t xml:space="preserve">(a) What are the mole fractions of O</w:t>
      </w:r>
      <w:r>
        <w:rPr>
          <w:vertAlign w:val="subscript"/>
        </w:rPr>
        <w:t xml:space="preserve">2</w:t>
      </w:r>
      <w:r>
        <w:t xml:space="preserve"> </w:t>
      </w:r>
      <w:r>
        <w:t xml:space="preserve">and N</w:t>
      </w:r>
      <w:r>
        <w:rPr>
          <w:vertAlign w:val="subscript"/>
        </w:rPr>
        <w:t xml:space="preserve">2</w:t>
      </w:r>
      <w:r>
        <w:t xml:space="preserve">O?</w:t>
      </w:r>
    </w:p>
    <w:p>
      <w:pPr>
        <w:pStyle w:val="NoteExampleGrey"/>
      </w:pPr>
      <w:r>
        <w:t xml:space="preserve">(b) What are the partial pressures of O</w:t>
      </w:r>
      <w:r>
        <w:rPr>
          <w:vertAlign w:val="subscript"/>
        </w:rPr>
        <w:t xml:space="preserve">2</w:t>
      </w:r>
      <w:r>
        <w:t xml:space="preserve"> </w:t>
      </w:r>
      <w:r>
        <w:t xml:space="preserve">and N</w:t>
      </w:r>
      <w:r>
        <w:rPr>
          <w:vertAlign w:val="subscript"/>
        </w:rPr>
        <w:t xml:space="preserve">2</w:t>
      </w:r>
      <w:r>
        <w:t xml:space="preserve">O?</w:t>
      </w:r>
    </w:p>
    <w:p>
      <w:pPr>
        <w:pStyle w:val="Heading4Grey"/>
      </w:pPr>
      <w:r>
        <w:t xml:space="preserve">Solution</w:t>
      </w:r>
    </w:p>
    <w:p>
      <w:pPr>
        <w:pStyle w:val="NoteExampleGrey"/>
      </w:pPr>
      <w:r>
        <w:t xml:space="preserve">The mole fraction is given by</w:t>
      </w:r>
      <w:r>
        <w:t xml:space="preserve"> </w:t>
      </w:r>
      <m:oMath>
        <m:sSub>
          <m:e>
            <m:r>
              <m:t>X</m:t>
            </m:r>
          </m:e>
          <m:sub>
            <m:r>
              <m:t>A</m:t>
            </m:r>
          </m:sub>
        </m:sSub>
        <m:r>
          <m:rPr>
            <m:sty m:val="p"/>
          </m:rPr>
          <m:t>=</m:t>
        </m:r>
        <m:r>
          <m:t> </m:t>
        </m:r>
        <m:f>
          <m:fPr>
            <m:type m:val="bar"/>
          </m:fPr>
          <m:num>
            <m:sSub>
              <m:e>
                <m:r>
                  <m:t>n</m:t>
                </m:r>
              </m:e>
              <m:sub>
                <m:r>
                  <m:t>A</m:t>
                </m:r>
              </m:sub>
            </m:sSub>
          </m:num>
          <m:den>
            <m:sSub>
              <m:e>
                <m:r>
                  <m:t>n</m:t>
                </m:r>
              </m:e>
              <m:sub>
                <m:r>
                  <m:t>T</m:t>
                </m:r>
                <m:r>
                  <m:t>o</m:t>
                </m:r>
                <m:r>
                  <m:t>t</m:t>
                </m:r>
                <m:r>
                  <m:t>a</m:t>
                </m:r>
                <m:r>
                  <m:t>l</m:t>
                </m:r>
              </m:sub>
            </m:sSub>
          </m:den>
        </m:f>
      </m:oMath>
      <w:r>
        <w:t xml:space="preserve"> </w:t>
      </w:r>
      <w:r>
        <w:t xml:space="preserve">and the partial pressure is</w:t>
      </w:r>
      <w:r>
        <w:t xml:space="preserve"> </w:t>
      </w:r>
      <w:r>
        <w:rPr>
          <w:iCs/>
          <w:i/>
        </w:rPr>
        <w:t xml:space="preserve">P</w:t>
      </w:r>
      <w:r>
        <w:rPr>
          <w:vertAlign w:val="subscript"/>
          <w:iCs/>
          <w:i/>
        </w:rPr>
        <w:t xml:space="preserve">A</w:t>
      </w:r>
      <w:r>
        <w:t xml:space="preserve"> </w:t>
      </w:r>
      <w:r>
        <w:t xml:space="preserve">=</w:t>
      </w:r>
      <w:r>
        <w:t xml:space="preserve"> </w:t>
      </w:r>
      <w:r>
        <w:rPr>
          <w:iCs/>
          <w:i/>
        </w:rPr>
        <w:t xml:space="preserve">X</w:t>
      </w:r>
      <w:r>
        <w:rPr>
          <w:vertAlign w:val="subscript"/>
          <w:iCs/>
          <w:i/>
        </w:rPr>
        <w:t xml:space="preserve">A</w:t>
      </w:r>
      <w:r>
        <w:t xml:space="preserve"> </w:t>
      </w:r>
      <m:oMath>
        <m:r>
          <m:rPr>
            <m:sty m:val="p"/>
          </m:rPr>
          <m:t>×</m:t>
        </m:r>
      </m:oMath>
      <w:r>
        <w:t xml:space="preserve"> </w:t>
      </w:r>
      <w:r>
        <w:rPr>
          <w:iCs/>
          <w:i/>
        </w:rPr>
        <w:t xml:space="preserve">P</w:t>
      </w:r>
      <w:r>
        <w:rPr>
          <w:vertAlign w:val="subscript"/>
          <w:iCs/>
          <w:i/>
        </w:rPr>
        <w:t xml:space="preserve">Total</w:t>
      </w:r>
      <w:r>
        <w:t xml:space="preserve">.</w:t>
      </w:r>
    </w:p>
    <w:p>
      <w:pPr>
        <w:pStyle w:val="NoteExampleGrey"/>
      </w:pPr>
      <w:r>
        <w:t xml:space="preserve">For O</w:t>
      </w:r>
      <w:r>
        <w:rPr>
          <w:vertAlign w:val="subscript"/>
        </w:rPr>
        <w:t xml:space="preserve">2</w:t>
      </w:r>
      <w:r>
        <w:t xml:space="preserve">,</w:t>
      </w:r>
    </w:p>
    <w:bookmarkStart w:id="64" w:name="fs-idm52855552"/>
    <w:p>
      <w:pPr>
        <w:pStyle w:val="NoteExampleGrey"/>
      </w:pPr>
      <m:oMath>
        <m:sSub>
          <m:e>
            <m:r>
              <m:t>X</m:t>
            </m:r>
          </m:e>
          <m:sub>
            <m:sSub>
              <m:e>
                <m:r>
                  <m:t>O</m:t>
                </m:r>
              </m:e>
              <m:sub>
                <m:r>
                  <m:t>2</m:t>
                </m:r>
              </m:sub>
            </m:sSub>
          </m:sub>
        </m:sSub>
        <m:r>
          <m:rPr>
            <m:sty m:val="p"/>
          </m:rPr>
          <m:t>=</m:t>
        </m:r>
        <m:r>
          <m:t> </m:t>
        </m:r>
        <m:f>
          <m:fPr>
            <m:type m:val="bar"/>
          </m:fPr>
          <m:num>
            <m:sSub>
              <m:e>
                <m:r>
                  <m:t>n</m:t>
                </m:r>
              </m:e>
              <m:sub>
                <m:sSub>
                  <m:e>
                    <m:r>
                      <m:t>O</m:t>
                    </m:r>
                  </m:e>
                  <m:sub>
                    <m:r>
                      <m:t>2</m:t>
                    </m:r>
                  </m:sub>
                </m:sSub>
              </m:sub>
            </m:sSub>
          </m:num>
          <m:den>
            <m:sSub>
              <m:e>
                <m:r>
                  <m:t>n</m:t>
                </m:r>
              </m:e>
              <m:sub>
                <m:r>
                  <m:t>T</m:t>
                </m:r>
                <m:r>
                  <m:t>o</m:t>
                </m:r>
                <m:r>
                  <m:t>t</m:t>
                </m:r>
                <m:r>
                  <m:t>a</m:t>
                </m:r>
                <m:r>
                  <m:t>l</m:t>
                </m:r>
              </m:sub>
            </m:sSub>
          </m:den>
        </m:f>
        <m:r>
          <m:t> </m:t>
        </m:r>
        <m:r>
          <m:rPr>
            <m:sty m:val="p"/>
          </m:rPr>
          <m:t>=</m:t>
        </m:r>
        <m:r>
          <m:t> </m:t>
        </m:r>
        <m:f>
          <m:fPr>
            <m:type m:val="bar"/>
          </m:fPr>
          <m:num>
            <m:r>
              <m:rPr>
                <m:nor/>
                <m:sty m:val="p"/>
              </m:rPr>
              <m:t>2.83 mol</m:t>
            </m:r>
          </m:num>
          <m:den>
            <m:d>
              <m:dPr>
                <m:begChr m:val="("/>
                <m:endChr m:val=")"/>
                <m:sepChr m:val=""/>
                <m:grow/>
              </m:dPr>
              <m:e>
                <m:r>
                  <m:t>2.83</m:t>
                </m:r>
                <m:r>
                  <m:rPr>
                    <m:sty m:val="p"/>
                  </m:rPr>
                  <m:t>+</m:t>
                </m:r>
                <m:r>
                  <m:t>8.41</m:t>
                </m:r>
              </m:e>
            </m:d>
            <m:r>
              <m:t> </m:t>
            </m:r>
            <m:r>
              <m:rPr>
                <m:nor/>
                <m:sty m:val="p"/>
              </m:rPr>
              <m:t>mol</m:t>
            </m:r>
          </m:den>
        </m:f>
        <m:r>
          <m:t> </m:t>
        </m:r>
        <m:r>
          <m:rPr>
            <m:sty m:val="p"/>
          </m:rPr>
          <m:t>=</m:t>
        </m:r>
        <m:r>
          <m:t>0.252</m:t>
        </m:r>
      </m:oMath>
    </w:p>
    <w:bookmarkEnd w:id="64"/>
    <w:p>
      <w:pPr>
        <w:pStyle w:val="NoteExampleGrey"/>
      </w:pPr>
      <w:r>
        <w:t xml:space="preserve">and</w:t>
      </w:r>
      <w:r>
        <w:t xml:space="preserve"> </w:t>
      </w:r>
      <m:oMath>
        <m:sSub>
          <m:e>
            <m:r>
              <m:t>P</m:t>
            </m:r>
          </m:e>
          <m:sub>
            <m:sSub>
              <m:e>
                <m:r>
                  <m:t>O</m:t>
                </m:r>
              </m:e>
              <m:sub>
                <m:r>
                  <m:t>2</m:t>
                </m:r>
              </m:sub>
            </m:sSub>
          </m:sub>
        </m:sSub>
        <m:r>
          <m:rPr>
            <m:sty m:val="p"/>
          </m:rPr>
          <m:t>=</m:t>
        </m:r>
        <m:sSub>
          <m:e>
            <m:r>
              <m:t>X</m:t>
            </m:r>
          </m:e>
          <m:sub>
            <m:sSub>
              <m:e>
                <m:r>
                  <m:t>O</m:t>
                </m:r>
              </m:e>
              <m:sub>
                <m:r>
                  <m:t>2</m:t>
                </m:r>
              </m:sub>
            </m:sSub>
          </m:sub>
        </m:sSub>
        <m:r>
          <m:t> </m:t>
        </m:r>
        <m:r>
          <m:rPr>
            <m:sty m:val="p"/>
          </m:rPr>
          <m:t>×</m:t>
        </m:r>
        <m:r>
          <m:t> </m:t>
        </m:r>
        <m:sSub>
          <m:e>
            <m:r>
              <m:t>P</m:t>
            </m:r>
          </m:e>
          <m:sub>
            <m:r>
              <m:t>T</m:t>
            </m:r>
            <m:r>
              <m:t>o</m:t>
            </m:r>
            <m:r>
              <m:t>t</m:t>
            </m:r>
            <m:r>
              <m:t>a</m:t>
            </m:r>
            <m:r>
              <m:t>l</m:t>
            </m:r>
          </m:sub>
        </m:sSub>
        <m:r>
          <m:rPr>
            <m:sty m:val="p"/>
          </m:rPr>
          <m:t>=</m:t>
        </m:r>
        <m:r>
          <m:t>0.252</m:t>
        </m:r>
        <m:r>
          <m:t> </m:t>
        </m:r>
        <m:r>
          <m:rPr>
            <m:sty m:val="p"/>
          </m:rPr>
          <m:t>×</m:t>
        </m:r>
        <m:r>
          <m:t> </m:t>
        </m:r>
        <m:r>
          <m:rPr>
            <m:nor/>
            <m:sty m:val="p"/>
          </m:rPr>
          <m:t>192 kPa</m:t>
        </m:r>
        <m:r>
          <m:rPr>
            <m:sty m:val="p"/>
          </m:rPr>
          <m:t>=</m:t>
        </m:r>
        <m:r>
          <m:rPr>
            <m:nor/>
            <m:sty m:val="p"/>
          </m:rPr>
          <m:t>48.4 kPa</m:t>
        </m:r>
      </m:oMath>
    </w:p>
    <w:p>
      <w:pPr>
        <w:pStyle w:val="NoteExampleGrey"/>
      </w:pPr>
      <w:r>
        <w:t xml:space="preserve">For N</w:t>
      </w:r>
      <w:r>
        <w:rPr>
          <w:vertAlign w:val="subscript"/>
        </w:rPr>
        <w:t xml:space="preserve">2</w:t>
      </w:r>
      <w:r>
        <w:t xml:space="preserve">O,</w:t>
      </w:r>
      <w:r>
        <w:br/>
      </w:r>
    </w:p>
    <w:bookmarkStart w:id="65" w:name="fs-idp202334992"/>
    <w:p>
      <w:pPr>
        <w:pStyle w:val="NoteExampleGrey"/>
      </w:pPr>
      <m:oMath>
        <m:sSub>
          <m:e>
            <m:r>
              <m:t>X</m:t>
            </m:r>
          </m:e>
          <m:sub>
            <m:sSub>
              <m:e>
                <m:r>
                  <m:t>N</m:t>
                </m:r>
              </m:e>
              <m:sub>
                <m:r>
                  <m:t>2</m:t>
                </m:r>
              </m:sub>
            </m:sSub>
            <m:r>
              <m:t>O</m:t>
            </m:r>
          </m:sub>
        </m:sSub>
        <m:r>
          <m:rPr>
            <m:sty m:val="p"/>
          </m:rPr>
          <m:t>=</m:t>
        </m:r>
        <m:r>
          <m:t> </m:t>
        </m:r>
        <m:f>
          <m:fPr>
            <m:type m:val="bar"/>
          </m:fPr>
          <m:num>
            <m:sSub>
              <m:e>
                <m:r>
                  <m:t>n</m:t>
                </m:r>
              </m:e>
              <m:sub>
                <m:sSub>
                  <m:e>
                    <m:r>
                      <m:t>N</m:t>
                    </m:r>
                  </m:e>
                  <m:sub>
                    <m:r>
                      <m:t>2</m:t>
                    </m:r>
                  </m:sub>
                </m:sSub>
                <m:r>
                  <m:t>O</m:t>
                </m:r>
              </m:sub>
            </m:sSub>
          </m:num>
          <m:den>
            <m:sSub>
              <m:e>
                <m:r>
                  <m:t>n</m:t>
                </m:r>
              </m:e>
              <m:sub>
                <m:r>
                  <m:t>T</m:t>
                </m:r>
                <m:r>
                  <m:t>o</m:t>
                </m:r>
                <m:r>
                  <m:t>t</m:t>
                </m:r>
                <m:r>
                  <m:t>a</m:t>
                </m:r>
                <m:r>
                  <m:t>l</m:t>
                </m:r>
              </m:sub>
            </m:sSub>
          </m:den>
        </m:f>
        <m:r>
          <m:t> </m:t>
        </m:r>
        <m:r>
          <m:rPr>
            <m:sty m:val="p"/>
          </m:rPr>
          <m:t>=</m:t>
        </m:r>
        <m:r>
          <m:t> </m:t>
        </m:r>
        <m:f>
          <m:fPr>
            <m:type m:val="bar"/>
          </m:fPr>
          <m:num>
            <m:r>
              <m:rPr>
                <m:nor/>
                <m:sty m:val="p"/>
              </m:rPr>
              <m:t>8.41 mol</m:t>
            </m:r>
          </m:num>
          <m:den>
            <m:d>
              <m:dPr>
                <m:begChr m:val="("/>
                <m:endChr m:val=")"/>
                <m:sepChr m:val=""/>
                <m:grow/>
              </m:dPr>
              <m:e>
                <m:r>
                  <m:t>2.83</m:t>
                </m:r>
                <m:r>
                  <m:rPr>
                    <m:sty m:val="p"/>
                  </m:rPr>
                  <m:t>+</m:t>
                </m:r>
                <m:r>
                  <m:t>8.41</m:t>
                </m:r>
              </m:e>
            </m:d>
            <m:r>
              <m:t> </m:t>
            </m:r>
            <m:r>
              <m:rPr>
                <m:nor/>
                <m:sty m:val="p"/>
              </m:rPr>
              <m:t>mol</m:t>
            </m:r>
          </m:den>
        </m:f>
        <m:r>
          <m:t> </m:t>
        </m:r>
        <m:r>
          <m:rPr>
            <m:sty m:val="p"/>
          </m:rPr>
          <m:t>=</m:t>
        </m:r>
        <m:r>
          <m:t>0.748</m:t>
        </m:r>
      </m:oMath>
    </w:p>
    <w:bookmarkEnd w:id="65"/>
    <w:p>
      <w:pPr>
        <w:pStyle w:val="NoteExampleGrey"/>
      </w:pPr>
      <w:r>
        <w:t xml:space="preserve">and</w:t>
      </w:r>
      <w:r>
        <w:br/>
      </w:r>
    </w:p>
    <w:p>
      <w:pPr>
        <w:pStyle w:val="NoteExampleGrey"/>
      </w:pPr>
      <m:oMath>
        <m:sSub>
          <m:e>
            <m:r>
              <m:t>P</m:t>
            </m:r>
          </m:e>
          <m:sub>
            <m:sSub>
              <m:e>
                <m:r>
                  <m:t>N</m:t>
                </m:r>
              </m:e>
              <m:sub>
                <m:r>
                  <m:t>2</m:t>
                </m:r>
              </m:sub>
            </m:sSub>
            <m:r>
              <m:t>O</m:t>
            </m:r>
          </m:sub>
        </m:sSub>
        <m:r>
          <m:rPr>
            <m:sty m:val="p"/>
          </m:rPr>
          <m:t>=</m:t>
        </m:r>
        <m:sSub>
          <m:e>
            <m:r>
              <m:t>X</m:t>
            </m:r>
          </m:e>
          <m:sub>
            <m:sSub>
              <m:e>
                <m:r>
                  <m:t>N</m:t>
                </m:r>
              </m:e>
              <m:sub>
                <m:r>
                  <m:t>2</m:t>
                </m:r>
              </m:sub>
            </m:sSub>
            <m:r>
              <m:t>O</m:t>
            </m:r>
          </m:sub>
        </m:sSub>
        <m:r>
          <m:t> </m:t>
        </m:r>
        <m:r>
          <m:rPr>
            <m:sty m:val="p"/>
          </m:rPr>
          <m:t>×</m:t>
        </m:r>
        <m:r>
          <m:t> </m:t>
        </m:r>
        <m:sSub>
          <m:e>
            <m:r>
              <m:t>P</m:t>
            </m:r>
          </m:e>
          <m:sub>
            <m:r>
              <m:t>T</m:t>
            </m:r>
            <m:r>
              <m:t>o</m:t>
            </m:r>
            <m:r>
              <m:t>t</m:t>
            </m:r>
            <m:r>
              <m:t>a</m:t>
            </m:r>
            <m:r>
              <m:t>l</m:t>
            </m:r>
          </m:sub>
        </m:sSub>
        <m:r>
          <m:rPr>
            <m:sty m:val="p"/>
          </m:rPr>
          <m:t>=</m:t>
        </m:r>
        <m:r>
          <m:t>0.748</m:t>
        </m:r>
        <m:r>
          <m:t> </m:t>
        </m:r>
        <m:r>
          <m:rPr>
            <m:sty m:val="p"/>
          </m:rPr>
          <m:t>×</m:t>
        </m:r>
        <m:r>
          <m:t> </m:t>
        </m:r>
        <m:r>
          <m:rPr>
            <m:nor/>
            <m:sty m:val="p"/>
          </m:rPr>
          <m:t>192 kPa</m:t>
        </m:r>
        <m:r>
          <m:rPr>
            <m:sty m:val="p"/>
          </m:rPr>
          <m:t>=</m:t>
        </m:r>
        <m:r>
          <m:rPr>
            <m:nor/>
            <m:sty m:val="p"/>
          </m:rPr>
          <m:t>144 kPa</m:t>
        </m:r>
      </m:oMath>
    </w:p>
    <w:p>
      <w:pPr>
        <w:pStyle w:val="Heading4Grey"/>
      </w:pPr>
      <w:r>
        <w:t xml:space="preserve">Check Your Learning</w:t>
      </w:r>
    </w:p>
    <w:p>
      <w:pPr>
        <w:pStyle w:val="NoteExampleGrey"/>
      </w:pPr>
      <w:r>
        <w:t xml:space="preserve">What is the pressure of a mixture of 0.200 g of H</w:t>
      </w:r>
      <w:r>
        <w:rPr>
          <w:vertAlign w:val="subscript"/>
        </w:rPr>
        <w:t xml:space="preserve">2</w:t>
      </w:r>
      <w:r>
        <w:t xml:space="preserve">, 1.00 g of N</w:t>
      </w:r>
      <w:r>
        <w:rPr>
          <w:vertAlign w:val="subscript"/>
        </w:rPr>
        <w:t xml:space="preserve">2</w:t>
      </w:r>
      <w:r>
        <w:t xml:space="preserve">, and 0.820 g of Ar in a container with a volume of 2.00 L at 20 °C?</w:t>
      </w:r>
    </w:p>
    <w:bookmarkStart w:id="66" w:name="fs-idp69846704"/>
    <w:p>
      <w:pPr>
        <w:pStyle w:val="Heading3Grey"/>
      </w:pPr>
      <w:r>
        <w:t xml:space="preserve">Answer:</w:t>
      </w:r>
    </w:p>
    <w:p>
      <w:pPr>
        <w:pStyle w:val="NoteExampleGrey"/>
      </w:pPr>
      <w:r>
        <w:t xml:space="preserve">1.87 atm</w:t>
      </w:r>
    </w:p>
    <w:bookmarkEnd w:id="66"/>
    <w:bookmarkEnd w:id="67"/>
    <w:bookmarkEnd w:id="68"/>
    <w:bookmarkEnd w:id="69"/>
    <w:bookmarkStart w:id="87" w:name="fs-idp221977104"/>
    <w:bookmarkStart w:id="86" w:name="collection-of-gases-over-water"/>
    <w:p>
      <w:pPr>
        <w:pStyle w:val="Heading3"/>
      </w:pPr>
      <w:r>
        <w:t xml:space="preserve">Collection of Gases over Water</w:t>
      </w:r>
    </w:p>
    <w:p>
      <w:pPr>
        <w:pStyle w:val="FirstParagraph"/>
      </w:pPr>
      <w:r>
        <w:t xml:space="preserve">A simple way to collect gases that do not react with water is to capture them in a bottle that has been filled with water and inverted into a dish filled with water. The pressure of the gas inside the bottle can be made equal to the air pressure outside by raising or lowering the bottle. When the water level is the same both inside and outside the bottle (</w:t>
      </w:r>
      <w:hyperlink w:anchor="CNX_Chem_09_03_WaterVapor">
        <w:r>
          <w:rPr>
            <w:rStyle w:val="InternetLink"/>
          </w:rPr>
          <w:t xml:space="preserve">Figure 9.21</w:t>
        </w:r>
      </w:hyperlink>
      <w:r>
        <w:t xml:space="preserve">), the pressure of the gas is equal to the atmospheric pressure, which can be measured with a barometer.</w:t>
      </w:r>
    </w:p>
    <w:tbl>
      <w:tblPr>
        <w:tblStyle w:val="FigureTable"/>
        <w:tblW w:type="auto" w:w="0"/>
        <w:tblLook w:firstRow="0" w:lastRow="0" w:firstColumn="0" w:lastColumn="0"/>
        <w:jc w:val="center"/>
      </w:tblPr>
      <w:tblGrid>
        <w:gridCol w:w="7920"/>
      </w:tblGrid>
      <w:tr>
        <w:tc>
          <w:tcPr/>
          <w:p>
            <w:pPr>
              <w:pStyle w:val="Compact"/>
              <w:jc w:val="center"/>
            </w:pPr>
            <w:bookmarkStart w:id="73" w:name="fs-idm14272784"/>
            <w:r>
              <w:t xml:space="preserve"> </w:t>
            </w:r>
            <w:r>
              <w:drawing>
                <wp:inline>
                  <wp:extent cx="2971800" cy="2542032"/>
                  <wp:effectExtent b="0" l="0" r="0" t="0"/>
                  <wp:docPr descr="This figure shows a diagram of equipment used for collecting a gas over water. To the left is an Erlenmeyer flask. It is approximately two thirds full of a lavender colored liquid. Bubbles are evident in the liquid. The label “Reaction Producing Gas” appears below the flask. A line segment connects this label to the liquid in the flask. The flask has a stopper in it through which a single glass tube extends from the open region above the liquid in the flask up, through the stopper, to the right, then angles down into a pan that is nearly full of light blue water. This tube again extends right once it is well beneath the water’s surface. It then bends up into an inverted flask which is labeled “Collection Flask.” This collection flask is positioned with its mouth beneath the surface of the light blue water and appears approximately half full. Bubbles are evident in the water in the inverted flask. The open space above the water in the inverted flask is labeled “collected gas.”" title="" id="71" name="Picture"/>
                  <a:graphic>
                    <a:graphicData uri="http://schemas.openxmlformats.org/drawingml/2006/picture">
                      <pic:pic>
                        <pic:nvPicPr>
                          <pic:cNvPr descr="../resources/475a917c05846597a5a63dc528f0309e7f364ae5" id="72" name="Picture"/>
                          <pic:cNvPicPr>
                            <a:picLocks noChangeArrowheads="1" noChangeAspect="1"/>
                          </pic:cNvPicPr>
                        </pic:nvPicPr>
                        <pic:blipFill>
                          <a:blip r:embed="rId70"/>
                          <a:stretch>
                            <a:fillRect/>
                          </a:stretch>
                        </pic:blipFill>
                        <pic:spPr bwMode="auto">
                          <a:xfrm>
                            <a:off x="0" y="0"/>
                            <a:ext cx="2971800" cy="2542032"/>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9.21</w:t>
      </w:r>
      <w:r>
        <w:t xml:space="preserve"> </w:t>
      </w:r>
      <w:r>
        <w:t xml:space="preserve"> </w:t>
      </w:r>
      <w:r>
        <w:t xml:space="preserve"> </w:t>
      </w:r>
      <w:r>
        <w:t xml:space="preserve">When a reaction produces a gas that is collected above water, the trapped gas is a mixture of the gas produced by the reaction and water vapor. If the collection flask is appropriately positioned to equalize the water levels both within and outside the flask, the pressure of the trapped gas mixture will equal the atmospheric pressure outside the flask (see the earlier discussion of manometers).</w:t>
      </w:r>
    </w:p>
    <w:p>
      <w:pPr>
        <w:pStyle w:val="TextBody"/>
      </w:pPr>
      <w:r>
        <w:t xml:space="preserve">However, there is another factor we must consider when we measure the pressure of the gas by this method. Water evaporates and there is always gaseous water (water vapor) above a sample of liquid water. As a gas is collected over water, it becomes saturated with water vapor and the total pressure of the mixture equals the partial pressure of the gas plus the partial pressure of the water vapor. The pressure of the pure gas is therefore equal to the total pressure minus the pressure of the water vapor—this is referred to as the “dry” gas pressure, that is, the pressure of the gas only, without water vapor. The</w:t>
      </w:r>
      <w:r>
        <w:t xml:space="preserve"> </w:t>
      </w:r>
      <w:bookmarkStart w:id="74" w:name="term-00005"/>
      <w:r>
        <w:t xml:space="preserve">vapor pressure of water</w:t>
      </w:r>
      <w:bookmarkEnd w:id="74"/>
      <w:r>
        <w:t xml:space="preserve">, which is the pressure exerted by water vapor in equilibrium with liquid water in a closed container, depends on the temperature (</w:t>
      </w:r>
      <w:hyperlink w:anchor="CNX_Chem_09_03_WaterVapor2">
        <w:r>
          <w:rPr>
            <w:rStyle w:val="InternetLink"/>
          </w:rPr>
          <w:t xml:space="preserve">Figure 9.22</w:t>
        </w:r>
      </w:hyperlink>
      <w:r>
        <w:t xml:space="preserve">); more detailed information on the temperature dependence of water vapor can be found in</w:t>
      </w:r>
      <w:r>
        <w:t xml:space="preserve"> </w:t>
      </w:r>
      <w:hyperlink w:anchor="fs-idm68841392">
        <w:r>
          <w:rPr>
            <w:rStyle w:val="InternetLink"/>
          </w:rPr>
          <w:t xml:space="preserve">Table 9.2</w:t>
        </w:r>
      </w:hyperlink>
      <w:r>
        <w:t xml:space="preserve">, and vapor pressure will be discussed in more detail in the next chapter on liquids.</w:t>
      </w:r>
    </w:p>
    <w:tbl>
      <w:tblPr>
        <w:tblStyle w:val="FigureTable"/>
        <w:tblW w:type="auto" w:w="0"/>
        <w:tblLook w:firstRow="0" w:lastRow="0" w:firstColumn="0" w:lastColumn="0"/>
        <w:jc w:val="center"/>
      </w:tblPr>
      <w:tblGrid>
        <w:gridCol w:w="7920"/>
      </w:tblGrid>
      <w:tr>
        <w:tc>
          <w:tcPr/>
          <w:p>
            <w:pPr>
              <w:pStyle w:val="Compact"/>
              <w:jc w:val="center"/>
            </w:pPr>
            <w:bookmarkStart w:id="78" w:name="fs-idp38546432"/>
            <w:r>
              <w:t xml:space="preserve"> </w:t>
            </w:r>
            <w:r>
              <w:drawing>
                <wp:inline>
                  <wp:extent cx="2971800" cy="2313432"/>
                  <wp:effectExtent b="0" l="0" r="0" t="0"/>
                  <wp:docPr descr="A graph is shown. The horizontal axis is labeled “Temperature ( degrees C )” with markings and labels provided for multiples of 20 beginning at 0 and ending at 100. The vertical axis is labeled “Vapor pressure ( torr )” with marking and labels provided for multiples of 200, beginning at 0 and ending at 800. A smooth solid black curve extends from the origin up and to the right across the graph. The graph shows a positive trend with an increasing rate of change. On the vertical axis is ( 7 60) and an arrow pointing to it. The arrow is labeled, “Vapor pressure at ( 100 degrees C ).”" title="" id="76" name="Picture"/>
                  <a:graphic>
                    <a:graphicData uri="http://schemas.openxmlformats.org/drawingml/2006/picture">
                      <pic:pic>
                        <pic:nvPicPr>
                          <pic:cNvPr descr="../resources/16e134626b1a1febd0cd2638a65a6a526fb004f1" id="77" name="Picture"/>
                          <pic:cNvPicPr>
                            <a:picLocks noChangeArrowheads="1" noChangeAspect="1"/>
                          </pic:cNvPicPr>
                        </pic:nvPicPr>
                        <pic:blipFill>
                          <a:blip r:embed="rId75"/>
                          <a:stretch>
                            <a:fillRect/>
                          </a:stretch>
                        </pic:blipFill>
                        <pic:spPr bwMode="auto">
                          <a:xfrm>
                            <a:off x="0" y="0"/>
                            <a:ext cx="2971800" cy="2313432"/>
                          </a:xfrm>
                          <a:prstGeom prst="rect">
                            <a:avLst/>
                          </a:prstGeom>
                          <a:noFill/>
                          <a:ln w="9525">
                            <a:noFill/>
                            <a:headEnd/>
                            <a:tailEnd/>
                          </a:ln>
                        </pic:spPr>
                      </pic:pic>
                    </a:graphicData>
                  </a:graphic>
                </wp:inline>
              </w:drawing>
            </w:r>
            <w:r>
              <w:t xml:space="preserve"> </w:t>
            </w:r>
            <w:bookmarkEnd w:id="78"/>
          </w:p>
        </w:tc>
      </w:tr>
    </w:tbl>
    <w:p>
      <w:pPr>
        <w:pStyle w:val="TextBody"/>
      </w:pPr>
      <w:r>
        <w:t xml:space="preserve">Figure</w:t>
      </w:r>
      <w:r>
        <w:t xml:space="preserve"> </w:t>
      </w:r>
      <w:r>
        <w:t xml:space="preserve"> </w:t>
      </w:r>
      <w:r>
        <w:t xml:space="preserve">9.22</w:t>
      </w:r>
      <w:r>
        <w:t xml:space="preserve"> </w:t>
      </w:r>
      <w:r>
        <w:t xml:space="preserve"> </w:t>
      </w:r>
      <w:r>
        <w:t xml:space="preserve"> </w:t>
      </w:r>
      <w:r>
        <w:t xml:space="preserve">This graph shows the vapor pressure of water at sea level as a function of temperature.</w:t>
      </w:r>
    </w:p>
    <w:p>
      <w:pPr>
        <w:pStyle w:val="TextBody"/>
      </w:pPr>
      <w:r>
        <w:t xml:space="preserve">Vapor Pressure of Ice and Water in Various Temperatures at Sea Level</w:t>
      </w:r>
    </w:p>
    <w:bookmarkStart w:id="79" w:name="fs-idm68841392"/>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Temperature (°C)</w:t>
            </w:r>
          </w:p>
        </w:tc>
        <w:tc>
          <w:tcPr/>
          <w:p>
            <w:pPr>
              <w:pStyle w:val="Compact"/>
              <w:jc w:val="left"/>
            </w:pPr>
            <w:r>
              <w:t xml:space="preserve">Pressure (torr)</w:t>
            </w:r>
          </w:p>
        </w:tc>
        <w:tc>
          <w:tcPr/>
          <w:p>
            <w:pPr>
              <w:pStyle w:val="Compact"/>
              <w:jc w:val="left"/>
            </w:pPr>
            <w:r>
              <w:t xml:space="preserve">Temperature (°C)</w:t>
            </w:r>
          </w:p>
        </w:tc>
        <w:tc>
          <w:tcPr/>
          <w:p>
            <w:pPr>
              <w:pStyle w:val="Compact"/>
              <w:jc w:val="left"/>
            </w:pPr>
            <w:r>
              <w:t xml:space="preserve">Pressure (torr)</w:t>
            </w:r>
          </w:p>
        </w:tc>
        <w:tc>
          <w:tcPr/>
          <w:p>
            <w:pPr>
              <w:pStyle w:val="Compact"/>
              <w:jc w:val="left"/>
            </w:pPr>
            <w:r>
              <w:t xml:space="preserve">Temperature (°C)</w:t>
            </w:r>
          </w:p>
        </w:tc>
        <w:tc>
          <w:tcPr/>
          <w:p>
            <w:pPr>
              <w:pStyle w:val="Compact"/>
              <w:jc w:val="left"/>
            </w:pPr>
            <w:r>
              <w:t xml:space="preserve">Pressure (torr)</w:t>
            </w:r>
          </w:p>
        </w:tc>
      </w:tr>
      <w:tr>
        <w:tc>
          <w:tcPr/>
          <w:p>
            <w:pPr>
              <w:pStyle w:val="Compact"/>
              <w:jc w:val="left"/>
            </w:pPr>
            <w:r>
              <w:t xml:space="preserve">–10</w:t>
            </w:r>
          </w:p>
        </w:tc>
        <w:tc>
          <w:tcPr/>
          <w:p>
            <w:pPr>
              <w:pStyle w:val="Compact"/>
              <w:jc w:val="left"/>
            </w:pPr>
            <w:r>
              <w:t xml:space="preserve">1.95</w:t>
            </w:r>
          </w:p>
        </w:tc>
        <w:tc>
          <w:tcPr/>
          <w:p>
            <w:pPr>
              <w:pStyle w:val="Compact"/>
              <w:jc w:val="left"/>
            </w:pPr>
            <w:r>
              <w:t xml:space="preserve">18</w:t>
            </w:r>
          </w:p>
        </w:tc>
        <w:tc>
          <w:tcPr/>
          <w:p>
            <w:pPr>
              <w:pStyle w:val="Compact"/>
              <w:jc w:val="left"/>
            </w:pPr>
            <w:r>
              <w:t xml:space="preserve">15.5</w:t>
            </w:r>
          </w:p>
        </w:tc>
        <w:tc>
          <w:tcPr/>
          <w:p>
            <w:pPr>
              <w:pStyle w:val="Compact"/>
              <w:jc w:val="left"/>
            </w:pPr>
            <w:r>
              <w:t xml:space="preserve">30</w:t>
            </w:r>
          </w:p>
        </w:tc>
        <w:tc>
          <w:tcPr/>
          <w:p>
            <w:pPr>
              <w:pStyle w:val="Compact"/>
              <w:jc w:val="left"/>
            </w:pPr>
            <w:r>
              <w:t xml:space="preserve">31.8</w:t>
            </w:r>
          </w:p>
        </w:tc>
      </w:tr>
      <w:tr>
        <w:tc>
          <w:tcPr/>
          <w:p>
            <w:pPr>
              <w:pStyle w:val="Compact"/>
              <w:jc w:val="left"/>
            </w:pPr>
            <w:r>
              <w:t xml:space="preserve">–5</w:t>
            </w:r>
          </w:p>
        </w:tc>
        <w:tc>
          <w:tcPr/>
          <w:p>
            <w:pPr>
              <w:pStyle w:val="Compact"/>
              <w:jc w:val="left"/>
            </w:pPr>
            <w:r>
              <w:t xml:space="preserve">3.0</w:t>
            </w:r>
          </w:p>
        </w:tc>
        <w:tc>
          <w:tcPr/>
          <w:p>
            <w:pPr>
              <w:pStyle w:val="Compact"/>
              <w:jc w:val="left"/>
            </w:pPr>
            <w:r>
              <w:t xml:space="preserve">19</w:t>
            </w:r>
          </w:p>
        </w:tc>
        <w:tc>
          <w:tcPr/>
          <w:p>
            <w:pPr>
              <w:pStyle w:val="Compact"/>
              <w:jc w:val="left"/>
            </w:pPr>
            <w:r>
              <w:t xml:space="preserve">16.5</w:t>
            </w:r>
          </w:p>
        </w:tc>
        <w:tc>
          <w:tcPr/>
          <w:p>
            <w:pPr>
              <w:pStyle w:val="Compact"/>
              <w:jc w:val="left"/>
            </w:pPr>
            <w:r>
              <w:t xml:space="preserve">35</w:t>
            </w:r>
          </w:p>
        </w:tc>
        <w:tc>
          <w:tcPr/>
          <w:p>
            <w:pPr>
              <w:pStyle w:val="Compact"/>
              <w:jc w:val="left"/>
            </w:pPr>
            <w:r>
              <w:t xml:space="preserve">42.2</w:t>
            </w:r>
          </w:p>
        </w:tc>
      </w:tr>
      <w:tr>
        <w:tc>
          <w:tcPr/>
          <w:p>
            <w:pPr>
              <w:pStyle w:val="Compact"/>
              <w:jc w:val="left"/>
            </w:pPr>
            <w:r>
              <w:t xml:space="preserve">–2</w:t>
            </w:r>
          </w:p>
        </w:tc>
        <w:tc>
          <w:tcPr/>
          <w:p>
            <w:pPr>
              <w:pStyle w:val="Compact"/>
              <w:jc w:val="left"/>
            </w:pPr>
            <w:r>
              <w:t xml:space="preserve">3.9</w:t>
            </w:r>
          </w:p>
        </w:tc>
        <w:tc>
          <w:tcPr/>
          <w:p>
            <w:pPr>
              <w:pStyle w:val="Compact"/>
              <w:jc w:val="left"/>
            </w:pPr>
            <w:r>
              <w:t xml:space="preserve">20</w:t>
            </w:r>
          </w:p>
        </w:tc>
        <w:tc>
          <w:tcPr/>
          <w:p>
            <w:pPr>
              <w:pStyle w:val="Compact"/>
              <w:jc w:val="left"/>
            </w:pPr>
            <w:r>
              <w:t xml:space="preserve">17.5</w:t>
            </w:r>
          </w:p>
        </w:tc>
        <w:tc>
          <w:tcPr/>
          <w:p>
            <w:pPr>
              <w:pStyle w:val="Compact"/>
              <w:jc w:val="left"/>
            </w:pPr>
            <w:r>
              <w:t xml:space="preserve">40</w:t>
            </w:r>
          </w:p>
        </w:tc>
        <w:tc>
          <w:tcPr/>
          <w:p>
            <w:pPr>
              <w:pStyle w:val="Compact"/>
              <w:jc w:val="left"/>
            </w:pPr>
            <w:r>
              <w:t xml:space="preserve">55.3</w:t>
            </w:r>
          </w:p>
        </w:tc>
      </w:tr>
      <w:tr>
        <w:tc>
          <w:tcPr/>
          <w:p>
            <w:pPr>
              <w:pStyle w:val="Compact"/>
              <w:jc w:val="left"/>
            </w:pPr>
            <w:r>
              <w:t xml:space="preserve">0</w:t>
            </w:r>
          </w:p>
        </w:tc>
        <w:tc>
          <w:tcPr/>
          <w:p>
            <w:pPr>
              <w:pStyle w:val="Compact"/>
              <w:jc w:val="left"/>
            </w:pPr>
            <w:r>
              <w:t xml:space="preserve">4.6</w:t>
            </w:r>
          </w:p>
        </w:tc>
        <w:tc>
          <w:tcPr/>
          <w:p>
            <w:pPr>
              <w:pStyle w:val="Compact"/>
              <w:jc w:val="left"/>
            </w:pPr>
            <w:r>
              <w:t xml:space="preserve">21</w:t>
            </w:r>
          </w:p>
        </w:tc>
        <w:tc>
          <w:tcPr/>
          <w:p>
            <w:pPr>
              <w:pStyle w:val="Compact"/>
              <w:jc w:val="left"/>
            </w:pPr>
            <w:r>
              <w:t xml:space="preserve">18.7</w:t>
            </w:r>
          </w:p>
        </w:tc>
        <w:tc>
          <w:tcPr/>
          <w:p>
            <w:pPr>
              <w:pStyle w:val="Compact"/>
              <w:jc w:val="left"/>
            </w:pPr>
            <w:r>
              <w:t xml:space="preserve">50</w:t>
            </w:r>
          </w:p>
        </w:tc>
        <w:tc>
          <w:tcPr/>
          <w:p>
            <w:pPr>
              <w:pStyle w:val="Compact"/>
              <w:jc w:val="left"/>
            </w:pPr>
            <w:r>
              <w:t xml:space="preserve">92.5</w:t>
            </w:r>
          </w:p>
        </w:tc>
      </w:tr>
      <w:tr>
        <w:tc>
          <w:tcPr/>
          <w:p>
            <w:pPr>
              <w:pStyle w:val="Compact"/>
              <w:jc w:val="left"/>
            </w:pPr>
            <w:r>
              <w:t xml:space="preserve">2</w:t>
            </w:r>
          </w:p>
        </w:tc>
        <w:tc>
          <w:tcPr/>
          <w:p>
            <w:pPr>
              <w:pStyle w:val="Compact"/>
              <w:jc w:val="left"/>
            </w:pPr>
            <w:r>
              <w:t xml:space="preserve">5.3</w:t>
            </w:r>
          </w:p>
        </w:tc>
        <w:tc>
          <w:tcPr/>
          <w:p>
            <w:pPr>
              <w:pStyle w:val="Compact"/>
              <w:jc w:val="left"/>
            </w:pPr>
            <w:r>
              <w:t xml:space="preserve">22</w:t>
            </w:r>
          </w:p>
        </w:tc>
        <w:tc>
          <w:tcPr/>
          <w:p>
            <w:pPr>
              <w:pStyle w:val="Compact"/>
              <w:jc w:val="left"/>
            </w:pPr>
            <w:r>
              <w:t xml:space="preserve">19.8</w:t>
            </w:r>
          </w:p>
        </w:tc>
        <w:tc>
          <w:tcPr/>
          <w:p>
            <w:pPr>
              <w:pStyle w:val="Compact"/>
              <w:jc w:val="left"/>
            </w:pPr>
            <w:r>
              <w:t xml:space="preserve">60</w:t>
            </w:r>
          </w:p>
        </w:tc>
        <w:tc>
          <w:tcPr/>
          <w:p>
            <w:pPr>
              <w:pStyle w:val="Compact"/>
              <w:jc w:val="left"/>
            </w:pPr>
            <w:r>
              <w:t xml:space="preserve">149.4</w:t>
            </w:r>
          </w:p>
        </w:tc>
      </w:tr>
      <w:tr>
        <w:tc>
          <w:tcPr/>
          <w:p>
            <w:pPr>
              <w:pStyle w:val="Compact"/>
              <w:jc w:val="left"/>
            </w:pPr>
            <w:r>
              <w:t xml:space="preserve">4</w:t>
            </w:r>
          </w:p>
        </w:tc>
        <w:tc>
          <w:tcPr/>
          <w:p>
            <w:pPr>
              <w:pStyle w:val="Compact"/>
              <w:jc w:val="left"/>
            </w:pPr>
            <w:r>
              <w:t xml:space="preserve">6.1</w:t>
            </w:r>
          </w:p>
        </w:tc>
        <w:tc>
          <w:tcPr/>
          <w:p>
            <w:pPr>
              <w:pStyle w:val="Compact"/>
              <w:jc w:val="left"/>
            </w:pPr>
            <w:r>
              <w:t xml:space="preserve">23</w:t>
            </w:r>
          </w:p>
        </w:tc>
        <w:tc>
          <w:tcPr/>
          <w:p>
            <w:pPr>
              <w:pStyle w:val="Compact"/>
              <w:jc w:val="left"/>
            </w:pPr>
            <w:r>
              <w:t xml:space="preserve">21.1</w:t>
            </w:r>
          </w:p>
        </w:tc>
        <w:tc>
          <w:tcPr/>
          <w:p>
            <w:pPr>
              <w:pStyle w:val="Compact"/>
              <w:jc w:val="left"/>
            </w:pPr>
            <w:r>
              <w:t xml:space="preserve">70</w:t>
            </w:r>
          </w:p>
        </w:tc>
        <w:tc>
          <w:tcPr/>
          <w:p>
            <w:pPr>
              <w:pStyle w:val="Compact"/>
              <w:jc w:val="left"/>
            </w:pPr>
            <w:r>
              <w:t xml:space="preserve">233.7</w:t>
            </w:r>
          </w:p>
        </w:tc>
      </w:tr>
      <w:tr>
        <w:tc>
          <w:tcPr/>
          <w:p>
            <w:pPr>
              <w:pStyle w:val="Compact"/>
              <w:jc w:val="left"/>
            </w:pPr>
            <w:r>
              <w:t xml:space="preserve">6</w:t>
            </w:r>
          </w:p>
        </w:tc>
        <w:tc>
          <w:tcPr/>
          <w:p>
            <w:pPr>
              <w:pStyle w:val="Compact"/>
              <w:jc w:val="left"/>
            </w:pPr>
            <w:r>
              <w:t xml:space="preserve">7.0</w:t>
            </w:r>
          </w:p>
        </w:tc>
        <w:tc>
          <w:tcPr/>
          <w:p>
            <w:pPr>
              <w:pStyle w:val="Compact"/>
              <w:jc w:val="left"/>
            </w:pPr>
            <w:r>
              <w:t xml:space="preserve">24</w:t>
            </w:r>
          </w:p>
        </w:tc>
        <w:tc>
          <w:tcPr/>
          <w:p>
            <w:pPr>
              <w:pStyle w:val="Compact"/>
              <w:jc w:val="left"/>
            </w:pPr>
            <w:r>
              <w:t xml:space="preserve">22.4</w:t>
            </w:r>
          </w:p>
        </w:tc>
        <w:tc>
          <w:tcPr/>
          <w:p>
            <w:pPr>
              <w:pStyle w:val="Compact"/>
              <w:jc w:val="left"/>
            </w:pPr>
            <w:r>
              <w:t xml:space="preserve">80</w:t>
            </w:r>
          </w:p>
        </w:tc>
        <w:tc>
          <w:tcPr/>
          <w:p>
            <w:pPr>
              <w:pStyle w:val="Compact"/>
              <w:jc w:val="left"/>
            </w:pPr>
            <w:r>
              <w:t xml:space="preserve">355.1</w:t>
            </w:r>
          </w:p>
        </w:tc>
      </w:tr>
      <w:tr>
        <w:tc>
          <w:tcPr/>
          <w:p>
            <w:pPr>
              <w:pStyle w:val="Compact"/>
              <w:jc w:val="left"/>
            </w:pPr>
            <w:r>
              <w:t xml:space="preserve">8</w:t>
            </w:r>
          </w:p>
        </w:tc>
        <w:tc>
          <w:tcPr/>
          <w:p>
            <w:pPr>
              <w:pStyle w:val="Compact"/>
              <w:jc w:val="left"/>
            </w:pPr>
            <w:r>
              <w:t xml:space="preserve">8.0</w:t>
            </w:r>
          </w:p>
        </w:tc>
        <w:tc>
          <w:tcPr/>
          <w:p>
            <w:pPr>
              <w:pStyle w:val="Compact"/>
              <w:jc w:val="left"/>
            </w:pPr>
            <w:r>
              <w:t xml:space="preserve">25</w:t>
            </w:r>
          </w:p>
        </w:tc>
        <w:tc>
          <w:tcPr/>
          <w:p>
            <w:pPr>
              <w:pStyle w:val="Compact"/>
              <w:jc w:val="left"/>
            </w:pPr>
            <w:r>
              <w:t xml:space="preserve">23.8</w:t>
            </w:r>
          </w:p>
        </w:tc>
        <w:tc>
          <w:tcPr/>
          <w:p>
            <w:pPr>
              <w:pStyle w:val="Compact"/>
              <w:jc w:val="left"/>
            </w:pPr>
            <w:r>
              <w:t xml:space="preserve">90</w:t>
            </w:r>
          </w:p>
        </w:tc>
        <w:tc>
          <w:tcPr/>
          <w:p>
            <w:pPr>
              <w:pStyle w:val="Compact"/>
              <w:jc w:val="left"/>
            </w:pPr>
            <w:r>
              <w:t xml:space="preserve">525.8</w:t>
            </w:r>
          </w:p>
        </w:tc>
      </w:tr>
      <w:tr>
        <w:tc>
          <w:tcPr/>
          <w:p>
            <w:pPr>
              <w:pStyle w:val="Compact"/>
              <w:jc w:val="left"/>
            </w:pPr>
            <w:r>
              <w:t xml:space="preserve">10</w:t>
            </w:r>
          </w:p>
        </w:tc>
        <w:tc>
          <w:tcPr/>
          <w:p>
            <w:pPr>
              <w:pStyle w:val="Compact"/>
              <w:jc w:val="left"/>
            </w:pPr>
            <w:r>
              <w:t xml:space="preserve">9.2</w:t>
            </w:r>
          </w:p>
        </w:tc>
        <w:tc>
          <w:tcPr/>
          <w:p>
            <w:pPr>
              <w:pStyle w:val="Compact"/>
              <w:jc w:val="left"/>
            </w:pPr>
            <w:r>
              <w:t xml:space="preserve">26</w:t>
            </w:r>
          </w:p>
        </w:tc>
        <w:tc>
          <w:tcPr/>
          <w:p>
            <w:pPr>
              <w:pStyle w:val="Compact"/>
              <w:jc w:val="left"/>
            </w:pPr>
            <w:r>
              <w:t xml:space="preserve">25.2</w:t>
            </w:r>
          </w:p>
        </w:tc>
        <w:tc>
          <w:tcPr/>
          <w:p>
            <w:pPr>
              <w:pStyle w:val="Compact"/>
              <w:jc w:val="left"/>
            </w:pPr>
            <w:r>
              <w:t xml:space="preserve">95</w:t>
            </w:r>
          </w:p>
        </w:tc>
        <w:tc>
          <w:tcPr/>
          <w:p>
            <w:pPr>
              <w:pStyle w:val="Compact"/>
              <w:jc w:val="left"/>
            </w:pPr>
            <w:r>
              <w:t xml:space="preserve">633.9</w:t>
            </w:r>
          </w:p>
        </w:tc>
      </w:tr>
      <w:tr>
        <w:tc>
          <w:tcPr/>
          <w:p>
            <w:pPr>
              <w:pStyle w:val="Compact"/>
              <w:jc w:val="left"/>
            </w:pPr>
            <w:r>
              <w:t xml:space="preserve">12</w:t>
            </w:r>
          </w:p>
        </w:tc>
        <w:tc>
          <w:tcPr/>
          <w:p>
            <w:pPr>
              <w:pStyle w:val="Compact"/>
              <w:jc w:val="left"/>
            </w:pPr>
            <w:r>
              <w:t xml:space="preserve">10.5</w:t>
            </w:r>
          </w:p>
        </w:tc>
        <w:tc>
          <w:tcPr/>
          <w:p>
            <w:pPr>
              <w:pStyle w:val="Compact"/>
              <w:jc w:val="left"/>
            </w:pPr>
            <w:r>
              <w:t xml:space="preserve">27</w:t>
            </w:r>
          </w:p>
        </w:tc>
        <w:tc>
          <w:tcPr/>
          <w:p>
            <w:pPr>
              <w:pStyle w:val="Compact"/>
              <w:jc w:val="left"/>
            </w:pPr>
            <w:r>
              <w:t xml:space="preserve">26.7</w:t>
            </w:r>
          </w:p>
        </w:tc>
        <w:tc>
          <w:tcPr/>
          <w:p>
            <w:pPr>
              <w:pStyle w:val="Compact"/>
              <w:jc w:val="left"/>
            </w:pPr>
            <w:r>
              <w:t xml:space="preserve">99</w:t>
            </w:r>
          </w:p>
        </w:tc>
        <w:tc>
          <w:tcPr/>
          <w:p>
            <w:pPr>
              <w:pStyle w:val="Compact"/>
              <w:jc w:val="left"/>
            </w:pPr>
            <w:r>
              <w:t xml:space="preserve">733.2</w:t>
            </w:r>
          </w:p>
        </w:tc>
      </w:tr>
      <w:tr>
        <w:tc>
          <w:tcPr/>
          <w:p>
            <w:pPr>
              <w:pStyle w:val="Compact"/>
              <w:jc w:val="left"/>
            </w:pPr>
            <w:r>
              <w:t xml:space="preserve">14</w:t>
            </w:r>
          </w:p>
        </w:tc>
        <w:tc>
          <w:tcPr/>
          <w:p>
            <w:pPr>
              <w:pStyle w:val="Compact"/>
              <w:jc w:val="left"/>
            </w:pPr>
            <w:r>
              <w:t xml:space="preserve">12.0</w:t>
            </w:r>
          </w:p>
        </w:tc>
        <w:tc>
          <w:tcPr/>
          <w:p>
            <w:pPr>
              <w:pStyle w:val="Compact"/>
              <w:jc w:val="left"/>
            </w:pPr>
            <w:r>
              <w:t xml:space="preserve">28</w:t>
            </w:r>
          </w:p>
        </w:tc>
        <w:tc>
          <w:tcPr/>
          <w:p>
            <w:pPr>
              <w:pStyle w:val="Compact"/>
              <w:jc w:val="left"/>
            </w:pPr>
            <w:r>
              <w:t xml:space="preserve">28.3</w:t>
            </w:r>
          </w:p>
        </w:tc>
        <w:tc>
          <w:tcPr/>
          <w:p>
            <w:pPr>
              <w:pStyle w:val="Compact"/>
              <w:jc w:val="left"/>
            </w:pPr>
            <w:r>
              <w:t xml:space="preserve">100.0</w:t>
            </w:r>
          </w:p>
        </w:tc>
        <w:tc>
          <w:tcPr/>
          <w:p>
            <w:pPr>
              <w:pStyle w:val="Compact"/>
              <w:jc w:val="left"/>
            </w:pPr>
            <w:r>
              <w:t xml:space="preserve">760.0</w:t>
            </w:r>
          </w:p>
        </w:tc>
      </w:tr>
      <w:tr>
        <w:tc>
          <w:tcPr/>
          <w:p>
            <w:pPr>
              <w:pStyle w:val="Compact"/>
              <w:jc w:val="left"/>
            </w:pPr>
            <w:r>
              <w:t xml:space="preserve">16</w:t>
            </w:r>
          </w:p>
        </w:tc>
        <w:tc>
          <w:tcPr/>
          <w:p>
            <w:pPr>
              <w:pStyle w:val="Compact"/>
              <w:jc w:val="left"/>
            </w:pPr>
            <w:r>
              <w:t xml:space="preserve">13.6</w:t>
            </w:r>
          </w:p>
        </w:tc>
        <w:tc>
          <w:tcPr/>
          <w:p>
            <w:pPr>
              <w:pStyle w:val="Compact"/>
              <w:jc w:val="left"/>
            </w:pPr>
            <w:r>
              <w:t xml:space="preserve">29</w:t>
            </w:r>
          </w:p>
        </w:tc>
        <w:tc>
          <w:tcPr/>
          <w:p>
            <w:pPr>
              <w:pStyle w:val="Compact"/>
              <w:jc w:val="left"/>
            </w:pPr>
            <w:r>
              <w:t xml:space="preserve">30.0</w:t>
            </w:r>
          </w:p>
        </w:tc>
        <w:tc>
          <w:tcPr/>
          <w:p>
            <w:pPr>
              <w:pStyle w:val="Compact"/>
              <w:jc w:val="left"/>
            </w:pPr>
            <w:r>
              <w:t xml:space="preserve">101.0</w:t>
            </w:r>
          </w:p>
        </w:tc>
        <w:tc>
          <w:tcPr/>
          <w:p>
            <w:pPr>
              <w:pStyle w:val="Compact"/>
              <w:jc w:val="left"/>
            </w:pPr>
            <w:r>
              <w:t xml:space="preserve">787.6</w:t>
            </w:r>
          </w:p>
        </w:tc>
      </w:tr>
    </w:tbl>
    <w:bookmarkEnd w:id="79"/>
    <w:p>
      <w:pPr>
        <w:pStyle w:val="TextBody"/>
      </w:pPr>
      <w:r>
        <w:t xml:space="preserve">Table</w:t>
      </w:r>
      <w:r>
        <w:t xml:space="preserve"> </w:t>
      </w:r>
      <w:r>
        <w:t xml:space="preserve"> </w:t>
      </w:r>
      <w:r>
        <w:t xml:space="preserve">9.2</w:t>
      </w:r>
      <w:r>
        <w:t xml:space="preserve"> </w:t>
      </w:r>
      <w:r>
        <w:t xml:space="preserve"> </w:t>
      </w:r>
      <w:r>
        <w:t xml:space="preserve"> </w:t>
      </w:r>
      <w:r>
        <w:t xml:space="preserve"> </w:t>
      </w:r>
    </w:p>
    <w:bookmarkStart w:id="85" w:name="fs-idp46681200"/>
    <w:p>
      <w:pPr>
        <w:pStyle w:val="Heading3Grey"/>
      </w:pPr>
      <w:r>
        <w:t xml:space="preserve">Example</w:t>
      </w:r>
      <w:r>
        <w:t xml:space="preserve"> </w:t>
      </w:r>
      <w:r>
        <w:t xml:space="preserve"> </w:t>
      </w:r>
      <w:r>
        <w:t xml:space="preserve">9.16</w:t>
      </w:r>
      <w:r>
        <w:t xml:space="preserve"> </w:t>
      </w:r>
      <w:r>
        <w:t xml:space="preserve"> </w:t>
      </w:r>
    </w:p>
    <w:p>
      <w:pPr>
        <w:pStyle w:val="Heading4Grey"/>
      </w:pPr>
      <w:r>
        <w:t xml:space="preserve">Pressure of a Gas Collected Over Water</w:t>
      </w:r>
    </w:p>
    <w:p>
      <w:pPr>
        <w:pStyle w:val="NoteExampleGrey"/>
      </w:pPr>
      <w:r>
        <w:t xml:space="preserve">If 0.200 L of argon is collected over water at a temperature of 26 °C and a pressure of 750 torr in a system like that shown in</w:t>
      </w:r>
      <w:r>
        <w:t xml:space="preserve"> </w:t>
      </w:r>
      <w:hyperlink w:anchor="CNX_Chem_09_03_WaterVapor">
        <w:r>
          <w:rPr>
            <w:rStyle w:val="InternetLink"/>
          </w:rPr>
          <w:t xml:space="preserve">Figure 9.21</w:t>
        </w:r>
      </w:hyperlink>
      <w:r>
        <w:t xml:space="preserve">, what is the partial pressure of argon?</w:t>
      </w:r>
    </w:p>
    <w:p>
      <w:pPr>
        <w:pStyle w:val="Heading4Grey"/>
      </w:pPr>
      <w:r>
        <w:t xml:space="preserve">Solution</w:t>
      </w:r>
    </w:p>
    <w:p>
      <w:pPr>
        <w:pStyle w:val="NoteExampleGrey"/>
      </w:pPr>
      <w:r>
        <w:t xml:space="preserve">According to Dalton’s law, the total pressure in the bottle (750 torr) is the sum of the partial pressure of argon and the partial pressure of gaseous water:</w:t>
      </w:r>
    </w:p>
    <w:bookmarkStart w:id="80" w:name="fs-idp297283264"/>
    <w:p>
      <w:pPr>
        <w:pStyle w:val="NoteExampleGrey"/>
      </w:pPr>
      <m:oMath>
        <m:sSub>
          <m:e>
            <m:r>
              <m:t>P</m:t>
            </m:r>
          </m:e>
          <m:sub>
            <m:r>
              <m:rPr>
                <m:nor/>
                <m:sty m:val="p"/>
              </m:rPr>
              <m:t>T</m:t>
            </m:r>
          </m:sub>
        </m:sSub>
        <m:r>
          <m:rPr>
            <m:sty m:val="p"/>
          </m:rPr>
          <m:t>=</m:t>
        </m:r>
        <m:sSub>
          <m:e>
            <m:r>
              <m:t>P</m:t>
            </m:r>
          </m:e>
          <m:sub>
            <m:r>
              <m:rPr>
                <m:nor/>
                <m:sty m:val="p"/>
              </m:rPr>
              <m:t>Ar</m:t>
            </m:r>
          </m:sub>
        </m:sSub>
        <m:r>
          <m:rPr>
            <m:sty m:val="p"/>
          </m:rPr>
          <m:t>+</m:t>
        </m:r>
        <m:sSub>
          <m:e>
            <m:r>
              <m:t>P</m:t>
            </m:r>
          </m:e>
          <m:sub>
            <m:sSub>
              <m:e>
                <m:r>
                  <m:rPr>
                    <m:nor/>
                    <m:sty m:val="p"/>
                  </m:rPr>
                  <m:t>H</m:t>
                </m:r>
              </m:e>
              <m:sub>
                <m:r>
                  <m:t>2</m:t>
                </m:r>
              </m:sub>
            </m:sSub>
            <m:r>
              <m:rPr>
                <m:nor/>
                <m:sty m:val="p"/>
              </m:rPr>
              <m:t>O</m:t>
            </m:r>
          </m:sub>
        </m:sSub>
      </m:oMath>
    </w:p>
    <w:bookmarkEnd w:id="80"/>
    <w:p>
      <w:pPr>
        <w:pStyle w:val="NoteExampleGrey"/>
      </w:pPr>
      <w:r>
        <w:t xml:space="preserve">Rearranging this equation to solve for the pressure of argon gives:</w:t>
      </w:r>
    </w:p>
    <w:bookmarkStart w:id="81" w:name="fs-idp33156768"/>
    <w:p>
      <w:pPr>
        <w:pStyle w:val="NoteExampleGrey"/>
      </w:pPr>
      <m:oMath>
        <m:sSub>
          <m:e>
            <m:r>
              <m:t>P</m:t>
            </m:r>
          </m:e>
          <m:sub>
            <m:r>
              <m:rPr>
                <m:nor/>
                <m:sty m:val="p"/>
              </m:rPr>
              <m:t>Ar</m:t>
            </m:r>
          </m:sub>
        </m:sSub>
        <m:r>
          <m:rPr>
            <m:sty m:val="p"/>
          </m:rPr>
          <m:t>=</m:t>
        </m:r>
        <m:sSub>
          <m:e>
            <m:r>
              <m:t>P</m:t>
            </m:r>
          </m:e>
          <m:sub>
            <m:r>
              <m:rPr>
                <m:nor/>
                <m:sty m:val="p"/>
              </m:rPr>
              <m:t>T</m:t>
            </m:r>
          </m:sub>
        </m:sSub>
        <m:r>
          <m:rPr>
            <m:sty m:val="p"/>
          </m:rPr>
          <m:t>−</m:t>
        </m:r>
        <m:sSub>
          <m:e>
            <m:r>
              <m:t>P</m:t>
            </m:r>
          </m:e>
          <m:sub>
            <m:sSub>
              <m:e>
                <m:r>
                  <m:rPr>
                    <m:nor/>
                    <m:sty m:val="p"/>
                  </m:rPr>
                  <m:t>H</m:t>
                </m:r>
              </m:e>
              <m:sub>
                <m:r>
                  <m:t>2</m:t>
                </m:r>
              </m:sub>
            </m:sSub>
            <m:r>
              <m:rPr>
                <m:nor/>
                <m:sty m:val="p"/>
              </m:rPr>
              <m:t>O</m:t>
            </m:r>
          </m:sub>
        </m:sSub>
      </m:oMath>
    </w:p>
    <w:bookmarkEnd w:id="81"/>
    <w:p>
      <w:pPr>
        <w:pStyle w:val="NoteExampleGrey"/>
      </w:pPr>
      <w:r>
        <w:t xml:space="preserve">The pressure of water vapor above a sample of liquid water at 26 °C is 25.2 torr (</w:t>
      </w:r>
      <w:hyperlink r:id="rId82">
        <w:r>
          <w:rPr>
            <w:rStyle w:val="InternetLink"/>
          </w:rPr>
          <w:t xml:space="preserve">Appendix E</w:t>
        </w:r>
      </w:hyperlink>
      <w:r>
        <w:t xml:space="preserve">), so:</w:t>
      </w:r>
    </w:p>
    <w:bookmarkStart w:id="83" w:name="fs-idm40258608"/>
    <w:p>
      <w:pPr>
        <w:pStyle w:val="NoteExampleGrey"/>
      </w:pPr>
      <m:oMath>
        <m:sSub>
          <m:e>
            <m:r>
              <m:t>P</m:t>
            </m:r>
          </m:e>
          <m:sub>
            <m:r>
              <m:rPr>
                <m:nor/>
                <m:sty m:val="p"/>
              </m:rPr>
              <m:t>Ar</m:t>
            </m:r>
          </m:sub>
        </m:sSub>
        <m:r>
          <m:rPr>
            <m:sty m:val="p"/>
          </m:rPr>
          <m:t>=</m:t>
        </m:r>
        <m:r>
          <m:t>750</m:t>
        </m:r>
        <m:r>
          <m:t> </m:t>
        </m:r>
        <m:r>
          <m:rPr>
            <m:nor/>
            <m:sty m:val="p"/>
          </m:rPr>
          <m:t>torr</m:t>
        </m:r>
        <m:r>
          <m:t> </m:t>
        </m:r>
        <m:r>
          <m:rPr>
            <m:sty m:val="p"/>
          </m:rPr>
          <m:t>−</m:t>
        </m:r>
        <m:r>
          <m:t>25.2</m:t>
        </m:r>
        <m:r>
          <m:t> </m:t>
        </m:r>
        <m:r>
          <m:rPr>
            <m:nor/>
            <m:sty m:val="p"/>
          </m:rPr>
          <m:t>torr</m:t>
        </m:r>
        <m:r>
          <m:rPr>
            <m:sty m:val="p"/>
          </m:rPr>
          <m:t>=</m:t>
        </m:r>
        <m:r>
          <m:t>725</m:t>
        </m:r>
        <m:r>
          <m:t> </m:t>
        </m:r>
        <m:r>
          <m:rPr>
            <m:nor/>
            <m:sty m:val="p"/>
          </m:rPr>
          <m:t>torr</m:t>
        </m:r>
      </m:oMath>
    </w:p>
    <w:bookmarkEnd w:id="83"/>
    <w:p>
      <w:pPr>
        <w:pStyle w:val="Heading4Grey"/>
      </w:pPr>
      <w:r>
        <w:t xml:space="preserve">Check Your Learning</w:t>
      </w:r>
    </w:p>
    <w:p>
      <w:pPr>
        <w:pStyle w:val="NoteExampleGrey"/>
      </w:pPr>
      <w:r>
        <w:t xml:space="preserve">A sample of oxygen collected over water at a temperature of 29.0 °C and a pressure of 764 torr has a volume of 0.560 L. What volume would the dry oxygen from this sample have under the same conditions of temperature and pressure?</w:t>
      </w:r>
    </w:p>
    <w:bookmarkStart w:id="84" w:name="fs-idp98213776"/>
    <w:p>
      <w:pPr>
        <w:pStyle w:val="Heading3Grey"/>
      </w:pPr>
      <w:r>
        <w:t xml:space="preserve">Answer:</w:t>
      </w:r>
    </w:p>
    <w:p>
      <w:pPr>
        <w:pStyle w:val="NoteExampleGrey"/>
      </w:pPr>
      <w:r>
        <w:t xml:space="preserve">0.537 L</w:t>
      </w:r>
    </w:p>
    <w:bookmarkEnd w:id="84"/>
    <w:bookmarkEnd w:id="85"/>
    <w:bookmarkEnd w:id="86"/>
    <w:bookmarkEnd w:id="87"/>
    <w:bookmarkStart w:id="89" w:name="fs-idp132626656"/>
    <w:bookmarkStart w:id="88" w:name="chemical-stoichiometry-and-gases"/>
    <w:p>
      <w:pPr>
        <w:pStyle w:val="Heading3"/>
      </w:pPr>
      <w:r>
        <w:t xml:space="preserve">Chemical Stoichiometry and Gases</w:t>
      </w:r>
    </w:p>
    <w:p>
      <w:pPr>
        <w:pStyle w:val="FirstParagraph"/>
      </w:pPr>
      <w:r>
        <w:t xml:space="preserve">Chemical stoichiometry describes the quantitative relationships between reactants and products in chemical reactions.</w:t>
      </w:r>
    </w:p>
    <w:p>
      <w:pPr>
        <w:pStyle w:val="TextBody"/>
      </w:pPr>
      <w:r>
        <w:t xml:space="preserve">We have previously measured quantities of reactants and products using masses for solids and volumes in conjunction with the molarity for solutions; now we can also use gas volumes to indicate quantities. If we know the volume, pressure, and temperature of a gas, we can use the ideal gas equation to calculate how many moles of the gas are present. If we know how many moles of a gas are involved, we can calculate the volume of a gas at any temperature and pressure.</w:t>
      </w:r>
    </w:p>
    <w:bookmarkEnd w:id="88"/>
    <w:bookmarkEnd w:id="89"/>
    <w:bookmarkStart w:id="130" w:name="fs-idp45488016"/>
    <w:bookmarkStart w:id="129" w:name="avogadros-law-revisited"/>
    <w:p>
      <w:pPr>
        <w:pStyle w:val="Heading3"/>
      </w:pPr>
      <w:r>
        <w:t xml:space="preserve">Avogadro’s Law Revisited</w:t>
      </w:r>
    </w:p>
    <w:p>
      <w:pPr>
        <w:pStyle w:val="FirstParagraph"/>
      </w:pPr>
      <w:r>
        <w:t xml:space="preserve">Sometimes we can take advantage of a simplifying feature of the stoichiometry of gases that solids and solutions do not exhibit: All gases that show ideal behavior contain the same number of molecules in the same volume (at the same temperature and pressure). Thus, the ratios of volumes of gases involved in a chemical reaction are given by the coefficients in the equation for the reaction, provided that the gas volumes are measured at the same temperature and pressure.</w:t>
      </w:r>
    </w:p>
    <w:p>
      <w:pPr>
        <w:pStyle w:val="TextBody"/>
      </w:pPr>
      <w:r>
        <w:t xml:space="preserve">We can extend Avogadro’s law (that the volume of a gas is directly proportional to the number of moles of the gas) to chemical reactions with gases: Gases combine, or react, in definite and simple proportions by volume, provided that all gas volumes are measured at the same temperature and pressure. For example, since nitrogen and hydrogen gases react to produce ammonia gas according to</w:t>
      </w:r>
      <w:r>
        <w:t xml:space="preserve"> </w:t>
      </w: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d>
          <m:dPr>
            <m:begChr m:val="("/>
            <m:endChr m:val=")"/>
            <m:sepChr m:val=""/>
            <m:grow/>
          </m:dPr>
          <m:e>
            <m:r>
              <m:t>g</m:t>
            </m:r>
          </m:e>
        </m:d>
        <m:r>
          <m:rPr>
            <m:sty m:val="p"/>
          </m:rPr>
          <m:t>,</m:t>
        </m:r>
      </m:oMath>
      <w:r>
        <w:t xml:space="preserve"> </w:t>
      </w:r>
      <w:r>
        <w:t xml:space="preserve">a given volume of nitrogen gas reacts with three times that volume of hydrogen gas to produce two times that volume of ammonia gas, if pressure and temperature remain constant.</w:t>
      </w:r>
    </w:p>
    <w:p>
      <w:pPr>
        <w:pStyle w:val="TextBody"/>
      </w:pPr>
      <w:r>
        <w:t xml:space="preserve">The explanation for this is illustrated in</w:t>
      </w:r>
      <w:r>
        <w:t xml:space="preserve"> </w:t>
      </w:r>
      <w:hyperlink w:anchor="CNX_Chem_09_03_Ammonia">
        <w:r>
          <w:rPr>
            <w:rStyle w:val="InternetLink"/>
          </w:rPr>
          <w:t xml:space="preserve">Figure 9.23</w:t>
        </w:r>
      </w:hyperlink>
      <w:r>
        <w:t xml:space="preserve">. According to Avogadro’s law, equal volumes of gaseous N</w:t>
      </w:r>
      <w:r>
        <w:rPr>
          <w:vertAlign w:val="subscript"/>
        </w:rPr>
        <w:t xml:space="preserve">2</w:t>
      </w:r>
      <w:r>
        <w:t xml:space="preserve">, H</w:t>
      </w:r>
      <w:r>
        <w:rPr>
          <w:vertAlign w:val="subscript"/>
        </w:rPr>
        <w:t xml:space="preserve">2</w:t>
      </w:r>
      <w:r>
        <w:t xml:space="preserve">, and NH</w:t>
      </w:r>
      <w:r>
        <w:rPr>
          <w:vertAlign w:val="subscript"/>
        </w:rPr>
        <w:t xml:space="preserve">3</w:t>
      </w:r>
      <w:r>
        <w:t xml:space="preserve">, at the same temperature and pressure, contain the same number of molecules. Because one molecule of N</w:t>
      </w:r>
      <w:r>
        <w:rPr>
          <w:vertAlign w:val="subscript"/>
        </w:rPr>
        <w:t xml:space="preserve">2</w:t>
      </w:r>
      <w:r>
        <w:t xml:space="preserve"> </w:t>
      </w:r>
      <w:r>
        <w:t xml:space="preserve">reacts with three molecules of H</w:t>
      </w:r>
      <w:r>
        <w:rPr>
          <w:vertAlign w:val="subscript"/>
        </w:rPr>
        <w:t xml:space="preserve">2</w:t>
      </w:r>
      <w:r>
        <w:t xml:space="preserve"> </w:t>
      </w:r>
      <w:r>
        <w:t xml:space="preserve">to produce two molecules of NH</w:t>
      </w:r>
      <w:r>
        <w:rPr>
          <w:vertAlign w:val="subscript"/>
        </w:rPr>
        <w:t xml:space="preserve">3</w:t>
      </w:r>
      <w:r>
        <w:t xml:space="preserve">, the volume of H</w:t>
      </w:r>
      <w:r>
        <w:rPr>
          <w:vertAlign w:val="subscript"/>
        </w:rPr>
        <w:t xml:space="preserve">2</w:t>
      </w:r>
      <w:r>
        <w:t xml:space="preserve"> </w:t>
      </w:r>
      <w:r>
        <w:t xml:space="preserve">required is three times the volume of N</w:t>
      </w:r>
      <w:r>
        <w:rPr>
          <w:vertAlign w:val="subscript"/>
        </w:rPr>
        <w:t xml:space="preserve">2</w:t>
      </w:r>
      <w:r>
        <w:t xml:space="preserve">, and the volume of NH</w:t>
      </w:r>
      <w:r>
        <w:rPr>
          <w:vertAlign w:val="subscript"/>
        </w:rPr>
        <w:t xml:space="preserve">3</w:t>
      </w:r>
      <w:r>
        <w:t xml:space="preserve"> </w:t>
      </w:r>
      <w:r>
        <w:t xml:space="preserve">produced is two times the volume of N</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93" w:name="fs-idm7395552"/>
            <w:r>
              <w:t xml:space="preserve"> </w:t>
            </w:r>
            <w:r>
              <w:drawing>
                <wp:inline>
                  <wp:extent cx="5943600" cy="2958084"/>
                  <wp:effectExtent b="0" l="0" r="0" t="0"/>
                  <wp:docPr descr="This diagram provided models of the chemical reaction written with formulas across the bottom of the figure. The reaction is written; N subscript 2 plus 3H subscript 2 followed by an arrow pointing right to NH subscript 3. Just above the formulas, space-filling models are provided. Above NH subscript 2, two blue spheres are bonded. Above 3H subscript 2, three pairs of two slightly smaller white spheres are bonded. Above NH subscript 3, two molecules are shown composed each of a central blue sphere to which three slightly smaller white spheres are bonded. Across the top of the diagram, the reaction is illustrated with balloons. To the left is a light blue balloon, which is labeled “N subscript 2”. This balloon contains a single space-filling model composed of two bonded blue spheres. This balloon is followed by a plus sign, then three grey balloons which are each labeled “H subscript 2.” Each of these balloons similarly contain a single space-filling model composed of two bonded white spheres. These white spheres are slightly smaller than the blue spheres. An arrow follows that points right to two light-green balloons, which are each labeled “2 NH subscript 3.” Each light-green balloon contains a space-filling model composed of a single central blue sphere to which three slightly smaller white spheres are bonded." title="" id="91" name="Picture"/>
                  <a:graphic>
                    <a:graphicData uri="http://schemas.openxmlformats.org/drawingml/2006/picture">
                      <pic:pic>
                        <pic:nvPicPr>
                          <pic:cNvPr descr="../resources/1a4c4f8ecda70c8046d0e1dc99f1ff00d20bd577" id="92" name="Picture"/>
                          <pic:cNvPicPr>
                            <a:picLocks noChangeArrowheads="1" noChangeAspect="1"/>
                          </pic:cNvPicPr>
                        </pic:nvPicPr>
                        <pic:blipFill>
                          <a:blip r:embed="rId90"/>
                          <a:stretch>
                            <a:fillRect/>
                          </a:stretch>
                        </pic:blipFill>
                        <pic:spPr bwMode="auto">
                          <a:xfrm>
                            <a:off x="0" y="0"/>
                            <a:ext cx="5943600" cy="2958084"/>
                          </a:xfrm>
                          <a:prstGeom prst="rect">
                            <a:avLst/>
                          </a:prstGeom>
                          <a:noFill/>
                          <a:ln w="9525">
                            <a:noFill/>
                            <a:headEnd/>
                            <a:tailEnd/>
                          </a:ln>
                        </pic:spPr>
                      </pic:pic>
                    </a:graphicData>
                  </a:graphic>
                </wp:inline>
              </w:drawing>
            </w:r>
            <w:r>
              <w:t xml:space="preserve"> </w:t>
            </w:r>
            <w:bookmarkEnd w:id="93"/>
          </w:p>
        </w:tc>
      </w:tr>
    </w:tbl>
    <w:p>
      <w:pPr>
        <w:pStyle w:val="TextBody"/>
      </w:pPr>
      <w:r>
        <w:t xml:space="preserve">Figure</w:t>
      </w:r>
      <w:r>
        <w:t xml:space="preserve"> </w:t>
      </w:r>
      <w:r>
        <w:t xml:space="preserve"> </w:t>
      </w:r>
      <w:r>
        <w:t xml:space="preserve">9.23</w:t>
      </w:r>
      <w:r>
        <w:t xml:space="preserve"> </w:t>
      </w:r>
      <w:r>
        <w:t xml:space="preserve"> </w:t>
      </w:r>
      <w:r>
        <w:t xml:space="preserve"> </w:t>
      </w:r>
      <w:r>
        <w:t xml:space="preserve">One volume of N</w:t>
      </w:r>
      <w:r>
        <w:rPr>
          <w:vertAlign w:val="subscript"/>
        </w:rPr>
        <w:t xml:space="preserve">2</w:t>
      </w:r>
      <w:r>
        <w:t xml:space="preserve"> </w:t>
      </w:r>
      <w:r>
        <w:t xml:space="preserve">combines with three volumes of H</w:t>
      </w:r>
      <w:r>
        <w:rPr>
          <w:vertAlign w:val="subscript"/>
        </w:rPr>
        <w:t xml:space="preserve">2</w:t>
      </w:r>
      <w:r>
        <w:t xml:space="preserve"> </w:t>
      </w:r>
      <w:r>
        <w:t xml:space="preserve">to form two volumes of NH</w:t>
      </w:r>
      <w:r>
        <w:rPr>
          <w:vertAlign w:val="subscript"/>
        </w:rPr>
        <w:t xml:space="preserve">3</w:t>
      </w:r>
      <w:r>
        <w:t xml:space="preserve">.</w:t>
      </w:r>
    </w:p>
    <w:bookmarkStart w:id="101" w:name="fs-idp89809920"/>
    <w:p>
      <w:pPr>
        <w:pStyle w:val="Heading3Grey"/>
      </w:pPr>
      <w:r>
        <w:t xml:space="preserve">Example</w:t>
      </w:r>
      <w:r>
        <w:t xml:space="preserve"> </w:t>
      </w:r>
      <w:r>
        <w:t xml:space="preserve"> </w:t>
      </w:r>
      <w:r>
        <w:t xml:space="preserve">9.17</w:t>
      </w:r>
      <w:r>
        <w:t xml:space="preserve"> </w:t>
      </w:r>
      <w:r>
        <w:t xml:space="preserve"> </w:t>
      </w:r>
    </w:p>
    <w:p>
      <w:pPr>
        <w:pStyle w:val="Heading4Grey"/>
      </w:pPr>
      <w:r>
        <w:t xml:space="preserve">Reaction of Gases</w:t>
      </w:r>
    </w:p>
    <w:p>
      <w:pPr>
        <w:pStyle w:val="NoteExampleGrey"/>
      </w:pPr>
      <w:r>
        <w:t xml:space="preserve">Propane, C</w:t>
      </w:r>
      <w:r>
        <w:rPr>
          <w:vertAlign w:val="subscript"/>
        </w:rPr>
        <w:t xml:space="preserve">3</w:t>
      </w:r>
      <w:r>
        <w:t xml:space="preserve">H</w:t>
      </w:r>
      <w:r>
        <w:rPr>
          <w:vertAlign w:val="subscript"/>
        </w:rPr>
        <w:t xml:space="preserve">8</w:t>
      </w:r>
      <w:r>
        <w:t xml:space="preserve">(</w:t>
      </w:r>
      <w:r>
        <w:rPr>
          <w:iCs/>
          <w:i/>
        </w:rPr>
        <w:t xml:space="preserve">g</w:t>
      </w:r>
      <w:r>
        <w:t xml:space="preserve">), is used in gas grills to provide the heat for cooking. What volume of O</w:t>
      </w:r>
      <w:r>
        <w:rPr>
          <w:vertAlign w:val="subscript"/>
        </w:rPr>
        <w:t xml:space="preserve">2</w:t>
      </w:r>
      <w:r>
        <w:t xml:space="preserve">(</w:t>
      </w:r>
      <w:r>
        <w:rPr>
          <w:iCs/>
          <w:i/>
        </w:rPr>
        <w:t xml:space="preserve">g</w:t>
      </w:r>
      <w:r>
        <w:t xml:space="preserve">) measured at 25 °C and 760 torr is required to react with 2.7 L of propane measured under the same conditions of temperature and pressure? Assume that the propane undergoes complete combustion.</w:t>
      </w:r>
    </w:p>
    <w:p>
      <w:pPr>
        <w:pStyle w:val="Heading4Grey"/>
      </w:pPr>
      <w:r>
        <w:t xml:space="preserve">Solution</w:t>
      </w:r>
    </w:p>
    <w:p>
      <w:pPr>
        <w:pStyle w:val="NoteExampleGrey"/>
      </w:pPr>
      <w:r>
        <w:t xml:space="preserve">The ratio of the volumes of C</w:t>
      </w:r>
      <w:r>
        <w:rPr>
          <w:vertAlign w:val="subscript"/>
        </w:rPr>
        <w:t xml:space="preserve">3</w:t>
      </w:r>
      <w:r>
        <w:t xml:space="preserve">H</w:t>
      </w:r>
      <w:r>
        <w:rPr>
          <w:vertAlign w:val="subscript"/>
        </w:rPr>
        <w:t xml:space="preserve">8</w:t>
      </w:r>
      <w:r>
        <w:t xml:space="preserve"> </w:t>
      </w:r>
      <w:r>
        <w:t xml:space="preserve">and O</w:t>
      </w:r>
      <w:r>
        <w:rPr>
          <w:vertAlign w:val="subscript"/>
        </w:rPr>
        <w:t xml:space="preserve">2</w:t>
      </w:r>
      <w:r>
        <w:t xml:space="preserve"> </w:t>
      </w:r>
      <w:r>
        <w:t xml:space="preserve">will be equal to the ratio of their coefficients in the balanced equation for the reaction:</w:t>
      </w:r>
    </w:p>
    <w:bookmarkStart w:id="97" w:name="fs-idp57291280"/>
    <w:p>
      <w:pPr>
        <w:pStyle w:val="NoteExampleGrey"/>
      </w:pPr>
      <w:r>
        <w:drawing>
          <wp:inline>
            <wp:extent cx="3333750" cy="361950"/>
            <wp:effectExtent b="0" l="0" r="0" t="0"/>
            <wp:docPr descr="None" title="" id="95" name="Picture"/>
            <a:graphic>
              <a:graphicData uri="http://schemas.openxmlformats.org/drawingml/2006/picture">
                <pic:pic>
                  <pic:nvPicPr>
                    <pic:cNvPr descr="../resources/751b5e550d799cd6ff9b2bbc2719a4508e2020b6" id="96" name="Picture"/>
                    <pic:cNvPicPr>
                      <a:picLocks noChangeArrowheads="1" noChangeAspect="1"/>
                    </pic:cNvPicPr>
                  </pic:nvPicPr>
                  <pic:blipFill>
                    <a:blip r:embed="rId94"/>
                    <a:stretch>
                      <a:fillRect/>
                    </a:stretch>
                  </pic:blipFill>
                  <pic:spPr bwMode="auto">
                    <a:xfrm>
                      <a:off x="0" y="0"/>
                      <a:ext cx="3333750" cy="361950"/>
                    </a:xfrm>
                    <a:prstGeom prst="rect">
                      <a:avLst/>
                    </a:prstGeom>
                    <a:noFill/>
                    <a:ln w="9525">
                      <a:noFill/>
                      <a:headEnd/>
                      <a:tailEnd/>
                    </a:ln>
                  </pic:spPr>
                </pic:pic>
              </a:graphicData>
            </a:graphic>
          </wp:inline>
        </w:drawing>
      </w:r>
    </w:p>
    <w:bookmarkEnd w:id="97"/>
    <w:p>
      <w:pPr>
        <w:pStyle w:val="NoteExampleGrey"/>
      </w:pPr>
      <w:r>
        <w:t xml:space="preserve">From the equation, we see that one volume of C</w:t>
      </w:r>
      <w:r>
        <w:rPr>
          <w:vertAlign w:val="subscript"/>
        </w:rPr>
        <w:t xml:space="preserve">3</w:t>
      </w:r>
      <w:r>
        <w:t xml:space="preserve">H</w:t>
      </w:r>
      <w:r>
        <w:rPr>
          <w:vertAlign w:val="subscript"/>
        </w:rPr>
        <w:t xml:space="preserve">8</w:t>
      </w:r>
      <w:r>
        <w:t xml:space="preserve"> </w:t>
      </w:r>
      <w:r>
        <w:t xml:space="preserve">will react with five volumes of O</w:t>
      </w:r>
      <w:r>
        <w:rPr>
          <w:vertAlign w:val="subscript"/>
        </w:rPr>
        <w:t xml:space="preserve">2</w:t>
      </w:r>
      <w:r>
        <w:t xml:space="preserve">:</w:t>
      </w:r>
    </w:p>
    <w:bookmarkStart w:id="98" w:name="fs-idp8505312"/>
    <w:p>
      <w:pPr>
        <w:pStyle w:val="NoteExampleGrey"/>
      </w:pPr>
      <m:oMath>
        <m:r>
          <m:t>2.7</m:t>
        </m:r>
        <m:r>
          <m:t> </m:t>
        </m:r>
        <m:r>
          <m:rPr>
            <m:nor/>
            <m:sty m:val="p"/>
          </m:rPr>
          <m:t>L</m:t>
        </m:r>
        <m:r>
          <m:t> </m:t>
        </m:r>
        <m:sSub>
          <m:e>
            <m:r>
              <m:rPr>
                <m:nor/>
                <m:sty m:val="p"/>
              </m:rPr>
              <m:t>C</m:t>
            </m:r>
          </m:e>
          <m:sub>
            <m:r>
              <m:t>3</m:t>
            </m:r>
          </m:sub>
        </m:sSub>
        <m:sSub>
          <m:e>
            <m:r>
              <m:rPr>
                <m:nor/>
                <m:sty m:val="p"/>
              </m:rPr>
              <m:t>H</m:t>
            </m:r>
          </m:e>
          <m:sub>
            <m:r>
              <m:t>8</m:t>
            </m:r>
          </m:sub>
        </m:sSub>
        <m:r>
          <m:t> </m:t>
        </m:r>
        <m:r>
          <m:rPr>
            <m:sty m:val="p"/>
          </m:rPr>
          <m:t>×</m:t>
        </m:r>
        <m:r>
          <m:t> </m:t>
        </m:r>
        <m:f>
          <m:fPr>
            <m:type m:val="bar"/>
          </m:fPr>
          <m:num>
            <m:r>
              <m:rPr>
                <m:nor/>
                <m:sty m:val="p"/>
              </m:rPr>
              <m:t>5 L</m:t>
            </m:r>
            <m:r>
              <m:t> </m:t>
            </m:r>
            <m:sSub>
              <m:e>
                <m:r>
                  <m:rPr>
                    <m:nor/>
                    <m:sty m:val="p"/>
                  </m:rPr>
                  <m:t>O</m:t>
                </m:r>
              </m:e>
              <m:sub>
                <m:r>
                  <m:t>2</m:t>
                </m:r>
              </m:sub>
            </m:sSub>
          </m:num>
          <m:den>
            <m:r>
              <m:t>1</m:t>
            </m:r>
            <m:r>
              <m:t> </m:t>
            </m:r>
            <m:r>
              <m:rPr>
                <m:nor/>
                <m:sty m:val="p"/>
              </m:rPr>
              <m:t>L</m:t>
            </m:r>
            <m:r>
              <m:t> </m:t>
            </m:r>
            <m:sSub>
              <m:e>
                <m:r>
                  <m:rPr>
                    <m:nor/>
                    <m:sty m:val="p"/>
                  </m:rPr>
                  <m:t>C</m:t>
                </m:r>
              </m:e>
              <m:sub>
                <m:r>
                  <m:t>3</m:t>
                </m:r>
              </m:sub>
            </m:sSub>
            <m:sSub>
              <m:e>
                <m:r>
                  <m:rPr>
                    <m:nor/>
                    <m:sty m:val="p"/>
                  </m:rPr>
                  <m:t>H</m:t>
                </m:r>
              </m:e>
              <m:sub>
                <m:r>
                  <m:t>8</m:t>
                </m:r>
              </m:sub>
            </m:sSub>
          </m:den>
        </m:f>
        <m:r>
          <m:t> </m:t>
        </m:r>
        <m:r>
          <m:rPr>
            <m:sty m:val="p"/>
          </m:rPr>
          <m:t>=</m:t>
        </m:r>
        <m:r>
          <m:rPr>
            <m:nor/>
            <m:sty m:val="p"/>
          </m:rPr>
          <m:t>13.5 L</m:t>
        </m:r>
        <m:r>
          <m:t> </m:t>
        </m:r>
        <m:sSub>
          <m:e>
            <m:r>
              <m:rPr>
                <m:nor/>
                <m:sty m:val="p"/>
              </m:rPr>
              <m:t>O</m:t>
            </m:r>
          </m:e>
          <m:sub>
            <m:r>
              <m:t>2</m:t>
            </m:r>
          </m:sub>
        </m:sSub>
      </m:oMath>
    </w:p>
    <w:bookmarkEnd w:id="98"/>
    <w:p>
      <w:pPr>
        <w:pStyle w:val="NoteExampleGrey"/>
      </w:pPr>
      <w:r>
        <w:t xml:space="preserve">A volume of 13.5 L of O</w:t>
      </w:r>
      <w:r>
        <w:rPr>
          <w:vertAlign w:val="subscript"/>
        </w:rPr>
        <w:t xml:space="preserve">2</w:t>
      </w:r>
      <w:r>
        <w:t xml:space="preserve"> </w:t>
      </w:r>
      <w:r>
        <w:t xml:space="preserve">will be required to react with 2.7 L of C</w:t>
      </w:r>
      <w:r>
        <w:rPr>
          <w:vertAlign w:val="subscript"/>
        </w:rPr>
        <w:t xml:space="preserve">3</w:t>
      </w:r>
      <w:r>
        <w:t xml:space="preserve">H</w:t>
      </w:r>
      <w:r>
        <w:rPr>
          <w:vertAlign w:val="subscript"/>
        </w:rPr>
        <w:t xml:space="preserve">8</w:t>
      </w:r>
      <w:r>
        <w:t xml:space="preserve">.</w:t>
      </w:r>
    </w:p>
    <w:p>
      <w:pPr>
        <w:pStyle w:val="Heading4Grey"/>
      </w:pPr>
      <w:r>
        <w:t xml:space="preserve">Check Your Learning</w:t>
      </w:r>
    </w:p>
    <w:p>
      <w:pPr>
        <w:pStyle w:val="NoteExampleGrey"/>
      </w:pPr>
      <w:r>
        <w:t xml:space="preserve">An acetylene tank for an oxyacetylene welding torch provides 9340 L of acetylene gas, C</w:t>
      </w:r>
      <w:r>
        <w:rPr>
          <w:vertAlign w:val="subscript"/>
        </w:rPr>
        <w:t xml:space="preserve">2</w:t>
      </w:r>
      <w:r>
        <w:t xml:space="preserve">H</w:t>
      </w:r>
      <w:r>
        <w:rPr>
          <w:vertAlign w:val="subscript"/>
        </w:rPr>
        <w:t xml:space="preserve">2</w:t>
      </w:r>
      <w:r>
        <w:t xml:space="preserve">, at 0 °C and 1 atm. How many tanks of oxygen, each providing 7.00</w:t>
      </w:r>
      <w:r>
        <w:t xml:space="preserve"> </w:t>
      </w:r>
      <m:oMath>
        <m:r>
          <m:rPr>
            <m:sty m:val="p"/>
          </m:rPr>
          <m:t>×</m:t>
        </m:r>
      </m:oMath>
      <w:r>
        <w:t xml:space="preserve"> </w:t>
      </w:r>
      <w:r>
        <w:t xml:space="preserve">10</w:t>
      </w:r>
      <w:r>
        <w:rPr>
          <w:vertAlign w:val="superscript"/>
        </w:rPr>
        <w:t xml:space="preserve">3</w:t>
      </w:r>
      <w:r>
        <w:t xml:space="preserve"> </w:t>
      </w:r>
      <w:r>
        <w:t xml:space="preserve">L of O</w:t>
      </w:r>
      <w:r>
        <w:rPr>
          <w:vertAlign w:val="subscript"/>
        </w:rPr>
        <w:t xml:space="preserve">2</w:t>
      </w:r>
      <w:r>
        <w:t xml:space="preserve"> </w:t>
      </w:r>
      <w:r>
        <w:t xml:space="preserve">at 0 °C and 1 atm, will be required to burn the acetylene?</w:t>
      </w:r>
    </w:p>
    <w:bookmarkStart w:id="99" w:name="fs-idp172649872"/>
    <w:p>
      <w:pPr>
        <w:pStyle w:val="NoteExampleGrey"/>
      </w:pPr>
      <m:oMath>
        <m:r>
          <m:t>2</m:t>
        </m:r>
        <m:sSub>
          <m:e>
            <m:r>
              <m:rPr>
                <m:nor/>
                <m:sty m:val="p"/>
              </m:rPr>
              <m:t>C</m:t>
            </m:r>
          </m:e>
          <m:sub>
            <m:r>
              <m:t>2</m:t>
            </m:r>
          </m:sub>
        </m:sSub>
        <m:sSub>
          <m:e>
            <m:r>
              <m:rPr>
                <m:nor/>
                <m:sty m:val="p"/>
              </m:rPr>
              <m:t>H</m:t>
            </m:r>
          </m:e>
          <m:sub>
            <m:r>
              <m:t>2</m:t>
            </m:r>
          </m:sub>
        </m:sSub>
        <m:r>
          <m:rPr>
            <m:sty m:val="p"/>
          </m:rPr>
          <m:t>+</m:t>
        </m:r>
        <m:r>
          <m:t>5</m:t>
        </m:r>
        <m:sSub>
          <m:e>
            <m:r>
              <m:rPr>
                <m:nor/>
                <m:sty m:val="p"/>
              </m:rPr>
              <m:t>O</m:t>
            </m:r>
          </m:e>
          <m:sub>
            <m:r>
              <m:t>2</m:t>
            </m:r>
          </m:sub>
        </m:sSub>
        <m:r>
          <m:t> </m:t>
        </m:r>
        <m:r>
          <m:rPr>
            <m:sty m:val="p"/>
          </m:rPr>
          <m:t>→</m:t>
        </m:r>
        <m:r>
          <m:t> </m:t>
        </m:r>
        <m:r>
          <m:t>4</m:t>
        </m:r>
        <m:sSub>
          <m:e>
            <m:r>
              <m:rPr>
                <m:nor/>
                <m:sty m:val="p"/>
              </m:rPr>
              <m:t>CO</m:t>
            </m:r>
          </m:e>
          <m:sub>
            <m:r>
              <m:t>2</m:t>
            </m:r>
          </m:sub>
        </m:sSub>
        <m:r>
          <m:rPr>
            <m:sty m:val="p"/>
          </m:rPr>
          <m:t>+</m:t>
        </m:r>
        <m:r>
          <m:t>2</m:t>
        </m:r>
        <m:sSub>
          <m:e>
            <m:r>
              <m:rPr>
                <m:nor/>
                <m:sty m:val="p"/>
              </m:rPr>
              <m:t>H</m:t>
            </m:r>
          </m:e>
          <m:sub>
            <m:r>
              <m:t>2</m:t>
            </m:r>
          </m:sub>
        </m:sSub>
        <m:r>
          <m:rPr>
            <m:nor/>
            <m:sty m:val="p"/>
          </m:rPr>
          <m:t>O</m:t>
        </m:r>
      </m:oMath>
    </w:p>
    <w:bookmarkEnd w:id="99"/>
    <w:bookmarkStart w:id="100" w:name="fs-idm19557184"/>
    <w:p>
      <w:pPr>
        <w:pStyle w:val="Heading3Grey"/>
      </w:pPr>
      <w:r>
        <w:t xml:space="preserve">Answer:</w:t>
      </w:r>
    </w:p>
    <w:p>
      <w:pPr>
        <w:pStyle w:val="NoteExampleGrey"/>
      </w:pPr>
      <w:r>
        <w:t xml:space="preserve">3.34 tanks (2.34</w:t>
      </w:r>
      <w:r>
        <w:t xml:space="preserve"> </w:t>
      </w:r>
      <m:oMath>
        <m:r>
          <m:rPr>
            <m:sty m:val="p"/>
          </m:rPr>
          <m:t>×</m:t>
        </m:r>
      </m:oMath>
      <w:r>
        <w:t xml:space="preserve"> </w:t>
      </w:r>
      <w:r>
        <w:t xml:space="preserve">10</w:t>
      </w:r>
      <w:r>
        <w:rPr>
          <w:vertAlign w:val="superscript"/>
        </w:rPr>
        <w:t xml:space="preserve">4</w:t>
      </w:r>
      <w:r>
        <w:t xml:space="preserve"> </w:t>
      </w:r>
      <w:r>
        <w:t xml:space="preserve">L)</w:t>
      </w:r>
    </w:p>
    <w:bookmarkEnd w:id="100"/>
    <w:bookmarkEnd w:id="101"/>
    <w:p>
      <w:pPr>
        <w:pStyle w:val="SmallWhiteGap"/>
      </w:pPr>
      <w:r>
        <w:t xml:space="preserve"> </w:t>
      </w:r>
    </w:p>
    <w:bookmarkStart w:id="105" w:name="fs-idp240638800"/>
    <w:p>
      <w:pPr>
        <w:pStyle w:val="Heading3Grey"/>
      </w:pPr>
      <w:r>
        <w:t xml:space="preserve">Example</w:t>
      </w:r>
      <w:r>
        <w:t xml:space="preserve"> </w:t>
      </w:r>
      <w:r>
        <w:t xml:space="preserve"> </w:t>
      </w:r>
      <w:r>
        <w:t xml:space="preserve">9.18</w:t>
      </w:r>
      <w:r>
        <w:t xml:space="preserve"> </w:t>
      </w:r>
      <w:r>
        <w:t xml:space="preserve"> </w:t>
      </w:r>
    </w:p>
    <w:p>
      <w:pPr>
        <w:pStyle w:val="Heading4Grey"/>
      </w:pPr>
      <w:r>
        <w:t xml:space="preserve">Volumes of Reacting Gases</w:t>
      </w:r>
    </w:p>
    <w:p>
      <w:pPr>
        <w:pStyle w:val="NoteExampleGrey"/>
      </w:pPr>
      <w:r>
        <w:t xml:space="preserve">Ammonia is an important fertilizer and industrial chemical. Suppose that a volume of 683 billion cubic feet of gaseous ammonia, measured at 25 °C and 1 atm, was manufactured. What volume of H</w:t>
      </w:r>
      <w:r>
        <w:rPr>
          <w:vertAlign w:val="subscript"/>
        </w:rPr>
        <w:t xml:space="preserve">2</w:t>
      </w:r>
      <w:r>
        <w:t xml:space="preserve">(</w:t>
      </w:r>
      <w:r>
        <w:rPr>
          <w:iCs/>
          <w:i/>
        </w:rPr>
        <w:t xml:space="preserve">g</w:t>
      </w:r>
      <w:r>
        <w:t xml:space="preserve">), measured under the same conditions, was required to prepare this amount of ammonia by reaction with N</w:t>
      </w:r>
      <w:r>
        <w:rPr>
          <w:vertAlign w:val="subscript"/>
        </w:rPr>
        <w:t xml:space="preserve">2</w:t>
      </w:r>
      <w:r>
        <w:t xml:space="preserve">?</w:t>
      </w:r>
    </w:p>
    <w:bookmarkStart w:id="102" w:name="fs-idp109603280"/>
    <w:p>
      <w:pPr>
        <w:pStyle w:val="NoteExampleGrey"/>
      </w:pPr>
      <m:oMath>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r>
          <m:t> </m:t>
        </m:r>
        <m:r>
          <m:rPr>
            <m:sty m:val="p"/>
          </m:rPr>
          <m:t>→</m:t>
        </m:r>
        <m:r>
          <m:t> </m:t>
        </m:r>
        <m:r>
          <m:t>2</m:t>
        </m:r>
        <m:sSub>
          <m:e>
            <m:r>
              <m:rPr>
                <m:nor/>
                <m:sty m:val="p"/>
              </m:rPr>
              <m:t>NH</m:t>
            </m:r>
          </m:e>
          <m:sub>
            <m:r>
              <m:t>3</m:t>
            </m:r>
          </m:sub>
        </m:sSub>
        <m:d>
          <m:dPr>
            <m:begChr m:val="("/>
            <m:endChr m:val=")"/>
            <m:sepChr m:val=""/>
            <m:grow/>
          </m:dPr>
          <m:e>
            <m:r>
              <m:t>g</m:t>
            </m:r>
          </m:e>
        </m:d>
      </m:oMath>
    </w:p>
    <w:bookmarkEnd w:id="102"/>
    <w:p>
      <w:pPr>
        <w:pStyle w:val="Heading4Grey"/>
      </w:pPr>
      <w:r>
        <w:t xml:space="preserve">Solution</w:t>
      </w:r>
    </w:p>
    <w:p>
      <w:pPr>
        <w:pStyle w:val="NoteExampleGrey"/>
      </w:pPr>
      <w:r>
        <w:t xml:space="preserve">Because equal volumes of H</w:t>
      </w:r>
      <w:r>
        <w:rPr>
          <w:vertAlign w:val="subscript"/>
        </w:rPr>
        <w:t xml:space="preserve">2</w:t>
      </w:r>
      <w:r>
        <w:t xml:space="preserve"> </w:t>
      </w:r>
      <w:r>
        <w:t xml:space="preserve">and NH</w:t>
      </w:r>
      <w:r>
        <w:rPr>
          <w:vertAlign w:val="subscript"/>
        </w:rPr>
        <w:t xml:space="preserve">3</w:t>
      </w:r>
      <w:r>
        <w:t xml:space="preserve"> </w:t>
      </w:r>
      <w:r>
        <w:t xml:space="preserve">contain equal numbers of molecules and each three molecules of H</w:t>
      </w:r>
      <w:r>
        <w:rPr>
          <w:vertAlign w:val="subscript"/>
        </w:rPr>
        <w:t xml:space="preserve">2</w:t>
      </w:r>
      <w:r>
        <w:t xml:space="preserve"> </w:t>
      </w:r>
      <w:r>
        <w:t xml:space="preserve">that react produce two molecules of NH</w:t>
      </w:r>
      <w:r>
        <w:rPr>
          <w:vertAlign w:val="subscript"/>
        </w:rPr>
        <w:t xml:space="preserve">3</w:t>
      </w:r>
      <w:r>
        <w:t xml:space="preserve">, the ratio of the volumes of H</w:t>
      </w:r>
      <w:r>
        <w:rPr>
          <w:vertAlign w:val="subscript"/>
        </w:rPr>
        <w:t xml:space="preserve">2</w:t>
      </w:r>
      <w:r>
        <w:t xml:space="preserve"> </w:t>
      </w:r>
      <w:r>
        <w:t xml:space="preserve">and NH</w:t>
      </w:r>
      <w:r>
        <w:rPr>
          <w:vertAlign w:val="subscript"/>
        </w:rPr>
        <w:t xml:space="preserve">3</w:t>
      </w:r>
      <w:r>
        <w:t xml:space="preserve"> </w:t>
      </w:r>
      <w:r>
        <w:t xml:space="preserve">will be equal to 3:2. Two volumes of NH</w:t>
      </w:r>
      <w:r>
        <w:rPr>
          <w:vertAlign w:val="subscript"/>
        </w:rPr>
        <w:t xml:space="preserve">3</w:t>
      </w:r>
      <w:r>
        <w:t xml:space="preserve">, in this case in units of billion ft</w:t>
      </w:r>
      <w:r>
        <w:rPr>
          <w:vertAlign w:val="superscript"/>
        </w:rPr>
        <w:t xml:space="preserve">3</w:t>
      </w:r>
      <w:r>
        <w:t xml:space="preserve">, will be formed from three volumes of H</w:t>
      </w:r>
      <w:r>
        <w:rPr>
          <w:vertAlign w:val="subscript"/>
        </w:rPr>
        <w:t xml:space="preserve">2</w:t>
      </w:r>
      <w:r>
        <w:t xml:space="preserve">:</w:t>
      </w:r>
    </w:p>
    <w:bookmarkStart w:id="103" w:name="fs-idp171418912"/>
    <w:p>
      <w:pPr>
        <w:pStyle w:val="NoteExampleGrey"/>
      </w:pPr>
      <m:oMath>
        <m:r>
          <m:t>683</m:t>
        </m:r>
        <m:r>
          <m:t> </m:t>
        </m:r>
        <m:r>
          <m:rPr>
            <m:nor/>
            <m:sty m:val="p"/>
          </m:rPr>
          <m:t>billion</m:t>
        </m:r>
        <m:r>
          <m:t> </m:t>
        </m:r>
        <m:sSup>
          <m:e>
            <m:r>
              <m:rPr>
                <m:nor/>
                <m:sty m:val="p"/>
              </m:rPr>
              <m:t>ft</m:t>
            </m:r>
          </m:e>
          <m:sup>
            <m:r>
              <m:t>3</m:t>
            </m:r>
          </m:sup>
        </m:sSup>
        <m:r>
          <m:t> </m:t>
        </m:r>
        <m:sSub>
          <m:e>
            <m:r>
              <m:rPr>
                <m:nor/>
                <m:sty m:val="p"/>
              </m:rPr>
              <m:t>NH</m:t>
            </m:r>
          </m:e>
          <m:sub>
            <m:r>
              <m:t>3</m:t>
            </m:r>
          </m:sub>
        </m:sSub>
        <m:r>
          <m:t> </m:t>
        </m:r>
        <m:r>
          <m:rPr>
            <m:sty m:val="p"/>
          </m:rPr>
          <m:t>×</m:t>
        </m:r>
        <m:r>
          <m:t> </m:t>
        </m:r>
        <m:f>
          <m:fPr>
            <m:type m:val="bar"/>
          </m:fPr>
          <m:num>
            <m:r>
              <m:rPr>
                <m:nor/>
                <m:sty m:val="p"/>
              </m:rPr>
              <m:t>3 billion</m:t>
            </m:r>
            <m:r>
              <m:t> </m:t>
            </m:r>
            <m:sSup>
              <m:e>
                <m:r>
                  <m:rPr>
                    <m:nor/>
                    <m:sty m:val="p"/>
                  </m:rPr>
                  <m:t>ft</m:t>
                </m:r>
              </m:e>
              <m:sup>
                <m:r>
                  <m:t>3</m:t>
                </m:r>
              </m:sup>
            </m:sSup>
            <m:r>
              <m:t> </m:t>
            </m:r>
            <m:sSub>
              <m:e>
                <m:r>
                  <m:rPr>
                    <m:nor/>
                    <m:sty m:val="p"/>
                  </m:rPr>
                  <m:t>H</m:t>
                </m:r>
              </m:e>
              <m:sub>
                <m:r>
                  <m:t>2</m:t>
                </m:r>
              </m:sub>
            </m:sSub>
          </m:num>
          <m:den>
            <m:r>
              <m:t>2</m:t>
            </m:r>
            <m:r>
              <m:t> </m:t>
            </m:r>
            <m:r>
              <m:rPr>
                <m:nor/>
                <m:sty m:val="p"/>
              </m:rPr>
              <m:t>billion</m:t>
            </m:r>
            <m:r>
              <m:t> </m:t>
            </m:r>
            <m:sSup>
              <m:e>
                <m:r>
                  <m:rPr>
                    <m:nor/>
                    <m:sty m:val="p"/>
                  </m:rPr>
                  <m:t>ft</m:t>
                </m:r>
              </m:e>
              <m:sup>
                <m:r>
                  <m:t>3</m:t>
                </m:r>
              </m:sup>
            </m:sSup>
            <m:r>
              <m:t> </m:t>
            </m:r>
            <m:sSub>
              <m:e>
                <m:r>
                  <m:rPr>
                    <m:nor/>
                    <m:sty m:val="p"/>
                  </m:rPr>
                  <m:t>NH</m:t>
                </m:r>
              </m:e>
              <m:sub>
                <m:r>
                  <m:t>3</m:t>
                </m:r>
              </m:sub>
            </m:sSub>
          </m:den>
        </m:f>
        <m:r>
          <m:t> </m:t>
        </m:r>
        <m:r>
          <m:rPr>
            <m:sty m:val="p"/>
          </m:rPr>
          <m:t>=</m:t>
        </m:r>
        <m:r>
          <m:t>1.02</m:t>
        </m:r>
        <m:r>
          <m:t> </m:t>
        </m:r>
        <m:r>
          <m:rPr>
            <m:sty m:val="p"/>
          </m:rPr>
          <m:t>×</m:t>
        </m:r>
        <m:r>
          <m:t> </m:t>
        </m:r>
        <m:sSup>
          <m:e>
            <m:r>
              <m:t>10</m:t>
            </m:r>
          </m:e>
          <m:sup>
            <m:r>
              <m:t>3</m:t>
            </m:r>
          </m:sup>
        </m:sSup>
        <m:r>
          <m:t> </m:t>
        </m:r>
        <m:r>
          <m:rPr>
            <m:nor/>
            <m:sty m:val="p"/>
          </m:rPr>
          <m:t>billion</m:t>
        </m:r>
        <m:r>
          <m:t> </m:t>
        </m:r>
        <m:sSup>
          <m:e>
            <m:r>
              <m:rPr>
                <m:nor/>
                <m:sty m:val="p"/>
              </m:rPr>
              <m:t>ft</m:t>
            </m:r>
          </m:e>
          <m:sup>
            <m:r>
              <m:t>3</m:t>
            </m:r>
          </m:sup>
        </m:sSup>
        <m:r>
          <m:t> </m:t>
        </m:r>
        <m:sSub>
          <m:e>
            <m:r>
              <m:rPr>
                <m:nor/>
                <m:sty m:val="p"/>
              </m:rPr>
              <m:t>H</m:t>
            </m:r>
          </m:e>
          <m:sub>
            <m:r>
              <m:t>2</m:t>
            </m:r>
          </m:sub>
        </m:sSub>
      </m:oMath>
    </w:p>
    <w:bookmarkEnd w:id="103"/>
    <w:p>
      <w:pPr>
        <w:pStyle w:val="NoteExampleGrey"/>
      </w:pPr>
      <w:r>
        <w:t xml:space="preserve">The manufacture of 683 billion ft</w:t>
      </w:r>
      <w:r>
        <w:rPr>
          <w:vertAlign w:val="superscript"/>
        </w:rPr>
        <w:t xml:space="preserve">3</w:t>
      </w:r>
      <w:r>
        <w:t xml:space="preserve"> </w:t>
      </w:r>
      <w:r>
        <w:t xml:space="preserve">of NH</w:t>
      </w:r>
      <w:r>
        <w:rPr>
          <w:vertAlign w:val="subscript"/>
        </w:rPr>
        <w:t xml:space="preserve">3</w:t>
      </w:r>
      <w:r>
        <w:t xml:space="preserve"> </w:t>
      </w:r>
      <w:r>
        <w:t xml:space="preserve">required 1020 billion ft</w:t>
      </w:r>
      <w:r>
        <w:rPr>
          <w:vertAlign w:val="superscript"/>
        </w:rPr>
        <w:t xml:space="preserve">3</w:t>
      </w:r>
      <w:r>
        <w:t xml:space="preserve"> </w:t>
      </w:r>
      <w:r>
        <w:t xml:space="preserve">of H</w:t>
      </w:r>
      <w:r>
        <w:rPr>
          <w:vertAlign w:val="subscript"/>
        </w:rPr>
        <w:t xml:space="preserve">2</w:t>
      </w:r>
      <w:r>
        <w:t xml:space="preserve">. (At 25 °C and 1 atm, this is the volume of a cube with an edge length of approximately 1.9 miles.)</w:t>
      </w:r>
    </w:p>
    <w:p>
      <w:pPr>
        <w:pStyle w:val="Heading4Grey"/>
      </w:pPr>
      <w:r>
        <w:t xml:space="preserve">Check Your Learning</w:t>
      </w:r>
    </w:p>
    <w:p>
      <w:pPr>
        <w:pStyle w:val="NoteExampleGrey"/>
      </w:pPr>
      <w:r>
        <w:t xml:space="preserve">What volume of O</w:t>
      </w:r>
      <w:r>
        <w:rPr>
          <w:vertAlign w:val="subscript"/>
        </w:rPr>
        <w:t xml:space="preserve">2</w:t>
      </w:r>
      <w:r>
        <w:t xml:space="preserve">(</w:t>
      </w:r>
      <w:r>
        <w:rPr>
          <w:iCs/>
          <w:i/>
        </w:rPr>
        <w:t xml:space="preserve">g</w:t>
      </w:r>
      <w:r>
        <w:t xml:space="preserve">) measured at 25 °C and 760 torr is required to react with 17.0 L of ethylene, C</w:t>
      </w:r>
      <w:r>
        <w:rPr>
          <w:vertAlign w:val="subscript"/>
        </w:rPr>
        <w:t xml:space="preserve">2</w:t>
      </w:r>
      <w:r>
        <w:t xml:space="preserve">H</w:t>
      </w:r>
      <w:r>
        <w:rPr>
          <w:vertAlign w:val="subscript"/>
        </w:rPr>
        <w:t xml:space="preserve">4</w:t>
      </w:r>
      <w:r>
        <w:t xml:space="preserve">(</w:t>
      </w:r>
      <w:r>
        <w:rPr>
          <w:iCs/>
          <w:i/>
        </w:rPr>
        <w:t xml:space="preserve">g</w:t>
      </w:r>
      <w:r>
        <w:t xml:space="preserve">), measured under the same conditions of temperature and pressure? The products are CO</w:t>
      </w:r>
      <w:r>
        <w:rPr>
          <w:vertAlign w:val="subscript"/>
        </w:rPr>
        <w:t xml:space="preserve">2</w:t>
      </w:r>
      <w:r>
        <w:t xml:space="preserve"> </w:t>
      </w:r>
      <w:r>
        <w:t xml:space="preserve">and water vapor.</w:t>
      </w:r>
    </w:p>
    <w:bookmarkStart w:id="104" w:name="fs-idp105257584"/>
    <w:p>
      <w:pPr>
        <w:pStyle w:val="Heading3Grey"/>
      </w:pPr>
      <w:r>
        <w:t xml:space="preserve">Answer:</w:t>
      </w:r>
    </w:p>
    <w:p>
      <w:pPr>
        <w:pStyle w:val="NoteExampleGrey"/>
      </w:pPr>
      <w:r>
        <w:t xml:space="preserve">51.0 L</w:t>
      </w:r>
    </w:p>
    <w:bookmarkEnd w:id="104"/>
    <w:bookmarkEnd w:id="105"/>
    <w:p>
      <w:pPr>
        <w:pStyle w:val="SmallWhiteGap"/>
      </w:pPr>
      <w:r>
        <w:t xml:space="preserve"> </w:t>
      </w:r>
    </w:p>
    <w:bookmarkStart w:id="110" w:name="fs-idp13049024"/>
    <w:p>
      <w:pPr>
        <w:pStyle w:val="Heading3Grey"/>
      </w:pPr>
      <w:r>
        <w:t xml:space="preserve">Example</w:t>
      </w:r>
      <w:r>
        <w:t xml:space="preserve"> </w:t>
      </w:r>
      <w:r>
        <w:t xml:space="preserve"> </w:t>
      </w:r>
      <w:r>
        <w:t xml:space="preserve">9.19</w:t>
      </w:r>
      <w:r>
        <w:t xml:space="preserve"> </w:t>
      </w:r>
      <w:r>
        <w:t xml:space="preserve"> </w:t>
      </w:r>
    </w:p>
    <w:p>
      <w:pPr>
        <w:pStyle w:val="Heading4Grey"/>
      </w:pPr>
      <w:r>
        <w:t xml:space="preserve">Volume of Gaseous Product</w:t>
      </w:r>
    </w:p>
    <w:p>
      <w:pPr>
        <w:pStyle w:val="NoteExampleGrey"/>
      </w:pPr>
      <w:r>
        <w:t xml:space="preserve">What volume of hydrogen at 27 °C and 723 torr may be prepared by the reaction of 8.88 g of gallium with an excess of hydrochloric acid?</w:t>
      </w:r>
    </w:p>
    <w:bookmarkStart w:id="106" w:name="fs-idm20890912"/>
    <w:p>
      <w:pPr>
        <w:pStyle w:val="NoteExampleGrey"/>
      </w:pPr>
      <m:oMath>
        <m:r>
          <m:t>2</m:t>
        </m:r>
        <m:r>
          <m:rPr>
            <m:nor/>
            <m:sty m:val="p"/>
          </m:rPr>
          <m:t>Ga</m:t>
        </m:r>
        <m:d>
          <m:dPr>
            <m:begChr m:val="("/>
            <m:endChr m:val=")"/>
            <m:sepChr m:val=""/>
            <m:grow/>
          </m:dPr>
          <m:e>
            <m:r>
              <m:t>s</m:t>
            </m:r>
          </m:e>
        </m:d>
        <m:r>
          <m:rPr>
            <m:sty m:val="p"/>
          </m:rPr>
          <m:t>+</m:t>
        </m:r>
        <m:r>
          <m:t>6</m:t>
        </m:r>
        <m:r>
          <m:rPr>
            <m:nor/>
            <m:sty m:val="p"/>
          </m:rPr>
          <m:t>HCl</m:t>
        </m:r>
        <m:d>
          <m:dPr>
            <m:begChr m:val="("/>
            <m:endChr m:val=")"/>
            <m:sepChr m:val=""/>
            <m:grow/>
          </m:dPr>
          <m:e>
            <m:r>
              <m:t>a</m:t>
            </m:r>
            <m:r>
              <m:t>q</m:t>
            </m:r>
          </m:e>
        </m:d>
        <m:r>
          <m:t> </m:t>
        </m:r>
        <m:r>
          <m:rPr>
            <m:sty m:val="p"/>
          </m:rPr>
          <m:t>→</m:t>
        </m:r>
        <m:r>
          <m:t> </m:t>
        </m:r>
        <m:r>
          <m:t>2</m:t>
        </m:r>
        <m:sSub>
          <m:e>
            <m:r>
              <m:rPr>
                <m:nor/>
                <m:sty m:val="p"/>
              </m:rPr>
              <m:t>GaCl</m:t>
            </m:r>
          </m:e>
          <m:sub>
            <m:r>
              <m:t>3</m:t>
            </m:r>
          </m:sub>
        </m:sSub>
        <m:d>
          <m:dPr>
            <m:begChr m:val="("/>
            <m:endChr m:val=")"/>
            <m:sepChr m:val=""/>
            <m:grow/>
          </m:dPr>
          <m:e>
            <m:r>
              <m:t>a</m:t>
            </m:r>
            <m:r>
              <m:t>q</m:t>
            </m:r>
          </m:e>
        </m:d>
        <m:r>
          <m:rPr>
            <m:sty m:val="p"/>
          </m:rPr>
          <m:t>+</m:t>
        </m:r>
        <m:r>
          <m:t>3</m:t>
        </m:r>
        <m:sSub>
          <m:e>
            <m:r>
              <m:rPr>
                <m:nor/>
                <m:sty m:val="p"/>
              </m:rPr>
              <m:t>H</m:t>
            </m:r>
          </m:e>
          <m:sub>
            <m:r>
              <m:t>2</m:t>
            </m:r>
          </m:sub>
        </m:sSub>
        <m:d>
          <m:dPr>
            <m:begChr m:val="("/>
            <m:endChr m:val=")"/>
            <m:sepChr m:val=""/>
            <m:grow/>
          </m:dPr>
          <m:e>
            <m:r>
              <m:t>g</m:t>
            </m:r>
          </m:e>
        </m:d>
      </m:oMath>
    </w:p>
    <w:bookmarkEnd w:id="106"/>
    <w:p>
      <w:pPr>
        <w:pStyle w:val="Heading4Grey"/>
      </w:pPr>
      <w:r>
        <w:t xml:space="preserve">Solution</w:t>
      </w:r>
    </w:p>
    <w:p>
      <w:pPr>
        <w:pStyle w:val="NoteExampleGrey"/>
      </w:pPr>
      <w:r>
        <w:t xml:space="preserve">Convert the provided mass of the limiting reactant, Ga, to moles of hydrogen produced:</w:t>
      </w:r>
    </w:p>
    <w:bookmarkStart w:id="107" w:name="fs-idm46693760"/>
    <w:p>
      <w:pPr>
        <w:pStyle w:val="NoteExampleGrey"/>
      </w:pPr>
      <m:oMath>
        <m:r>
          <m:t>8.88</m:t>
        </m:r>
        <m:r>
          <m:t> </m:t>
        </m:r>
        <m:r>
          <m:rPr>
            <m:nor/>
            <m:sty m:val="p"/>
          </m:rPr>
          <m:t>g Ga</m:t>
        </m:r>
        <m:r>
          <m:t> </m:t>
        </m:r>
        <m:r>
          <m:rPr>
            <m:sty m:val="p"/>
          </m:rPr>
          <m:t>×</m:t>
        </m:r>
        <m:r>
          <m:t> </m:t>
        </m:r>
        <m:f>
          <m:fPr>
            <m:type m:val="bar"/>
          </m:fPr>
          <m:num>
            <m:r>
              <m:t>1</m:t>
            </m:r>
            <m:r>
              <m:t> </m:t>
            </m:r>
            <m:r>
              <m:rPr>
                <m:nor/>
                <m:sty m:val="p"/>
              </m:rPr>
              <m:t>mol Ga</m:t>
            </m:r>
          </m:num>
          <m:den>
            <m:r>
              <m:t>69.723</m:t>
            </m:r>
            <m:r>
              <m:t> </m:t>
            </m:r>
            <m:r>
              <m:rPr>
                <m:nor/>
                <m:sty m:val="p"/>
              </m:rPr>
              <m:t>g Ga</m:t>
            </m:r>
          </m:den>
        </m:f>
        <m:r>
          <m:t> </m:t>
        </m:r>
        <m:r>
          <m:rPr>
            <m:sty m:val="p"/>
          </m:rPr>
          <m:t>×</m:t>
        </m:r>
        <m:r>
          <m:t> </m:t>
        </m:r>
        <m:f>
          <m:fPr>
            <m:type m:val="bar"/>
          </m:fPr>
          <m:num>
            <m:r>
              <m:rPr>
                <m:nor/>
                <m:sty m:val="p"/>
              </m:rPr>
              <m:t>3 mol</m:t>
            </m:r>
            <m:r>
              <m:t> </m:t>
            </m:r>
            <m:sSub>
              <m:e>
                <m:r>
                  <m:rPr>
                    <m:nor/>
                    <m:sty m:val="p"/>
                  </m:rPr>
                  <m:t>H</m:t>
                </m:r>
              </m:e>
              <m:sub>
                <m:r>
                  <m:t>2</m:t>
                </m:r>
              </m:sub>
            </m:sSub>
          </m:num>
          <m:den>
            <m:r>
              <m:t>2</m:t>
            </m:r>
            <m:r>
              <m:t> </m:t>
            </m:r>
            <m:r>
              <m:rPr>
                <m:nor/>
                <m:sty m:val="p"/>
              </m:rPr>
              <m:t>mol Ga</m:t>
            </m:r>
          </m:den>
        </m:f>
        <m:r>
          <m:t> </m:t>
        </m:r>
        <m:r>
          <m:rPr>
            <m:sty m:val="p"/>
          </m:rPr>
          <m:t>=</m:t>
        </m:r>
        <m:r>
          <m:t>0.191</m:t>
        </m:r>
        <m:r>
          <m:t> </m:t>
        </m:r>
        <m:sSub>
          <m:e>
            <m:r>
              <m:rPr>
                <m:nor/>
                <m:sty m:val="p"/>
              </m:rPr>
              <m:t>mol H</m:t>
            </m:r>
          </m:e>
          <m:sub>
            <m:r>
              <m:t>2</m:t>
            </m:r>
          </m:sub>
        </m:sSub>
      </m:oMath>
    </w:p>
    <w:bookmarkEnd w:id="107"/>
    <w:p>
      <w:pPr>
        <w:pStyle w:val="NoteExampleGrey"/>
      </w:pPr>
      <w:r>
        <w:t xml:space="preserve">Convert the provided temperature and pressure values to appropriate units (K and atm, respectively), and then use the molar amount of hydrogen gas and the ideal gas equation to calculate the volume of gas:</w:t>
      </w:r>
    </w:p>
    <w:bookmarkStart w:id="108" w:name="fs-idp48121168"/>
    <w:p>
      <w:pPr>
        <w:pStyle w:val="NoteExampleGrey"/>
      </w:pPr>
      <m:oMath>
        <m:r>
          <m:t>V</m:t>
        </m:r>
        <m:r>
          <m:rPr>
            <m:sty m:val="p"/>
          </m:rPr>
          <m:t>=</m:t>
        </m:r>
        <m:d>
          <m:dPr>
            <m:begChr m:val="("/>
            <m:endChr m:val=")"/>
            <m:sepChr m:val=""/>
            <m:grow/>
          </m:dPr>
          <m:e>
            <m:f>
              <m:fPr>
                <m:type m:val="bar"/>
              </m:fPr>
              <m:num>
                <m:r>
                  <m:t>n</m:t>
                </m:r>
                <m:r>
                  <m:t>R</m:t>
                </m:r>
                <m:r>
                  <m:t>T</m:t>
                </m:r>
              </m:num>
              <m:den>
                <m:r>
                  <m:t>P</m:t>
                </m:r>
              </m:den>
            </m:f>
          </m:e>
        </m:d>
        <m:r>
          <m:rPr>
            <m:sty m:val="p"/>
          </m:rPr>
          <m:t>=</m:t>
        </m:r>
        <m:r>
          <m:t> </m:t>
        </m:r>
        <m:f>
          <m:fPr>
            <m:type m:val="bar"/>
          </m:fPr>
          <m:num>
            <m:r>
              <m:t>0.191</m:t>
            </m:r>
            <m:r>
              <m:t> </m:t>
            </m:r>
            <m:r>
              <m:rPr>
                <m:nor/>
                <m:sty m:val="p"/>
              </m:rPr>
              <m:t>mol</m:t>
            </m:r>
            <m:r>
              <m:t> </m:t>
            </m:r>
            <m:r>
              <m:rPr>
                <m:sty m:val="p"/>
              </m:rPr>
              <m:t>×</m:t>
            </m:r>
            <m:r>
              <m:t> </m:t>
            </m:r>
            <m:r>
              <m:rPr>
                <m:nor/>
                <m:sty m:val="p"/>
              </m:rPr>
              <m:t>0.08206 L</m:t>
            </m:r>
            <m:r>
              <m:t> </m:t>
            </m:r>
            <m:r>
              <m:rPr>
                <m:nor/>
                <m:sty m:val="p"/>
              </m:rPr>
              <m:t>atm</m:t>
            </m:r>
            <m:r>
              <m:t> </m:t>
            </m:r>
            <m:sSup>
              <m:e>
                <m:r>
                  <m:rPr>
                    <m:nor/>
                    <m:sty m:val="p"/>
                  </m:rPr>
                  <m:t>mol</m:t>
                </m:r>
              </m:e>
              <m:sup>
                <m:r>
                  <m:rPr>
                    <m:nor/>
                    <m:sty m:val="p"/>
                  </m:rPr>
                  <m:t>−1</m:t>
                </m:r>
              </m:sup>
            </m:sSup>
            <m:r>
              <m:t> </m:t>
            </m:r>
            <m:sSup>
              <m:e>
                <m:r>
                  <m:rPr>
                    <m:nor/>
                    <m:sty m:val="p"/>
                  </m:rPr>
                  <m:t>K</m:t>
                </m:r>
              </m:e>
              <m:sup>
                <m:r>
                  <m:rPr>
                    <m:nor/>
                    <m:sty m:val="p"/>
                  </m:rPr>
                  <m:t>−1</m:t>
                </m:r>
              </m:sup>
            </m:sSup>
            <m:r>
              <m:t> </m:t>
            </m:r>
            <m:r>
              <m:rPr>
                <m:sty m:val="p"/>
              </m:rPr>
              <m:t>×</m:t>
            </m:r>
            <m:r>
              <m:t> </m:t>
            </m:r>
            <m:r>
              <m:rPr>
                <m:nor/>
                <m:sty m:val="p"/>
              </m:rPr>
              <m:t>300 K</m:t>
            </m:r>
          </m:num>
          <m:den>
            <m:r>
              <m:t>0.951</m:t>
            </m:r>
            <m:r>
              <m:t> </m:t>
            </m:r>
            <m:r>
              <m:rPr>
                <m:nor/>
                <m:sty m:val="p"/>
              </m:rPr>
              <m:t>atm</m:t>
            </m:r>
          </m:den>
        </m:f>
        <m:r>
          <m:t> </m:t>
        </m:r>
        <m:r>
          <m:rPr>
            <m:sty m:val="p"/>
          </m:rPr>
          <m:t>=</m:t>
        </m:r>
        <m:r>
          <m:rPr>
            <m:nor/>
            <m:sty m:val="p"/>
          </m:rPr>
          <m:t>4.94 L</m:t>
        </m:r>
      </m:oMath>
    </w:p>
    <w:bookmarkEnd w:id="108"/>
    <w:p>
      <w:pPr>
        <w:pStyle w:val="Heading4Grey"/>
      </w:pPr>
      <w:r>
        <w:t xml:space="preserve">Check Your Learning</w:t>
      </w:r>
    </w:p>
    <w:p>
      <w:pPr>
        <w:pStyle w:val="NoteExampleGrey"/>
      </w:pPr>
      <w:r>
        <w:t xml:space="preserve">Sulfur dioxide is an intermediate in the preparation of sulfuric acid. What volume of SO</w:t>
      </w:r>
      <w:r>
        <w:rPr>
          <w:vertAlign w:val="subscript"/>
        </w:rPr>
        <w:t xml:space="preserve">2</w:t>
      </w:r>
      <w:r>
        <w:t xml:space="preserve"> </w:t>
      </w:r>
      <w:r>
        <w:t xml:space="preserve">at 343 °C and 1.21 atm is produced by burning 1.00 kg of sulfur in excess oxygen?</w:t>
      </w:r>
    </w:p>
    <w:bookmarkStart w:id="109" w:name="fs-idp30333040"/>
    <w:p>
      <w:pPr>
        <w:pStyle w:val="Heading3Grey"/>
      </w:pPr>
      <w:r>
        <w:t xml:space="preserve">Answer:</w:t>
      </w:r>
    </w:p>
    <w:p>
      <w:pPr>
        <w:pStyle w:val="NoteExampleGrey"/>
      </w:pPr>
      <w:r>
        <w:t xml:space="preserve">1.30</w:t>
      </w:r>
      <w:r>
        <w:t xml:space="preserve"> </w:t>
      </w:r>
      <m:oMath>
        <m:r>
          <m:rPr>
            <m:sty m:val="p"/>
          </m:rPr>
          <m:t>×</m:t>
        </m:r>
      </m:oMath>
      <w:r>
        <w:t xml:space="preserve"> </w:t>
      </w:r>
      <w:r>
        <w:t xml:space="preserve">10</w:t>
      </w:r>
      <w:r>
        <w:rPr>
          <w:vertAlign w:val="superscript"/>
        </w:rPr>
        <w:t xml:space="preserve">3</w:t>
      </w:r>
      <w:r>
        <w:t xml:space="preserve"> </w:t>
      </w:r>
      <w:r>
        <w:t xml:space="preserve">L</w:t>
      </w:r>
    </w:p>
    <w:bookmarkEnd w:id="109"/>
    <w:bookmarkEnd w:id="110"/>
    <w:p>
      <w:pPr>
        <w:pStyle w:val="SmallWhiteGap"/>
      </w:pPr>
      <w:r>
        <w:t xml:space="preserve"> </w:t>
      </w:r>
    </w:p>
    <w:bookmarkStart w:id="119" w:name="fs-idm13395728"/>
    <w:p>
      <w:pPr>
        <w:pStyle w:val="Heading3Grey"/>
      </w:pPr>
      <w:r>
        <w:t xml:space="preserve">How Sciences Interconnect</w:t>
      </w:r>
    </w:p>
    <w:p>
      <w:pPr>
        <w:pStyle w:val="Heading4Grey"/>
      </w:pPr>
      <w:r>
        <w:t xml:space="preserve">Greenhouse Gases and Climate Change</w:t>
      </w:r>
    </w:p>
    <w:p>
      <w:pPr>
        <w:pStyle w:val="NoteExampleGrey"/>
      </w:pPr>
      <w:r>
        <w:t xml:space="preserve">The thin skin of our atmosphere keeps the earth from being an ice planet and makes it habitable. In fact, this is due to less than 0.5% of the air molecules. Of the energy from the sun that reaches the earth, almost</w:t>
      </w:r>
      <w:r>
        <w:t xml:space="preserve"> </w:t>
      </w:r>
      <m:oMath>
        <m:f>
          <m:fPr>
            <m:type m:val="bar"/>
          </m:fPr>
          <m:num>
            <m:r>
              <m:t>1</m:t>
            </m:r>
          </m:num>
          <m:den>
            <m:r>
              <m:t>3</m:t>
            </m:r>
          </m:den>
        </m:f>
      </m:oMath>
      <w:r>
        <w:t xml:space="preserve"> </w:t>
      </w:r>
      <w:r>
        <w:t xml:space="preserve">is reflected back into space, with the rest absorbed by the atmosphere and the surface of the earth. Some of the energy that the earth absorbs is re-emitted as infrared (IR) radiation, a portion of which passes back out through the atmosphere into space. Most of this IR radiation, however, is absorbed by certain atmospheric gases, effectively trapping heat within the atmosphere in a phenomenon known as the</w:t>
      </w:r>
      <w:r>
        <w:t xml:space="preserve"> </w:t>
      </w:r>
      <w:r>
        <w:rPr>
          <w:iCs/>
          <w:i/>
        </w:rPr>
        <w:t xml:space="preserve">greenhouse effect</w:t>
      </w:r>
      <w:r>
        <w:t xml:space="preserve">. This effect maintains global temperatures within the range needed to sustain life on earth. Without our atmosphere, the earth's average temperature would be lower by more than 30 °C (nearly 60 °F). The major greenhouse gases (GHGs) are water vapor, carbon dioxide, methane, and ozone. Since the Industrial Revolution, human activity has been increasing the concentrations of GHGs, which have changed the energy balance and are significantly altering the earth’s climate (</w:t>
      </w:r>
      <w:hyperlink w:anchor="CNX_Chem_09_03_GlobalWarming">
        <w:r>
          <w:rPr>
            <w:rStyle w:val="InternetLink"/>
          </w:rPr>
          <w:t xml:space="preserve">Figure 9.24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14" w:name="fs-idp86921200"/>
            <w:r>
              <w:t xml:space="preserve"> </w:t>
            </w:r>
            <w:r>
              <w:drawing>
                <wp:inline>
                  <wp:extent cx="2990088" cy="1997964"/>
                  <wp:effectExtent b="0" l="0" r="0" t="0"/>
                  <wp:docPr descr="This diagram shows half of a two dimensional view of the earth in blue and green at the left of the image. A slight distance outside the hemisphere is a grey arc. A line segment connects the label “Atmosphere” to the region between the hemisphere and the grey arc. In this region, near the surface of the earth the chemical formulas C O subscript 2, C H subscript 3, and N subscript 2 O appear. Five red arrows formed from wavy lines extend from green regions on the earth out into and just beyond the region labeled “Atmosphere.” The label “Infrared radiation” points to one of these red arrows. At a fair distance outside of the grey arc appears a yellow circle with a jagged boundary. This circle is labeled “Sun.” From it extend yellow arrows with wavy lines which extend toward the earth. Three of the arrows extend to the green region on the earth. One of the arrows appears to be reflected off the grey arc, causing its path to turn away from the earth." title="" id="112" name="Picture"/>
                  <a:graphic>
                    <a:graphicData uri="http://schemas.openxmlformats.org/drawingml/2006/picture">
                      <pic:pic>
                        <pic:nvPicPr>
                          <pic:cNvPr descr="../resources/b740e7d1bfca90b8d914757c38575be66f3b1526" id="113" name="Picture"/>
                          <pic:cNvPicPr>
                            <a:picLocks noChangeArrowheads="1" noChangeAspect="1"/>
                          </pic:cNvPicPr>
                        </pic:nvPicPr>
                        <pic:blipFill>
                          <a:blip r:embed="rId111"/>
                          <a:stretch>
                            <a:fillRect/>
                          </a:stretch>
                        </pic:blipFill>
                        <pic:spPr bwMode="auto">
                          <a:xfrm>
                            <a:off x="0" y="0"/>
                            <a:ext cx="2990088" cy="1997964"/>
                          </a:xfrm>
                          <a:prstGeom prst="rect">
                            <a:avLst/>
                          </a:prstGeom>
                          <a:noFill/>
                          <a:ln w="9525">
                            <a:noFill/>
                            <a:headEnd/>
                            <a:tailEnd/>
                          </a:ln>
                        </pic:spPr>
                      </pic:pic>
                    </a:graphicData>
                  </a:graphic>
                </wp:inline>
              </w:drawing>
            </w:r>
            <w:r>
              <w:t xml:space="preserve"> </w:t>
            </w:r>
            <w:bookmarkEnd w:id="114"/>
          </w:p>
        </w:tc>
      </w:tr>
    </w:tbl>
    <w:p>
      <w:pPr>
        <w:pStyle w:val="NoteExampleGrey"/>
      </w:pPr>
      <w:r>
        <w:t xml:space="preserve">Figure</w:t>
      </w:r>
      <w:r>
        <w:t xml:space="preserve"> </w:t>
      </w:r>
      <w:r>
        <w:t xml:space="preserve"> </w:t>
      </w:r>
      <w:r>
        <w:t xml:space="preserve">9.24</w:t>
      </w:r>
      <w:r>
        <w:t xml:space="preserve"> </w:t>
      </w:r>
      <w:r>
        <w:t xml:space="preserve"> </w:t>
      </w:r>
      <w:r>
        <w:t xml:space="preserve"> </w:t>
      </w:r>
      <w:r>
        <w:t xml:space="preserve">Greenhouse gases trap enough of the sun’s energy to make the planet habitable—this is known as the greenhouse effect. Human activities are increasing greenhouse gas levels, warming the planet and causing more extreme weather events.</w:t>
      </w:r>
    </w:p>
    <w:p>
      <w:pPr>
        <w:pStyle w:val="NoteExampleGrey"/>
      </w:pPr>
      <w:r>
        <w:t xml:space="preserve">There is strong evidence from multiple sources that higher atmospheric levels of CO</w:t>
      </w:r>
      <w:r>
        <w:rPr>
          <w:vertAlign w:val="subscript"/>
        </w:rPr>
        <w:t xml:space="preserve">2</w:t>
      </w:r>
      <w:r>
        <w:t xml:space="preserve"> </w:t>
      </w:r>
      <w:r>
        <w:t xml:space="preserve">are caused by human activity, with fossil fuel burning accounting for about</w:t>
      </w:r>
      <w:r>
        <w:t xml:space="preserve"> </w:t>
      </w:r>
      <m:oMath>
        <m:f>
          <m:fPr>
            <m:type m:val="bar"/>
          </m:fPr>
          <m:num>
            <m:r>
              <m:t>3</m:t>
            </m:r>
          </m:num>
          <m:den>
            <m:r>
              <m:t>4</m:t>
            </m:r>
          </m:den>
        </m:f>
      </m:oMath>
      <w:r>
        <w:t xml:space="preserve"> </w:t>
      </w:r>
      <w:r>
        <w:t xml:space="preserve">of the recent increase in CO</w:t>
      </w:r>
      <w:r>
        <w:rPr>
          <w:vertAlign w:val="subscript"/>
        </w:rPr>
        <w:t xml:space="preserve">2</w:t>
      </w:r>
      <w:r>
        <w:t xml:space="preserve">. Reliable data from ice cores reveals that CO</w:t>
      </w:r>
      <w:r>
        <w:rPr>
          <w:vertAlign w:val="subscript"/>
        </w:rPr>
        <w:t xml:space="preserve">2</w:t>
      </w:r>
      <w:r>
        <w:t xml:space="preserve"> </w:t>
      </w:r>
      <w:r>
        <w:t xml:space="preserve">concentration in the atmosphere is at the highest level in the past 800,000 years; other evidence indicates that it may be at its highest level in 20 million years. In recent years, the CO</w:t>
      </w:r>
      <w:r>
        <w:rPr>
          <w:vertAlign w:val="subscript"/>
        </w:rPr>
        <w:t xml:space="preserve">2</w:t>
      </w:r>
      <w:r>
        <w:t xml:space="preserve"> </w:t>
      </w:r>
      <w:r>
        <w:t xml:space="preserve">concentration has increased preindustrial levels of ~280 ppm to more than 400 ppm today (</w:t>
      </w:r>
      <w:hyperlink w:anchor="CNX_Chem_09_03_GlobalWarming2">
        <w:r>
          <w:rPr>
            <w:rStyle w:val="InternetLink"/>
          </w:rPr>
          <w:t xml:space="preserve">Figure 9.25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18" w:name="fs-idp99125712"/>
            <w:r>
              <w:t xml:space="preserve"> </w:t>
            </w:r>
            <w:r>
              <w:drawing>
                <wp:inline>
                  <wp:extent cx="5486400" cy="2052827"/>
                  <wp:effectExtent b="0" l="0" r="0" t="0"/>
                  <wp:docPr descr="This figure has the heading “Carbon Dioxide in the Atmosphere.” The first graph has a horizontal axis label “Year ( B C )” and a vertical axis label “Carbon dioxide concentration ( p p m ).” The horizontal axis labels begin at 700,000 on the left and increases by multiples of 100,000 up to 0 on the right. The vertical axis begins at 0 and increases by multiples of 50 extending up to 400. A jagged, cyclical pattern is shown that begins before 600,000 B C at under 200 p p m. Up to 0 B C values appear to vary cyclically up to a high of about 300 p p m. Extending beyond 0 B C to the right, the carbon dioxide concentration appears to be on a steady increase, having reached nearly 400 p p m in recent years. The second graph is shown to magnify the portion of the graph that is most recent. This graph begins just before the year 1960 and includes markings for multiples of 10 up to the year 2010. The vertical axis begins just below 320 p p m and includes markings for all multiples of 20 up to 400 p p m. A smooth black line is shown extending through a jagged red data pattern. The trend is a steady, nearly linear increase from the lower left to the upper right on the graph." title="" id="116" name="Picture"/>
                  <a:graphic>
                    <a:graphicData uri="http://schemas.openxmlformats.org/drawingml/2006/picture">
                      <pic:pic>
                        <pic:nvPicPr>
                          <pic:cNvPr descr="../resources/a5cf2ed36763fe6c6fc84011819f6dc26e4f137a" id="117" name="Picture"/>
                          <pic:cNvPicPr>
                            <a:picLocks noChangeArrowheads="1" noChangeAspect="1"/>
                          </pic:cNvPicPr>
                        </pic:nvPicPr>
                        <pic:blipFill>
                          <a:blip r:embed="rId115"/>
                          <a:stretch>
                            <a:fillRect/>
                          </a:stretch>
                        </pic:blipFill>
                        <pic:spPr bwMode="auto">
                          <a:xfrm>
                            <a:off x="0" y="0"/>
                            <a:ext cx="5486400" cy="2052827"/>
                          </a:xfrm>
                          <a:prstGeom prst="rect">
                            <a:avLst/>
                          </a:prstGeom>
                          <a:noFill/>
                          <a:ln w="9525">
                            <a:noFill/>
                            <a:headEnd/>
                            <a:tailEnd/>
                          </a:ln>
                        </pic:spPr>
                      </pic:pic>
                    </a:graphicData>
                  </a:graphic>
                </wp:inline>
              </w:drawing>
            </w:r>
            <w:r>
              <w:t xml:space="preserve"> </w:t>
            </w:r>
            <w:bookmarkEnd w:id="118"/>
          </w:p>
        </w:tc>
      </w:tr>
    </w:tbl>
    <w:p>
      <w:pPr>
        <w:pStyle w:val="NoteExampleGrey"/>
      </w:pPr>
      <w:r>
        <w:t xml:space="preserve">Figure</w:t>
      </w:r>
      <w:r>
        <w:t xml:space="preserve"> </w:t>
      </w:r>
      <w:r>
        <w:t xml:space="preserve"> </w:t>
      </w:r>
      <w:r>
        <w:t xml:space="preserve">9.25</w:t>
      </w:r>
      <w:r>
        <w:t xml:space="preserve"> </w:t>
      </w:r>
      <w:r>
        <w:t xml:space="preserve"> </w:t>
      </w:r>
      <w:r>
        <w:t xml:space="preserve"> </w:t>
      </w:r>
      <w:r>
        <w:t xml:space="preserve">CO</w:t>
      </w:r>
      <w:r>
        <w:rPr>
          <w:vertAlign w:val="subscript"/>
        </w:rPr>
        <w:t xml:space="preserve">2</w:t>
      </w:r>
      <w:r>
        <w:t xml:space="preserve"> </w:t>
      </w:r>
      <w:r>
        <w:t xml:space="preserve">levels over the past 700,000 years were typically from 200–300 ppm, with a steep, unprecedented increase over the past 50 years.</w:t>
      </w:r>
    </w:p>
    <w:bookmarkEnd w:id="119"/>
    <w:p>
      <w:pPr>
        <w:pStyle w:val="SmallWhiteGap"/>
      </w:pPr>
      <w:r>
        <w:t xml:space="preserve"> </w:t>
      </w:r>
    </w:p>
    <w:bookmarkStart w:id="121" w:name="fs-idm33251312"/>
    <w:p>
      <w:pPr>
        <w:pStyle w:val="Heading3Grey"/>
      </w:pPr>
      <w:r>
        <w:t xml:space="preserve">Link to Learning</w:t>
      </w:r>
    </w:p>
    <w:p>
      <w:pPr>
        <w:pStyle w:val="NoteExampleGrey"/>
      </w:pPr>
      <w:r>
        <w:t xml:space="preserve">Click</w:t>
      </w:r>
      <w:r>
        <w:t xml:space="preserve"> </w:t>
      </w:r>
      <w:hyperlink r:id="rId120">
        <w:r>
          <w:rPr>
            <w:rStyle w:val="InternetLink"/>
          </w:rPr>
          <w:t xml:space="preserve">here</w:t>
        </w:r>
      </w:hyperlink>
      <w:r>
        <w:t xml:space="preserve"> </w:t>
      </w:r>
      <w:r>
        <w:t xml:space="preserve">to see a 2-minute video explaining greenhouse gases and global warming.</w:t>
      </w:r>
    </w:p>
    <w:bookmarkEnd w:id="121"/>
    <w:p>
      <w:pPr>
        <w:pStyle w:val="SmallWhiteGap"/>
      </w:pPr>
      <w:r>
        <w:t xml:space="preserve"> </w:t>
      </w:r>
    </w:p>
    <w:bookmarkStart w:id="128" w:name="fs-idp18054480"/>
    <w:p>
      <w:pPr>
        <w:pStyle w:val="Heading3Grey"/>
      </w:pPr>
      <w:r>
        <w:t xml:space="preserve">Portrait of a Chemist</w:t>
      </w:r>
    </w:p>
    <w:p>
      <w:pPr>
        <w:pStyle w:val="Heading4Grey"/>
      </w:pPr>
      <w:r>
        <w:t xml:space="preserve">Susan Solomon</w:t>
      </w:r>
    </w:p>
    <w:p>
      <w:pPr>
        <w:pStyle w:val="NoteExampleGrey"/>
      </w:pPr>
      <w:r>
        <w:t xml:space="preserve">Atmospheric and climate scientist Susan</w:t>
      </w:r>
      <w:r>
        <w:t xml:space="preserve"> </w:t>
      </w:r>
      <w:bookmarkStart w:id="122" w:name="term-00006"/>
      <w:r>
        <w:t xml:space="preserve">Solomon</w:t>
      </w:r>
      <w:bookmarkEnd w:id="122"/>
      <w:r>
        <w:t xml:space="preserve"> </w:t>
      </w:r>
      <w:r>
        <w:t xml:space="preserve">(</w:t>
      </w:r>
      <w:hyperlink w:anchor="CNX_Chem_09_03_SusanSolom">
        <w:r>
          <w:rPr>
            <w:rStyle w:val="InternetLink"/>
          </w:rPr>
          <w:t xml:space="preserve">Figure 9.26</w:t>
        </w:r>
      </w:hyperlink>
      <w:r>
        <w:t xml:space="preserve">) is the author of one of</w:t>
      </w:r>
      <w:r>
        <w:t xml:space="preserve"> </w:t>
      </w:r>
      <w:r>
        <w:rPr>
          <w:iCs/>
          <w:i/>
        </w:rPr>
        <w:t xml:space="preserve">The New York Times</w:t>
      </w:r>
      <w:r>
        <w:t xml:space="preserve"> </w:t>
      </w:r>
      <w:r>
        <w:t xml:space="preserve">books of the year (</w:t>
      </w:r>
      <w:r>
        <w:rPr>
          <w:iCs/>
          <w:i/>
        </w:rPr>
        <w:t xml:space="preserve">The Coldest March</w:t>
      </w:r>
      <w:r>
        <w:t xml:space="preserve">, 2001), one of Time magazine’s 100 most influential people in the world (2008), and a working group leader of the Intergovernmental Panel on Climate Change (IPCC), which was the recipient of the 2007 Nobel Peace Prize. She helped determine and explain the cause of the formation of the ozone hole over Antarctica, and has authored many important papers on climate change. She has been awarded the top scientific honors in the US and France (the National Medal of Science and the Grande Medaille, respectively), and is a member of the National Academy of Sciences, the Royal Society, the French Academy of Sciences, and the European Academy of Sciences. Formerly a professor at the University of Colorado, she is now at MIT, and continues to work at NOAA.</w:t>
      </w:r>
    </w:p>
    <w:p>
      <w:pPr>
        <w:pStyle w:val="NoteExampleGrey"/>
      </w:pPr>
      <w:r>
        <w:t xml:space="preserve">For more information, watch this</w:t>
      </w:r>
      <w:r>
        <w:t xml:space="preserve"> </w:t>
      </w:r>
      <w:hyperlink r:id="rId123">
        <w:r>
          <w:rPr>
            <w:rStyle w:val="InternetLink"/>
          </w:rPr>
          <w:t xml:space="preserve">video</w:t>
        </w:r>
      </w:hyperlink>
      <w:r>
        <w:t xml:space="preserve"> </w:t>
      </w:r>
      <w:r>
        <w:t xml:space="preserve">about Susan Solomon.</w:t>
      </w:r>
    </w:p>
    <w:tbl>
      <w:tblPr>
        <w:tblStyle w:val="FigureTable"/>
        <w:tblW w:type="auto" w:w="0"/>
        <w:tblLook w:firstRow="0" w:lastRow="0" w:firstColumn="0" w:lastColumn="0"/>
        <w:jc w:val="center"/>
      </w:tblPr>
      <w:tblGrid>
        <w:gridCol w:w="7920"/>
      </w:tblGrid>
      <w:tr>
        <w:tc>
          <w:tcPr/>
          <w:p>
            <w:pPr>
              <w:pStyle w:val="Compact"/>
              <w:jc w:val="center"/>
            </w:pPr>
            <w:bookmarkStart w:id="127" w:name="fs-idp104021664"/>
            <w:r>
              <w:t xml:space="preserve"> </w:t>
            </w:r>
            <w:r>
              <w:drawing>
                <wp:inline>
                  <wp:extent cx="1485900" cy="1252728"/>
                  <wp:effectExtent b="0" l="0" r="0" t="0"/>
                  <wp:docPr descr="A photograph is shown of Susan Solomon sitting next to a globe." title="" id="125" name="Picture"/>
                  <a:graphic>
                    <a:graphicData uri="http://schemas.openxmlformats.org/drawingml/2006/picture">
                      <pic:pic>
                        <pic:nvPicPr>
                          <pic:cNvPr descr="../resources/e6eb8bd06b3fde1a4d40c358652db0e134bc11d3" id="126" name="Picture"/>
                          <pic:cNvPicPr>
                            <a:picLocks noChangeArrowheads="1" noChangeAspect="1"/>
                          </pic:cNvPicPr>
                        </pic:nvPicPr>
                        <pic:blipFill>
                          <a:blip r:embed="rId124"/>
                          <a:stretch>
                            <a:fillRect/>
                          </a:stretch>
                        </pic:blipFill>
                        <pic:spPr bwMode="auto">
                          <a:xfrm>
                            <a:off x="0" y="0"/>
                            <a:ext cx="1485900" cy="1252728"/>
                          </a:xfrm>
                          <a:prstGeom prst="rect">
                            <a:avLst/>
                          </a:prstGeom>
                          <a:noFill/>
                          <a:ln w="9525">
                            <a:noFill/>
                            <a:headEnd/>
                            <a:tailEnd/>
                          </a:ln>
                        </pic:spPr>
                      </pic:pic>
                    </a:graphicData>
                  </a:graphic>
                </wp:inline>
              </w:drawing>
            </w:r>
            <w:r>
              <w:t xml:space="preserve"> </w:t>
            </w:r>
            <w:bookmarkEnd w:id="127"/>
          </w:p>
        </w:tc>
      </w:tr>
    </w:tbl>
    <w:p>
      <w:pPr>
        <w:pStyle w:val="NoteExampleGrey"/>
      </w:pPr>
      <w:r>
        <w:t xml:space="preserve">Figure</w:t>
      </w:r>
      <w:r>
        <w:t xml:space="preserve"> </w:t>
      </w:r>
      <w:r>
        <w:t xml:space="preserve"> </w:t>
      </w:r>
      <w:r>
        <w:t xml:space="preserve">9.26</w:t>
      </w:r>
      <w:r>
        <w:t xml:space="preserve"> </w:t>
      </w:r>
      <w:r>
        <w:t xml:space="preserve"> </w:t>
      </w:r>
      <w:r>
        <w:t xml:space="preserve"> </w:t>
      </w:r>
      <w:r>
        <w:t xml:space="preserve">Susan Solomon’s research focuses on climate change and has been instrumental in determining the cause of the ozone hole over Antarctica. (credit: National Oceanic and Atmospheric Administration)</w:t>
      </w:r>
    </w:p>
    <w:bookmarkEnd w:id="128"/>
    <w:bookmarkEnd w:id="129"/>
    <w:bookmarkEnd w:id="130"/>
    <w:bookmarkEnd w:id="131"/>
    <w:bookmarkEnd w:id="1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5" Target="media/rId75.so" /><Relationship Type="http://schemas.openxmlformats.org/officeDocument/2006/relationships/image" Id="rId90" Target="media/rId90.so" /><Relationship Type="http://schemas.openxmlformats.org/officeDocument/2006/relationships/image" Id="rId70" Target="media/rId70.so" /><Relationship Type="http://schemas.openxmlformats.org/officeDocument/2006/relationships/image" Id="rId94" Target="media/rId94.so" /><Relationship Type="http://schemas.openxmlformats.org/officeDocument/2006/relationships/image" Id="rId115" Target="media/rId115.so" /><Relationship Type="http://schemas.openxmlformats.org/officeDocument/2006/relationships/image" Id="rId40" Target="media/rId40.so" /><Relationship Type="http://schemas.openxmlformats.org/officeDocument/2006/relationships/image" Id="rId111" Target="media/rId111.so" /><Relationship Type="http://schemas.openxmlformats.org/officeDocument/2006/relationships/image" Id="rId124" Target="media/rId124.so" /><Relationship Type="http://schemas.openxmlformats.org/officeDocument/2006/relationships/image" Id="rId52" Target="media/rId52.so" /><Relationship Type="http://schemas.openxmlformats.org/officeDocument/2006/relationships/hyperlink" Id="rId82" Target="http://openstax.org/books/chemistry-2e/pages/e-water-properties" TargetMode="External" /><Relationship Type="http://schemas.openxmlformats.org/officeDocument/2006/relationships/hyperlink" Id="rId120" Target="http://openstax.org/l/16GlobalWarming" TargetMode="External" /><Relationship Type="http://schemas.openxmlformats.org/officeDocument/2006/relationships/hyperlink" Id="rId123" Target="http://openstax.org/l/16SusanSolom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82" Target="http://openstax.org/books/chemistry-2e/pages/e-water-properties" TargetMode="External" /><Relationship Type="http://schemas.openxmlformats.org/officeDocument/2006/relationships/hyperlink" Id="rId120" Target="http://openstax.org/l/16GlobalWarming" TargetMode="External" /><Relationship Type="http://schemas.openxmlformats.org/officeDocument/2006/relationships/hyperlink" Id="rId123" Target="http://openstax.org/l/16SusanSolom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2025-01-24T22:24:02Z</dcterms:created>
  <dcterms:modified xsi:type="dcterms:W3CDTF">2025-01-24T22:24:02Z</dcterms:modified>
</cp:coreProperties>
</file>

<file path=docProps/custom.xml><?xml version="1.0" encoding="utf-8"?>
<Properties xmlns="http://schemas.openxmlformats.org/officeDocument/2006/custom-properties" xmlns:vt="http://schemas.openxmlformats.org/officeDocument/2006/docPropsVTypes"/>
</file>