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mposite-page-46"/>
    <w:bookmarkStart w:id="26" w:name="key-equations"/>
    <w:p>
      <w:pPr>
        <w:pStyle w:val="Heading2"/>
      </w:pPr>
      <w:r>
        <w:t xml:space="preserve">Key Equations</w:t>
      </w:r>
    </w:p>
    <w:bookmarkStart w:id="21" w:name="fs-idp13917664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relative reaction rates for</m:t>
              </m:r>
              <m:r>
                <m:t> </m:t>
              </m:r>
              <m:r>
                <m:t>a</m:t>
              </m:r>
              <m:r>
                <m:rPr>
                  <m:nor/>
                  <m:sty m:val="p"/>
                </m:rPr>
                <m:t>A</m:t>
              </m:r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t>b</m:t>
              </m:r>
              <m:r>
                <m:rPr>
                  <m:nor/>
                  <m:sty m:val="p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Δ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nor/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nor/>
                      <m:sty m:val="p"/>
                    </m:rPr>
                    <m:t>Δ</m:t>
                  </m:r>
                  <m:r>
                    <m:t>t</m:t>
                  </m:r>
                </m:den>
              </m:f>
              <m:r>
                <m:t> </m:t>
              </m:r>
              <m:r>
                <m:rPr>
                  <m:sty m:val="p"/>
                </m:rPr>
                <m:t>=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Δ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nor/>
                      <m:sty m:val="p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nor/>
                      <m:sty m:val="p"/>
                    </m:rPr>
                    <m:t>Δ</m:t>
                  </m:r>
                  <m:r>
                    <m:t>t</m:t>
                  </m:r>
                </m:den>
              </m:f>
            </m:oMath>
          </w:p>
        </w:tc>
      </w:tr>
    </w:tbl>
    <w:bookmarkEnd w:id="20"/>
    <w:bookmarkEnd w:id="21"/>
    <w:bookmarkStart w:id="23" w:name="fs-idm150818384"/>
    <w:bookmarkStart w:id="22" w:name="key-equations-table0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integrated rate law for zero-order reactions: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−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half-life for a zero-order reaction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nor/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k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integrated rate law for first-order reactions: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−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half-life for a first-order reaction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nor/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0.693</m:t>
                  </m:r>
                </m:num>
                <m:den>
                  <m:r>
                    <m:t>k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integrated rate law for second-order reactions: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t> 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half-life for a second-order reaction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nor/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k</m:t>
                  </m:r>
                </m:den>
              </m:f>
            </m:oMath>
          </w:p>
        </w:tc>
      </w:tr>
    </w:tbl>
    <w:bookmarkEnd w:id="22"/>
    <w:bookmarkEnd w:id="23"/>
    <w:bookmarkStart w:id="25" w:name="fs-idp2946768"/>
    <w:bookmarkStart w:id="24" w:name="key-equations-table1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nor/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</m:t>
                      </m:r>
                    </m:sub>
                  </m:sSub>
                  <m:r>
                    <m:rPr>
                      <m:nor/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ln</m:t>
              </m:r>
              <m:r>
                <m:t> </m:t>
              </m:r>
              <m:r>
                <m:t>k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nor/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a</m:t>
                          </m:r>
                        </m:sub>
                      </m:sSub>
                    </m:num>
                    <m:den>
                      <m:r>
                        <m:t>R</m:t>
                      </m:r>
                    </m:den>
                  </m:f>
                </m:e>
              </m:d>
              <m:r>
                <m:t>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ln</m:t>
              </m:r>
              <m:r>
                <m:t> </m:t>
              </m:r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ln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 </m:t>
              </m:r>
              <m:r>
                <m:rPr>
                  <m:sty m:val="p"/>
                </m:rPr>
                <m:t>=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t>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 </m:t>
                  </m:r>
                  <m:r>
                    <m:rPr>
                      <m:sty m:val="p"/>
                    </m:rPr>
                    <m:t>−</m:t>
                  </m:r>
                  <m:r>
                    <m:t>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</w:p>
        </w:tc>
      </w:tr>
    </w:tbl>
    <w:bookmarkEnd w:id="24"/>
    <w:bookmarkEnd w:id="25"/>
    <w:bookmarkEnd w:id="26"/>
    <w:bookmarkEnd w:id="27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2025-01-24T22:27:20Z</dcterms:created>
  <dcterms:modified xsi:type="dcterms:W3CDTF">2025-01-24T22:27:20Z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