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559813acaec99a88d301e3842bd7cba06b8c62"/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23" w:name="fs-idm65754480"/>
            <w:r>
              <w:t xml:space="preserve"> </w:t>
            </w:r>
            <w:r>
              <w:drawing>
                <wp:inline>
                  <wp:extent cx="5486400" cy="2743200"/>
                  <wp:effectExtent b="0" l="0" r="0" t="0"/>
                  <wp:docPr descr="A match held in a person’s hand is ignited as it is scratched along the rough surface of a match box.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resources/dcf39cb04e3e8b2828e24e658331b5f12c7b1cfc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3"/>
          </w:p>
        </w:tc>
      </w:tr>
    </w:tbl>
    <w:p>
      <w:pPr>
        <w:pStyle w:val="TextBody"/>
      </w:pPr>
      <w:r>
        <w:t xml:space="preserve">Figure</w:t>
      </w:r>
      <w:r>
        <w:t xml:space="preserve"> </w:t>
      </w:r>
      <w:r>
        <w:t xml:space="preserve"> </w:t>
      </w:r>
      <w:r>
        <w:t xml:space="preserve">5.1</w:t>
      </w:r>
      <w:r>
        <w:t xml:space="preserve"> </w:t>
      </w:r>
      <w:r>
        <w:t xml:space="preserve"> </w:t>
      </w:r>
      <w:r>
        <w:t xml:space="preserve"> </w:t>
      </w:r>
      <w:r>
        <w:t xml:space="preserve">Sliding a match head along a rough surface initiates a combustion reaction that produces energy in the form of heat and light. (credit: modification of work by Laszlo Ilyes)</w:t>
      </w:r>
    </w:p>
    <w:bookmarkStart w:id="27" w:name="chapter-outline"/>
    <w:p>
      <w:pPr>
        <w:pStyle w:val="Heading3"/>
      </w:pPr>
      <w:r>
        <w:t xml:space="preserve">Chapter Outline</w:t>
      </w:r>
    </w:p>
    <w:p>
      <w:pPr>
        <w:pStyle w:val="FirstParagraph"/>
      </w:pPr>
      <w:hyperlink r:id="rId24">
        <w:r>
          <w:rPr>
            <w:rStyle w:val="InternetLink"/>
          </w:rPr>
          <w:t xml:space="preserve">5.1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Energy Basics</w:t>
        </w:r>
      </w:hyperlink>
    </w:p>
    <w:p>
      <w:pPr>
        <w:pStyle w:val="TextBody"/>
      </w:pPr>
      <w:hyperlink r:id="rId25">
        <w:r>
          <w:rPr>
            <w:rStyle w:val="InternetLink"/>
          </w:rPr>
          <w:t xml:space="preserve">5.2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Calorimetry</w:t>
        </w:r>
      </w:hyperlink>
    </w:p>
    <w:p>
      <w:pPr>
        <w:pStyle w:val="TextBody"/>
      </w:pPr>
      <w:hyperlink r:id="rId26">
        <w:r>
          <w:rPr>
            <w:rStyle w:val="InternetLink"/>
          </w:rPr>
          <w:t xml:space="preserve">5.3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Enthalpy</w:t>
        </w:r>
      </w:hyperlink>
    </w:p>
    <w:bookmarkEnd w:id="27"/>
    <w:bookmarkStart w:id="28" w:name="Xd9c184eecba988ee9a71745d4cd82596b86f67d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Chemical reactions, such as those that occur when you light a match, involve changes in energy as well as matter. Societies at all levels of development could not function without the energy released by chemical reactions. In 2012, about 85% of US energy consumption came from the combustion of petroleum products, coal, wood, and garbage. We use this energy to produce electricity (38%); to transport food, raw materials, manufactured goods, and people (27%); for industrial production (21%); and to heat and power our homes and businesses (10%).</w:t>
      </w:r>
      <w:hyperlink w:anchor="fs-idp2355696">
        <w:r>
          <w:rPr>
            <w:rStyle w:val="InternetLink"/>
          </w:rPr>
          <w:t xml:space="preserve">1</w:t>
        </w:r>
      </w:hyperlink>
      <w:r>
        <w:t xml:space="preserve"> </w:t>
      </w:r>
      <w:r>
        <w:t xml:space="preserve">While these combustion reactions help us meet our essential energy needs, they are also recognized by the majority of the scientific community as a major contributor to global climate change.</w:t>
      </w:r>
    </w:p>
    <w:p>
      <w:pPr>
        <w:pStyle w:val="TextBody"/>
      </w:pPr>
      <w:r>
        <w:t xml:space="preserve">1</w:t>
      </w:r>
    </w:p>
    <w:p>
      <w:pPr>
        <w:pStyle w:val="TextBody"/>
      </w:pPr>
      <w:r>
        <w:t xml:space="preserve">US Energy Information Administration,</w:t>
      </w:r>
      <w:r>
        <w:t xml:space="preserve"> </w:t>
      </w:r>
      <w:r>
        <w:rPr>
          <w:iCs/>
          <w:i/>
        </w:rPr>
        <w:t xml:space="preserve">Primary Energy Consumption by Source and Sector, 2012</w:t>
      </w:r>
      <w:r>
        <w:t xml:space="preserve">, http://www.eia.gov/totalenergy/data/monthly/pdf/flow/css_2012_energy.pdf. Data derived from US Energy Information Administration,</w:t>
      </w:r>
      <w:r>
        <w:t xml:space="preserve"> </w:t>
      </w:r>
      <w:r>
        <w:rPr>
          <w:iCs/>
          <w:i/>
        </w:rPr>
        <w:t xml:space="preserve">Monthly Energy Review</w:t>
      </w:r>
      <w:r>
        <w:t xml:space="preserve"> </w:t>
      </w:r>
      <w:r>
        <w:t xml:space="preserve">(January 2014).</w:t>
      </w:r>
    </w:p>
    <w:p>
      <w:pPr>
        <w:pStyle w:val="TextBody"/>
      </w:pPr>
      <w:r>
        <w:t xml:space="preserve">Useful forms of energy are also available from a variety of chemical reactions other than combustion. For example, the energy produced by the batteries in a cell phone, car, or flashlight results from chemical reactions. This chapter introduces many of the basic ideas necessary to explore the relationships between chemical changes and energy, with a focus on thermal energy.</w:t>
      </w:r>
    </w:p>
    <w:bookmarkEnd w:id="28"/>
    <w:bookmarkEnd w:id="29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0" Target="media/rId20.so" /><Relationship Type="http://schemas.openxmlformats.org/officeDocument/2006/relationships/hyperlink" Id="rId24" Target="http://openstax.org/books/chemistry-2e/pages/5-1-energy-basics" TargetMode="External" /><Relationship Type="http://schemas.openxmlformats.org/officeDocument/2006/relationships/hyperlink" Id="rId25" Target="http://openstax.org/books/chemistry-2e/pages/5-2-calorimetry" TargetMode="External" /><Relationship Type="http://schemas.openxmlformats.org/officeDocument/2006/relationships/hyperlink" Id="rId26" Target="http://openstax.org/books/chemistry-2e/pages/5-3-enthalpy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openstax.org/books/chemistry-2e/pages/5-1-energy-basics" TargetMode="External" /><Relationship Type="http://schemas.openxmlformats.org/officeDocument/2006/relationships/hyperlink" Id="rId25" Target="http://openstax.org/books/chemistry-2e/pages/5-2-calorimetry" TargetMode="External" /><Relationship Type="http://schemas.openxmlformats.org/officeDocument/2006/relationships/hyperlink" Id="rId26" Target="http://openstax.org/books/chemistry-2e/pages/5-3-enthal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2025-01-24T22:28:28Z</dcterms:created>
  <dcterms:modified xsi:type="dcterms:W3CDTF">2025-01-24T22:28:28Z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