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79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composite-page-82"/>
    <w:bookmarkStart w:id="123" w:name="chapter-1"/>
    <w:p>
      <w:pPr>
        <w:pStyle w:val="Heading2"/>
      </w:pPr>
      <w:r>
        <w:t xml:space="preserve">Kafli 1</w:t>
      </w:r>
    </w:p>
    <w:bookmarkStart w:id="21" w:name="fs-idm34987968-solution"/>
    <w:p>
      <w:pPr>
        <w:pStyle w:val="FirstParagraph"/>
      </w:pPr>
      <w:hyperlink r:id="rId20">
        <w:r>
          <w:rPr>
            <w:rStyle w:val="InternetLink"/>
          </w:rPr>
          <w:t>1</w:t>
        </w:r>
      </w:hyperlink>
      <w:r>
        <w:t xml:space="preserve">. </w:t>
      </w:r>
    </w:p>
    <w:p>
      <w:pPr>
        <w:pStyle w:val="TextBody"/>
      </w:pPr>
      <w:r>
        <w:t xml:space="preserve">Settu vatnsglas utandyra. Það frýs ef hitastigið er undir 0 °C.</w:t>
      </w:r>
    </w:p>
    <w:bookmarkEnd w:id="21"/>
    <w:bookmarkStart w:id="23" w:name="fs-idp38309200-solution"/>
    <w:p>
      <w:pPr>
        <w:pStyle w:val="TextBody"/>
      </w:pPr>
      <w:hyperlink r:id="rId22">
        <w:r>
          <w:rPr>
            <w:rStyle w:val="InternetLink"/>
          </w:rPr>
          <w:t>3</w:t>
        </w:r>
      </w:hyperlink>
      <w:r>
        <w:t xml:space="preserve">. </w:t>
      </w:r>
    </w:p>
    <w:p>
      <w:pPr>
        <w:pStyle w:val="TextBody"/>
      </w:pPr>
      <w:r>
        <w:t xml:space="preserve">(a) lögmál (lýsir fyrirbæri sem er stöðugt athugað, hægt að nota til forspár); (b) kenning (almennt viðurkennd skýring á hegðun efnis); (c) tilgáta (bráðabirgðaskýring, hægt að rannsaka með tilraunum)</w:t>
      </w:r>
    </w:p>
    <w:bookmarkEnd w:id="23"/>
    <w:bookmarkStart w:id="25" w:name="fs-idm67489232-solution"/>
    <w:p>
      <w:pPr>
        <w:pStyle w:val="TextBody"/>
      </w:pPr>
      <w:hyperlink r:id="rId24">
        <w:r>
          <w:rPr>
            <w:rStyle w:val="InternetLink"/>
          </w:rPr>
          <w:t>5</w:t>
        </w:r>
      </w:hyperlink>
      <w:r>
        <w:t xml:space="preserve">. </w:t>
      </w:r>
    </w:p>
    <w:p>
      <w:pPr>
        <w:pStyle w:val="TextBody"/>
      </w:pPr>
      <w:r>
        <w:t xml:space="preserve">(a) táknrænt, smásætt; (b) stórsætt; (c) táknrænt, stórsætt; (d) smásætt</w:t>
      </w:r>
    </w:p>
    <w:bookmarkEnd w:id="25"/>
    <w:bookmarkStart w:id="27" w:name="fs-idp40361152-solution"/>
    <w:p>
      <w:pPr>
        <w:pStyle w:val="TextBody"/>
      </w:pPr>
      <w:hyperlink r:id="rId26">
        <w:r>
          <w:rPr>
            <w:rStyle w:val="InternetLink"/>
          </w:rPr>
          <w:t>7</w:t>
        </w:r>
      </w:hyperlink>
      <w:r>
        <w:t xml:space="preserve">. </w:t>
      </w:r>
    </w:p>
    <w:p>
      <w:pPr>
        <w:pStyle w:val="TextBody"/>
      </w:pPr>
      <w:r>
        <w:t xml:space="preserve">Stórsætt. Nauðsynlegur hiti er ákvarðaður út frá stórsæjum eiginleikum.</w:t>
      </w:r>
    </w:p>
    <w:bookmarkEnd w:id="27"/>
    <w:bookmarkStart w:id="29" w:name="fs-idp51841840-solution"/>
    <w:p>
      <w:pPr>
        <w:pStyle w:val="TextBody"/>
      </w:pPr>
      <w:hyperlink r:id="rId28">
        <w:r>
          <w:rPr>
            <w:rStyle w:val="InternetLink"/>
          </w:rPr>
          <w:t>9</w:t>
        </w:r>
      </w:hyperlink>
      <w:r>
        <w:t xml:space="preserve">. </w:t>
      </w:r>
    </w:p>
    <w:p>
      <w:pPr>
        <w:pStyle w:val="TextBody"/>
      </w:pPr>
      <w:r>
        <w:t xml:space="preserve">Vökvar geta breytt lögun sinni (flæði); föst efni geta það ekki. Gastegundir geta tekið miklum rúmmálsbreytingum eftir því sem þrýstingur breytist; vökvar breytast ekki. Lofttegundir flæða og breyta um rúmmál; föst efni gera það ekki.</w:t>
      </w:r>
    </w:p>
    <w:bookmarkEnd w:id="29"/>
    <w:bookmarkStart w:id="31" w:name="fs-idp135248192-solution"/>
    <w:p>
      <w:pPr>
        <w:pStyle w:val="TextBody"/>
      </w:pPr>
      <w:hyperlink r:id="rId30">
        <w:r>
          <w:rPr>
            <w:rStyle w:val="InternetLink"/>
          </w:rPr>
          <w:t>11</w:t>
        </w:r>
      </w:hyperlink>
      <w:r>
        <w:t xml:space="preserve">. </w:t>
      </w:r>
    </w:p>
    <w:p>
      <w:pPr>
        <w:pStyle w:val="TextBody"/>
      </w:pPr>
      <w:r>
        <w:t xml:space="preserve">Blandan getur haft mismunandi samsetningu; hreint efni hefur ákveðna samsetningu. Bæði hafa sömu samsetningu frá einum punkti til annars.</w:t>
      </w:r>
    </w:p>
    <w:bookmarkEnd w:id="31"/>
    <w:bookmarkStart w:id="33" w:name="fs-idm34556656-solution"/>
    <w:p>
      <w:pPr>
        <w:pStyle w:val="TextBody"/>
      </w:pPr>
      <w:hyperlink r:id="rId32">
        <w:r>
          <w:rPr>
            <w:rStyle w:val="InternetLink"/>
          </w:rPr>
          <w:t>13</w:t>
        </w:r>
      </w:hyperlink>
      <w:r>
        <w:t xml:space="preserve">. </w:t>
      </w:r>
    </w:p>
    <w:p>
      <w:pPr>
        <w:pStyle w:val="TextBody"/>
      </w:pPr>
      <w:r>
        <w:t xml:space="preserve">Sameindir frumefna innihalda aðeins eina tegund atóma; sameindir efnasambanda innihalda tvær eða fleiri tegundir atóma. Þau eru svipuð að því leyti að bæði samanstanda af tveimur eða fleiri atómum sem eru tengd með efnatengjum.</w:t>
      </w:r>
    </w:p>
    <w:bookmarkEnd w:id="33"/>
    <w:bookmarkStart w:id="35" w:name="fs-idm11351120-solution"/>
    <w:p>
      <w:pPr>
        <w:pStyle w:val="TextBody"/>
      </w:pPr>
      <w:hyperlink r:id="rId34">
        <w:r>
          <w:rPr>
            <w:rStyle w:val="InternetLink"/>
          </w:rPr>
          <w:t>15</w:t>
        </w:r>
      </w:hyperlink>
      <w:r>
        <w:t xml:space="preserve">. </w:t>
      </w:r>
    </w:p>
    <w:p>
      <w:pPr>
        <w:pStyle w:val="TextBody"/>
      </w:pPr>
      <w:r>
        <w:t xml:space="preserve">Ekkert eitt svar er rétt. Dæmi um svar: Gatorade inniheldur vatn, sykur, dextrósa, sítrónusýru, salt, natríumklóríð, mónókalíumfosfat og súkrósaasetatísóbútýrat.</w:t>
      </w:r>
    </w:p>
    <w:bookmarkEnd w:id="35"/>
    <w:bookmarkStart w:id="37" w:name="fs-idp134896512-solution"/>
    <w:p>
      <w:pPr>
        <w:pStyle w:val="TextBody"/>
      </w:pPr>
      <w:hyperlink r:id="rId36">
        <w:r>
          <w:rPr>
            <w:rStyle w:val="InternetLink"/>
          </w:rPr>
          <w:t>17</w:t>
        </w:r>
      </w:hyperlink>
      <w:r>
        <w:t xml:space="preserve">. </w:t>
      </w:r>
    </w:p>
    <w:p>
      <w:pPr>
        <w:pStyle w:val="TextBody"/>
      </w:pPr>
      <w:r>
        <w:t xml:space="preserve">(a) frumefni; (b) frumefni; (c) efnasamband; (d) efnablanda; (e) efnasamband; (f) efnasamband; (g) efnasamband; (h) efnablanda</w:t>
      </w:r>
    </w:p>
    <w:bookmarkEnd w:id="37"/>
    <w:bookmarkStart w:id="39" w:name="fs-idm38551280-solution"/>
    <w:p>
      <w:pPr>
        <w:pStyle w:val="TextBody"/>
      </w:pPr>
      <w:hyperlink r:id="rId38">
        <w:r>
          <w:rPr>
            <w:rStyle w:val="InternetLink"/>
          </w:rPr>
          <w:t>19</w:t>
        </w:r>
      </w:hyperlink>
      <w:r>
        <w:t xml:space="preserve">. </w:t>
      </w:r>
    </w:p>
    <w:p>
      <w:pPr>
        <w:pStyle w:val="TextBody"/>
      </w:pPr>
      <w:r>
        <w:t xml:space="preserve">Í hverju tilviki samanstendur sameind af tveimur eða fleiri samtengdum atómum. Þau eru ólík að því leyti að tegundir atóma breytast frá einu efni til annars.</w:t>
      </w:r>
    </w:p>
    <w:bookmarkEnd w:id="39"/>
    <w:bookmarkStart w:id="41" w:name="fs-idm50582272-solution"/>
    <w:p>
      <w:pPr>
        <w:pStyle w:val="TextBody"/>
      </w:pPr>
      <w:hyperlink r:id="rId40">
        <w:r>
          <w:rPr>
            <w:rStyle w:val="InternetLink"/>
          </w:rPr>
          <w:t>21</w:t>
        </w:r>
      </w:hyperlink>
      <w:r>
        <w:t xml:space="preserve">. </w:t>
      </w:r>
    </w:p>
    <w:p>
      <w:pPr>
        <w:pStyle w:val="TextBody"/>
      </w:pPr>
      <w:r>
        <w:t xml:space="preserve">Bensín (blanda efnasambanda), súrefni og smávegis af nitri eru notuð. Koldíoxíð og vatn eru helstu myndefnin. Kolmónoxíð og nituroxíð myndast í minna magni.</w:t>
      </w:r>
    </w:p>
    <w:bookmarkEnd w:id="41"/>
    <w:bookmarkStart w:id="43" w:name="fs-idp17429552-solution"/>
    <w:p>
      <w:pPr>
        <w:pStyle w:val="TextBody"/>
      </w:pPr>
      <w:hyperlink r:id="rId42">
        <w:r>
          <w:rPr>
            <w:rStyle w:val="InternetLink"/>
          </w:rPr>
          <w:t>23</w:t>
        </w:r>
      </w:hyperlink>
      <w:r>
        <w:t xml:space="preserve">. </w:t>
      </w:r>
    </w:p>
    <w:p>
      <w:pPr>
        <w:pStyle w:val="TextBody"/>
      </w:pPr>
      <w:r>
        <w:t xml:space="preserve">(a) Aukist þar sem það hefði bundist súrefni í loftinu og þannig aukið magn efnis og þar með massann. (b) 0,9 g</w:t>
      </w:r>
    </w:p>
    <w:bookmarkEnd w:id="43"/>
    <w:bookmarkStart w:id="45" w:name="fs-idp17769472-solution"/>
    <w:p>
      <w:pPr>
        <w:pStyle w:val="TextBody"/>
      </w:pPr>
      <w:hyperlink r:id="rId44">
        <w:r>
          <w:rPr>
            <w:rStyle w:val="InternetLink"/>
          </w:rPr>
          <w:t>25</w:t>
        </w:r>
      </w:hyperlink>
      <w:r>
        <w:t xml:space="preserve">. </w:t>
      </w:r>
    </w:p>
    <w:p>
      <w:pPr>
        <w:pStyle w:val="TextBody"/>
      </w:pPr>
      <w:r>
        <w:t xml:space="preserve">(a) 200,0 g; (b) Massi ílátsins og innihaldsins myndi minnka þar sem koldíoxíð er loftkennd afurð og myndi fara úr ílátinu. (c) 102,3 g</w:t>
      </w:r>
    </w:p>
    <w:bookmarkEnd w:id="45"/>
    <w:bookmarkStart w:id="47" w:name="fs-idp131775248-solution"/>
    <w:p>
      <w:pPr>
        <w:pStyle w:val="TextBody"/>
      </w:pPr>
      <w:hyperlink r:id="rId46">
        <w:r>
          <w:rPr>
            <w:rStyle w:val="InternetLink"/>
          </w:rPr>
          <w:t>27</w:t>
        </w:r>
      </w:hyperlink>
      <w:r>
        <w:t xml:space="preserve">. </w:t>
      </w:r>
    </w:p>
    <w:p>
      <w:pPr>
        <w:pStyle w:val="TextBody"/>
      </w:pPr>
      <w:r>
        <w:t xml:space="preserve">(a) eðlisfræðilegt; (b) efnafræðilegt; (c) efnafræðilegt; (d) eðlisfræðilegt; (e) eðlisfræðilegt</w:t>
      </w:r>
    </w:p>
    <w:bookmarkEnd w:id="47"/>
    <w:bookmarkStart w:id="49" w:name="fs-idm547056-solution"/>
    <w:p>
      <w:pPr>
        <w:pStyle w:val="TextBody"/>
      </w:pPr>
      <w:hyperlink r:id="rId48">
        <w:r>
          <w:rPr>
            <w:rStyle w:val="InternetLink"/>
          </w:rPr>
          <w:t>29</w:t>
        </w:r>
      </w:hyperlink>
      <w:r>
        <w:t xml:space="preserve">. </w:t>
      </w:r>
    </w:p>
    <w:p>
      <w:pPr>
        <w:pStyle w:val="TextBody"/>
      </w:pPr>
      <w:r>
        <w:t>eðlisfræðilegt</w:t>
      </w:r>
    </w:p>
    <w:bookmarkEnd w:id="49"/>
    <w:bookmarkStart w:id="51" w:name="fs-idp42952176-solution"/>
    <w:p>
      <w:pPr>
        <w:pStyle w:val="TextBody"/>
      </w:pPr>
      <w:hyperlink r:id="rId50">
        <w:r>
          <w:rPr>
            <w:rStyle w:val="InternetLink"/>
          </w:rPr>
          <w:t>31</w:t>
        </w:r>
      </w:hyperlink>
      <w:r>
        <w:t xml:space="preserve">. </w:t>
      </w:r>
    </w:p>
    <w:p>
      <w:pPr>
        <w:pStyle w:val="TextBody"/>
      </w:pPr>
      <w:r>
        <w:t xml:space="preserve">Gildi magnbundins eiginleika fer eftir magni efnisins sem um ræðir, en gildi eðlisbundins eiginleika er það sama óháð magni efnisins.</w:t>
      </w:r>
    </w:p>
    <w:bookmarkEnd w:id="51"/>
    <w:bookmarkStart w:id="53" w:name="fs-idp121106016-solution"/>
    <w:p>
      <w:pPr>
        <w:pStyle w:val="TextBody"/>
      </w:pPr>
      <w:hyperlink r:id="rId52">
        <w:r>
          <w:rPr>
            <w:rStyle w:val="InternetLink"/>
          </w:rPr>
          <w:t>33</w:t>
        </w:r>
      </w:hyperlink>
      <w:r>
        <w:t xml:space="preserve">. </w:t>
      </w:r>
    </w:p>
    <w:p>
      <w:pPr>
        <w:pStyle w:val="TextBody"/>
      </w:pPr>
      <w:r>
        <w:t xml:space="preserve">Þar sem bæði massi og rúmmál eru magnbundnir eiginleikar eru þeir í beinu hlutfalli við magn efnisins sem rannsakað er. Með því að deila einum magnbundnum eiginleika með öðrum er í raun verið að afmá magnbindinguna, sem gefur hlutfall sem er óháð magni (eðlisbundinn eiginleiki).</w:t>
      </w:r>
    </w:p>
    <w:bookmarkEnd w:id="53"/>
    <w:bookmarkStart w:id="55" w:name="fs-idm323373040-solution"/>
    <w:p>
      <w:pPr>
        <w:pStyle w:val="TextBody"/>
      </w:pPr>
      <w:hyperlink r:id="rId54">
        <w:r>
          <w:rPr>
            <w:rStyle w:val="InternetLink"/>
          </w:rPr>
          <w:t>35</w:t>
        </w:r>
      </w:hyperlink>
      <w:r>
        <w:t xml:space="preserve">. </w:t>
      </w:r>
    </w:p>
    <w:p>
      <w:pPr>
        <w:pStyle w:val="TextBody"/>
      </w:pPr>
      <w:r>
        <w:t xml:space="preserve">um það bil einn yard</w:t>
      </w:r>
    </w:p>
    <w:bookmarkEnd w:id="55"/>
    <w:bookmarkStart w:id="57" w:name="fs-idm314038064-solution"/>
    <w:p>
      <w:pPr>
        <w:pStyle w:val="TextBody"/>
      </w:pPr>
      <w:hyperlink r:id="rId56">
        <w:r>
          <w:rPr>
            <w:rStyle w:val="InternetLink"/>
          </w:rPr>
          <w:t>37</w:t>
        </w:r>
      </w:hyperlink>
      <w:r>
        <w:t xml:space="preserve">. </w:t>
      </w:r>
    </w:p>
    <w:p>
      <w:pPr>
        <w:pStyle w:val="TextBody"/>
      </w:pPr>
      <w:r>
        <w:t xml:space="preserve">(a) kílógrömm; (b) metrar; (c) metrar/sekúnda; (d) kílógrömm/rúmmetri; (e) kelvin; (f) fermetrar; (g) rúmmetrar</w:t>
      </w:r>
    </w:p>
    <w:bookmarkEnd w:id="57"/>
    <w:bookmarkStart w:id="59" w:name="fs-idm344858160-solution"/>
    <w:p>
      <w:pPr>
        <w:pStyle w:val="TextBody"/>
      </w:pPr>
      <w:hyperlink r:id="rId58">
        <w:r>
          <w:rPr>
            <w:rStyle w:val="InternetLink"/>
          </w:rPr>
          <w:t>39</w:t>
        </w:r>
      </w:hyperlink>
      <w:r>
        <w:t xml:space="preserve">. </w:t>
      </w:r>
    </w:p>
    <w:p>
      <w:pPr>
        <w:pStyle w:val="TextBody"/>
      </w:pPr>
      <w:r>
        <w:t xml:space="preserve">(a) senti-,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−2</w:t>
      </w:r>
      <w:r>
        <w:t xml:space="preserve">; (b) desi-,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−1</w:t>
      </w:r>
      <w:r>
        <w:t xml:space="preserve">; (c) Gíga- </w:t>
      </w:r>
      <m:oMath>
        <m:r>
          <m:rPr>
            <m:sty m:val="p"/>
          </m:rPr>
          <m:t>×</m:t>
        </m:r>
      </m:oMath>
      <w:r>
        <w:t xml:space="preserve"> ,10</w:t>
      </w:r>
      <w:r>
        <w:rPr>
          <w:vertAlign w:val="superscript"/>
        </w:rPr>
        <w:t>9</w:t>
      </w:r>
      <w:r>
        <w:t xml:space="preserve">; (d) kíló-,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3</w:t>
      </w:r>
      <w:r>
        <w:t xml:space="preserve">; (e) milli-,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; (f) nanó-,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−9</w:t>
      </w:r>
      <w:r>
        <w:t xml:space="preserve">; (g) picó-,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−12</w:t>
      </w:r>
      <w:r>
        <w:t xml:space="preserve">; (h) tera-,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12</w:t>
      </w:r>
    </w:p>
    <w:bookmarkEnd w:id="59"/>
    <w:bookmarkStart w:id="61" w:name="fs-idm165750544-solution"/>
    <w:p>
      <w:pPr>
        <w:pStyle w:val="TextBody"/>
      </w:pPr>
      <w:hyperlink r:id="rId60">
        <w:r>
          <w:rPr>
            <w:rStyle w:val="InternetLink"/>
          </w:rPr>
          <w:t>41</w:t>
        </w:r>
      </w:hyperlink>
      <w:r>
        <w:t xml:space="preserve">. </w:t>
      </w:r>
    </w:p>
    <w:p>
      <w:pPr>
        <w:pStyle w:val="TextBody"/>
      </w:pPr>
      <w:r>
        <w:t xml:space="preserve">(a) m = 18,58 g, V = 5,7 ml; (b) d = 3,3 g/ml; (c) malakít (basískt koparkarbónat, d = 3,25–4,10 g/ml).</w:t>
      </w:r>
    </w:p>
    <w:bookmarkEnd w:id="61"/>
    <w:bookmarkStart w:id="63" w:name="fs-idm160286704-solution"/>
    <w:p>
      <w:pPr>
        <w:pStyle w:val="TextBody"/>
      </w:pPr>
      <w:hyperlink r:id="rId62">
        <w:r>
          <w:rPr>
            <w:rStyle w:val="InternetLink"/>
          </w:rPr>
          <w:t>43</w:t>
        </w:r>
      </w:hyperlink>
      <w:r>
        <w:t xml:space="preserve">. </w:t>
      </w:r>
    </w:p>
    <w:p>
      <w:pPr>
        <w:pStyle w:val="TextBody"/>
      </w:pPr>
      <w:r>
        <w:t xml:space="preserve">(a) rúmmál vatns sem færist úr stað = 2,8 ml; (b) massi vatns sem færist úr stað = 2,8 g; (c) Massi kubbsins er 2,76 g, sem er í raun jafnt og massi vatnsins sem færðist úr stað (2,8 g) og er í samræmi við lögmál Arkímedesar um uppdrif.</w:t>
      </w:r>
    </w:p>
    <w:bookmarkEnd w:id="63"/>
    <w:bookmarkStart w:id="65" w:name="fs-idp24074624-solution"/>
    <w:p>
      <w:pPr>
        <w:pStyle w:val="TextBody"/>
      </w:pPr>
      <w:hyperlink r:id="rId64">
        <w:r>
          <w:rPr>
            <w:rStyle w:val="InternetLink"/>
          </w:rPr>
          <w:t>45</w:t>
        </w:r>
      </w:hyperlink>
      <w:r>
        <w:t xml:space="preserve">. </w:t>
      </w:r>
    </w:p>
    <w:p>
      <w:pPr>
        <w:pStyle w:val="TextBody"/>
      </w:pPr>
      <w:r>
        <w:t xml:space="preserve">(a) 7,04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2</w:t>
      </w:r>
      <w:r>
        <w:t xml:space="preserve">; (b) 3,344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−2</w:t>
      </w:r>
      <w:r>
        <w:t xml:space="preserve">; (c) 5,479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2</w:t>
      </w:r>
      <w:r>
        <w:t xml:space="preserve">; (d) 2,2086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4</w:t>
      </w:r>
      <w:r>
        <w:t xml:space="preserve">; (e) 1,00000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3</w:t>
      </w:r>
      <w:r>
        <w:t xml:space="preserve">; (f) 6,51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−8</w:t>
      </w:r>
      <w:r>
        <w:t xml:space="preserve">; (g) 7,157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</w:p>
    <w:bookmarkEnd w:id="65"/>
    <w:bookmarkStart w:id="67" w:name="fs-idp30473840-solution"/>
    <w:p>
      <w:pPr>
        <w:pStyle w:val="TextBody"/>
      </w:pPr>
      <w:hyperlink r:id="rId66">
        <w:r>
          <w:rPr>
            <w:rStyle w:val="InternetLink"/>
          </w:rPr>
          <w:t>47</w:t>
        </w:r>
      </w:hyperlink>
      <w:r>
        <w:t xml:space="preserve">. </w:t>
      </w:r>
    </w:p>
    <w:p>
      <w:pPr>
        <w:pStyle w:val="TextBody"/>
      </w:pPr>
      <w:r>
        <w:t xml:space="preserve">(a) nákvæmt; (b) nákvæmt; (c) óvíst; (d) nákvæmt; (e) óvíst; (f) óvíst</w:t>
      </w:r>
    </w:p>
    <w:bookmarkEnd w:id="67"/>
    <w:bookmarkStart w:id="69" w:name="fs-idp16088144-solution"/>
    <w:p>
      <w:pPr>
        <w:pStyle w:val="TextBody"/>
      </w:pPr>
      <w:hyperlink r:id="rId68">
        <w:r>
          <w:rPr>
            <w:rStyle w:val="InternetLink"/>
          </w:rPr>
          <w:t>49</w:t>
        </w:r>
      </w:hyperlink>
      <w:r>
        <w:t xml:space="preserve">. </w:t>
      </w:r>
    </w:p>
    <w:p>
      <w:pPr>
        <w:pStyle w:val="TextBody"/>
      </w:pPr>
      <w:r>
        <w:t xml:space="preserve">(a) tveir; (b) þrír; (c) fimm; (d) fjórir; (e) sex; (f) tveir; (g) fimm</w:t>
      </w:r>
    </w:p>
    <w:bookmarkEnd w:id="69"/>
    <w:bookmarkStart w:id="71" w:name="fs-idp15391168-solution"/>
    <w:p>
      <w:pPr>
        <w:pStyle w:val="TextBody"/>
      </w:pPr>
      <w:hyperlink r:id="rId70">
        <w:r>
          <w:rPr>
            <w:rStyle w:val="InternetLink"/>
          </w:rPr>
          <w:t>51</w:t>
        </w:r>
      </w:hyperlink>
      <w:r>
        <w:t xml:space="preserve">. </w:t>
      </w:r>
    </w:p>
    <w:p>
      <w:pPr>
        <w:pStyle w:val="TextBody"/>
      </w:pPr>
      <w:r>
        <w:t xml:space="preserve">(a) 0,44; (b) 9,0; (c) 27; (d) 140; (e) 1,5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; (f) 0,44</w:t>
      </w:r>
    </w:p>
    <w:bookmarkEnd w:id="71"/>
    <w:bookmarkStart w:id="73" w:name="fs-idp358584288-solution"/>
    <w:p>
      <w:pPr>
        <w:pStyle w:val="TextBody"/>
      </w:pPr>
      <w:hyperlink r:id="rId72">
        <w:r>
          <w:rPr>
            <w:rStyle w:val="InternetLink"/>
          </w:rPr>
          <w:t>53</w:t>
        </w:r>
      </w:hyperlink>
      <w:r>
        <w:t xml:space="preserve">. </w:t>
      </w:r>
    </w:p>
    <w:p>
      <w:pPr>
        <w:pStyle w:val="TextBody"/>
      </w:pPr>
      <w:r>
        <w:t xml:space="preserve">(a) 2,15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5</w:t>
      </w:r>
      <w:r>
        <w:t xml:space="preserve">;(b) 4,2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6</w:t>
      </w:r>
      <w:r>
        <w:t xml:space="preserve">;(c) 2,08; (d) 0,19; (e) 27.440; (f) 43,0</w:t>
      </w:r>
    </w:p>
    <w:bookmarkEnd w:id="73"/>
    <w:bookmarkStart w:id="75" w:name="fs-idp30946992-solution"/>
    <w:p>
      <w:pPr>
        <w:pStyle w:val="TextBody"/>
      </w:pPr>
      <w:hyperlink r:id="rId74">
        <w:r>
          <w:rPr>
            <w:rStyle w:val="InternetLink"/>
          </w:rPr>
          <w:t>55</w:t>
        </w:r>
      </w:hyperlink>
      <w:r>
        <w:t xml:space="preserve">. </w:t>
      </w:r>
    </w:p>
    <w:p>
      <w:pPr>
        <w:pStyle w:val="TextBody"/>
      </w:pPr>
      <w:r>
        <w:t xml:space="preserve">(a) Bogmaður X; (b) Bogmaður W; (c) Bogmaður Y</w:t>
      </w:r>
    </w:p>
    <w:bookmarkEnd w:id="75"/>
    <w:bookmarkStart w:id="77" w:name="fs-idm287695728-solution"/>
    <w:p>
      <w:pPr>
        <w:pStyle w:val="TextBody"/>
      </w:pPr>
      <w:hyperlink r:id="rId76">
        <w:r>
          <w:rPr>
            <w:rStyle w:val="InternetLink"/>
          </w:rPr>
          <w:t>57</w:t>
        </w:r>
      </w:hyperlink>
      <w:r>
        <w:t xml:space="preserve">. </w:t>
      </w:r>
    </w:p>
    <w:p>
      <w:pPr>
        <w:pStyle w:val="TextBody"/>
      </w:pPr>
      <w:r>
        <w:t xml:space="preserve">(a)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1.0936 yd</m:t>
            </m:r>
          </m:num>
          <m:den>
            <m:r>
              <m:rPr>
                <m:nor/>
                <m:sty m:val="p"/>
              </m:rPr>
              <m:t>1 m</m:t>
            </m:r>
          </m:den>
        </m:f>
      </m:oMath>
      <w:r>
        <w:t xml:space="preserve">; (b)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0.94635 L</m:t>
            </m:r>
          </m:num>
          <m:den>
            <m:r>
              <m:rPr>
                <m:nor/>
                <m:sty m:val="p"/>
              </m:rPr>
              <m:t>1 qt</m:t>
            </m:r>
          </m:den>
        </m:f>
      </m:oMath>
      <w:r>
        <w:t xml:space="preserve">; (c)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2.2046 lb</m:t>
            </m:r>
          </m:num>
          <m:den>
            <m:r>
              <m:rPr>
                <m:nor/>
                <m:sty m:val="p"/>
              </m:rPr>
              <m:t>1 kg</m:t>
            </m:r>
          </m:den>
        </m:f>
      </m:oMath>
    </w:p>
    <w:bookmarkEnd w:id="77"/>
    <w:bookmarkStart w:id="82" w:name="fs-idp43396912-solution"/>
    <w:p>
      <w:pPr>
        <w:pStyle w:val="TextBody"/>
      </w:pPr>
      <w:hyperlink r:id="rId78">
        <w:r>
          <w:rPr>
            <w:rStyle w:val="InternetLink"/>
          </w:rPr>
          <w:t>59</w:t>
        </w:r>
      </w:hyperlink>
      <w:r>
        <w:t xml:space="preserve">. </w:t>
      </w:r>
    </w:p>
    <w:p>
      <w:pPr>
        <w:pStyle w:val="TextBody"/>
      </w:pPr>
      <w:r>
        <w:drawing>
          <wp:inline>
            <wp:extent cx="1104900" cy="180975"/>
            <wp:effectExtent b="0" l="0" r="0" t="0"/>
            <wp:docPr descr="None" title="" id="80" name="Picture"/>
            <a:graphic>
              <a:graphicData uri="http://schemas.openxmlformats.org/drawingml/2006/picture">
                <pic:pic>
                  <pic:nvPicPr>
                    <pic:cNvPr descr="../resources/39e8806301bc32f7313117e86b2b990651689038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br/>
        <w:t xml:space="preserve"> Aðeins tvær markverðar tölur eru réttlætanlegar.</w:t>
      </w:r>
    </w:p>
    <w:bookmarkEnd w:id="82"/>
    <w:bookmarkStart w:id="84" w:name="fs-idm125803088-solution"/>
    <w:p>
      <w:pPr>
        <w:pStyle w:val="TextBody"/>
      </w:pPr>
      <w:hyperlink r:id="rId83">
        <w:r>
          <w:rPr>
            <w:rStyle w:val="InternetLink"/>
          </w:rPr>
          <w:t>61</w:t>
        </w:r>
      </w:hyperlink>
      <w:r>
        <w:t xml:space="preserve">. </w:t>
      </w:r>
    </w:p>
    <w:p>
      <w:pPr>
        <w:pStyle w:val="TextBody"/>
      </w:pPr>
      <w:r>
        <w:t xml:space="preserve">68–71 cm; 400–450 g</w:t>
      </w:r>
    </w:p>
    <w:bookmarkEnd w:id="84"/>
    <w:bookmarkStart w:id="86" w:name="fs-idm203954352-solution"/>
    <w:p>
      <w:pPr>
        <w:pStyle w:val="TextBody"/>
      </w:pPr>
      <w:hyperlink r:id="rId85">
        <w:r>
          <w:rPr>
            <w:rStyle w:val="InternetLink"/>
          </w:rPr>
          <w:t>63</w:t>
        </w:r>
      </w:hyperlink>
      <w:r>
        <w:t xml:space="preserve">. </w:t>
      </w:r>
    </w:p>
    <w:p>
      <w:pPr>
        <w:pStyle w:val="TextBody"/>
      </w:pPr>
      <w:r>
        <w:t xml:space="preserve">355 mL</w:t>
      </w:r>
    </w:p>
    <w:bookmarkEnd w:id="86"/>
    <w:bookmarkStart w:id="88" w:name="fs-idp32978240-solution"/>
    <w:p>
      <w:pPr>
        <w:pStyle w:val="TextBody"/>
      </w:pPr>
      <w:hyperlink r:id="rId87">
        <w:r>
          <w:rPr>
            <w:rStyle w:val="InternetLink"/>
          </w:rPr>
          <w:t>65</w:t>
        </w:r>
      </w:hyperlink>
      <w:r>
        <w:t xml:space="preserve">. </w:t>
      </w:r>
    </w:p>
    <w:p>
      <w:pPr>
        <w:pStyle w:val="TextBody"/>
      </w:pPr>
      <w:r>
        <w:t xml:space="preserve">8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−4</w:t>
      </w:r>
      <w:r>
        <w:t xml:space="preserve"> cm</w:t>
      </w:r>
    </w:p>
    <w:bookmarkEnd w:id="88"/>
    <w:bookmarkStart w:id="90" w:name="fs-idm280166528-solution"/>
    <w:p>
      <w:pPr>
        <w:pStyle w:val="TextBody"/>
      </w:pPr>
      <w:hyperlink r:id="rId89">
        <w:r>
          <w:rPr>
            <w:rStyle w:val="InternetLink"/>
          </w:rPr>
          <w:t>67</w:t>
        </w:r>
      </w:hyperlink>
      <w:r>
        <w:t xml:space="preserve">. </w:t>
      </w:r>
    </w:p>
    <w:p>
      <w:pPr>
        <w:pStyle w:val="TextBody"/>
      </w:pPr>
      <w:r>
        <w:t xml:space="preserve">já; þyngd = 89,4 kg</w:t>
      </w:r>
    </w:p>
    <w:bookmarkEnd w:id="90"/>
    <w:bookmarkStart w:id="92" w:name="fs-idm159954784-solution"/>
    <w:p>
      <w:pPr>
        <w:pStyle w:val="TextBody"/>
      </w:pPr>
      <w:hyperlink r:id="rId91">
        <w:r>
          <w:rPr>
            <w:rStyle w:val="InternetLink"/>
          </w:rPr>
          <w:t>69</w:t>
        </w:r>
      </w:hyperlink>
      <w:r>
        <w:t xml:space="preserve">. </w:t>
      </w:r>
    </w:p>
    <w:p>
      <w:pPr>
        <w:pStyle w:val="TextBody"/>
      </w:pPr>
      <w:r>
        <w:t xml:space="preserve">5,0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ml</w:t>
      </w:r>
    </w:p>
    <w:bookmarkEnd w:id="92"/>
    <w:bookmarkStart w:id="94" w:name="fs-idm101514016-solution"/>
    <w:p>
      <w:pPr>
        <w:pStyle w:val="TextBody"/>
      </w:pPr>
      <w:hyperlink r:id="rId93">
        <w:r>
          <w:rPr>
            <w:rStyle w:val="InternetLink"/>
          </w:rPr>
          <w:t>71</w:t>
        </w:r>
      </w:hyperlink>
      <w:r>
        <w:t xml:space="preserve">. </w:t>
      </w:r>
    </w:p>
    <w:p>
      <w:pPr>
        <w:pStyle w:val="TextBody"/>
      </w:pPr>
      <w:r>
        <w:t xml:space="preserve">(a) 1,3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−4</w:t>
      </w:r>
      <w:r>
        <w:t xml:space="preserve"> kg; (b) 2,32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8</w:t>
      </w:r>
      <w:r>
        <w:t xml:space="preserve"> kg; (c) 5,23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−12</w:t>
      </w:r>
      <w:r>
        <w:t xml:space="preserve"> m; (d) 8,63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−5</w:t>
      </w:r>
      <w:r>
        <w:t xml:space="preserve"> kg; (e) 3,76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−1</w:t>
      </w:r>
      <w:r>
        <w:t xml:space="preserve"> m; (f) 5,4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−5</w:t>
      </w:r>
      <w:r>
        <w:t xml:space="preserve"> m; (g) 1 </w:t>
      </w:r>
      <m:oMath>
        <m:r>
          <m:rPr>
            <m:sty m:val="p"/>
          </m:rPr>
          <m:t>×</m:t>
        </m:r>
      </m:oMath>
      <w:r>
        <w:t xml:space="preserve"> 1 10</w:t>
      </w:r>
      <w:r>
        <w:rPr>
          <w:vertAlign w:val="superscript"/>
        </w:rPr>
        <w:t>12</w:t>
      </w:r>
      <w:r>
        <w:t xml:space="preserve"> s; (h) 2,7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−11</w:t>
      </w:r>
      <w:r>
        <w:t xml:space="preserve"> s; (i) 1,5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−4</w:t>
      </w:r>
      <w:r>
        <w:t xml:space="preserve"> K</w:t>
      </w:r>
    </w:p>
    <w:bookmarkEnd w:id="94"/>
    <w:bookmarkStart w:id="96" w:name="fs-idp54026624-solution"/>
    <w:p>
      <w:pPr>
        <w:pStyle w:val="TextBody"/>
      </w:pPr>
      <w:hyperlink r:id="rId95">
        <w:r>
          <w:rPr>
            <w:rStyle w:val="InternetLink"/>
          </w:rPr>
          <w:t>73</w:t>
        </w:r>
      </w:hyperlink>
      <w:r>
        <w:t xml:space="preserve">. </w:t>
      </w:r>
    </w:p>
    <w:p>
      <w:pPr>
        <w:pStyle w:val="TextBody"/>
      </w:pPr>
      <w:r>
        <w:t xml:space="preserve">45,4 L</w:t>
      </w:r>
    </w:p>
    <w:bookmarkEnd w:id="96"/>
    <w:bookmarkStart w:id="98" w:name="fs-idm186995360-solution"/>
    <w:p>
      <w:pPr>
        <w:pStyle w:val="TextBody"/>
      </w:pPr>
      <w:hyperlink r:id="rId97">
        <w:r>
          <w:rPr>
            <w:rStyle w:val="InternetLink"/>
          </w:rPr>
          <w:t>75</w:t>
        </w:r>
      </w:hyperlink>
      <w:r>
        <w:t xml:space="preserve">. </w:t>
      </w:r>
    </w:p>
    <w:p>
      <w:pPr>
        <w:pStyle w:val="TextBody"/>
      </w:pPr>
      <w:r>
        <w:t xml:space="preserve">1,0160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3</w:t>
      </w:r>
      <w:r>
        <w:t xml:space="preserve"> kg</w:t>
      </w:r>
    </w:p>
    <w:bookmarkEnd w:id="98"/>
    <w:bookmarkStart w:id="100" w:name="fs-idm250694352-solution"/>
    <w:p>
      <w:pPr>
        <w:pStyle w:val="TextBody"/>
      </w:pPr>
      <w:hyperlink r:id="rId99">
        <w:r>
          <w:rPr>
            <w:rStyle w:val="InternetLink"/>
          </w:rPr>
          <w:t>77</w:t>
        </w:r>
      </w:hyperlink>
      <w:r>
        <w:t xml:space="preserve">. </w:t>
      </w:r>
    </w:p>
    <w:p>
      <w:pPr>
        <w:pStyle w:val="TextBody"/>
      </w:pPr>
      <w:r>
        <w:t xml:space="preserve">(a) 394 fet; (b) 5,9634 km; (c) </w:t>
      </w:r>
      <m:oMath>
        <m:r>
          <m:rPr>
            <m:sty m:val="p"/>
          </m:rPr>
          <m:t>×</m:t>
        </m:r>
      </m:oMath>
      <w:r>
        <w:t xml:space="preserve"> 6,010</w:t>
      </w:r>
      <w:r>
        <w:rPr>
          <w:vertAlign w:val="superscript"/>
        </w:rPr>
        <w:t>2</w:t>
      </w:r>
      <w:r>
        <w:t xml:space="preserve">; (d) 2,64 L; (e) 5,1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18</w:t>
      </w:r>
      <w:r>
        <w:t xml:space="preserve"> kg; (f) 14,5 kg; (g) 324 mg</w:t>
      </w:r>
    </w:p>
    <w:bookmarkEnd w:id="100"/>
    <w:bookmarkStart w:id="102" w:name="fs-idm311640624-solution"/>
    <w:p>
      <w:pPr>
        <w:pStyle w:val="TextBody"/>
      </w:pPr>
      <w:hyperlink r:id="rId101">
        <w:r>
          <w:rPr>
            <w:rStyle w:val="InternetLink"/>
          </w:rPr>
          <w:t>79</w:t>
        </w:r>
      </w:hyperlink>
      <w:r>
        <w:t xml:space="preserve">. </w:t>
      </w:r>
    </w:p>
    <w:p>
      <w:pPr>
        <w:pStyle w:val="TextBody"/>
      </w:pPr>
      <w:r>
        <w:t xml:space="preserve">0,46 m; 1,5 fet/álnir</w:t>
      </w:r>
    </w:p>
    <w:bookmarkEnd w:id="102"/>
    <w:bookmarkStart w:id="104" w:name="fs-idm244153744-solution"/>
    <w:p>
      <w:pPr>
        <w:pStyle w:val="TextBody"/>
      </w:pPr>
      <w:hyperlink r:id="rId103">
        <w:r>
          <w:rPr>
            <w:rStyle w:val="InternetLink"/>
          </w:rPr>
          <w:t>81</w:t>
        </w:r>
      </w:hyperlink>
      <w:r>
        <w:t xml:space="preserve">. </w:t>
      </w:r>
    </w:p>
    <w:p>
      <w:pPr>
        <w:pStyle w:val="TextBody"/>
      </w:pPr>
      <w:r>
        <w:t xml:space="preserve">Já, rúmmál sýrunnar er 123 ml.</w:t>
      </w:r>
    </w:p>
    <w:bookmarkEnd w:id="104"/>
    <w:bookmarkStart w:id="106" w:name="fs-idp15401744-solution"/>
    <w:p>
      <w:pPr>
        <w:pStyle w:val="TextBody"/>
      </w:pPr>
      <w:hyperlink r:id="rId105">
        <w:r>
          <w:rPr>
            <w:rStyle w:val="InternetLink"/>
          </w:rPr>
          <w:t>83</w:t>
        </w:r>
      </w:hyperlink>
      <w:r>
        <w:t xml:space="preserve">. </w:t>
      </w:r>
    </w:p>
    <w:p>
      <w:pPr>
        <w:pStyle w:val="TextBody"/>
      </w:pPr>
      <w:r>
        <w:t xml:space="preserve">62,6 tommur (um 5 fet 3 tommur) og 101 pund</w:t>
      </w:r>
    </w:p>
    <w:bookmarkEnd w:id="106"/>
    <w:bookmarkStart w:id="108" w:name="fs-idm289866560-solution"/>
    <w:p>
      <w:pPr>
        <w:pStyle w:val="TextBody"/>
      </w:pPr>
      <w:hyperlink r:id="rId107">
        <w:r>
          <w:rPr>
            <w:rStyle w:val="InternetLink"/>
          </w:rPr>
          <w:t>85</w:t>
        </w:r>
      </w:hyperlink>
      <w:r>
        <w:t xml:space="preserve">. </w:t>
      </w:r>
    </w:p>
    <w:p>
      <w:pPr>
        <w:pStyle w:val="TextBody"/>
      </w:pPr>
      <w:r>
        <w:t xml:space="preserve">(a) 3,81 cm </w:t>
      </w:r>
      <m:oMath>
        <m:r>
          <m:rPr>
            <m:sty m:val="p"/>
          </m:rPr>
          <m:t>×</m:t>
        </m:r>
      </m:oMath>
      <w:r>
        <w:t xml:space="preserve"> 8,89 cm </w:t>
      </w:r>
      <m:oMath>
        <m:r>
          <m:rPr>
            <m:sty m:val="p"/>
          </m:rPr>
          <m:t>×</m:t>
        </m:r>
      </m:oMath>
      <w:r>
        <w:t xml:space="preserve"> 2,44 m; (b) 40,6 cm</w:t>
      </w:r>
    </w:p>
    <w:bookmarkEnd w:id="108"/>
    <w:bookmarkStart w:id="110" w:name="fs-idm215857872-solution"/>
    <w:p>
      <w:pPr>
        <w:pStyle w:val="TextBody"/>
      </w:pPr>
      <w:hyperlink r:id="rId109">
        <w:r>
          <w:rPr>
            <w:rStyle w:val="InternetLink"/>
          </w:rPr>
          <w:t>87</w:t>
        </w:r>
      </w:hyperlink>
      <w:r>
        <w:t xml:space="preserve">. </w:t>
      </w:r>
    </w:p>
    <w:p>
      <w:pPr>
        <w:pStyle w:val="TextBody"/>
      </w:pPr>
      <w:r>
        <w:t xml:space="preserve">2,70 g/cm</w:t>
      </w:r>
      <w:r>
        <w:rPr>
          <w:vertAlign w:val="superscript"/>
        </w:rPr>
        <w:t>3</w:t>
      </w:r>
    </w:p>
    <w:bookmarkEnd w:id="110"/>
    <w:bookmarkStart w:id="112" w:name="fs-idm361862336-solution"/>
    <w:p>
      <w:pPr>
        <w:pStyle w:val="TextBody"/>
      </w:pPr>
      <w:hyperlink r:id="rId111">
        <w:r>
          <w:rPr>
            <w:rStyle w:val="InternetLink"/>
          </w:rPr>
          <w:t>89</w:t>
        </w:r>
      </w:hyperlink>
      <w:r>
        <w:t xml:space="preserve">. </w:t>
      </w:r>
    </w:p>
    <w:p>
      <w:pPr>
        <w:pStyle w:val="TextBody"/>
      </w:pPr>
      <w:r>
        <w:t xml:space="preserve">(a) 81,6 g; (b) 17,6 g</w:t>
      </w:r>
    </w:p>
    <w:bookmarkEnd w:id="112"/>
    <w:bookmarkStart w:id="114" w:name="fs-idm216432832-solution"/>
    <w:p>
      <w:pPr>
        <w:pStyle w:val="TextBody"/>
      </w:pPr>
      <w:hyperlink r:id="rId113">
        <w:r>
          <w:rPr>
            <w:rStyle w:val="InternetLink"/>
          </w:rPr>
          <w:t>91</w:t>
        </w:r>
      </w:hyperlink>
      <w:r>
        <w:t xml:space="preserve">. </w:t>
      </w:r>
    </w:p>
    <w:p>
      <w:pPr>
        <w:pStyle w:val="TextBody"/>
      </w:pPr>
      <w:r>
        <w:t xml:space="preserve">(a) 5,1 ml; (b) 37 l</w:t>
      </w:r>
    </w:p>
    <w:bookmarkEnd w:id="114"/>
    <w:bookmarkStart w:id="116" w:name="fs-idm208263472-solution"/>
    <w:p>
      <w:pPr>
        <w:pStyle w:val="TextBody"/>
      </w:pPr>
      <w:hyperlink r:id="rId115">
        <w:r>
          <w:rPr>
            <w:rStyle w:val="InternetLink"/>
          </w:rPr>
          <w:t>93</w:t>
        </w:r>
      </w:hyperlink>
      <w:r>
        <w:t xml:space="preserve">. </w:t>
      </w:r>
    </w:p>
    <w:p>
      <w:pPr>
        <w:pStyle w:val="TextBody"/>
      </w:pPr>
      <w:r>
        <w:t xml:space="preserve">5371 °F, 3239 K</w:t>
      </w:r>
    </w:p>
    <w:bookmarkEnd w:id="116"/>
    <w:bookmarkStart w:id="118" w:name="fs-idm126910176-solution"/>
    <w:p>
      <w:pPr>
        <w:pStyle w:val="TextBody"/>
      </w:pPr>
      <w:hyperlink r:id="rId117">
        <w:r>
          <w:rPr>
            <w:rStyle w:val="InternetLink"/>
          </w:rPr>
          <w:t>95</w:t>
        </w:r>
      </w:hyperlink>
      <w:r>
        <w:t xml:space="preserve">. </w:t>
      </w:r>
    </w:p>
    <w:p>
      <w:pPr>
        <w:pStyle w:val="TextBody"/>
      </w:pPr>
      <w:r>
        <w:t xml:space="preserve">−23 °C, 250 K</w:t>
      </w:r>
    </w:p>
    <w:bookmarkEnd w:id="118"/>
    <w:bookmarkStart w:id="120" w:name="fs-idm312310640-solution"/>
    <w:p>
      <w:pPr>
        <w:pStyle w:val="TextBody"/>
      </w:pPr>
      <w:hyperlink r:id="rId119">
        <w:r>
          <w:rPr>
            <w:rStyle w:val="InternetLink"/>
          </w:rPr>
          <w:t>97</w:t>
        </w:r>
      </w:hyperlink>
      <w:r>
        <w:t xml:space="preserve">. </w:t>
      </w:r>
    </w:p>
    <w:p>
      <w:pPr>
        <w:pStyle w:val="TextBody"/>
      </w:pPr>
      <w:r>
        <w:t xml:space="preserve">−33,4 °C, 239,8 K</w:t>
      </w:r>
    </w:p>
    <w:bookmarkEnd w:id="120"/>
    <w:bookmarkStart w:id="122" w:name="fs-idm161487744-solution"/>
    <w:p>
      <w:pPr>
        <w:pStyle w:val="TextBody"/>
      </w:pPr>
      <w:hyperlink r:id="rId121">
        <w:r>
          <w:rPr>
            <w:rStyle w:val="InternetLink"/>
          </w:rPr>
          <w:t>99</w:t>
        </w:r>
      </w:hyperlink>
      <w:r>
        <w:t xml:space="preserve">. </w:t>
      </w:r>
    </w:p>
    <w:p>
      <w:pPr>
        <w:pStyle w:val="TextBody"/>
      </w:pPr>
      <w:r>
        <w:t xml:space="preserve">113 °F</w:t>
      </w:r>
    </w:p>
    <w:bookmarkEnd w:id="122"/>
    <w:bookmarkEnd w:id="123"/>
    <w:bookmarkEnd w:id="124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79" Target="media/rId79.so" /><Relationship Type="http://schemas.openxmlformats.org/officeDocument/2006/relationships/hyperlink" Id="rId93" Target="http://openstax.org/books/chemistry-2e/pages/1-exercises#fs-idm101514016" TargetMode="External" /><Relationship Type="http://schemas.openxmlformats.org/officeDocument/2006/relationships/hyperlink" Id="rId34" Target="http://openstax.org/books/chemistry-2e/pages/1-exercises#fs-idm11351120" TargetMode="External" /><Relationship Type="http://schemas.openxmlformats.org/officeDocument/2006/relationships/hyperlink" Id="rId83" Target="http://openstax.org/books/chemistry-2e/pages/1-exercises#fs-idm125803088" TargetMode="External" /><Relationship Type="http://schemas.openxmlformats.org/officeDocument/2006/relationships/hyperlink" Id="rId117" Target="http://openstax.org/books/chemistry-2e/pages/1-exercises#fs-idm126910176" TargetMode="External" /><Relationship Type="http://schemas.openxmlformats.org/officeDocument/2006/relationships/hyperlink" Id="rId91" Target="http://openstax.org/books/chemistry-2e/pages/1-exercises#fs-idm159954784" TargetMode="External" /><Relationship Type="http://schemas.openxmlformats.org/officeDocument/2006/relationships/hyperlink" Id="rId62" Target="http://openstax.org/books/chemistry-2e/pages/1-exercises#fs-idm160286704" TargetMode="External" /><Relationship Type="http://schemas.openxmlformats.org/officeDocument/2006/relationships/hyperlink" Id="rId121" Target="http://openstax.org/books/chemistry-2e/pages/1-exercises#fs-idm161487744" TargetMode="External" /><Relationship Type="http://schemas.openxmlformats.org/officeDocument/2006/relationships/hyperlink" Id="rId60" Target="http://openstax.org/books/chemistry-2e/pages/1-exercises#fs-idm165750544" TargetMode="External" /><Relationship Type="http://schemas.openxmlformats.org/officeDocument/2006/relationships/hyperlink" Id="rId97" Target="http://openstax.org/books/chemistry-2e/pages/1-exercises#fs-idm186995360" TargetMode="External" /><Relationship Type="http://schemas.openxmlformats.org/officeDocument/2006/relationships/hyperlink" Id="rId85" Target="http://openstax.org/books/chemistry-2e/pages/1-exercises#fs-idm203954352" TargetMode="External" /><Relationship Type="http://schemas.openxmlformats.org/officeDocument/2006/relationships/hyperlink" Id="rId115" Target="http://openstax.org/books/chemistry-2e/pages/1-exercises#fs-idm208263472" TargetMode="External" /><Relationship Type="http://schemas.openxmlformats.org/officeDocument/2006/relationships/hyperlink" Id="rId109" Target="http://openstax.org/books/chemistry-2e/pages/1-exercises#fs-idm215857872" TargetMode="External" /><Relationship Type="http://schemas.openxmlformats.org/officeDocument/2006/relationships/hyperlink" Id="rId113" Target="http://openstax.org/books/chemistry-2e/pages/1-exercises#fs-idm216432832" TargetMode="External" /><Relationship Type="http://schemas.openxmlformats.org/officeDocument/2006/relationships/hyperlink" Id="rId103" Target="http://openstax.org/books/chemistry-2e/pages/1-exercises#fs-idm244153744" TargetMode="External" /><Relationship Type="http://schemas.openxmlformats.org/officeDocument/2006/relationships/hyperlink" Id="rId99" Target="http://openstax.org/books/chemistry-2e/pages/1-exercises#fs-idm250694352" TargetMode="External" /><Relationship Type="http://schemas.openxmlformats.org/officeDocument/2006/relationships/hyperlink" Id="rId89" Target="http://openstax.org/books/chemistry-2e/pages/1-exercises#fs-idm280166528" TargetMode="External" /><Relationship Type="http://schemas.openxmlformats.org/officeDocument/2006/relationships/hyperlink" Id="rId76" Target="http://openstax.org/books/chemistry-2e/pages/1-exercises#fs-idm287695728" TargetMode="External" /><Relationship Type="http://schemas.openxmlformats.org/officeDocument/2006/relationships/hyperlink" Id="rId107" Target="http://openstax.org/books/chemistry-2e/pages/1-exercises#fs-idm289866560" TargetMode="External" /><Relationship Type="http://schemas.openxmlformats.org/officeDocument/2006/relationships/hyperlink" Id="rId101" Target="http://openstax.org/books/chemistry-2e/pages/1-exercises#fs-idm311640624" TargetMode="External" /><Relationship Type="http://schemas.openxmlformats.org/officeDocument/2006/relationships/hyperlink" Id="rId119" Target="http://openstax.org/books/chemistry-2e/pages/1-exercises#fs-idm312310640" TargetMode="External" /><Relationship Type="http://schemas.openxmlformats.org/officeDocument/2006/relationships/hyperlink" Id="rId56" Target="http://openstax.org/books/chemistry-2e/pages/1-exercises#fs-idm314038064" TargetMode="External" /><Relationship Type="http://schemas.openxmlformats.org/officeDocument/2006/relationships/hyperlink" Id="rId54" Target="http://openstax.org/books/chemistry-2e/pages/1-exercises#fs-idm323373040" TargetMode="External" /><Relationship Type="http://schemas.openxmlformats.org/officeDocument/2006/relationships/hyperlink" Id="rId58" Target="http://openstax.org/books/chemistry-2e/pages/1-exercises#fs-idm344858160" TargetMode="External" /><Relationship Type="http://schemas.openxmlformats.org/officeDocument/2006/relationships/hyperlink" Id="rId32" Target="http://openstax.org/books/chemistry-2e/pages/1-exercises#fs-idm34556656" TargetMode="External" /><Relationship Type="http://schemas.openxmlformats.org/officeDocument/2006/relationships/hyperlink" Id="rId20" Target="http://openstax.org/books/chemistry-2e/pages/1-exercises#fs-idm34987968" TargetMode="External" /><Relationship Type="http://schemas.openxmlformats.org/officeDocument/2006/relationships/hyperlink" Id="rId111" Target="http://openstax.org/books/chemistry-2e/pages/1-exercises#fs-idm361862336" TargetMode="External" /><Relationship Type="http://schemas.openxmlformats.org/officeDocument/2006/relationships/hyperlink" Id="rId38" Target="http://openstax.org/books/chemistry-2e/pages/1-exercises#fs-idm38551280" TargetMode="External" /><Relationship Type="http://schemas.openxmlformats.org/officeDocument/2006/relationships/hyperlink" Id="rId40" Target="http://openstax.org/books/chemistry-2e/pages/1-exercises#fs-idm50582272" TargetMode="External" /><Relationship Type="http://schemas.openxmlformats.org/officeDocument/2006/relationships/hyperlink" Id="rId48" Target="http://openstax.org/books/chemistry-2e/pages/1-exercises#fs-idm547056" TargetMode="External" /><Relationship Type="http://schemas.openxmlformats.org/officeDocument/2006/relationships/hyperlink" Id="rId24" Target="http://openstax.org/books/chemistry-2e/pages/1-exercises#fs-idm67489232" TargetMode="External" /><Relationship Type="http://schemas.openxmlformats.org/officeDocument/2006/relationships/hyperlink" Id="rId52" Target="http://openstax.org/books/chemistry-2e/pages/1-exercises#fs-idp121106016" TargetMode="External" /><Relationship Type="http://schemas.openxmlformats.org/officeDocument/2006/relationships/hyperlink" Id="rId46" Target="http://openstax.org/books/chemistry-2e/pages/1-exercises#fs-idp131775248" TargetMode="External" /><Relationship Type="http://schemas.openxmlformats.org/officeDocument/2006/relationships/hyperlink" Id="rId36" Target="http://openstax.org/books/chemistry-2e/pages/1-exercises#fs-idp134896512" TargetMode="External" /><Relationship Type="http://schemas.openxmlformats.org/officeDocument/2006/relationships/hyperlink" Id="rId30" Target="http://openstax.org/books/chemistry-2e/pages/1-exercises#fs-idp135248192" TargetMode="External" /><Relationship Type="http://schemas.openxmlformats.org/officeDocument/2006/relationships/hyperlink" Id="rId70" Target="http://openstax.org/books/chemistry-2e/pages/1-exercises#fs-idp15391168" TargetMode="External" /><Relationship Type="http://schemas.openxmlformats.org/officeDocument/2006/relationships/hyperlink" Id="rId105" Target="http://openstax.org/books/chemistry-2e/pages/1-exercises#fs-idp15401744" TargetMode="External" /><Relationship Type="http://schemas.openxmlformats.org/officeDocument/2006/relationships/hyperlink" Id="rId68" Target="http://openstax.org/books/chemistry-2e/pages/1-exercises#fs-idp16088144" TargetMode="External" /><Relationship Type="http://schemas.openxmlformats.org/officeDocument/2006/relationships/hyperlink" Id="rId42" Target="http://openstax.org/books/chemistry-2e/pages/1-exercises#fs-idp17429552" TargetMode="External" /><Relationship Type="http://schemas.openxmlformats.org/officeDocument/2006/relationships/hyperlink" Id="rId44" Target="http://openstax.org/books/chemistry-2e/pages/1-exercises#fs-idp17769472" TargetMode="External" /><Relationship Type="http://schemas.openxmlformats.org/officeDocument/2006/relationships/hyperlink" Id="rId64" Target="http://openstax.org/books/chemistry-2e/pages/1-exercises#fs-idp24074624" TargetMode="External" /><Relationship Type="http://schemas.openxmlformats.org/officeDocument/2006/relationships/hyperlink" Id="rId66" Target="http://openstax.org/books/chemistry-2e/pages/1-exercises#fs-idp30473840" TargetMode="External" /><Relationship Type="http://schemas.openxmlformats.org/officeDocument/2006/relationships/hyperlink" Id="rId74" Target="http://openstax.org/books/chemistry-2e/pages/1-exercises#fs-idp30946992" TargetMode="External" /><Relationship Type="http://schemas.openxmlformats.org/officeDocument/2006/relationships/hyperlink" Id="rId87" Target="http://openstax.org/books/chemistry-2e/pages/1-exercises#fs-idp32978240" TargetMode="External" /><Relationship Type="http://schemas.openxmlformats.org/officeDocument/2006/relationships/hyperlink" Id="rId72" Target="http://openstax.org/books/chemistry-2e/pages/1-exercises#fs-idp358584288" TargetMode="External" /><Relationship Type="http://schemas.openxmlformats.org/officeDocument/2006/relationships/hyperlink" Id="rId22" Target="http://openstax.org/books/chemistry-2e/pages/1-exercises#fs-idp38309200" TargetMode="External" /><Relationship Type="http://schemas.openxmlformats.org/officeDocument/2006/relationships/hyperlink" Id="rId26" Target="http://openstax.org/books/chemistry-2e/pages/1-exercises#fs-idp40361152" TargetMode="External" /><Relationship Type="http://schemas.openxmlformats.org/officeDocument/2006/relationships/hyperlink" Id="rId50" Target="http://openstax.org/books/chemistry-2e/pages/1-exercises#fs-idp42952176" TargetMode="External" /><Relationship Type="http://schemas.openxmlformats.org/officeDocument/2006/relationships/hyperlink" Id="rId78" Target="http://openstax.org/books/chemistry-2e/pages/1-exercises#fs-idp43396912" TargetMode="External" /><Relationship Type="http://schemas.openxmlformats.org/officeDocument/2006/relationships/hyperlink" Id="rId28" Target="http://openstax.org/books/chemistry-2e/pages/1-exercises#fs-idp51841840" TargetMode="External" /><Relationship Type="http://schemas.openxmlformats.org/officeDocument/2006/relationships/hyperlink" Id="rId95" Target="http://openstax.org/books/chemistry-2e/pages/1-exercises#fs-idp54026624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://openstax.org/books/chemistry-2e/pages/1-exercises#fs-idm101514016" TargetMode="External" /><Relationship Type="http://schemas.openxmlformats.org/officeDocument/2006/relationships/hyperlink" Id="rId34" Target="http://openstax.org/books/chemistry-2e/pages/1-exercises#fs-idm11351120" TargetMode="External" /><Relationship Type="http://schemas.openxmlformats.org/officeDocument/2006/relationships/hyperlink" Id="rId83" Target="http://openstax.org/books/chemistry-2e/pages/1-exercises#fs-idm125803088" TargetMode="External" /><Relationship Type="http://schemas.openxmlformats.org/officeDocument/2006/relationships/hyperlink" Id="rId117" Target="http://openstax.org/books/chemistry-2e/pages/1-exercises#fs-idm126910176" TargetMode="External" /><Relationship Type="http://schemas.openxmlformats.org/officeDocument/2006/relationships/hyperlink" Id="rId91" Target="http://openstax.org/books/chemistry-2e/pages/1-exercises#fs-idm159954784" TargetMode="External" /><Relationship Type="http://schemas.openxmlformats.org/officeDocument/2006/relationships/hyperlink" Id="rId62" Target="http://openstax.org/books/chemistry-2e/pages/1-exercises#fs-idm160286704" TargetMode="External" /><Relationship Type="http://schemas.openxmlformats.org/officeDocument/2006/relationships/hyperlink" Id="rId121" Target="http://openstax.org/books/chemistry-2e/pages/1-exercises#fs-idm161487744" TargetMode="External" /><Relationship Type="http://schemas.openxmlformats.org/officeDocument/2006/relationships/hyperlink" Id="rId60" Target="http://openstax.org/books/chemistry-2e/pages/1-exercises#fs-idm165750544" TargetMode="External" /><Relationship Type="http://schemas.openxmlformats.org/officeDocument/2006/relationships/hyperlink" Id="rId97" Target="http://openstax.org/books/chemistry-2e/pages/1-exercises#fs-idm186995360" TargetMode="External" /><Relationship Type="http://schemas.openxmlformats.org/officeDocument/2006/relationships/hyperlink" Id="rId85" Target="http://openstax.org/books/chemistry-2e/pages/1-exercises#fs-idm203954352" TargetMode="External" /><Relationship Type="http://schemas.openxmlformats.org/officeDocument/2006/relationships/hyperlink" Id="rId115" Target="http://openstax.org/books/chemistry-2e/pages/1-exercises#fs-idm208263472" TargetMode="External" /><Relationship Type="http://schemas.openxmlformats.org/officeDocument/2006/relationships/hyperlink" Id="rId109" Target="http://openstax.org/books/chemistry-2e/pages/1-exercises#fs-idm215857872" TargetMode="External" /><Relationship Type="http://schemas.openxmlformats.org/officeDocument/2006/relationships/hyperlink" Id="rId113" Target="http://openstax.org/books/chemistry-2e/pages/1-exercises#fs-idm216432832" TargetMode="External" /><Relationship Type="http://schemas.openxmlformats.org/officeDocument/2006/relationships/hyperlink" Id="rId103" Target="http://openstax.org/books/chemistry-2e/pages/1-exercises#fs-idm244153744" TargetMode="External" /><Relationship Type="http://schemas.openxmlformats.org/officeDocument/2006/relationships/hyperlink" Id="rId99" Target="http://openstax.org/books/chemistry-2e/pages/1-exercises#fs-idm250694352" TargetMode="External" /><Relationship Type="http://schemas.openxmlformats.org/officeDocument/2006/relationships/hyperlink" Id="rId89" Target="http://openstax.org/books/chemistry-2e/pages/1-exercises#fs-idm280166528" TargetMode="External" /><Relationship Type="http://schemas.openxmlformats.org/officeDocument/2006/relationships/hyperlink" Id="rId76" Target="http://openstax.org/books/chemistry-2e/pages/1-exercises#fs-idm287695728" TargetMode="External" /><Relationship Type="http://schemas.openxmlformats.org/officeDocument/2006/relationships/hyperlink" Id="rId107" Target="http://openstax.org/books/chemistry-2e/pages/1-exercises#fs-idm289866560" TargetMode="External" /><Relationship Type="http://schemas.openxmlformats.org/officeDocument/2006/relationships/hyperlink" Id="rId101" Target="http://openstax.org/books/chemistry-2e/pages/1-exercises#fs-idm311640624" TargetMode="External" /><Relationship Type="http://schemas.openxmlformats.org/officeDocument/2006/relationships/hyperlink" Id="rId119" Target="http://openstax.org/books/chemistry-2e/pages/1-exercises#fs-idm312310640" TargetMode="External" /><Relationship Type="http://schemas.openxmlformats.org/officeDocument/2006/relationships/hyperlink" Id="rId56" Target="http://openstax.org/books/chemistry-2e/pages/1-exercises#fs-idm314038064" TargetMode="External" /><Relationship Type="http://schemas.openxmlformats.org/officeDocument/2006/relationships/hyperlink" Id="rId54" Target="http://openstax.org/books/chemistry-2e/pages/1-exercises#fs-idm323373040" TargetMode="External" /><Relationship Type="http://schemas.openxmlformats.org/officeDocument/2006/relationships/hyperlink" Id="rId58" Target="http://openstax.org/books/chemistry-2e/pages/1-exercises#fs-idm344858160" TargetMode="External" /><Relationship Type="http://schemas.openxmlformats.org/officeDocument/2006/relationships/hyperlink" Id="rId32" Target="http://openstax.org/books/chemistry-2e/pages/1-exercises#fs-idm34556656" TargetMode="External" /><Relationship Type="http://schemas.openxmlformats.org/officeDocument/2006/relationships/hyperlink" Id="rId20" Target="http://openstax.org/books/chemistry-2e/pages/1-exercises#fs-idm34987968" TargetMode="External" /><Relationship Type="http://schemas.openxmlformats.org/officeDocument/2006/relationships/hyperlink" Id="rId111" Target="http://openstax.org/books/chemistry-2e/pages/1-exercises#fs-idm361862336" TargetMode="External" /><Relationship Type="http://schemas.openxmlformats.org/officeDocument/2006/relationships/hyperlink" Id="rId38" Target="http://openstax.org/books/chemistry-2e/pages/1-exercises#fs-idm38551280" TargetMode="External" /><Relationship Type="http://schemas.openxmlformats.org/officeDocument/2006/relationships/hyperlink" Id="rId40" Target="http://openstax.org/books/chemistry-2e/pages/1-exercises#fs-idm50582272" TargetMode="External" /><Relationship Type="http://schemas.openxmlformats.org/officeDocument/2006/relationships/hyperlink" Id="rId48" Target="http://openstax.org/books/chemistry-2e/pages/1-exercises#fs-idm547056" TargetMode="External" /><Relationship Type="http://schemas.openxmlformats.org/officeDocument/2006/relationships/hyperlink" Id="rId24" Target="http://openstax.org/books/chemistry-2e/pages/1-exercises#fs-idm67489232" TargetMode="External" /><Relationship Type="http://schemas.openxmlformats.org/officeDocument/2006/relationships/hyperlink" Id="rId52" Target="http://openstax.org/books/chemistry-2e/pages/1-exercises#fs-idp121106016" TargetMode="External" /><Relationship Type="http://schemas.openxmlformats.org/officeDocument/2006/relationships/hyperlink" Id="rId46" Target="http://openstax.org/books/chemistry-2e/pages/1-exercises#fs-idp131775248" TargetMode="External" /><Relationship Type="http://schemas.openxmlformats.org/officeDocument/2006/relationships/hyperlink" Id="rId36" Target="http://openstax.org/books/chemistry-2e/pages/1-exercises#fs-idp134896512" TargetMode="External" /><Relationship Type="http://schemas.openxmlformats.org/officeDocument/2006/relationships/hyperlink" Id="rId30" Target="http://openstax.org/books/chemistry-2e/pages/1-exercises#fs-idp135248192" TargetMode="External" /><Relationship Type="http://schemas.openxmlformats.org/officeDocument/2006/relationships/hyperlink" Id="rId70" Target="http://openstax.org/books/chemistry-2e/pages/1-exercises#fs-idp15391168" TargetMode="External" /><Relationship Type="http://schemas.openxmlformats.org/officeDocument/2006/relationships/hyperlink" Id="rId105" Target="http://openstax.org/books/chemistry-2e/pages/1-exercises#fs-idp15401744" TargetMode="External" /><Relationship Type="http://schemas.openxmlformats.org/officeDocument/2006/relationships/hyperlink" Id="rId68" Target="http://openstax.org/books/chemistry-2e/pages/1-exercises#fs-idp16088144" TargetMode="External" /><Relationship Type="http://schemas.openxmlformats.org/officeDocument/2006/relationships/hyperlink" Id="rId42" Target="http://openstax.org/books/chemistry-2e/pages/1-exercises#fs-idp17429552" TargetMode="External" /><Relationship Type="http://schemas.openxmlformats.org/officeDocument/2006/relationships/hyperlink" Id="rId44" Target="http://openstax.org/books/chemistry-2e/pages/1-exercises#fs-idp17769472" TargetMode="External" /><Relationship Type="http://schemas.openxmlformats.org/officeDocument/2006/relationships/hyperlink" Id="rId64" Target="http://openstax.org/books/chemistry-2e/pages/1-exercises#fs-idp24074624" TargetMode="External" /><Relationship Type="http://schemas.openxmlformats.org/officeDocument/2006/relationships/hyperlink" Id="rId66" Target="http://openstax.org/books/chemistry-2e/pages/1-exercises#fs-idp30473840" TargetMode="External" /><Relationship Type="http://schemas.openxmlformats.org/officeDocument/2006/relationships/hyperlink" Id="rId74" Target="http://openstax.org/books/chemistry-2e/pages/1-exercises#fs-idp30946992" TargetMode="External" /><Relationship Type="http://schemas.openxmlformats.org/officeDocument/2006/relationships/hyperlink" Id="rId87" Target="http://openstax.org/books/chemistry-2e/pages/1-exercises#fs-idp32978240" TargetMode="External" /><Relationship Type="http://schemas.openxmlformats.org/officeDocument/2006/relationships/hyperlink" Id="rId72" Target="http://openstax.org/books/chemistry-2e/pages/1-exercises#fs-idp358584288" TargetMode="External" /><Relationship Type="http://schemas.openxmlformats.org/officeDocument/2006/relationships/hyperlink" Id="rId22" Target="http://openstax.org/books/chemistry-2e/pages/1-exercises#fs-idp38309200" TargetMode="External" /><Relationship Type="http://schemas.openxmlformats.org/officeDocument/2006/relationships/hyperlink" Id="rId26" Target="http://openstax.org/books/chemistry-2e/pages/1-exercises#fs-idp40361152" TargetMode="External" /><Relationship Type="http://schemas.openxmlformats.org/officeDocument/2006/relationships/hyperlink" Id="rId50" Target="http://openstax.org/books/chemistry-2e/pages/1-exercises#fs-idp42952176" TargetMode="External" /><Relationship Type="http://schemas.openxmlformats.org/officeDocument/2006/relationships/hyperlink" Id="rId78" Target="http://openstax.org/books/chemistry-2e/pages/1-exercises#fs-idp43396912" TargetMode="External" /><Relationship Type="http://schemas.openxmlformats.org/officeDocument/2006/relationships/hyperlink" Id="rId28" Target="http://openstax.org/books/chemistry-2e/pages/1-exercises#fs-idp51841840" TargetMode="External" /><Relationship Type="http://schemas.openxmlformats.org/officeDocument/2006/relationships/hyperlink" Id="rId95" Target="http://openstax.org/books/chemistry-2e/pages/1-exercises#fs-idp540266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2025-01-24T22:28:54Z</dcterms:created>
  <dcterms:modified xsi:type="dcterms:W3CDTF">2025-01-24T22:28:54Z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