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009BAE61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883C35">
        <w:rPr>
          <w:b/>
          <w:color w:val="000000" w:themeColor="text1"/>
        </w:rPr>
        <w:t>3</w:t>
      </w:r>
    </w:p>
    <w:p w14:paraId="67E988CE" w14:textId="713A3483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883C35">
        <w:rPr>
          <w:color w:val="000000" w:themeColor="text1"/>
          <w:sz w:val="20"/>
          <w:szCs w:val="20"/>
        </w:rPr>
        <w:t>15</w:t>
      </w:r>
      <w:r>
        <w:rPr>
          <w:color w:val="000000" w:themeColor="text1"/>
          <w:sz w:val="20"/>
          <w:szCs w:val="20"/>
        </w:rPr>
        <w:t>.</w:t>
      </w:r>
      <w:r w:rsidR="00470883">
        <w:rPr>
          <w:color w:val="000000" w:themeColor="text1"/>
          <w:sz w:val="20"/>
          <w:szCs w:val="20"/>
        </w:rPr>
        <w:t>des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883C35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245816">
        <w:rPr>
          <w:color w:val="000000" w:themeColor="text1"/>
          <w:sz w:val="20"/>
          <w:szCs w:val="20"/>
        </w:rPr>
        <w:t>20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23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574E806B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  <w:r w:rsidR="00883C35" w:rsidRPr="00883C35">
        <w:drawing>
          <wp:inline distT="0" distB="0" distL="0" distR="0" wp14:anchorId="6FCA876E" wp14:editId="05AD162C">
            <wp:extent cx="2597150" cy="16400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98" cy="164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422C0A63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66B429E6" w:rsidR="008C61FE" w:rsidRDefault="008C61FE" w:rsidP="008C61FE">
      <w:r>
        <w:t>Ekki bárust athugasemdir við fundargerð TN-FMÞ-VH-1-</w:t>
      </w:r>
      <w:r w:rsidR="008D45AD">
        <w:t>3</w:t>
      </w:r>
      <w:r w:rsidR="00883C35">
        <w:t>2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4C60D129" w14:textId="77777777" w:rsidR="001B7693" w:rsidRPr="002B626D" w:rsidRDefault="001B7693" w:rsidP="001B7693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313 Erlendar greiðslur kynnt til sögunnar</w:t>
      </w:r>
    </w:p>
    <w:p w14:paraId="21DE1673" w14:textId="28B84AA0" w:rsidR="001B7693" w:rsidRPr="002174E9" w:rsidRDefault="001B7693" w:rsidP="001B7693">
      <w:pPr>
        <w:pStyle w:val="ListParagraph"/>
        <w:numPr>
          <w:ilvl w:val="1"/>
          <w:numId w:val="36"/>
        </w:numPr>
      </w:pPr>
      <w:r>
        <w:t>Vantar dæmi um exchangerateinformation</w:t>
      </w:r>
    </w:p>
    <w:p w14:paraId="600FF305" w14:textId="04786A8D" w:rsidR="001B7693" w:rsidRPr="00883C35" w:rsidRDefault="001B7693" w:rsidP="001B7693">
      <w:pPr>
        <w:pStyle w:val="ListParagraph"/>
        <w:numPr>
          <w:ilvl w:val="1"/>
          <w:numId w:val="36"/>
        </w:numPr>
        <w:rPr>
          <w:rFonts w:ascii="Calibri" w:eastAsia="Calibri" w:hAnsi="Calibri"/>
          <w:sz w:val="22"/>
          <w:szCs w:val="22"/>
          <w:lang w:eastAsia="en-US"/>
        </w:rPr>
      </w:pPr>
      <w:r>
        <w:rPr>
          <w:lang w:val="en-US"/>
        </w:rPr>
        <w:t xml:space="preserve">Kostnaðarliðir </w:t>
      </w:r>
      <w:r w:rsidR="00901064">
        <w:rPr>
          <w:lang w:val="en-US"/>
        </w:rPr>
        <w:t xml:space="preserve">- </w:t>
      </w:r>
      <w:r w:rsidR="00C80794">
        <w:rPr>
          <w:lang w:val="en-US"/>
        </w:rPr>
        <w:t>ákveðið hvernig sundurliðun á að vera, þrískipt, og summa GJH skrifar inn í yaml skjalið. Stendur á readme á wiki /GitHub</w:t>
      </w:r>
    </w:p>
    <w:p w14:paraId="1133A0F7" w14:textId="2C40AEC6" w:rsidR="006D1B77" w:rsidRDefault="006D1B77" w:rsidP="006D1B77">
      <w:pPr>
        <w:pStyle w:val="ListParagraph"/>
        <w:numPr>
          <w:ilvl w:val="1"/>
          <w:numId w:val="36"/>
        </w:numPr>
        <w:rPr>
          <w:rFonts w:ascii="Calibri" w:eastAsia="Calibri" w:hAnsi="Calibri"/>
          <w:sz w:val="22"/>
          <w:szCs w:val="22"/>
          <w:lang w:eastAsia="en-US"/>
        </w:rPr>
      </w:pPr>
      <w:r w:rsidRPr="006D1B77">
        <w:rPr>
          <w:rFonts w:ascii="Calibri" w:eastAsia="Calibri" w:hAnsi="Calibri"/>
          <w:sz w:val="22"/>
          <w:szCs w:val="22"/>
          <w:lang w:eastAsia="en-US"/>
        </w:rPr>
        <w:t>Óli, Atli, Kristinn, Halldóra, Snorri - Rannsaka skjalið</w:t>
      </w:r>
      <w:r>
        <w:rPr>
          <w:rFonts w:ascii="Calibri" w:eastAsia="Calibri" w:hAnsi="Calibri"/>
          <w:sz w:val="22"/>
          <w:szCs w:val="22"/>
          <w:lang w:eastAsia="en-US"/>
        </w:rPr>
        <w:t xml:space="preserve"> sérstaklega að s</w:t>
      </w:r>
      <w:r w:rsidRPr="006D1B77">
        <w:rPr>
          <w:rFonts w:ascii="Calibri" w:eastAsia="Calibri" w:hAnsi="Calibri"/>
          <w:sz w:val="22"/>
          <w:szCs w:val="22"/>
          <w:lang w:eastAsia="en-US"/>
        </w:rPr>
        <w:t>taðfesta hvort exchangeRateInformation</w:t>
      </w:r>
      <w:r>
        <w:rPr>
          <w:rFonts w:ascii="Calibri" w:eastAsia="Calibri" w:hAnsi="Calibri"/>
          <w:sz w:val="22"/>
          <w:szCs w:val="22"/>
          <w:lang w:eastAsia="en-US"/>
        </w:rPr>
        <w:t xml:space="preserve"> meðhöndlunin megi vera inni.</w:t>
      </w:r>
    </w:p>
    <w:p w14:paraId="080F5C8D" w14:textId="6AE5E94A" w:rsidR="006D1B77" w:rsidRPr="006D1B77" w:rsidRDefault="006D1B77" w:rsidP="006D1B77">
      <w:pPr>
        <w:pStyle w:val="ListParagraph"/>
        <w:numPr>
          <w:ilvl w:val="1"/>
          <w:numId w:val="36"/>
        </w:numPr>
        <w:rPr>
          <w:rFonts w:ascii="Calibri" w:eastAsia="Calibri" w:hAnsi="Calibri"/>
          <w:sz w:val="22"/>
          <w:szCs w:val="22"/>
          <w:lang w:eastAsia="en-US"/>
        </w:rPr>
      </w:pPr>
      <w:r w:rsidRPr="006D1B77">
        <w:rPr>
          <w:rFonts w:ascii="Calibri" w:eastAsia="Calibri" w:hAnsi="Calibri"/>
          <w:sz w:val="22"/>
          <w:szCs w:val="22"/>
          <w:lang w:eastAsia="en-US"/>
        </w:rPr>
        <w:t>GJH stillir upp skjali til útsendingar 17.12 og verður tekið fyrir á fundi 22.12.</w:t>
      </w:r>
    </w:p>
    <w:p w14:paraId="1D8A7BED" w14:textId="77777777" w:rsidR="006D1B77" w:rsidRDefault="006D1B77" w:rsidP="002B626D">
      <w:pPr>
        <w:rPr>
          <w:b/>
          <w:bCs/>
          <w:lang w:val="en-US"/>
        </w:rPr>
      </w:pPr>
    </w:p>
    <w:p w14:paraId="7D4BD86A" w14:textId="6941D4B8" w:rsidR="002B626D" w:rsidRPr="002B626D" w:rsidRDefault="002B626D" w:rsidP="002B626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TS 311 Kort – lokayfirferð</w:t>
      </w:r>
    </w:p>
    <w:p w14:paraId="159B98E5" w14:textId="2BB13BD5" w:rsidR="002B626D" w:rsidRDefault="001B7693" w:rsidP="002B626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Skjalið tilbúið og GV sendir TN-FMÞ til yfirferðar skil fyrir 14.12</w:t>
      </w:r>
    </w:p>
    <w:p w14:paraId="49511F17" w14:textId="5C2C4E16" w:rsidR="00883C35" w:rsidRDefault="00883C35" w:rsidP="00883C35">
      <w:pPr>
        <w:pStyle w:val="ListParagraph"/>
        <w:numPr>
          <w:ilvl w:val="2"/>
          <w:numId w:val="35"/>
        </w:numPr>
        <w:rPr>
          <w:lang w:val="en-US"/>
        </w:rPr>
      </w:pPr>
      <w:r>
        <w:rPr>
          <w:lang w:val="en-US"/>
        </w:rPr>
        <w:t>Engar athugasemdir bárust.</w:t>
      </w:r>
    </w:p>
    <w:p w14:paraId="184CBAF5" w14:textId="77777777" w:rsidR="002B626D" w:rsidRDefault="002B626D" w:rsidP="002B626D">
      <w:pPr>
        <w:rPr>
          <w:sz w:val="22"/>
          <w:szCs w:val="22"/>
          <w:lang w:val="en-US"/>
        </w:rPr>
      </w:pPr>
    </w:p>
    <w:p w14:paraId="61BA620D" w14:textId="0E3CFCE9" w:rsidR="002B626D" w:rsidRDefault="002B626D" w:rsidP="002B626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312 G</w:t>
      </w:r>
      <w:r w:rsidR="003371D9">
        <w:rPr>
          <w:b/>
          <w:bCs/>
          <w:lang w:val="en-US"/>
        </w:rPr>
        <w:t>jaldmiðlar</w:t>
      </w:r>
      <w:r w:rsidRPr="002B626D">
        <w:rPr>
          <w:b/>
          <w:bCs/>
          <w:lang w:val="en-US"/>
        </w:rPr>
        <w:t>– kynnt til sögunnar</w:t>
      </w:r>
    </w:p>
    <w:p w14:paraId="4540A48A" w14:textId="28210ABF" w:rsidR="001B7693" w:rsidRDefault="001B7693" w:rsidP="001B7693">
      <w:pPr>
        <w:pStyle w:val="ListParagraph"/>
        <w:numPr>
          <w:ilvl w:val="0"/>
          <w:numId w:val="37"/>
        </w:numPr>
        <w:rPr>
          <w:lang w:val="en-US"/>
        </w:rPr>
      </w:pPr>
      <w:r w:rsidRPr="001B7693">
        <w:rPr>
          <w:lang w:val="en-US"/>
        </w:rPr>
        <w:t>Samlestrarhópur fer yfir skjalið 10.12</w:t>
      </w:r>
    </w:p>
    <w:p w14:paraId="16A6178F" w14:textId="40A1923C" w:rsidR="001B7693" w:rsidRPr="001B7693" w:rsidRDefault="001B7693" w:rsidP="001B769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Reiknað með að ljúka skjali á 33. fundi VH 1</w:t>
      </w:r>
    </w:p>
    <w:p w14:paraId="52CBDBEE" w14:textId="77777777" w:rsidR="002B626D" w:rsidRDefault="002B626D" w:rsidP="002B626D">
      <w:pPr>
        <w:rPr>
          <w:lang w:val="en-US"/>
        </w:rPr>
      </w:pP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3A9D708" w14:textId="7C1B0C68" w:rsidR="00240D0B" w:rsidRDefault="00240D0B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GJH sendir GV drög til yfirlestrar TS 312 eftir fund</w:t>
      </w:r>
    </w:p>
    <w:p w14:paraId="34B7FDD3" w14:textId="0DD5C52C" w:rsidR="00240D0B" w:rsidRDefault="00240D0B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GJH sendir GV drög til yfirlestrar TS 313 á fimmtudag</w:t>
      </w:r>
    </w:p>
    <w:p w14:paraId="0BB54B71" w14:textId="04120EC4" w:rsidR="003371D9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>G</w:t>
      </w:r>
      <w:r w:rsidR="001B7693">
        <w:rPr>
          <w:lang w:val="en-US"/>
        </w:rPr>
        <w:t>V</w:t>
      </w:r>
      <w:r w:rsidRPr="00563207">
        <w:rPr>
          <w:lang w:val="en-US"/>
        </w:rPr>
        <w:t xml:space="preserve"> </w:t>
      </w:r>
      <w:r w:rsidR="001B7693">
        <w:rPr>
          <w:lang w:val="en-US"/>
        </w:rPr>
        <w:t>sendir</w:t>
      </w:r>
      <w:r w:rsidRPr="00563207">
        <w:rPr>
          <w:lang w:val="en-US"/>
        </w:rPr>
        <w:t xml:space="preserve"> TS 31</w:t>
      </w:r>
      <w:r w:rsidR="003371D9">
        <w:rPr>
          <w:lang w:val="en-US"/>
        </w:rPr>
        <w:t xml:space="preserve">2 í </w:t>
      </w:r>
      <w:r w:rsidR="00240D0B">
        <w:rPr>
          <w:lang w:val="en-US"/>
        </w:rPr>
        <w:t>VH1</w:t>
      </w:r>
      <w:r w:rsidR="003371D9">
        <w:rPr>
          <w:lang w:val="en-US"/>
        </w:rPr>
        <w:t xml:space="preserve"> </w:t>
      </w:r>
      <w:r w:rsidR="00240D0B">
        <w:rPr>
          <w:lang w:val="en-US"/>
        </w:rPr>
        <w:t>í dag</w:t>
      </w:r>
    </w:p>
    <w:p w14:paraId="00D4B94C" w14:textId="4FBAC5AF" w:rsidR="003371D9" w:rsidRDefault="003371D9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GV sendir TS 313 í </w:t>
      </w:r>
      <w:r w:rsidR="00240D0B">
        <w:rPr>
          <w:lang w:val="en-US"/>
        </w:rPr>
        <w:t>VH1</w:t>
      </w:r>
      <w:r>
        <w:rPr>
          <w:lang w:val="en-US"/>
        </w:rPr>
        <w:t xml:space="preserve"> á fimmtudag 17.12</w:t>
      </w:r>
    </w:p>
    <w:p w14:paraId="15F4CEB6" w14:textId="4202B077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3</w:t>
      </w:r>
      <w:r w:rsidR="00245816">
        <w:rPr>
          <w:lang w:val="en-US"/>
        </w:rPr>
        <w:t>4</w:t>
      </w:r>
      <w:r w:rsidR="001B7693">
        <w:rPr>
          <w:lang w:val="en-US"/>
        </w:rPr>
        <w:t xml:space="preserve"> þann </w:t>
      </w:r>
      <w:r w:rsidR="00245816">
        <w:rPr>
          <w:lang w:val="en-US"/>
        </w:rPr>
        <w:t>22</w:t>
      </w:r>
      <w:r w:rsidR="001B7693">
        <w:rPr>
          <w:lang w:val="en-US"/>
        </w:rPr>
        <w:t xml:space="preserve">.12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48535447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245816">
          <w:rPr>
            <w:noProof/>
            <w:color w:val="00B0F0"/>
            <w:sz w:val="16"/>
            <w:szCs w:val="16"/>
          </w:rPr>
          <w:t>TN FMÞ-VH1-33-201215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705BD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245816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0F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3"/>
  </w:num>
  <w:num w:numId="4">
    <w:abstractNumId w:val="23"/>
  </w:num>
  <w:num w:numId="5">
    <w:abstractNumId w:val="34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8"/>
  </w:num>
  <w:num w:numId="11">
    <w:abstractNumId w:val="3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21"/>
  </w:num>
  <w:num w:numId="16">
    <w:abstractNumId w:val="22"/>
  </w:num>
  <w:num w:numId="17">
    <w:abstractNumId w:val="31"/>
  </w:num>
  <w:num w:numId="18">
    <w:abstractNumId w:val="6"/>
  </w:num>
  <w:num w:numId="19">
    <w:abstractNumId w:val="29"/>
  </w:num>
  <w:num w:numId="20">
    <w:abstractNumId w:val="10"/>
  </w:num>
  <w:num w:numId="21">
    <w:abstractNumId w:val="26"/>
  </w:num>
  <w:num w:numId="22">
    <w:abstractNumId w:val="20"/>
  </w:num>
  <w:num w:numId="23">
    <w:abstractNumId w:val="0"/>
  </w:num>
  <w:num w:numId="24">
    <w:abstractNumId w:val="4"/>
  </w:num>
  <w:num w:numId="25">
    <w:abstractNumId w:val="25"/>
  </w:num>
  <w:num w:numId="26">
    <w:abstractNumId w:val="27"/>
  </w:num>
  <w:num w:numId="27">
    <w:abstractNumId w:val="9"/>
  </w:num>
  <w:num w:numId="28">
    <w:abstractNumId w:val="1"/>
  </w:num>
  <w:num w:numId="29">
    <w:abstractNumId w:val="8"/>
  </w:num>
  <w:num w:numId="30">
    <w:abstractNumId w:val="19"/>
  </w:num>
  <w:num w:numId="31">
    <w:abstractNumId w:val="17"/>
  </w:num>
  <w:num w:numId="32">
    <w:abstractNumId w:val="2"/>
  </w:num>
  <w:num w:numId="33">
    <w:abstractNumId w:val="28"/>
  </w:num>
  <w:num w:numId="34">
    <w:abstractNumId w:val="5"/>
  </w:num>
  <w:num w:numId="35">
    <w:abstractNumId w:val="33"/>
  </w:num>
  <w:num w:numId="36">
    <w:abstractNumId w:val="28"/>
  </w:num>
  <w:num w:numId="37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B7693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C04"/>
    <w:rsid w:val="00237A92"/>
    <w:rsid w:val="00240D0B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1B77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78F2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5165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2020-12-15T10:07:00Z</dcterms:created>
  <dcterms:modified xsi:type="dcterms:W3CDTF">2020-12-15T11:47:00Z</dcterms:modified>
</cp:coreProperties>
</file>