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9BCF" w14:textId="77777777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7539A93B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TN-FMÞ-VH1-4</w:t>
      </w:r>
      <w:r w:rsidR="00664189">
        <w:rPr>
          <w:b/>
          <w:color w:val="000000" w:themeColor="text1"/>
        </w:rPr>
        <w:t>7</w:t>
      </w:r>
    </w:p>
    <w:p w14:paraId="3209B653" w14:textId="4F78CB8C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017495">
        <w:rPr>
          <w:color w:val="000000" w:themeColor="text1"/>
          <w:sz w:val="20"/>
          <w:szCs w:val="20"/>
        </w:rPr>
        <w:t>13</w:t>
      </w:r>
      <w:r>
        <w:rPr>
          <w:color w:val="000000" w:themeColor="text1"/>
          <w:sz w:val="20"/>
          <w:szCs w:val="20"/>
        </w:rPr>
        <w:t xml:space="preserve">. </w:t>
      </w:r>
      <w:r w:rsidR="00017495">
        <w:rPr>
          <w:color w:val="000000" w:themeColor="text1"/>
          <w:sz w:val="20"/>
          <w:szCs w:val="20"/>
        </w:rPr>
        <w:t>apr</w:t>
      </w:r>
      <w:r>
        <w:rPr>
          <w:color w:val="000000" w:themeColor="text1"/>
          <w:sz w:val="20"/>
          <w:szCs w:val="20"/>
        </w:rPr>
        <w:t xml:space="preserve"> 2020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D37CCB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13DF4228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554541" w:rsidRPr="00554541">
        <w:drawing>
          <wp:inline distT="0" distB="0" distL="0" distR="0" wp14:anchorId="1EEDE599" wp14:editId="7F03B180">
            <wp:extent cx="2482521" cy="18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25" cy="184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4F212CED" w:rsidR="00017495" w:rsidRDefault="00017495" w:rsidP="00CB7791">
      <w:pPr>
        <w:tabs>
          <w:tab w:val="left" w:pos="1843"/>
        </w:tabs>
        <w:rPr>
          <w:noProof/>
        </w:rPr>
      </w:pP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0C26658C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</w:p>
    <w:p w14:paraId="38125DEA" w14:textId="43E64791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5EF466C6" w14:textId="07908DA2" w:rsidR="00B651BD" w:rsidRPr="001641C0" w:rsidRDefault="00B651BD" w:rsidP="00B651BD">
      <w:pPr>
        <w:pStyle w:val="ListParagraph"/>
        <w:numPr>
          <w:ilvl w:val="0"/>
          <w:numId w:val="2"/>
        </w:numPr>
        <w:contextualSpacing w:val="0"/>
        <w:rPr>
          <w:b/>
          <w:color w:val="000000" w:themeColor="text1"/>
        </w:rPr>
      </w:pPr>
      <w:r w:rsidRPr="00F81847">
        <w:rPr>
          <w:lang w:val="en-US"/>
        </w:rPr>
        <w:t>Næstu skref</w:t>
      </w:r>
      <w:r w:rsidRPr="00F81847">
        <w:rPr>
          <w:b/>
          <w:color w:val="000000" w:themeColor="text1"/>
          <w:sz w:val="20"/>
          <w:szCs w:val="20"/>
        </w:rPr>
        <w:tab/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06EBAAB7" w14:textId="77777777" w:rsidR="00B651BD" w:rsidRDefault="00B651BD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78C96629" w14:textId="189A61FD" w:rsidR="00E33952" w:rsidRDefault="00F475EA" w:rsidP="00E33952">
      <w:pPr>
        <w:ind w:left="360"/>
        <w:rPr>
          <w:color w:val="000000" w:themeColor="text1"/>
        </w:rPr>
      </w:pPr>
      <w:r>
        <w:rPr>
          <w:color w:val="000000" w:themeColor="text1"/>
        </w:rPr>
        <w:t>Umræður um rafræn skjöl</w:t>
      </w:r>
    </w:p>
    <w:p w14:paraId="540ED2A2" w14:textId="77777777" w:rsidR="00BC384A" w:rsidRDefault="00BC384A" w:rsidP="00BC384A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Guðmundur ætlar að laga</w:t>
      </w:r>
    </w:p>
    <w:p w14:paraId="57B385F7" w14:textId="77777777" w:rsidR="00BC384A" w:rsidRDefault="00BC384A" w:rsidP="00BC384A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"durableMedia" -&gt; "durableMedium"</w:t>
      </w:r>
    </w:p>
    <w:p w14:paraId="1D272AE7" w14:textId="77777777" w:rsidR="00BC384A" w:rsidRDefault="00BC384A" w:rsidP="00BC384A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Laga * merkingar</w:t>
      </w:r>
    </w:p>
    <w:p w14:paraId="02A58F0D" w14:textId="77777777" w:rsidR="00BC384A" w:rsidRDefault="00BC384A" w:rsidP="00BC384A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Vantar filter fyrir skjalaleit</w:t>
      </w:r>
    </w:p>
    <w:p w14:paraId="246DA2DE" w14:textId="77777777" w:rsidR="00BC384A" w:rsidRDefault="00BC384A" w:rsidP="00BC384A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[Bankar] taki afstöðu til viðhalds á xslt í gegnum document þjónustuna</w:t>
      </w:r>
    </w:p>
    <w:p w14:paraId="4F52A96B" w14:textId="31B56B50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Innheimtukröfur</w:t>
      </w:r>
      <w:r w:rsidR="00D21780">
        <w:rPr>
          <w:b/>
        </w:rPr>
        <w:t xml:space="preserve"> - TS-315</w:t>
      </w:r>
    </w:p>
    <w:p w14:paraId="16F6803B" w14:textId="77777777" w:rsidR="00BC384A" w:rsidRPr="00BC384A" w:rsidRDefault="00BC384A" w:rsidP="00BC384A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Sundurliðun á kröfugreiðslum sem svar í kröfuþjónustu</w:t>
      </w:r>
    </w:p>
    <w:p w14:paraId="09A21494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Verkefnið verður sent á viðhaldshópinn eftir að 1st útgáfa af kröfuþjónustunni verður gefinn út.</w:t>
      </w:r>
    </w:p>
    <w:p w14:paraId="29FC2DA3" w14:textId="77777777" w:rsidR="00BC384A" w:rsidRPr="00BC384A" w:rsidRDefault="00BC384A" w:rsidP="00BC384A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Hægt að fá lista af kröfu auðkennum og ráðstöfunarreikninga + textalykill + skuldfærslureikningsnúmer + uppbygging viðskiptanúmers (Fá öll detail) (skoða skema validation </w:t>
      </w:r>
      <w:hyperlink r:id="rId9" w:history="1">
        <w:r w:rsidRPr="00BC384A">
          <w:rPr>
            <w:rStyle w:val="Hyperlink"/>
            <w:rFonts w:ascii="Segoe UI" w:hAnsi="Segoe UI" w:cs="Segoe UI"/>
            <w:sz w:val="22"/>
            <w:szCs w:val="22"/>
          </w:rPr>
          <w:t>https://rb.rb.is/display/B2BD/ClaimManagement.AlterClaim</w:t>
        </w:r>
      </w:hyperlink>
      <w:r w:rsidRPr="00BC384A">
        <w:rPr>
          <w:rFonts w:ascii="Segoe UI" w:hAnsi="Segoe UI" w:cs="Segoe UI"/>
          <w:color w:val="24292E"/>
          <w:sz w:val="22"/>
          <w:szCs w:val="22"/>
        </w:rPr>
        <w:t>)</w:t>
      </w:r>
    </w:p>
    <w:p w14:paraId="4A6F7EB6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[Bankar] viljum við líka skila sögu?</w:t>
      </w:r>
    </w:p>
    <w:p w14:paraId="325CE44F" w14:textId="77777777" w:rsidR="00BC384A" w:rsidRPr="00BC384A" w:rsidRDefault="00BC384A" w:rsidP="00BC384A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[Bankar] Þegar krafa er tekin af milliinnheimtuaðila hefur milliinnheimtuaðill enþá möguleika á að lesa stöðu kröfunnar.</w:t>
      </w:r>
    </w:p>
    <w:p w14:paraId="30AF7C86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Vandamálið er að krafa týnist</w:t>
      </w:r>
    </w:p>
    <w:p w14:paraId="5748E1A4" w14:textId="77777777" w:rsidR="00BC384A" w:rsidRPr="00BC384A" w:rsidRDefault="00BC384A" w:rsidP="00BC384A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[Bankar] Þegar krafa er felld niður hefur milliinnheimtuaðill enþá möguleika á að lesa stöðu kröfunnar.</w:t>
      </w:r>
    </w:p>
    <w:p w14:paraId="22053CED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Vandamálið er að krafa týnist</w:t>
      </w:r>
    </w:p>
    <w:p w14:paraId="3DFF1C9A" w14:textId="77777777" w:rsidR="00BC384A" w:rsidRPr="00BC384A" w:rsidRDefault="00BC384A" w:rsidP="00BC384A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[Bankar] Á krafa að eiga umráðenda? Má kröfueigandi breyta kröfu þrátt fyrir að krafa sé komin í milliinnheimtu.</w:t>
      </w:r>
    </w:p>
    <w:p w14:paraId="7EF904E0" w14:textId="77777777" w:rsidR="00BC384A" w:rsidRPr="00BC384A" w:rsidRDefault="00BC384A" w:rsidP="00BC384A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Skjala breytulýsingar</w:t>
      </w:r>
    </w:p>
    <w:p w14:paraId="323D09C6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Limit</w:t>
      </w:r>
    </w:p>
    <w:p w14:paraId="6AACC945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Mandatory, optional, conditional</w:t>
      </w:r>
    </w:p>
    <w:p w14:paraId="01B23BD4" w14:textId="77777777" w:rsidR="00BC384A" w:rsidRPr="00BC384A" w:rsidRDefault="00BC384A" w:rsidP="00BC384A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Dráttarvaxtareglur -&gt;</w:t>
      </w:r>
    </w:p>
    <w:p w14:paraId="2DADECBD" w14:textId="77777777" w:rsidR="00BC384A" w:rsidRPr="00BC384A" w:rsidRDefault="00BC384A" w:rsidP="00BC384A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Aðgerðir</w:t>
      </w:r>
    </w:p>
    <w:p w14:paraId="045FD566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Create (1..n) (Ekki fyrir milliinnheimtu)</w:t>
      </w:r>
    </w:p>
    <w:p w14:paraId="6B8A6027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Engin fjölda takmörk</w:t>
      </w:r>
    </w:p>
    <w:p w14:paraId="3697978D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ReCreate (Endurvekja)</w:t>
      </w:r>
    </w:p>
    <w:p w14:paraId="709DDEE7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Það er hægt að endurvekja allar niðurfelldar kröfur. Í rauninni ný krafa í upphaflegri mynd þ.e.a.s. allar upplýsingar.</w:t>
      </w:r>
    </w:p>
    <w:p w14:paraId="737D2639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Við viljum hafa skýr skil með því að hafa ReCreate í staðinn fyrir að sameina í Alter.</w:t>
      </w:r>
    </w:p>
    <w:p w14:paraId="23303E89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Cancellation date er max 4 ár frá gjalddaga. (Fyrningafrestur í kröfulögum er 4 ár?)</w:t>
      </w:r>
    </w:p>
    <w:p w14:paraId="0CDBE1EB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Ef krafa er ekki til áður á að koma villa</w:t>
      </w:r>
    </w:p>
    <w:p w14:paraId="6A76A72C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Alter</w:t>
      </w:r>
    </w:p>
    <w:p w14:paraId="64F822AA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Það er hægt að breyta öllum kröfum sem ekki hefur verið greitt inn á.</w:t>
      </w:r>
    </w:p>
    <w:p w14:paraId="1E56D23D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Cancel</w:t>
      </w:r>
    </w:p>
    <w:p w14:paraId="03CC3904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Það er hægt að fella niður allar kröfur</w:t>
      </w:r>
    </w:p>
    <w:p w14:paraId="4CB41389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Query [Bankar]</w:t>
      </w:r>
    </w:p>
    <w:p w14:paraId="335E5ABE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(Milliinnheimta)</w:t>
      </w:r>
    </w:p>
    <w:p w14:paraId="45CBFB0C" w14:textId="77777777" w:rsidR="00BC384A" w:rsidRPr="00BC384A" w:rsidRDefault="00BC384A" w:rsidP="00BC384A">
      <w:pPr>
        <w:numPr>
          <w:ilvl w:val="3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QuerySecondaryCollectionClaims</w:t>
      </w:r>
    </w:p>
    <w:p w14:paraId="3D6AD4E6" w14:textId="77777777" w:rsidR="00BC384A" w:rsidRPr="00BC384A" w:rsidRDefault="00BC384A" w:rsidP="00BC384A">
      <w:pPr>
        <w:numPr>
          <w:ilvl w:val="3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QuerySecondaryCollectionPayments</w:t>
      </w:r>
    </w:p>
    <w:p w14:paraId="467657B7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Þegar krafa sem er komin til milliinnheimtuaðila og er greidd/felld niður hverfur hún og er ekki aðgengileg lengri, krafan þarf að vera sýnileg með einhverjum hætti.</w:t>
      </w:r>
    </w:p>
    <w:p w14:paraId="450FF15B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Hægt að frá kröfustöðu (t.d. er krafan greidd / ekki greidd)</w:t>
      </w:r>
    </w:p>
    <w:p w14:paraId="0FAAFCCA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Greiðslur</w:t>
      </w:r>
    </w:p>
    <w:p w14:paraId="2DB084DC" w14:textId="77777777" w:rsidR="00BC384A" w:rsidRPr="00BC384A" w:rsidRDefault="00BC384A" w:rsidP="00BC384A">
      <w:pPr>
        <w:numPr>
          <w:ilvl w:val="3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Greiðsla/greiðslur</w:t>
      </w:r>
      <w:r w:rsidRPr="00BC384A">
        <w:rPr>
          <w:rFonts w:ascii="Segoe UI" w:hAnsi="Segoe UI" w:cs="Segoe UI"/>
          <w:color w:val="24292E"/>
          <w:sz w:val="22"/>
          <w:szCs w:val="22"/>
        </w:rPr>
        <w:br/>
        <w:t>(method: QueryClaimPayments)</w:t>
      </w:r>
    </w:p>
    <w:p w14:paraId="67E5BD97" w14:textId="77777777" w:rsidR="00BC384A" w:rsidRPr="00BC384A" w:rsidRDefault="00BC384A" w:rsidP="00BC384A">
      <w:pPr>
        <w:numPr>
          <w:ilvl w:val="3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Ráðstöfun per kröfu (Kröfuauðkenni, ráðstöfunarreikningar, reikningseigendur, tegund hlutar, kostnaðarliðir, upphæð), mögulega -&gt; Ný aðgerð. - Bankarnir skoða.</w:t>
      </w:r>
    </w:p>
    <w:p w14:paraId="73A7499B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Claim transactions</w:t>
      </w:r>
    </w:p>
    <w:p w14:paraId="73BFB3E5" w14:textId="77777777" w:rsidR="00BC384A" w:rsidRPr="00BC384A" w:rsidRDefault="00BC384A" w:rsidP="00BC384A">
      <w:pPr>
        <w:numPr>
          <w:ilvl w:val="2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Allar breytingar á einhverju tímabili fyrir kröfueiganda sem skilar -&gt; Claim transactions fyrir kröfueiganda 0208714669 2021-01-01 - 2021-01-02 (jafnvel kröfu auðkenni) -&gt; Claim history</w:t>
      </w:r>
    </w:p>
    <w:p w14:paraId="1C654A4F" w14:textId="77777777" w:rsidR="00BC384A" w:rsidRPr="00BC384A" w:rsidRDefault="00BC384A" w:rsidP="00BC384A">
      <w:pPr>
        <w:numPr>
          <w:ilvl w:val="3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Hægt að sækja x daga, mögulega ekki skilgreint í þessum staðli</w:t>
      </w:r>
    </w:p>
    <w:p w14:paraId="74E084C0" w14:textId="77777777" w:rsidR="00BC384A" w:rsidRPr="00BC384A" w:rsidRDefault="00BC384A" w:rsidP="00BC384A">
      <w:pPr>
        <w:numPr>
          <w:ilvl w:val="3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Ónáttúrulegar breytingar (Handvirkar breytingar)</w:t>
      </w:r>
    </w:p>
    <w:p w14:paraId="6451A199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MarkClaimForSecondaryCollection (Ekki fyrir milliinnheimtu)</w:t>
      </w:r>
    </w:p>
    <w:p w14:paraId="2AB1617F" w14:textId="77777777" w:rsidR="00BC384A" w:rsidRPr="00BC384A" w:rsidRDefault="00BC384A" w:rsidP="00BC384A">
      <w:pPr>
        <w:numPr>
          <w:ilvl w:val="1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SecondaryCollectionReturnClaim ([Banki] má þessi aðgerð vera fyrir alla?)</w:t>
      </w:r>
    </w:p>
    <w:p w14:paraId="71F602BA" w14:textId="77777777" w:rsidR="00BC384A" w:rsidRPr="00BC384A" w:rsidRDefault="00BC384A" w:rsidP="00BC38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Kröfulykill Eigandi : 5205161230 Númer : 0001-66-123456 Gjalddagi : 2021-04-15</w:t>
      </w:r>
    </w:p>
    <w:p w14:paraId="05D37F40" w14:textId="77777777" w:rsidR="00BC384A" w:rsidRPr="00BC384A" w:rsidRDefault="00BC384A" w:rsidP="00BC384A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Kröfur</w:t>
      </w:r>
    </w:p>
    <w:p w14:paraId="1DC58076" w14:textId="77777777" w:rsidR="00BC384A" w:rsidRPr="00BC384A" w:rsidRDefault="00BC384A" w:rsidP="00BC384A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Grunnupplýsingar (ekki hægt að breyta)</w:t>
      </w:r>
    </w:p>
    <w:p w14:paraId="3CDDE9E9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Kt kröfuhafa</w:t>
      </w:r>
    </w:p>
    <w:p w14:paraId="28636E95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Kt greiðanda</w:t>
      </w:r>
    </w:p>
    <w:p w14:paraId="099602EE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Útibú - Hb - Kröfunúmer</w:t>
      </w:r>
    </w:p>
    <w:p w14:paraId="5AFB0BCC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Gjalddagi</w:t>
      </w:r>
    </w:p>
    <w:p w14:paraId="6C0078CF" w14:textId="77777777" w:rsidR="00BC384A" w:rsidRPr="00BC384A" w:rsidRDefault="00BC384A" w:rsidP="00BC384A">
      <w:pPr>
        <w:numPr>
          <w:ilvl w:val="1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Ítarupplýsingar</w:t>
      </w:r>
    </w:p>
    <w:p w14:paraId="69278606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niðurfellingardagur</w:t>
      </w:r>
    </w:p>
    <w:p w14:paraId="2C4D7284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auðkenni</w:t>
      </w:r>
    </w:p>
    <w:p w14:paraId="322EFFBB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uppphæð</w:t>
      </w:r>
    </w:p>
    <w:p w14:paraId="5015713D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tilvísunarnúmer</w:t>
      </w:r>
    </w:p>
    <w:p w14:paraId="61A615DD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eindagi</w:t>
      </w:r>
    </w:p>
    <w:p w14:paraId="3BA19DEC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Seðilnúmer</w:t>
      </w:r>
    </w:p>
    <w:p w14:paraId="42342A05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Viðskiptanúmer</w:t>
      </w:r>
    </w:p>
    <w:p w14:paraId="663CE000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Greiðslugjald</w:t>
      </w:r>
    </w:p>
    <w:p w14:paraId="486A4634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Beingreiðslugjald</w:t>
      </w:r>
    </w:p>
    <w:p w14:paraId="30140971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Annar kostnaður</w:t>
      </w:r>
    </w:p>
    <w:p w14:paraId="0BBAF1A5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Annar vanskilakostnaður</w:t>
      </w:r>
    </w:p>
    <w:p w14:paraId="1DD50642" w14:textId="77777777" w:rsidR="00BC384A" w:rsidRPr="00BC384A" w:rsidRDefault="00BC384A" w:rsidP="00BC384A">
      <w:pPr>
        <w:numPr>
          <w:ilvl w:val="1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Reglur</w:t>
      </w:r>
    </w:p>
    <w:p w14:paraId="105DD81D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Greiðsluregla</w:t>
      </w:r>
    </w:p>
    <w:p w14:paraId="7B38849B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Innborgunarregla</w:t>
      </w:r>
    </w:p>
    <w:p w14:paraId="424437BA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Vanskilaregla</w:t>
      </w:r>
    </w:p>
    <w:p w14:paraId="4E1AB981" w14:textId="77777777" w:rsidR="00BC384A" w:rsidRPr="00BC384A" w:rsidRDefault="00BC384A" w:rsidP="00BC384A">
      <w:pPr>
        <w:numPr>
          <w:ilvl w:val="3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Tegund vanskilagjalds</w:t>
      </w:r>
    </w:p>
    <w:p w14:paraId="724B6905" w14:textId="77777777" w:rsidR="00BC384A" w:rsidRPr="00BC384A" w:rsidRDefault="00BC384A" w:rsidP="00BC384A">
      <w:pPr>
        <w:numPr>
          <w:ilvl w:val="3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Vanskilagjald 1</w:t>
      </w:r>
    </w:p>
    <w:p w14:paraId="5208D8E1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DagafjöldiVanskilagjald 2</w:t>
      </w:r>
    </w:p>
    <w:p w14:paraId="38751784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DagafjöldiDráttarvextaregla</w:t>
      </w:r>
    </w:p>
    <w:p w14:paraId="7F13EC61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prósentavaxtastofnregla</w:t>
      </w:r>
    </w:p>
    <w:p w14:paraId="3A6045BE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Afsláttarregla</w:t>
      </w:r>
    </w:p>
    <w:p w14:paraId="1A605148" w14:textId="77777777" w:rsidR="00BC384A" w:rsidRPr="00BC384A" w:rsidRDefault="00BC384A" w:rsidP="00BC384A">
      <w:pPr>
        <w:numPr>
          <w:ilvl w:val="3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afsláttartegund</w:t>
      </w:r>
    </w:p>
    <w:p w14:paraId="7C1B0707" w14:textId="77777777" w:rsidR="00BC384A" w:rsidRPr="00BC384A" w:rsidRDefault="00BC384A" w:rsidP="00BC384A">
      <w:pPr>
        <w:numPr>
          <w:ilvl w:val="3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afsláttur 1</w:t>
      </w:r>
    </w:p>
    <w:p w14:paraId="33E98983" w14:textId="77777777" w:rsidR="00BC384A" w:rsidRPr="00BC384A" w:rsidRDefault="00BC384A" w:rsidP="00BC384A">
      <w:pPr>
        <w:numPr>
          <w:ilvl w:val="3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dagafjöldiafsláttur 2</w:t>
      </w:r>
    </w:p>
    <w:p w14:paraId="214D24B5" w14:textId="77777777" w:rsidR="00BC384A" w:rsidRPr="00BC384A" w:rsidRDefault="00BC384A" w:rsidP="00BC384A">
      <w:pPr>
        <w:numPr>
          <w:ilvl w:val="3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dagafjöldi</w:t>
      </w:r>
    </w:p>
    <w:p w14:paraId="2785FD7C" w14:textId="77777777" w:rsidR="00BC384A" w:rsidRPr="00BC384A" w:rsidRDefault="00BC384A" w:rsidP="00BC384A">
      <w:pPr>
        <w:numPr>
          <w:ilvl w:val="1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Minna notað</w:t>
      </w:r>
    </w:p>
    <w:p w14:paraId="5A5A4DB2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tegund</w:t>
      </w:r>
    </w:p>
    <w:p w14:paraId="556382B9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slóð</w:t>
      </w:r>
    </w:p>
    <w:p w14:paraId="659AE3F9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detail hluti</w:t>
      </w:r>
    </w:p>
    <w:p w14:paraId="0228AF76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Gengistegund</w:t>
      </w:r>
    </w:p>
    <w:p w14:paraId="6DDFF9D6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Mynt</w:t>
      </w:r>
    </w:p>
    <w:p w14:paraId="44807AE2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Gengisbanki</w:t>
      </w:r>
    </w:p>
    <w:p w14:paraId="0FF70F7D" w14:textId="77777777" w:rsidR="00BC384A" w:rsidRPr="00BC384A" w:rsidRDefault="00BC384A" w:rsidP="00BC384A">
      <w:pPr>
        <w:numPr>
          <w:ilvl w:val="2"/>
          <w:numId w:val="3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BC384A">
        <w:rPr>
          <w:rFonts w:ascii="Segoe UI" w:hAnsi="Segoe UI" w:cs="Segoe UI"/>
          <w:color w:val="24292E"/>
          <w:sz w:val="22"/>
          <w:szCs w:val="22"/>
        </w:rPr>
        <w:t>Gengisregla</w:t>
      </w:r>
    </w:p>
    <w:p w14:paraId="4E7751DA" w14:textId="3C063EFD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58480644" w14:textId="4623C79B" w:rsidR="00BC384A" w:rsidRPr="001641C0" w:rsidRDefault="00BC384A" w:rsidP="00BC384A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Aðilar fara yfir heimaverkefni af Readme.md skjali</w:t>
      </w:r>
      <w:r w:rsidR="00554F89">
        <w:rPr>
          <w:color w:val="000000" w:themeColor="text1"/>
          <w:szCs w:val="28"/>
        </w:rPr>
        <w:t xml:space="preserve"> á Git-Hub (líka hér að ofan)</w:t>
      </w:r>
    </w:p>
    <w:p w14:paraId="01FA03A8" w14:textId="2E333098" w:rsidR="008A641A" w:rsidRDefault="008A641A" w:rsidP="00937621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yfirfara yaml skjal, </w:t>
      </w:r>
      <w:r>
        <w:rPr>
          <w:color w:val="000000" w:themeColor="text1"/>
          <w:szCs w:val="28"/>
        </w:rPr>
        <w:t>IOBWSCDocuments3-0.yaml</w:t>
      </w:r>
      <w:r>
        <w:rPr>
          <w:color w:val="000000" w:themeColor="text1"/>
          <w:szCs w:val="28"/>
        </w:rPr>
        <w:t xml:space="preserve">, fyrir Rafræn skjöl – </w:t>
      </w:r>
      <w:r w:rsidR="00986CDD">
        <w:rPr>
          <w:color w:val="000000" w:themeColor="text1"/>
          <w:szCs w:val="28"/>
        </w:rPr>
        <w:t>verður á GitHub 15.4</w:t>
      </w:r>
    </w:p>
    <w:p w14:paraId="77E5F02D" w14:textId="211FC2C7" w:rsidR="0029763C" w:rsidRDefault="00A36EDB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</w:t>
      </w:r>
      <w:r w:rsidR="00FF6242">
        <w:rPr>
          <w:color w:val="000000" w:themeColor="text1"/>
          <w:szCs w:val="28"/>
        </w:rPr>
        <w:t xml:space="preserve">Undirbýr framhald umræðu </w:t>
      </w:r>
      <w:r w:rsidR="008038C6">
        <w:rPr>
          <w:color w:val="000000" w:themeColor="text1"/>
          <w:szCs w:val="28"/>
        </w:rPr>
        <w:t>og skjalagerð</w:t>
      </w:r>
      <w:r w:rsidR="00FF6242">
        <w:rPr>
          <w:color w:val="000000" w:themeColor="text1"/>
          <w:szCs w:val="28"/>
        </w:rPr>
        <w:t xml:space="preserve"> </w:t>
      </w:r>
      <w:r w:rsidR="00E35FA0">
        <w:rPr>
          <w:color w:val="000000" w:themeColor="text1"/>
          <w:szCs w:val="28"/>
        </w:rPr>
        <w:t xml:space="preserve">TS 314 </w:t>
      </w:r>
      <w:r w:rsidR="00FF6242">
        <w:rPr>
          <w:color w:val="000000" w:themeColor="text1"/>
          <w:szCs w:val="28"/>
        </w:rPr>
        <w:t xml:space="preserve">Rafræn skjöl, viðeigandi dæmaskjal </w:t>
      </w:r>
    </w:p>
    <w:p w14:paraId="5A8020BC" w14:textId="6576BCA1" w:rsidR="00986CDD" w:rsidRDefault="00986CD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undirbýr yaml skjal fyrir kröfur.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0" w:name="_Hlk522715470"/>
      <w:r>
        <w:t xml:space="preserve"> </w:t>
      </w:r>
    </w:p>
    <w:p w14:paraId="7A98D6D7" w14:textId="17B71AB2" w:rsidR="00B651BD" w:rsidRDefault="00B651BD" w:rsidP="00A36EDB">
      <w:pPr>
        <w:ind w:left="360"/>
      </w:pPr>
      <w:r>
        <w:t>Næsti fundur TN-FMÞ-VH1-4</w:t>
      </w:r>
      <w:r w:rsidR="00017495">
        <w:t>9</w:t>
      </w:r>
      <w:r>
        <w:t xml:space="preserve"> þri </w:t>
      </w:r>
      <w:r w:rsidR="00017495">
        <w:t xml:space="preserve"> 2</w:t>
      </w:r>
      <w:r w:rsidR="008A641A">
        <w:t>7</w:t>
      </w:r>
      <w:r w:rsidR="00017495">
        <w:t>.4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4C3F5D25" w14:textId="77777777" w:rsidR="00585842" w:rsidRDefault="00585842" w:rsidP="00585842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1" w:name="_Hlk65575832"/>
      <w:r>
        <w:rPr>
          <w:color w:val="000000" w:themeColor="text1"/>
          <w:szCs w:val="28"/>
        </w:rPr>
        <w:t>Dagskrá næsta fundar</w:t>
      </w:r>
    </w:p>
    <w:p w14:paraId="18A0C44B" w14:textId="72E6217E" w:rsidR="00706CEF" w:rsidRPr="00706CEF" w:rsidRDefault="00F264FF" w:rsidP="00706CEF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 xml:space="preserve"> Rafræn skjöl</w:t>
      </w:r>
    </w:p>
    <w:p w14:paraId="35D6BEB0" w14:textId="0A7DD419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>-1</w:t>
      </w:r>
      <w:r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</w:p>
    <w:bookmarkEnd w:id="1"/>
    <w:bookmarkEnd w:id="0"/>
    <w:p w14:paraId="09AC6AE3" w14:textId="392413BF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0"/>
      <w:footerReference w:type="default" r:id="rId11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20698" w14:textId="69FAA761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017495">
      <w:rPr>
        <w:rFonts w:ascii="Polaris Book" w:hAnsi="Polaris Book" w:cs="Times New Roman"/>
        <w:noProof/>
        <w:color w:val="0F2330"/>
        <w:sz w:val="16"/>
        <w:szCs w:val="16"/>
      </w:rPr>
      <w:t>TN FMÞ-VH1-48-210413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26B"/>
    <w:multiLevelType w:val="hybridMultilevel"/>
    <w:tmpl w:val="CF40773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38F7"/>
    <w:multiLevelType w:val="hybridMultilevel"/>
    <w:tmpl w:val="17FEBC9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A0DD6"/>
    <w:multiLevelType w:val="hybridMultilevel"/>
    <w:tmpl w:val="1B107A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1BEE"/>
    <w:multiLevelType w:val="multilevel"/>
    <w:tmpl w:val="632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52C3C"/>
    <w:multiLevelType w:val="multilevel"/>
    <w:tmpl w:val="734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0699"/>
    <w:multiLevelType w:val="multilevel"/>
    <w:tmpl w:val="8C0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E328E"/>
    <w:multiLevelType w:val="hybridMultilevel"/>
    <w:tmpl w:val="6CEC08F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61170"/>
    <w:multiLevelType w:val="hybridMultilevel"/>
    <w:tmpl w:val="50289D64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4B170F"/>
    <w:multiLevelType w:val="hybridMultilevel"/>
    <w:tmpl w:val="79B69F5E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5733F1"/>
    <w:multiLevelType w:val="hybridMultilevel"/>
    <w:tmpl w:val="A82C3C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3B76"/>
    <w:multiLevelType w:val="multilevel"/>
    <w:tmpl w:val="C25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57488"/>
    <w:multiLevelType w:val="multilevel"/>
    <w:tmpl w:val="B4A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31A1F"/>
    <w:multiLevelType w:val="multilevel"/>
    <w:tmpl w:val="9130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022C7"/>
    <w:multiLevelType w:val="multilevel"/>
    <w:tmpl w:val="EEC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21228"/>
    <w:multiLevelType w:val="multilevel"/>
    <w:tmpl w:val="745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A4A99"/>
    <w:multiLevelType w:val="hybridMultilevel"/>
    <w:tmpl w:val="16F2B046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043559"/>
    <w:multiLevelType w:val="hybridMultilevel"/>
    <w:tmpl w:val="45E6094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E540AE"/>
    <w:multiLevelType w:val="multilevel"/>
    <w:tmpl w:val="03E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927F7"/>
    <w:multiLevelType w:val="hybridMultilevel"/>
    <w:tmpl w:val="B916FD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70602"/>
    <w:multiLevelType w:val="multilevel"/>
    <w:tmpl w:val="321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70F4A"/>
    <w:multiLevelType w:val="hybridMultilevel"/>
    <w:tmpl w:val="7BEA4A1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04DE7"/>
    <w:multiLevelType w:val="multilevel"/>
    <w:tmpl w:val="A8F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805C8"/>
    <w:multiLevelType w:val="multilevel"/>
    <w:tmpl w:val="DAC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67EAB"/>
    <w:multiLevelType w:val="multilevel"/>
    <w:tmpl w:val="627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E4790"/>
    <w:multiLevelType w:val="multilevel"/>
    <w:tmpl w:val="53C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2B2C"/>
    <w:multiLevelType w:val="multilevel"/>
    <w:tmpl w:val="DDD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2012B"/>
    <w:multiLevelType w:val="hybridMultilevel"/>
    <w:tmpl w:val="1980A1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147E3"/>
    <w:multiLevelType w:val="hybridMultilevel"/>
    <w:tmpl w:val="3DC4F8E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A54BBF"/>
    <w:multiLevelType w:val="hybridMultilevel"/>
    <w:tmpl w:val="68D08C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06C17"/>
    <w:multiLevelType w:val="hybridMultilevel"/>
    <w:tmpl w:val="F3A240D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54C8B"/>
    <w:multiLevelType w:val="hybridMultilevel"/>
    <w:tmpl w:val="788292D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8D0BD0"/>
    <w:multiLevelType w:val="multilevel"/>
    <w:tmpl w:val="D78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22"/>
  </w:num>
  <w:num w:numId="5">
    <w:abstractNumId w:val="7"/>
  </w:num>
  <w:num w:numId="6">
    <w:abstractNumId w:val="17"/>
  </w:num>
  <w:num w:numId="7">
    <w:abstractNumId w:val="35"/>
  </w:num>
  <w:num w:numId="8">
    <w:abstractNumId w:val="6"/>
  </w:num>
  <w:num w:numId="9">
    <w:abstractNumId w:val="8"/>
  </w:num>
  <w:num w:numId="10">
    <w:abstractNumId w:val="10"/>
  </w:num>
  <w:num w:numId="11">
    <w:abstractNumId w:val="27"/>
  </w:num>
  <w:num w:numId="12">
    <w:abstractNumId w:val="4"/>
  </w:num>
  <w:num w:numId="13">
    <w:abstractNumId w:val="2"/>
  </w:num>
  <w:num w:numId="14">
    <w:abstractNumId w:val="31"/>
  </w:num>
  <w:num w:numId="15">
    <w:abstractNumId w:val="11"/>
  </w:num>
  <w:num w:numId="16">
    <w:abstractNumId w:val="16"/>
  </w:num>
  <w:num w:numId="17">
    <w:abstractNumId w:val="12"/>
  </w:num>
  <w:num w:numId="18">
    <w:abstractNumId w:val="26"/>
  </w:num>
  <w:num w:numId="19">
    <w:abstractNumId w:val="32"/>
  </w:num>
  <w:num w:numId="20">
    <w:abstractNumId w:val="29"/>
  </w:num>
  <w:num w:numId="21">
    <w:abstractNumId w:val="30"/>
  </w:num>
  <w:num w:numId="22">
    <w:abstractNumId w:val="3"/>
  </w:num>
  <w:num w:numId="23">
    <w:abstractNumId w:val="15"/>
  </w:num>
  <w:num w:numId="24">
    <w:abstractNumId w:val="18"/>
  </w:num>
  <w:num w:numId="25">
    <w:abstractNumId w:val="34"/>
  </w:num>
  <w:num w:numId="26">
    <w:abstractNumId w:val="19"/>
  </w:num>
  <w:num w:numId="27">
    <w:abstractNumId w:val="5"/>
  </w:num>
  <w:num w:numId="28">
    <w:abstractNumId w:val="1"/>
  </w:num>
  <w:num w:numId="29">
    <w:abstractNumId w:val="28"/>
  </w:num>
  <w:num w:numId="30">
    <w:abstractNumId w:val="14"/>
  </w:num>
  <w:num w:numId="31">
    <w:abstractNumId w:val="21"/>
  </w:num>
  <w:num w:numId="32">
    <w:abstractNumId w:val="23"/>
  </w:num>
  <w:num w:numId="33">
    <w:abstractNumId w:val="20"/>
  </w:num>
  <w:num w:numId="34">
    <w:abstractNumId w:val="0"/>
  </w:num>
  <w:num w:numId="35">
    <w:abstractNumId w:val="33"/>
  </w:num>
  <w:num w:numId="36">
    <w:abstractNumId w:val="1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321E9"/>
    <w:rsid w:val="0006307C"/>
    <w:rsid w:val="000647C5"/>
    <w:rsid w:val="00097E60"/>
    <w:rsid w:val="000A3238"/>
    <w:rsid w:val="000B75FF"/>
    <w:rsid w:val="0010312E"/>
    <w:rsid w:val="00116222"/>
    <w:rsid w:val="00142796"/>
    <w:rsid w:val="001641C0"/>
    <w:rsid w:val="001A7BBC"/>
    <w:rsid w:val="001C40C0"/>
    <w:rsid w:val="0029763C"/>
    <w:rsid w:val="002A0043"/>
    <w:rsid w:val="002A18A2"/>
    <w:rsid w:val="002E2A34"/>
    <w:rsid w:val="00316E8B"/>
    <w:rsid w:val="003D5B07"/>
    <w:rsid w:val="003E51B1"/>
    <w:rsid w:val="00402563"/>
    <w:rsid w:val="0041030E"/>
    <w:rsid w:val="004562B5"/>
    <w:rsid w:val="00554541"/>
    <w:rsid w:val="00554F89"/>
    <w:rsid w:val="00574593"/>
    <w:rsid w:val="00580BC9"/>
    <w:rsid w:val="00585842"/>
    <w:rsid w:val="005B5B20"/>
    <w:rsid w:val="00644666"/>
    <w:rsid w:val="00664189"/>
    <w:rsid w:val="006A508B"/>
    <w:rsid w:val="006B7D38"/>
    <w:rsid w:val="00706CEF"/>
    <w:rsid w:val="00711913"/>
    <w:rsid w:val="00765A55"/>
    <w:rsid w:val="00775EEC"/>
    <w:rsid w:val="00783387"/>
    <w:rsid w:val="007A32E9"/>
    <w:rsid w:val="008038C6"/>
    <w:rsid w:val="00815B3F"/>
    <w:rsid w:val="00821548"/>
    <w:rsid w:val="008954EC"/>
    <w:rsid w:val="008A641A"/>
    <w:rsid w:val="008D425D"/>
    <w:rsid w:val="008E011C"/>
    <w:rsid w:val="00903AE2"/>
    <w:rsid w:val="00920F22"/>
    <w:rsid w:val="00937621"/>
    <w:rsid w:val="00962022"/>
    <w:rsid w:val="00984AC4"/>
    <w:rsid w:val="00984FF3"/>
    <w:rsid w:val="00986CDD"/>
    <w:rsid w:val="009A2F9F"/>
    <w:rsid w:val="009B5E62"/>
    <w:rsid w:val="009B7B2C"/>
    <w:rsid w:val="00A205E0"/>
    <w:rsid w:val="00A36EDB"/>
    <w:rsid w:val="00A57541"/>
    <w:rsid w:val="00A71FE9"/>
    <w:rsid w:val="00AF13E2"/>
    <w:rsid w:val="00B651BD"/>
    <w:rsid w:val="00B86CA1"/>
    <w:rsid w:val="00BC384A"/>
    <w:rsid w:val="00BE4331"/>
    <w:rsid w:val="00C00D68"/>
    <w:rsid w:val="00C9093F"/>
    <w:rsid w:val="00C96345"/>
    <w:rsid w:val="00CB7791"/>
    <w:rsid w:val="00D0326B"/>
    <w:rsid w:val="00D21780"/>
    <w:rsid w:val="00D24B8D"/>
    <w:rsid w:val="00D362CA"/>
    <w:rsid w:val="00D37CCB"/>
    <w:rsid w:val="00D64821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35FA0"/>
    <w:rsid w:val="00E719A0"/>
    <w:rsid w:val="00EA415A"/>
    <w:rsid w:val="00ED4802"/>
    <w:rsid w:val="00F264FF"/>
    <w:rsid w:val="00F475EA"/>
    <w:rsid w:val="00F574DA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b.rb.is/display/B2BD/ClaimManagement.AlterClai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2021-04-13T08:43:00Z</dcterms:created>
  <dcterms:modified xsi:type="dcterms:W3CDTF">2021-04-13T11:39:00Z</dcterms:modified>
</cp:coreProperties>
</file>