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eastAsiaTheme="minorEastAsia"/>
          <w:b/>
          <w:bCs/>
          <w:sz w:val="24"/>
          <w:szCs w:val="24"/>
          <w:lang w:val="en-US" w:eastAsia="zh-CN"/>
        </w:rPr>
      </w:pPr>
      <w:r>
        <w:rPr>
          <w:rFonts w:hint="eastAsia" w:cs="Times New Roman"/>
          <w:b/>
          <w:bCs/>
          <w:sz w:val="28"/>
          <w:szCs w:val="28"/>
          <w:lang w:val="en-US" w:eastAsia="zh-CN"/>
        </w:rPr>
        <w:t>少年班预科二年级《现代物理基础导论》复习笔记   By Ifan G.</w:t>
      </w:r>
    </w:p>
    <w:p>
      <w:pPr>
        <w:rPr>
          <w:rFonts w:hint="default" w:ascii="Times New Roman" w:hAnsi="Times New Roman" w:cs="Times New Roman"/>
          <w:sz w:val="24"/>
          <w:szCs w:val="24"/>
        </w:rPr>
      </w:pPr>
      <w:r>
        <w:rPr>
          <w:rFonts w:hint="default" w:ascii="Times New Roman" w:hAnsi="Times New Roman" w:cs="Times New Roman"/>
          <w:sz w:val="24"/>
          <w:szCs w:val="24"/>
        </w:rPr>
        <w:t>两朵乌云（开尔文）</w:t>
      </w:r>
    </w:p>
    <w:p>
      <w:pPr>
        <w:rPr>
          <w:rFonts w:hint="default" w:ascii="Times New Roman" w:hAnsi="Times New Roman" w:cs="Times New Roman"/>
          <w:sz w:val="24"/>
          <w:szCs w:val="24"/>
        </w:rPr>
      </w:pPr>
      <w:r>
        <w:rPr>
          <w:rFonts w:hint="default" w:ascii="Times New Roman" w:hAnsi="Times New Roman" w:cs="Times New Roman"/>
          <w:b w:val="0"/>
          <w:bCs w:val="0"/>
          <w:sz w:val="24"/>
          <w:szCs w:val="24"/>
          <w:lang w:val="en-US" w:eastAsia="zh-CN"/>
        </w:rPr>
        <w:t>1.</w:t>
      </w:r>
      <w:r>
        <w:rPr>
          <w:rFonts w:hint="default" w:ascii="Times New Roman" w:hAnsi="Times New Roman" w:cs="Times New Roman"/>
          <w:b/>
          <w:bCs/>
          <w:sz w:val="24"/>
          <w:szCs w:val="24"/>
        </w:rPr>
        <w:t>迈克尔逊-莫雷实验</w:t>
      </w:r>
      <w:r>
        <w:rPr>
          <w:rFonts w:hint="default" w:ascii="Times New Roman" w:hAnsi="Times New Roman" w:cs="Times New Roman"/>
          <w:sz w:val="24"/>
          <w:szCs w:val="24"/>
        </w:rPr>
        <w:t>的</w:t>
      </w:r>
      <w:r>
        <w:rPr>
          <w:rFonts w:hint="eastAsia" w:cs="Times New Roman"/>
          <w:sz w:val="24"/>
          <w:szCs w:val="24"/>
          <w:lang w:eastAsia="zh-CN"/>
        </w:rPr>
        <w:t>“</w:t>
      </w:r>
      <w:r>
        <w:rPr>
          <w:rFonts w:hint="default" w:ascii="Times New Roman" w:hAnsi="Times New Roman" w:cs="Times New Roman"/>
          <w:sz w:val="24"/>
          <w:szCs w:val="24"/>
        </w:rPr>
        <w:t>零结果</w:t>
      </w:r>
      <w:r>
        <w:rPr>
          <w:rFonts w:hint="eastAsia" w:cs="Times New Roman"/>
          <w:sz w:val="24"/>
          <w:szCs w:val="24"/>
          <w:lang w:eastAsia="zh-CN"/>
        </w:rPr>
        <w:t>”</w:t>
      </w:r>
      <w:r>
        <w:rPr>
          <w:rFonts w:hint="default" w:ascii="Times New Roman" w:hAnsi="Times New Roman" w:cs="Times New Roman"/>
          <w:sz w:val="24"/>
          <w:szCs w:val="24"/>
        </w:rPr>
        <w:t>：</w:t>
      </w:r>
    </w:p>
    <w:p>
      <w:pPr>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迈克尔逊－莫雷实验</w:t>
      </w:r>
      <w:r>
        <w:rPr>
          <w:rFonts w:hint="default" w:ascii="Times New Roman" w:hAnsi="Times New Roman" w:cs="Times New Roman"/>
          <w:sz w:val="24"/>
          <w:szCs w:val="24"/>
          <w:lang w:eastAsia="zh-CN"/>
        </w:rPr>
        <w:t>：</w:t>
      </w:r>
      <w:r>
        <w:rPr>
          <w:rFonts w:hint="default" w:ascii="Times New Roman" w:hAnsi="Times New Roman" w:cs="Times New Roman"/>
          <w:sz w:val="24"/>
          <w:szCs w:val="24"/>
        </w:rPr>
        <w:t>1887年迈克尔逊和莫雷在美国克利夫兰用迈克尔逊干涉仪测量两垂直光的光速差值。但结果证明</w:t>
      </w:r>
      <w:r>
        <w:rPr>
          <w:rFonts w:hint="default" w:ascii="Times New Roman" w:hAnsi="Times New Roman" w:cs="Times New Roman"/>
          <w:b/>
          <w:bCs/>
          <w:sz w:val="24"/>
          <w:szCs w:val="24"/>
        </w:rPr>
        <w:t>光速在不同惯性系和不同方向上都是相同的</w:t>
      </w:r>
      <w:r>
        <w:rPr>
          <w:rFonts w:hint="default" w:ascii="Times New Roman" w:hAnsi="Times New Roman" w:cs="Times New Roman"/>
          <w:sz w:val="24"/>
          <w:szCs w:val="24"/>
        </w:rPr>
        <w:t>，由此否认了以太（绝对静止参考系）的存在，从而动摇了经典物理学基础</w:t>
      </w:r>
      <w:r>
        <w:rPr>
          <w:rFonts w:hint="default" w:ascii="Times New Roman" w:hAnsi="Times New Roman" w:cs="Times New Roman"/>
          <w:sz w:val="24"/>
          <w:szCs w:val="24"/>
          <w:lang w:eastAsia="zh-CN"/>
        </w:rPr>
        <w:t>。</w:t>
      </w:r>
    </w:p>
    <w:p>
      <w:pPr>
        <w:rPr>
          <w:rFonts w:hint="default" w:ascii="Times New Roman" w:hAnsi="Times New Roman" w:cs="Times New Roman"/>
          <w:sz w:val="24"/>
          <w:szCs w:val="24"/>
          <w:lang w:eastAsia="zh-CN"/>
        </w:rPr>
      </w:pPr>
    </w:p>
    <w:p>
      <w:pPr>
        <w:rPr>
          <w:rFonts w:hint="eastAsia"/>
          <w:sz w:val="24"/>
          <w:szCs w:val="24"/>
        </w:rPr>
      </w:pPr>
      <w:r>
        <w:rPr>
          <w:rFonts w:hint="eastAsia"/>
          <w:b w:val="0"/>
          <w:bCs w:val="0"/>
          <w:sz w:val="24"/>
          <w:szCs w:val="24"/>
          <w:lang w:val="en-US" w:eastAsia="zh-CN"/>
        </w:rPr>
        <w:t>2.</w:t>
      </w:r>
      <w:r>
        <w:rPr>
          <w:rFonts w:hint="eastAsia"/>
          <w:b/>
          <w:bCs/>
          <w:sz w:val="24"/>
          <w:szCs w:val="24"/>
        </w:rPr>
        <w:t>黑体辐射</w:t>
      </w:r>
      <w:r>
        <w:rPr>
          <w:rFonts w:hint="eastAsia"/>
          <w:sz w:val="24"/>
          <w:szCs w:val="24"/>
        </w:rPr>
        <w:t>的“紫外灾变”</w:t>
      </w:r>
    </w:p>
    <w:p>
      <w:pPr>
        <w:numPr>
          <w:ilvl w:val="0"/>
          <w:numId w:val="1"/>
        </w:numPr>
        <w:ind w:left="420" w:leftChars="0" w:hanging="420" w:firstLineChars="0"/>
        <w:rPr>
          <w:rFonts w:hint="eastAsia"/>
          <w:sz w:val="24"/>
          <w:szCs w:val="24"/>
          <w:lang w:val="en-US" w:eastAsia="zh-CN"/>
        </w:rPr>
      </w:pPr>
      <w:r>
        <w:rPr>
          <w:rFonts w:hint="eastAsia"/>
          <w:b/>
          <w:bCs/>
          <w:i w:val="0"/>
          <w:iCs w:val="0"/>
          <w:sz w:val="24"/>
          <w:szCs w:val="24"/>
          <w:lang w:val="en-US" w:eastAsia="zh-CN"/>
        </w:rPr>
        <w:t>热辐射</w:t>
      </w:r>
      <w:r>
        <w:rPr>
          <w:rFonts w:hint="eastAsia"/>
          <w:sz w:val="24"/>
          <w:szCs w:val="24"/>
          <w:lang w:val="en-US" w:eastAsia="zh-CN"/>
        </w:rPr>
        <w:t>：物体辐射电磁波，也同时吸收电磁波，辐射本领越大，其吸收本领也越大。</w:t>
      </w:r>
    </w:p>
    <w:p>
      <w:pPr>
        <w:numPr>
          <w:ilvl w:val="0"/>
          <w:numId w:val="1"/>
        </w:numPr>
        <w:ind w:left="420" w:leftChars="0" w:hanging="420" w:firstLineChars="0"/>
        <w:rPr>
          <w:rFonts w:hint="eastAsia"/>
          <w:sz w:val="24"/>
          <w:szCs w:val="24"/>
          <w:lang w:val="en-US" w:eastAsia="zh-CN"/>
        </w:rPr>
      </w:pPr>
      <w:r>
        <w:rPr>
          <w:rFonts w:hint="eastAsia"/>
          <w:b/>
          <w:bCs/>
          <w:sz w:val="24"/>
          <w:szCs w:val="24"/>
          <w:lang w:val="en-US" w:eastAsia="zh-CN"/>
        </w:rPr>
        <w:t>平衡热辐射</w:t>
      </w:r>
      <w:r>
        <w:rPr>
          <w:rFonts w:hint="eastAsia"/>
          <w:sz w:val="24"/>
          <w:szCs w:val="24"/>
          <w:lang w:val="en-US" w:eastAsia="zh-CN"/>
        </w:rPr>
        <w:t>：物体的温度不再变化</w:t>
      </w:r>
    </w:p>
    <w:p>
      <w:pPr>
        <w:numPr>
          <w:ilvl w:val="0"/>
          <w:numId w:val="1"/>
        </w:numPr>
        <w:ind w:left="420" w:leftChars="0" w:hanging="420" w:firstLineChars="0"/>
        <w:rPr>
          <w:rFonts w:hint="eastAsia"/>
          <w:sz w:val="24"/>
          <w:szCs w:val="24"/>
          <w:lang w:val="en-US" w:eastAsia="zh-CN"/>
        </w:rPr>
      </w:pPr>
      <w:r>
        <w:rPr>
          <w:b/>
          <w:bCs/>
          <w:sz w:val="24"/>
          <w:szCs w:val="24"/>
        </w:rPr>
        <w:pict>
          <v:shape id="Object 2" o:spid="_x0000_s1026" o:spt="75" type="#_x0000_t75" style="position:absolute;left:0pt;margin-left:424.25pt;margin-top:284pt;height:28.55pt;width:65.3pt;mso-position-horizontal-relative:page;mso-position-vertical-relative:page;z-index:251658240;mso-width-relative:page;mso-height-relative:page;" o:ole="t" filled="f" o:preferrelative="t" stroked="f" coordsize="21600,21600">
            <v:path/>
            <v:fill on="f" focussize="0,0"/>
            <v:stroke on="f" weight="3pt"/>
            <v:imagedata r:id="rId5" o:title=""/>
            <o:lock v:ext="edit" aspectratio="t"/>
          </v:shape>
          <o:OLEObject Type="Embed" ProgID="Equation.DSMT4" ShapeID="Object 2" DrawAspect="Content" ObjectID="_1468075725" r:id="rId4">
            <o:LockedField>false</o:LockedField>
          </o:OLEObject>
        </w:pict>
      </w:r>
      <w:r>
        <w:rPr>
          <w:rFonts w:hint="eastAsia"/>
          <w:b/>
          <w:bCs/>
          <w:sz w:val="24"/>
          <w:szCs w:val="24"/>
          <w:lang w:val="en-US" w:eastAsia="zh-CN"/>
        </w:rPr>
        <w:t>单色辐射出射度</w:t>
      </w:r>
      <w:r>
        <w:rPr>
          <w:rFonts w:hint="eastAsia"/>
          <w:sz w:val="24"/>
          <w:szCs w:val="24"/>
          <w:lang w:val="en-US" w:eastAsia="zh-CN"/>
        </w:rPr>
        <w:t>（单色辐出度）：一定温度 T 下，物体单位表面在单位时间内发射的波长在</w:t>
      </w:r>
      <w:r>
        <w:rPr>
          <w:rFonts w:hint="default"/>
          <w:sz w:val="24"/>
          <w:szCs w:val="24"/>
          <w:lang w:val="el-GR" w:eastAsia="zh-CN"/>
        </w:rPr>
        <w:t>λ</w:t>
      </w:r>
      <w:r>
        <w:rPr>
          <w:rFonts w:hint="eastAsia"/>
          <w:sz w:val="24"/>
          <w:szCs w:val="24"/>
          <w:lang w:val="en-US" w:eastAsia="zh-CN"/>
        </w:rPr>
        <w:t>~</w:t>
      </w:r>
      <w:r>
        <w:rPr>
          <w:rFonts w:hint="default"/>
          <w:sz w:val="24"/>
          <w:szCs w:val="24"/>
          <w:lang w:val="el-GR" w:eastAsia="zh-CN"/>
        </w:rPr>
        <w:t>λ+Δλ</w:t>
      </w:r>
      <w:r>
        <w:rPr>
          <w:rFonts w:hint="eastAsia"/>
          <w:sz w:val="24"/>
          <w:szCs w:val="24"/>
          <w:lang w:val="en-US" w:eastAsia="zh-CN"/>
        </w:rPr>
        <w:t>内的辐射能</w:t>
      </w:r>
      <w:r>
        <w:rPr>
          <w:rFonts w:hint="default"/>
          <w:sz w:val="24"/>
          <w:szCs w:val="24"/>
          <w:lang w:val="el-GR" w:eastAsia="zh-CN"/>
        </w:rPr>
        <w:t>Δ</w:t>
      </w:r>
      <w:r>
        <w:rPr>
          <w:rFonts w:hint="eastAsia"/>
          <w:sz w:val="24"/>
          <w:szCs w:val="24"/>
          <w:lang w:val="en-US" w:eastAsia="zh-CN"/>
        </w:rPr>
        <w:t>M</w:t>
      </w:r>
      <w:r>
        <w:rPr>
          <w:rFonts w:hint="default"/>
          <w:sz w:val="24"/>
          <w:szCs w:val="24"/>
          <w:vertAlign w:val="subscript"/>
          <w:lang w:val="el-GR" w:eastAsia="zh-CN"/>
        </w:rPr>
        <w:t>λ</w:t>
      </w:r>
      <w:r>
        <w:rPr>
          <w:rFonts w:hint="eastAsia"/>
          <w:sz w:val="24"/>
          <w:szCs w:val="24"/>
          <w:lang w:val="en-US" w:eastAsia="zh-CN"/>
        </w:rPr>
        <w:t>与波长间隔</w:t>
      </w:r>
      <w:r>
        <w:rPr>
          <w:rFonts w:hint="default"/>
          <w:sz w:val="24"/>
          <w:szCs w:val="24"/>
          <w:lang w:val="el-GR" w:eastAsia="zh-CN"/>
        </w:rPr>
        <w:t>Δ</w:t>
      </w:r>
      <w:r>
        <w:rPr>
          <w:rFonts w:hint="default"/>
          <w:sz w:val="24"/>
          <w:szCs w:val="24"/>
          <w:vertAlign w:val="baseline"/>
          <w:lang w:val="el-GR" w:eastAsia="zh-CN"/>
        </w:rPr>
        <w:t>λ</w:t>
      </w:r>
      <w:r>
        <w:rPr>
          <w:rFonts w:hint="eastAsia"/>
          <w:sz w:val="24"/>
          <w:szCs w:val="24"/>
          <w:lang w:val="en-US" w:eastAsia="zh-CN"/>
        </w:rPr>
        <w:t>的比值</w:t>
      </w:r>
    </w:p>
    <w:p>
      <w:pPr>
        <w:numPr>
          <w:ilvl w:val="0"/>
          <w:numId w:val="1"/>
        </w:numPr>
        <w:spacing w:line="240" w:lineRule="auto"/>
        <w:ind w:left="420" w:leftChars="0" w:hanging="420" w:firstLineChars="0"/>
        <w:rPr>
          <w:rFonts w:hint="eastAsia"/>
          <w:sz w:val="24"/>
          <w:szCs w:val="24"/>
          <w:lang w:val="en-US" w:eastAsia="zh-CN"/>
        </w:rPr>
      </w:pPr>
      <w:r>
        <w:rPr>
          <w:b/>
          <w:bCs/>
          <w:sz w:val="24"/>
          <w:szCs w:val="24"/>
        </w:rPr>
        <w:pict>
          <v:shape id="Object 3" o:spid="_x0000_s1027" o:spt="75" type="#_x0000_t75" style="position:absolute;left:0pt;margin-left:415.45pt;margin-top:317.2pt;height:22.3pt;width:79.6pt;mso-position-horizontal-relative:page;mso-position-vertical-relative:page;z-index:251659264;mso-width-relative:page;mso-height-relative:page;" o:ole="t" filled="f" o:preferrelative="t" stroked="f" coordsize="21600,21600">
            <v:path/>
            <v:fill on="f" focussize="0,0"/>
            <v:stroke on="f" weight="3pt"/>
            <v:imagedata r:id="rId7" o:title=""/>
            <o:lock v:ext="edit" aspectratio="t"/>
          </v:shape>
          <o:OLEObject Type="Embed" ProgID="Equation.3" ShapeID="Object 3" DrawAspect="Content" ObjectID="_1468075726" r:id="rId6">
            <o:LockedField>false</o:LockedField>
          </o:OLEObject>
        </w:pict>
      </w:r>
      <w:r>
        <w:rPr>
          <w:rFonts w:hint="eastAsia"/>
          <w:b/>
          <w:bCs/>
          <w:sz w:val="24"/>
          <w:szCs w:val="24"/>
          <w:lang w:val="en-US" w:eastAsia="zh-CN"/>
        </w:rPr>
        <w:t>辐出度</w:t>
      </w:r>
      <w:r>
        <w:rPr>
          <w:rFonts w:hint="eastAsia"/>
          <w:sz w:val="24"/>
          <w:szCs w:val="24"/>
          <w:lang w:val="en-US" w:eastAsia="zh-CN"/>
        </w:rPr>
        <w:t>：物体（温度 T）单位表面在单位时间内发射的辐射能，为</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温度越高，辐出度越大。另外，辐出度还与材料性质有关。</w:t>
      </w:r>
    </w:p>
    <w:p>
      <w:pPr>
        <w:numPr>
          <w:ilvl w:val="0"/>
          <w:numId w:val="1"/>
        </w:numPr>
        <w:ind w:left="420" w:leftChars="0" w:hanging="420" w:firstLineChars="0"/>
        <w:rPr>
          <w:rFonts w:hint="eastAsia"/>
          <w:sz w:val="24"/>
          <w:szCs w:val="24"/>
          <w:lang w:val="en-US" w:eastAsia="zh-CN"/>
        </w:rPr>
      </w:pPr>
      <w:r>
        <w:rPr>
          <w:rFonts w:hint="eastAsia"/>
          <w:b/>
          <w:bCs/>
          <w:sz w:val="24"/>
          <w:szCs w:val="24"/>
          <w:lang w:val="en-US" w:eastAsia="zh-CN"/>
        </w:rPr>
        <w:t>绝对黑体</w:t>
      </w:r>
      <w:r>
        <w:rPr>
          <w:rFonts w:hint="eastAsia"/>
          <w:sz w:val="24"/>
          <w:szCs w:val="24"/>
          <w:lang w:val="en-US" w:eastAsia="zh-CN"/>
        </w:rPr>
        <w:t>(黑体)：能够全部吸收各种波长的辐射且不反射和透射的物体。与同温度其它物体的热辐射相比，黑体热辐射本领最强。黑体热辐射只与温度有关。</w:t>
      </w:r>
    </w:p>
    <w:p>
      <w:pPr>
        <w:numPr>
          <w:ilvl w:val="0"/>
          <w:numId w:val="1"/>
        </w:numPr>
        <w:ind w:left="420" w:leftChars="0" w:hanging="420" w:firstLineChars="0"/>
        <w:rPr>
          <w:rFonts w:hint="eastAsia"/>
          <w:sz w:val="24"/>
          <w:szCs w:val="24"/>
          <w:lang w:val="en-US" w:eastAsia="zh-CN"/>
        </w:rPr>
      </w:pPr>
      <w:r>
        <w:rPr>
          <w:rFonts w:hint="eastAsia"/>
          <w:b/>
          <w:bCs/>
          <w:sz w:val="24"/>
          <w:szCs w:val="24"/>
          <w:lang w:val="en-US" w:eastAsia="zh-CN"/>
        </w:rPr>
        <w:t>维恩公式</w:t>
      </w:r>
      <w:r>
        <w:rPr>
          <w:rFonts w:hint="eastAsia"/>
          <w:sz w:val="24"/>
          <w:szCs w:val="24"/>
          <w:lang w:val="en-US" w:eastAsia="zh-CN"/>
        </w:rPr>
        <w:t>：假设黑体辐射是由一些服从麦克斯韦速率分布的分子辐射出来的。仅在短波部分符合实验结果</w:t>
      </w:r>
    </w:p>
    <w:p>
      <w:pPr>
        <w:numPr>
          <w:ilvl w:val="0"/>
          <w:numId w:val="1"/>
        </w:numPr>
        <w:ind w:left="420" w:leftChars="0" w:hanging="420" w:firstLineChars="0"/>
        <w:rPr>
          <w:rFonts w:hint="default"/>
          <w:sz w:val="24"/>
          <w:szCs w:val="24"/>
          <w:lang w:val="en-US" w:eastAsia="zh-CN"/>
        </w:rPr>
      </w:pPr>
      <w:r>
        <w:rPr>
          <w:rFonts w:hint="default"/>
          <w:b/>
          <w:bCs/>
          <w:sz w:val="24"/>
          <w:szCs w:val="24"/>
          <w:lang w:val="en-US" w:eastAsia="zh-CN"/>
        </w:rPr>
        <w:t>瑞利</w:t>
      </w:r>
      <w:r>
        <w:rPr>
          <w:rFonts w:hint="eastAsia"/>
          <w:b/>
          <w:bCs/>
          <w:sz w:val="24"/>
          <w:szCs w:val="24"/>
          <w:lang w:val="en-US" w:eastAsia="zh-CN"/>
        </w:rPr>
        <w:t>—</w:t>
      </w:r>
      <w:r>
        <w:rPr>
          <w:rFonts w:hint="default"/>
          <w:b/>
          <w:bCs/>
          <w:sz w:val="24"/>
          <w:szCs w:val="24"/>
          <w:lang w:val="en-US" w:eastAsia="zh-CN"/>
        </w:rPr>
        <w:t>金斯公式</w:t>
      </w:r>
      <w:r>
        <w:rPr>
          <w:rFonts w:hint="eastAsia"/>
          <w:sz w:val="24"/>
          <w:szCs w:val="24"/>
          <w:lang w:val="en-US" w:eastAsia="zh-CN"/>
        </w:rPr>
        <w:t>：从经典的麦克斯韦理论出发，是根据经典电动力学和统计力学导出的热平衡辐射能量分布公式。在长波部分接近实验结果，但是当波长趋于0（频率趋向无穷大）时，能量将无限制的呈指数式增长（无穷大）——</w:t>
      </w:r>
      <w:r>
        <w:rPr>
          <w:rFonts w:hint="eastAsia"/>
          <w:b/>
          <w:bCs/>
          <w:sz w:val="24"/>
          <w:szCs w:val="24"/>
          <w:lang w:val="en-US" w:eastAsia="zh-CN"/>
        </w:rPr>
        <w:t>紫外灾变</w:t>
      </w:r>
    </w:p>
    <w:p>
      <w:pPr>
        <w:rPr>
          <w:rFonts w:hint="default"/>
          <w:sz w:val="24"/>
          <w:szCs w:val="24"/>
          <w:lang w:val="en-US" w:eastAsia="zh-CN"/>
        </w:rPr>
      </w:pPr>
    </w:p>
    <w:p>
      <w:pPr>
        <w:rPr>
          <w:rFonts w:hint="eastAsia"/>
          <w:sz w:val="24"/>
          <w:szCs w:val="24"/>
          <w:lang w:val="en-US" w:eastAsia="zh-CN"/>
        </w:rPr>
      </w:pPr>
      <w:r>
        <w:rPr>
          <w:rFonts w:hint="eastAsia"/>
          <w:sz w:val="24"/>
          <w:szCs w:val="24"/>
          <w:lang w:val="en-US" w:eastAsia="zh-CN"/>
        </w:rPr>
        <w:t>普朗克与“量子”假设</w:t>
      </w:r>
    </w:p>
    <w:p>
      <w:pPr>
        <w:numPr>
          <w:ilvl w:val="0"/>
          <w:numId w:val="1"/>
        </w:numPr>
        <w:ind w:left="420" w:leftChars="0" w:hanging="420" w:firstLineChars="0"/>
        <w:rPr>
          <w:rFonts w:hint="eastAsia"/>
          <w:sz w:val="24"/>
          <w:szCs w:val="24"/>
          <w:lang w:val="en-US" w:eastAsia="zh-CN"/>
        </w:rPr>
      </w:pPr>
      <w:r>
        <w:rPr>
          <w:rFonts w:hint="eastAsia"/>
          <w:sz w:val="24"/>
          <w:szCs w:val="24"/>
          <w:lang w:val="en-US" w:eastAsia="zh-CN"/>
        </w:rPr>
        <w:t>凑出公式——</w:t>
      </w:r>
    </w:p>
    <w:p>
      <w:pPr>
        <w:numPr>
          <w:ilvl w:val="0"/>
          <w:numId w:val="1"/>
        </w:numPr>
        <w:ind w:left="420" w:leftChars="0" w:hanging="420" w:firstLineChars="0"/>
        <w:rPr>
          <w:rFonts w:hint="default"/>
          <w:sz w:val="24"/>
          <w:szCs w:val="24"/>
          <w:lang w:val="en-US" w:eastAsia="zh-CN"/>
        </w:rPr>
      </w:pPr>
      <w:r>
        <w:rPr>
          <w:rFonts w:hint="default"/>
          <w:b/>
          <w:bCs/>
          <w:sz w:val="24"/>
          <w:szCs w:val="24"/>
          <w:lang w:val="en-US" w:eastAsia="zh-CN"/>
        </w:rPr>
        <w:t>能量的量子化假设</w:t>
      </w:r>
      <w:r>
        <w:rPr>
          <w:rFonts w:hint="eastAsia"/>
          <w:sz w:val="24"/>
          <w:szCs w:val="24"/>
          <w:lang w:val="en-US" w:eastAsia="zh-CN"/>
        </w:rPr>
        <w:t>：能量在发射和吸收的时候，不是连续不断，而是分成一份一份的。</w:t>
      </w:r>
    </w:p>
    <w:p>
      <w:pPr>
        <w:numPr>
          <w:ilvl w:val="0"/>
          <w:numId w:val="1"/>
        </w:numPr>
        <w:ind w:left="420" w:leftChars="0" w:hanging="420" w:firstLineChars="0"/>
        <w:rPr>
          <w:rFonts w:hint="eastAsia"/>
          <w:sz w:val="24"/>
          <w:szCs w:val="24"/>
          <w:lang w:val="en-US" w:eastAsia="zh-CN"/>
        </w:rPr>
      </w:pPr>
      <w:r>
        <w:rPr>
          <w:rFonts w:hint="default"/>
          <w:b/>
          <w:bCs/>
          <w:sz w:val="24"/>
          <w:szCs w:val="24"/>
          <w:lang w:val="en-US" w:eastAsia="zh-CN"/>
        </w:rPr>
        <w:t>普朗克能量子假设</w:t>
      </w:r>
      <w:r>
        <w:rPr>
          <w:rFonts w:hint="eastAsia"/>
          <w:sz w:val="24"/>
          <w:szCs w:val="24"/>
          <w:lang w:val="en-US" w:eastAsia="zh-CN"/>
        </w:rPr>
        <w:t>：谐振子与腔内电磁场交换能量时，其能量的变化是 h</w:t>
      </w:r>
      <w:r>
        <w:rPr>
          <w:rFonts w:hint="default"/>
          <w:sz w:val="24"/>
          <w:szCs w:val="24"/>
          <w:lang w:val="el-GR" w:eastAsia="zh-CN"/>
        </w:rPr>
        <w:t>ν</w:t>
      </w:r>
      <w:r>
        <w:rPr>
          <w:rFonts w:hint="eastAsia"/>
          <w:sz w:val="24"/>
          <w:szCs w:val="24"/>
          <w:lang w:val="en-US" w:eastAsia="zh-CN"/>
        </w:rPr>
        <w:t xml:space="preserve"> 的整数倍。</w:t>
      </w:r>
    </w:p>
    <w:p>
      <w:pPr>
        <w:numPr>
          <w:ilvl w:val="0"/>
          <w:numId w:val="1"/>
        </w:numPr>
        <w:ind w:left="420" w:leftChars="0" w:hanging="420" w:firstLineChars="0"/>
        <w:rPr>
          <w:rFonts w:hint="default"/>
          <w:sz w:val="24"/>
          <w:szCs w:val="24"/>
          <w:lang w:val="en-US" w:eastAsia="zh-CN"/>
        </w:rPr>
      </w:pPr>
      <w:r>
        <w:rPr>
          <w:rFonts w:hint="default"/>
          <w:sz w:val="24"/>
          <w:szCs w:val="24"/>
          <w:lang w:val="en-US" w:eastAsia="zh-CN"/>
        </w:rPr>
        <w:t>普朗克黑体辐射公式和能量子假说圆满地</w:t>
      </w:r>
      <w:r>
        <w:rPr>
          <w:rFonts w:hint="default"/>
          <w:b/>
          <w:bCs/>
          <w:sz w:val="24"/>
          <w:szCs w:val="24"/>
          <w:lang w:val="en-US" w:eastAsia="zh-CN"/>
        </w:rPr>
        <w:t>解释了绝对黑体的辐射问题</w:t>
      </w:r>
      <w:r>
        <w:rPr>
          <w:rFonts w:hint="default"/>
          <w:sz w:val="24"/>
          <w:szCs w:val="24"/>
          <w:lang w:val="en-US" w:eastAsia="zh-CN"/>
        </w:rPr>
        <w:t>。从普朗克公式可导出维恩公式</w:t>
      </w:r>
      <w:r>
        <w:rPr>
          <w:rFonts w:hint="eastAsia"/>
          <w:sz w:val="24"/>
          <w:szCs w:val="24"/>
          <w:lang w:val="en-US" w:eastAsia="zh-CN"/>
        </w:rPr>
        <w:t>（</w:t>
      </w:r>
      <w:r>
        <w:rPr>
          <w:rFonts w:hint="default"/>
          <w:position w:val="-6"/>
          <w:sz w:val="24"/>
          <w:szCs w:val="24"/>
          <w:lang w:val="en-US" w:eastAsia="zh-CN"/>
        </w:rPr>
        <w:object>
          <v:shape id="_x0000_i1025" o:spt="75" type="#_x0000_t75" style="height:13.95pt;width:34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7" r:id="rId8">
            <o:LockedField>false</o:LockedField>
          </o:OLEObject>
        </w:object>
      </w:r>
      <w:r>
        <w:rPr>
          <w:rFonts w:hint="eastAsia"/>
          <w:sz w:val="24"/>
          <w:szCs w:val="24"/>
          <w:lang w:val="en-US" w:eastAsia="zh-CN"/>
        </w:rPr>
        <w:t>)</w:t>
      </w:r>
      <w:r>
        <w:rPr>
          <w:rFonts w:hint="default"/>
          <w:sz w:val="24"/>
          <w:szCs w:val="24"/>
          <w:lang w:val="en-US" w:eastAsia="zh-CN"/>
        </w:rPr>
        <w:t>，瑞利-金斯公式</w:t>
      </w:r>
      <w:r>
        <w:rPr>
          <w:rFonts w:hint="eastAsia"/>
          <w:sz w:val="24"/>
          <w:szCs w:val="24"/>
          <w:lang w:val="en-US" w:eastAsia="zh-CN"/>
        </w:rPr>
        <w:t>（</w:t>
      </w:r>
      <w:r>
        <w:rPr>
          <w:rFonts w:hint="default"/>
          <w:position w:val="-6"/>
          <w:sz w:val="24"/>
          <w:szCs w:val="24"/>
          <w:lang w:val="en-US" w:eastAsia="zh-CN"/>
        </w:rPr>
        <w:object>
          <v:shape id="_x0000_i1026" o:spt="75" type="#_x0000_t75" style="height:13.95pt;width:37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8" r:id="rId10">
            <o:LockedField>false</o:LockedField>
          </o:OLEObject>
        </w:object>
      </w:r>
      <w:r>
        <w:rPr>
          <w:rFonts w:hint="eastAsia"/>
          <w:sz w:val="24"/>
          <w:szCs w:val="24"/>
          <w:lang w:val="en-US" w:eastAsia="zh-CN"/>
        </w:rPr>
        <w:t>）</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sz w:val="24"/>
          <w:szCs w:val="24"/>
        </w:rPr>
        <w:pict>
          <v:shape id="Object 13" o:spid="_x0000_s1028" o:spt="75" type="#_x0000_t75" style="position:absolute;left:0pt;margin-left:224.05pt;margin-top:648.8pt;height:32.6pt;width:106.75pt;mso-position-horizontal-relative:page;mso-position-vertical-relative:page;z-index:251660288;mso-width-relative:page;mso-height-relative:page;" o:ole="t" filled="f" o:preferrelative="t" stroked="f" coordsize="21600,21600">
            <v:path/>
            <v:fill on="f" focussize="0,0"/>
            <v:stroke on="f" weight="3pt"/>
            <v:imagedata r:id="rId13" gain="2147483647f" blacklevel="-31457f" grayscale="t" o:title=""/>
            <o:lock v:ext="edit" aspectratio="t"/>
          </v:shape>
          <o:OLEObject Type="Embed" ProgID="Equation.DSMT4" ShapeID="Object 13" DrawAspect="Content" ObjectID="_1468075729" r:id="rId12">
            <o:LockedField>false</o:LockedField>
          </o:OLEObject>
        </w:pict>
      </w:r>
      <w:r>
        <w:rPr>
          <w:rFonts w:hint="eastAsia"/>
          <w:sz w:val="24"/>
          <w:szCs w:val="24"/>
          <w:lang w:val="en-US" w:eastAsia="zh-CN"/>
        </w:rPr>
        <w:t>奇迹年——</w:t>
      </w:r>
      <w:r>
        <w:rPr>
          <w:rFonts w:hint="default"/>
          <w:sz w:val="24"/>
          <w:szCs w:val="24"/>
          <w:lang w:val="en-US" w:eastAsia="zh-CN"/>
        </w:rPr>
        <w:t>1666年和1905年</w:t>
      </w:r>
    </w:p>
    <w:p>
      <w:pPr>
        <w:ind w:firstLine="420" w:firstLineChars="0"/>
        <w:rPr>
          <w:rFonts w:hint="default"/>
          <w:sz w:val="24"/>
          <w:szCs w:val="24"/>
          <w:lang w:val="en-US" w:eastAsia="zh-CN"/>
        </w:rPr>
      </w:pPr>
    </w:p>
    <w:p>
      <w:pPr>
        <w:rPr>
          <w:rFonts w:hint="eastAsia"/>
          <w:b/>
          <w:bCs/>
          <w:sz w:val="24"/>
          <w:szCs w:val="24"/>
          <w:lang w:val="en-US" w:eastAsia="zh-CN"/>
        </w:rPr>
      </w:pPr>
      <w:r>
        <w:rPr>
          <w:rFonts w:hint="eastAsia"/>
          <w:b/>
          <w:bCs/>
          <w:sz w:val="24"/>
          <w:szCs w:val="24"/>
          <w:lang w:val="en-US" w:eastAsia="zh-CN"/>
        </w:rPr>
        <w:t>光电效应</w:t>
      </w:r>
    </w:p>
    <w:p>
      <w:pPr>
        <w:numPr>
          <w:ilvl w:val="0"/>
          <w:numId w:val="1"/>
        </w:numPr>
        <w:ind w:left="420" w:leftChars="0" w:hanging="420" w:firstLineChars="0"/>
        <w:rPr>
          <w:rFonts w:hint="default"/>
          <w:sz w:val="24"/>
          <w:szCs w:val="24"/>
          <w:lang w:val="en-US" w:eastAsia="zh-CN"/>
        </w:rPr>
      </w:pPr>
      <w:r>
        <w:rPr>
          <w:rFonts w:hint="default"/>
          <w:sz w:val="24"/>
          <w:szCs w:val="24"/>
          <w:lang w:val="en-US" w:eastAsia="zh-CN"/>
        </w:rPr>
        <w:t>光频率大于</w:t>
      </w:r>
      <w:r>
        <w:rPr>
          <w:rFonts w:hint="default"/>
          <w:b/>
          <w:bCs/>
          <w:sz w:val="24"/>
          <w:szCs w:val="24"/>
          <w:lang w:val="en-US" w:eastAsia="zh-CN"/>
        </w:rPr>
        <w:t>截止频率</w:t>
      </w:r>
      <w:r>
        <w:rPr>
          <w:rFonts w:hint="default" w:cs="Times New Roman"/>
          <w:i/>
          <w:iCs/>
          <w:sz w:val="24"/>
          <w:szCs w:val="24"/>
          <w:lang w:val="el-GR" w:eastAsia="zh-CN"/>
        </w:rPr>
        <w:t>ν</w:t>
      </w:r>
      <w:r>
        <w:rPr>
          <w:rFonts w:hint="default" w:ascii="Times New Roman" w:hAnsi="Times New Roman" w:cs="Times New Roman" w:eastAsiaTheme="minorEastAsia"/>
          <w:sz w:val="24"/>
          <w:szCs w:val="24"/>
          <w:vertAlign w:val="subscript"/>
          <w:lang w:val="en-US" w:eastAsia="zh-CN"/>
        </w:rPr>
        <w:t>0</w:t>
      </w:r>
      <w:r>
        <w:rPr>
          <w:rFonts w:hint="eastAsia"/>
          <w:sz w:val="24"/>
          <w:szCs w:val="24"/>
          <w:lang w:val="en-US" w:eastAsia="zh-CN"/>
        </w:rPr>
        <w:t>（</w:t>
      </w:r>
      <w:r>
        <w:rPr>
          <w:rFonts w:hint="default"/>
          <w:sz w:val="24"/>
          <w:szCs w:val="24"/>
          <w:lang w:val="en-US" w:eastAsia="zh-CN"/>
        </w:rPr>
        <w:t>取决于金属材料</w:t>
      </w:r>
      <w:r>
        <w:rPr>
          <w:rFonts w:hint="eastAsia"/>
          <w:sz w:val="24"/>
          <w:szCs w:val="24"/>
          <w:lang w:val="en-US" w:eastAsia="zh-CN"/>
        </w:rPr>
        <w:t>）</w:t>
      </w:r>
      <w:r>
        <w:rPr>
          <w:rFonts w:hint="default"/>
          <w:sz w:val="24"/>
          <w:szCs w:val="24"/>
          <w:lang w:val="en-US" w:eastAsia="zh-CN"/>
        </w:rPr>
        <w:t>方能发射电子（波动性无法解释）</w:t>
      </w:r>
    </w:p>
    <w:p>
      <w:pPr>
        <w:numPr>
          <w:ilvl w:val="0"/>
          <w:numId w:val="1"/>
        </w:numPr>
        <w:ind w:left="420" w:leftChars="0" w:hanging="420" w:firstLineChars="0"/>
        <w:rPr>
          <w:rFonts w:hint="default"/>
          <w:sz w:val="24"/>
          <w:szCs w:val="24"/>
          <w:lang w:val="en-US" w:eastAsia="zh-CN"/>
        </w:rPr>
      </w:pPr>
      <w:r>
        <w:rPr>
          <w:rFonts w:hint="default"/>
          <w:sz w:val="24"/>
          <w:szCs w:val="24"/>
          <w:lang w:val="en-US" w:eastAsia="zh-CN"/>
        </w:rPr>
        <w:t>光的亮度无论强弱，</w:t>
      </w:r>
      <w:r>
        <w:rPr>
          <w:rFonts w:hint="eastAsia"/>
          <w:sz w:val="24"/>
          <w:szCs w:val="24"/>
          <w:lang w:val="en-US" w:eastAsia="zh-CN"/>
        </w:rPr>
        <w:t>只要</w:t>
      </w:r>
      <w:r>
        <w:rPr>
          <w:rFonts w:hint="default"/>
          <w:i/>
          <w:iCs/>
          <w:sz w:val="24"/>
          <w:szCs w:val="24"/>
          <w:lang w:val="el-GR" w:eastAsia="zh-CN"/>
        </w:rPr>
        <w:t>ν</w:t>
      </w:r>
      <w:r>
        <w:rPr>
          <w:rFonts w:hint="eastAsia"/>
          <w:sz w:val="24"/>
          <w:szCs w:val="24"/>
          <w:lang w:val="en-US" w:eastAsia="zh-CN"/>
        </w:rPr>
        <w:t>&gt;</w:t>
      </w:r>
      <w:r>
        <w:rPr>
          <w:rFonts w:hint="default"/>
          <w:i/>
          <w:iCs/>
          <w:sz w:val="24"/>
          <w:szCs w:val="24"/>
          <w:lang w:val="el-GR" w:eastAsia="zh-CN"/>
        </w:rPr>
        <w:t>ν</w:t>
      </w:r>
      <w:r>
        <w:rPr>
          <w:rFonts w:hint="eastAsia"/>
          <w:sz w:val="24"/>
          <w:szCs w:val="24"/>
          <w:vertAlign w:val="subscript"/>
          <w:lang w:val="en-US" w:eastAsia="zh-CN"/>
        </w:rPr>
        <w:t>0,</w:t>
      </w:r>
      <w:r>
        <w:rPr>
          <w:rFonts w:hint="default"/>
          <w:sz w:val="24"/>
          <w:szCs w:val="24"/>
          <w:lang w:val="en-US" w:eastAsia="zh-CN"/>
        </w:rPr>
        <w:t>电子的产生都几乎是</w:t>
      </w:r>
      <w:r>
        <w:rPr>
          <w:rFonts w:hint="default"/>
          <w:b/>
          <w:bCs/>
          <w:sz w:val="24"/>
          <w:szCs w:val="24"/>
          <w:lang w:val="en-US" w:eastAsia="zh-CN"/>
        </w:rPr>
        <w:t>瞬时</w:t>
      </w:r>
      <w:r>
        <w:rPr>
          <w:rFonts w:hint="default"/>
          <w:sz w:val="24"/>
          <w:szCs w:val="24"/>
          <w:lang w:val="en-US" w:eastAsia="zh-CN"/>
        </w:rPr>
        <w:t>的，不超过</w:t>
      </w:r>
      <w:r>
        <w:rPr>
          <w:rFonts w:hint="eastAsia"/>
          <w:sz w:val="24"/>
          <w:szCs w:val="24"/>
          <w:lang w:val="en-US" w:eastAsia="zh-CN"/>
        </w:rPr>
        <w:t>10</w:t>
      </w:r>
      <w:r>
        <w:rPr>
          <w:rFonts w:hint="eastAsia"/>
          <w:sz w:val="24"/>
          <w:szCs w:val="24"/>
          <w:vertAlign w:val="superscript"/>
          <w:lang w:val="en-US" w:eastAsia="zh-CN"/>
        </w:rPr>
        <w:t>-9</w:t>
      </w:r>
      <w:r>
        <w:rPr>
          <w:rFonts w:hint="default"/>
          <w:sz w:val="24"/>
          <w:szCs w:val="24"/>
          <w:lang w:val="en-US" w:eastAsia="zh-CN"/>
        </w:rPr>
        <w:t>秒。</w:t>
      </w:r>
    </w:p>
    <w:p>
      <w:pPr>
        <w:numPr>
          <w:ilvl w:val="0"/>
          <w:numId w:val="1"/>
        </w:numPr>
        <w:ind w:left="420" w:leftChars="0" w:hanging="420" w:firstLineChars="0"/>
        <w:rPr>
          <w:rFonts w:hint="default"/>
          <w:sz w:val="24"/>
          <w:szCs w:val="24"/>
          <w:lang w:val="en-US" w:eastAsia="zh-CN"/>
        </w:rPr>
      </w:pPr>
      <w:r>
        <w:rPr>
          <w:rFonts w:hint="default"/>
          <w:sz w:val="24"/>
          <w:szCs w:val="24"/>
          <w:lang w:val="en-US" w:eastAsia="zh-CN"/>
        </w:rPr>
        <w:t>发射电子的</w:t>
      </w:r>
      <w:r>
        <w:rPr>
          <w:rFonts w:hint="default"/>
          <w:b/>
          <w:bCs/>
          <w:sz w:val="24"/>
          <w:szCs w:val="24"/>
          <w:u w:val="single"/>
          <w:lang w:val="en-US" w:eastAsia="zh-CN"/>
        </w:rPr>
        <w:t>能量</w:t>
      </w:r>
      <w:r>
        <w:rPr>
          <w:rFonts w:hint="eastAsia"/>
          <w:sz w:val="24"/>
          <w:szCs w:val="24"/>
          <w:lang w:val="en-US" w:eastAsia="zh-CN"/>
        </w:rPr>
        <w:t>（光电子最大初动能）和</w:t>
      </w:r>
      <w:r>
        <w:rPr>
          <w:rFonts w:hint="default"/>
          <w:b/>
          <w:bCs/>
          <w:i/>
          <w:iCs/>
          <w:sz w:val="24"/>
          <w:szCs w:val="24"/>
          <w:lang w:val="el-GR" w:eastAsia="zh-CN"/>
        </w:rPr>
        <w:t>ν</w:t>
      </w:r>
      <w:r>
        <w:rPr>
          <w:rFonts w:hint="eastAsia"/>
          <w:sz w:val="24"/>
          <w:szCs w:val="24"/>
          <w:lang w:val="en-US" w:eastAsia="zh-CN"/>
        </w:rPr>
        <w:t>成线性关系，</w:t>
      </w:r>
      <w:r>
        <w:rPr>
          <w:rFonts w:hint="default"/>
          <w:sz w:val="24"/>
          <w:szCs w:val="24"/>
          <w:lang w:val="en-US" w:eastAsia="zh-CN"/>
        </w:rPr>
        <w:t>而与光强度无关</w:t>
      </w:r>
      <w:r>
        <w:rPr>
          <w:rFonts w:hint="eastAsia"/>
          <w:sz w:val="24"/>
          <w:szCs w:val="24"/>
          <w:lang w:val="en-US" w:eastAsia="zh-CN"/>
        </w:rPr>
        <w:t>（</w:t>
      </w:r>
      <w:r>
        <w:rPr>
          <w:rFonts w:hint="default"/>
          <w:sz w:val="24"/>
          <w:szCs w:val="24"/>
          <w:lang w:val="en-US" w:eastAsia="zh-CN"/>
        </w:rPr>
        <w:t>波动性</w:t>
      </w:r>
      <w:r>
        <w:rPr>
          <w:rFonts w:hint="eastAsia"/>
          <w:sz w:val="24"/>
          <w:szCs w:val="24"/>
          <w:lang w:val="en-US" w:eastAsia="zh-CN"/>
        </w:rPr>
        <w:t>无法</w:t>
      </w:r>
      <w:r>
        <w:rPr>
          <w:rFonts w:hint="default"/>
          <w:sz w:val="24"/>
          <w:szCs w:val="24"/>
          <w:lang w:val="en-US" w:eastAsia="zh-CN"/>
        </w:rPr>
        <w:t>解释</w:t>
      </w:r>
      <w:r>
        <w:rPr>
          <w:rFonts w:hint="eastAsia"/>
          <w:sz w:val="24"/>
          <w:szCs w:val="24"/>
          <w:lang w:val="en-US" w:eastAsia="zh-CN"/>
        </w:rPr>
        <w:t>）</w:t>
      </w:r>
    </w:p>
    <w:p>
      <w:pPr>
        <w:numPr>
          <w:ilvl w:val="0"/>
          <w:numId w:val="1"/>
        </w:numPr>
        <w:ind w:left="420" w:leftChars="0" w:hanging="420" w:firstLineChars="0"/>
        <w:rPr>
          <w:rFonts w:hint="default"/>
          <w:sz w:val="24"/>
          <w:szCs w:val="24"/>
          <w:lang w:val="en-US" w:eastAsia="zh-CN"/>
        </w:rPr>
      </w:pPr>
      <w:r>
        <w:rPr>
          <w:rFonts w:hint="default"/>
          <w:sz w:val="24"/>
          <w:szCs w:val="24"/>
          <w:lang w:val="en-US" w:eastAsia="zh-CN"/>
        </w:rPr>
        <w:t>逸出</w:t>
      </w:r>
      <w:r>
        <w:rPr>
          <w:rFonts w:hint="default"/>
          <w:b/>
          <w:bCs/>
          <w:sz w:val="24"/>
          <w:szCs w:val="24"/>
          <w:lang w:val="en-US" w:eastAsia="zh-CN"/>
        </w:rPr>
        <w:t>光电子的</w:t>
      </w:r>
      <w:r>
        <w:rPr>
          <w:rFonts w:hint="default"/>
          <w:b/>
          <w:bCs/>
          <w:sz w:val="24"/>
          <w:szCs w:val="24"/>
          <w:u w:val="single"/>
          <w:lang w:val="en-US" w:eastAsia="zh-CN"/>
        </w:rPr>
        <w:t>多少</w:t>
      </w:r>
      <w:r>
        <w:rPr>
          <w:rFonts w:hint="default"/>
          <w:sz w:val="24"/>
          <w:szCs w:val="24"/>
          <w:lang w:val="en-US" w:eastAsia="zh-CN"/>
        </w:rPr>
        <w:t>取决于</w:t>
      </w:r>
      <w:r>
        <w:rPr>
          <w:rFonts w:hint="default"/>
          <w:b/>
          <w:bCs/>
          <w:sz w:val="24"/>
          <w:szCs w:val="24"/>
          <w:lang w:val="en-US" w:eastAsia="zh-CN"/>
        </w:rPr>
        <w:t>光强 I</w:t>
      </w:r>
    </w:p>
    <w:p>
      <w:pPr>
        <w:numPr>
          <w:ilvl w:val="0"/>
          <w:numId w:val="1"/>
        </w:numPr>
        <w:ind w:left="420" w:leftChars="0" w:hanging="420" w:firstLineChars="0"/>
        <w:rPr>
          <w:rFonts w:hint="default"/>
          <w:sz w:val="24"/>
          <w:szCs w:val="24"/>
          <w:lang w:val="en-US" w:eastAsia="zh-CN"/>
        </w:rPr>
      </w:pPr>
      <w:r>
        <w:rPr>
          <w:rFonts w:hint="default"/>
          <w:sz w:val="24"/>
          <w:szCs w:val="24"/>
          <w:lang w:val="en-US" w:eastAsia="zh-CN"/>
        </w:rPr>
        <w:t>光电效应的瞬时性（波动性无法解释）</w:t>
      </w:r>
      <w:r>
        <w:rPr>
          <w:rFonts w:hint="eastAsia"/>
          <w:sz w:val="24"/>
          <w:szCs w:val="24"/>
          <w:lang w:val="en-US" w:eastAsia="zh-CN"/>
        </w:rPr>
        <w:t>——</w:t>
      </w:r>
      <w:r>
        <w:rPr>
          <w:rFonts w:hint="default"/>
          <w:sz w:val="24"/>
          <w:szCs w:val="24"/>
          <w:lang w:val="en-US" w:eastAsia="zh-CN"/>
        </w:rPr>
        <w:t>按波动性理论，较弱入射光照射的时间要长一些，金属中的电子才能积累到足够的能量，飞出金属表面。</w:t>
      </w:r>
    </w:p>
    <w:p>
      <w:pPr>
        <w:numPr>
          <w:ilvl w:val="0"/>
          <w:numId w:val="1"/>
        </w:numPr>
        <w:ind w:left="420" w:leftChars="0" w:hanging="420" w:firstLineChars="0"/>
        <w:rPr>
          <w:rFonts w:hint="default"/>
          <w:sz w:val="24"/>
          <w:szCs w:val="24"/>
          <w:lang w:val="en-US" w:eastAsia="zh-CN"/>
        </w:rPr>
      </w:pPr>
      <w:r>
        <w:rPr>
          <w:rFonts w:hint="eastAsia"/>
          <w:sz w:val="24"/>
          <w:szCs w:val="24"/>
          <w:lang w:val="en-US" w:eastAsia="zh-CN"/>
        </w:rPr>
        <w:t>饱和电流</w:t>
      </w:r>
    </w:p>
    <w:p>
      <w:pPr>
        <w:numPr>
          <w:ilvl w:val="0"/>
          <w:numId w:val="1"/>
        </w:numPr>
        <w:ind w:left="420" w:leftChars="0" w:hanging="420" w:firstLineChars="0"/>
        <w:rPr>
          <w:rFonts w:hint="default"/>
          <w:sz w:val="24"/>
          <w:szCs w:val="24"/>
          <w:lang w:val="en-US" w:eastAsia="zh-CN"/>
        </w:rPr>
      </w:pPr>
      <w:r>
        <w:rPr>
          <w:rFonts w:hint="default"/>
          <w:sz w:val="24"/>
          <w:szCs w:val="24"/>
          <w:lang w:val="en-US" w:eastAsia="zh-CN"/>
        </w:rPr>
        <w:t>正确的解释</w:t>
      </w:r>
      <w:r>
        <w:rPr>
          <w:rFonts w:hint="eastAsia"/>
          <w:sz w:val="24"/>
          <w:szCs w:val="24"/>
          <w:lang w:val="en-US" w:eastAsia="zh-CN"/>
        </w:rPr>
        <w:t>——</w:t>
      </w:r>
      <w:r>
        <w:rPr>
          <w:rFonts w:hint="default"/>
          <w:sz w:val="24"/>
          <w:szCs w:val="24"/>
          <w:lang w:val="en-US" w:eastAsia="zh-CN"/>
        </w:rPr>
        <w:t>光由</w:t>
      </w:r>
      <w:r>
        <w:rPr>
          <w:rFonts w:hint="default"/>
          <w:b/>
          <w:bCs/>
          <w:sz w:val="24"/>
          <w:szCs w:val="24"/>
          <w:lang w:val="en-US" w:eastAsia="zh-CN"/>
        </w:rPr>
        <w:t>与波长有关</w:t>
      </w:r>
      <w:r>
        <w:rPr>
          <w:rFonts w:hint="default"/>
          <w:sz w:val="24"/>
          <w:szCs w:val="24"/>
          <w:lang w:val="en-US" w:eastAsia="zh-CN"/>
        </w:rPr>
        <w:t>的严格规定的能量单位(即光子或光量子)所组成。</w:t>
      </w:r>
    </w:p>
    <w:p>
      <w:pPr>
        <w:numPr>
          <w:ilvl w:val="0"/>
          <w:numId w:val="0"/>
        </w:numPr>
        <w:ind w:leftChars="0"/>
        <w:rPr>
          <w:rFonts w:hint="default"/>
          <w:sz w:val="24"/>
          <w:szCs w:val="24"/>
          <w:lang w:val="en-US" w:eastAsia="zh-CN"/>
        </w:rPr>
      </w:pPr>
    </w:p>
    <w:p>
      <w:pPr>
        <w:numPr>
          <w:ilvl w:val="0"/>
          <w:numId w:val="0"/>
        </w:numPr>
        <w:ind w:leftChars="0"/>
        <w:rPr>
          <w:rFonts w:hint="default"/>
          <w:b/>
          <w:bCs/>
          <w:sz w:val="24"/>
          <w:szCs w:val="24"/>
          <w:lang w:val="en-US" w:eastAsia="zh-CN"/>
        </w:rPr>
      </w:pPr>
      <w:r>
        <w:rPr>
          <w:rFonts w:hint="default"/>
          <w:b/>
          <w:bCs/>
          <w:sz w:val="24"/>
          <w:szCs w:val="24"/>
          <w:lang w:val="en-US" w:eastAsia="zh-CN"/>
        </w:rPr>
        <w:t>爱因斯坦光子假说    光电效应方程</w:t>
      </w:r>
    </w:p>
    <w:p>
      <w:pPr>
        <w:numPr>
          <w:ilvl w:val="0"/>
          <w:numId w:val="1"/>
        </w:numPr>
        <w:ind w:left="420" w:leftChars="0" w:hanging="420" w:firstLineChars="0"/>
        <w:rPr>
          <w:rFonts w:hint="default"/>
          <w:b w:val="0"/>
          <w:bCs w:val="0"/>
          <w:sz w:val="24"/>
          <w:szCs w:val="24"/>
          <w:lang w:val="en-US" w:eastAsia="zh-CN"/>
        </w:rPr>
      </w:pPr>
      <w:r>
        <w:rPr>
          <w:rFonts w:hint="default"/>
          <w:b w:val="0"/>
          <w:bCs w:val="0"/>
          <w:position w:val="-24"/>
          <w:sz w:val="24"/>
          <w:szCs w:val="24"/>
          <w:lang w:val="en-US" w:eastAsia="zh-CN"/>
        </w:rPr>
        <w:object>
          <v:shape id="_x0000_i1027" o:spt="75" type="#_x0000_t75" style="height:31pt;width:78pt;" o:ole="t" filled="f" o:preferrelative="t" stroked="f" coordsize="21600,21600">
            <v:path/>
            <v:fill on="f" focussize="0,0"/>
            <v:stroke on="f"/>
            <v:imagedata r:id="rId15" o:title=""/>
            <o:lock v:ext="edit" aspectratio="t"/>
            <w10:wrap type="none"/>
            <w10:anchorlock/>
          </v:shape>
          <o:OLEObject Type="Embed" ProgID="Equation.KSEE3" ShapeID="_x0000_i1027" DrawAspect="Content" ObjectID="_1468075730" r:id="rId14">
            <o:LockedField>false</o:LockedField>
          </o:OLEObject>
        </w:object>
      </w:r>
    </w:p>
    <w:p>
      <w:pPr>
        <w:numPr>
          <w:ilvl w:val="0"/>
          <w:numId w:val="2"/>
        </w:numPr>
        <w:ind w:left="840" w:leftChars="0" w:hanging="420" w:firstLineChars="0"/>
        <w:rPr>
          <w:rFonts w:hint="default"/>
          <w:b w:val="0"/>
          <w:bCs w:val="0"/>
          <w:sz w:val="24"/>
          <w:szCs w:val="24"/>
          <w:lang w:val="en-US" w:eastAsia="zh-CN"/>
        </w:rPr>
      </w:pPr>
      <w:r>
        <w:rPr>
          <w:rFonts w:hint="default"/>
          <w:b w:val="0"/>
          <w:bCs w:val="0"/>
          <w:sz w:val="24"/>
          <w:szCs w:val="24"/>
          <w:lang w:val="en-US" w:eastAsia="zh-CN"/>
        </w:rPr>
        <w:t>光频率</w:t>
      </w:r>
      <w:r>
        <w:rPr>
          <w:rFonts w:hint="default"/>
          <w:b w:val="0"/>
          <w:bCs w:val="0"/>
          <w:sz w:val="24"/>
          <w:szCs w:val="24"/>
          <w:lang w:val="el-GR" w:eastAsia="zh-CN"/>
        </w:rPr>
        <w:t>ν</w:t>
      </w:r>
      <w:r>
        <w:rPr>
          <w:rFonts w:hint="default"/>
          <w:b w:val="0"/>
          <w:bCs w:val="0"/>
          <w:sz w:val="24"/>
          <w:szCs w:val="24"/>
          <w:lang w:val="en-US" w:eastAsia="zh-CN"/>
        </w:rPr>
        <w:t xml:space="preserve">&gt; </w:t>
      </w:r>
      <w:r>
        <w:rPr>
          <w:rFonts w:hint="default"/>
          <w:b w:val="0"/>
          <w:bCs w:val="0"/>
          <w:i/>
          <w:iCs/>
          <w:sz w:val="24"/>
          <w:szCs w:val="24"/>
          <w:lang w:val="en-US" w:eastAsia="zh-CN"/>
        </w:rPr>
        <w:t>A/h</w:t>
      </w:r>
      <w:r>
        <w:rPr>
          <w:rFonts w:hint="default"/>
          <w:b w:val="0"/>
          <w:bCs w:val="0"/>
          <w:sz w:val="24"/>
          <w:szCs w:val="24"/>
          <w:lang w:val="en-US" w:eastAsia="zh-CN"/>
        </w:rPr>
        <w:t xml:space="preserve"> 时，电子吸收一个光子即可</w:t>
      </w:r>
      <w:r>
        <w:rPr>
          <w:rFonts w:hint="default"/>
          <w:b/>
          <w:bCs/>
          <w:sz w:val="24"/>
          <w:szCs w:val="24"/>
          <w:lang w:val="en-US" w:eastAsia="zh-CN"/>
        </w:rPr>
        <w:t>克服逸出功A逸出</w:t>
      </w:r>
      <w:r>
        <w:rPr>
          <w:rFonts w:hint="eastAsia"/>
          <w:b w:val="0"/>
          <w:bCs w:val="0"/>
          <w:sz w:val="24"/>
          <w:szCs w:val="24"/>
          <w:lang w:val="en-US" w:eastAsia="zh-CN"/>
        </w:rPr>
        <w:t>，不需要长时间的能量积累。</w:t>
      </w:r>
    </w:p>
    <w:p>
      <w:pPr>
        <w:numPr>
          <w:ilvl w:val="0"/>
          <w:numId w:val="2"/>
        </w:numPr>
        <w:ind w:left="840" w:leftChars="0" w:hanging="420" w:firstLineChars="0"/>
        <w:rPr>
          <w:rFonts w:hint="default"/>
          <w:b w:val="0"/>
          <w:bCs w:val="0"/>
          <w:sz w:val="24"/>
          <w:szCs w:val="24"/>
          <w:lang w:val="en-US" w:eastAsia="zh-CN"/>
        </w:rPr>
      </w:pPr>
      <w:r>
        <w:rPr>
          <w:rFonts w:hint="default"/>
          <w:b w:val="0"/>
          <w:bCs w:val="0"/>
          <w:sz w:val="24"/>
          <w:szCs w:val="24"/>
          <w:lang w:val="en-US" w:eastAsia="zh-CN"/>
        </w:rPr>
        <w:t>光电子</w:t>
      </w:r>
      <w:r>
        <w:rPr>
          <w:rFonts w:hint="default"/>
          <w:b/>
          <w:bCs/>
          <w:sz w:val="24"/>
          <w:szCs w:val="24"/>
          <w:lang w:val="en-US" w:eastAsia="zh-CN"/>
        </w:rPr>
        <w:t>最大初动能和光频率</w:t>
      </w:r>
      <w:r>
        <w:rPr>
          <w:rFonts w:hint="default"/>
          <w:b/>
          <w:bCs/>
          <w:sz w:val="24"/>
          <w:szCs w:val="24"/>
          <w:lang w:val="el-GR" w:eastAsia="zh-CN"/>
        </w:rPr>
        <w:t>ν</w:t>
      </w:r>
      <w:r>
        <w:rPr>
          <w:rFonts w:hint="default"/>
          <w:b w:val="0"/>
          <w:bCs w:val="0"/>
          <w:sz w:val="24"/>
          <w:szCs w:val="24"/>
          <w:lang w:val="en-US" w:eastAsia="zh-CN"/>
        </w:rPr>
        <w:t>成线性关系。</w:t>
      </w:r>
    </w:p>
    <w:p>
      <w:pPr>
        <w:numPr>
          <w:ilvl w:val="0"/>
          <w:numId w:val="2"/>
        </w:numPr>
        <w:ind w:left="840" w:leftChars="0" w:hanging="420" w:firstLineChars="0"/>
        <w:rPr>
          <w:rFonts w:hint="default"/>
          <w:b w:val="0"/>
          <w:bCs w:val="0"/>
          <w:i w:val="0"/>
          <w:iCs w:val="0"/>
          <w:sz w:val="24"/>
          <w:szCs w:val="24"/>
          <w:lang w:val="en-US" w:eastAsia="zh-CN"/>
        </w:rPr>
      </w:pPr>
      <w:r>
        <w:rPr>
          <w:rFonts w:hint="default"/>
          <w:b w:val="0"/>
          <w:bCs w:val="0"/>
          <w:sz w:val="24"/>
          <w:szCs w:val="24"/>
          <w:lang w:val="en-US" w:eastAsia="zh-CN"/>
        </w:rPr>
        <w:t>单位时间到达单位垂直面积的光子数为N，则光强 I = Nh</w:t>
      </w:r>
      <w:r>
        <w:rPr>
          <w:rFonts w:hint="default"/>
          <w:b w:val="0"/>
          <w:bCs w:val="0"/>
          <w:sz w:val="24"/>
          <w:szCs w:val="24"/>
          <w:lang w:val="el-GR" w:eastAsia="zh-CN"/>
        </w:rPr>
        <w:t>ν</w:t>
      </w:r>
      <w:r>
        <w:rPr>
          <w:rFonts w:hint="eastAsia"/>
          <w:b w:val="0"/>
          <w:bCs w:val="0"/>
          <w:sz w:val="24"/>
          <w:szCs w:val="24"/>
          <w:lang w:val="el-GR" w:eastAsia="zh-CN"/>
        </w:rPr>
        <w:t>，</w:t>
      </w:r>
      <w:r>
        <w:rPr>
          <w:rFonts w:hint="eastAsia"/>
          <w:b w:val="0"/>
          <w:bCs w:val="0"/>
          <w:sz w:val="24"/>
          <w:szCs w:val="24"/>
          <w:lang w:val="en-US" w:eastAsia="zh-CN"/>
        </w:rPr>
        <w:t>I</w:t>
      </w:r>
      <w:r>
        <w:rPr>
          <w:rFonts w:hint="default"/>
          <w:b w:val="0"/>
          <w:bCs w:val="0"/>
          <w:sz w:val="24"/>
          <w:szCs w:val="24"/>
          <w:lang w:val="en-US" w:eastAsia="zh-CN"/>
        </w:rPr>
        <w:t>越强</w:t>
      </w:r>
      <w:r>
        <w:rPr>
          <w:rFonts w:hint="eastAsia"/>
          <w:b w:val="0"/>
          <w:bCs w:val="0"/>
          <w:sz w:val="24"/>
          <w:szCs w:val="24"/>
          <w:lang w:val="en-US" w:eastAsia="zh-CN"/>
        </w:rPr>
        <w:t>，</w:t>
      </w:r>
      <w:r>
        <w:rPr>
          <w:rFonts w:hint="default"/>
          <w:b w:val="0"/>
          <w:bCs w:val="0"/>
          <w:sz w:val="24"/>
          <w:szCs w:val="24"/>
          <w:lang w:val="en-US" w:eastAsia="zh-CN"/>
        </w:rPr>
        <w:t>到阴极的光子越多</w:t>
      </w:r>
      <w:r>
        <w:rPr>
          <w:rFonts w:hint="eastAsia"/>
          <w:b w:val="0"/>
          <w:bCs w:val="0"/>
          <w:sz w:val="24"/>
          <w:szCs w:val="24"/>
          <w:lang w:val="en-US" w:eastAsia="zh-CN"/>
        </w:rPr>
        <w:t>，</w:t>
      </w:r>
      <w:r>
        <w:rPr>
          <w:rFonts w:hint="default"/>
          <w:b w:val="0"/>
          <w:bCs w:val="0"/>
          <w:sz w:val="24"/>
          <w:szCs w:val="24"/>
          <w:lang w:val="en-US" w:eastAsia="zh-CN"/>
        </w:rPr>
        <w:t>则逸出的光电子越多。</w:t>
      </w:r>
      <w:r>
        <w:rPr>
          <w:rFonts w:hint="default"/>
          <w:b w:val="0"/>
          <w:bCs w:val="0"/>
          <w:sz w:val="24"/>
          <w:szCs w:val="24"/>
          <w:lang w:val="en-US" w:eastAsia="zh-CN"/>
        </w:rPr>
        <w:br w:type="textWrapping"/>
      </w:r>
    </w:p>
    <w:p>
      <w:pPr>
        <w:numPr>
          <w:ilvl w:val="0"/>
          <w:numId w:val="0"/>
        </w:numPr>
        <w:ind w:leftChars="0"/>
        <w:rPr>
          <w:rFonts w:hint="default"/>
          <w:b w:val="0"/>
          <w:bCs w:val="0"/>
          <w:i w:val="0"/>
          <w:iCs w:val="0"/>
          <w:sz w:val="24"/>
          <w:szCs w:val="24"/>
          <w:lang w:val="en-US" w:eastAsia="zh-CN"/>
        </w:rPr>
      </w:pPr>
      <w:r>
        <w:rPr>
          <w:rFonts w:hint="default"/>
          <w:b/>
          <w:bCs/>
          <w:i w:val="0"/>
          <w:iCs w:val="0"/>
          <w:sz w:val="24"/>
          <w:szCs w:val="24"/>
          <w:lang w:val="en-US" w:eastAsia="zh-CN"/>
        </w:rPr>
        <w:t>固体比热</w:t>
      </w:r>
      <w:r>
        <w:rPr>
          <w:rFonts w:hint="eastAsia"/>
          <w:b w:val="0"/>
          <w:bCs w:val="0"/>
          <w:i w:val="0"/>
          <w:iCs w:val="0"/>
          <w:sz w:val="24"/>
          <w:szCs w:val="24"/>
          <w:lang w:val="en-US" w:eastAsia="zh-CN"/>
        </w:rPr>
        <w:t>（</w:t>
      </w:r>
      <w:r>
        <w:rPr>
          <w:rFonts w:hint="default"/>
          <w:b w:val="0"/>
          <w:bCs w:val="0"/>
          <w:i w:val="0"/>
          <w:iCs w:val="0"/>
          <w:sz w:val="24"/>
          <w:szCs w:val="24"/>
          <w:lang w:val="en-US" w:eastAsia="zh-CN"/>
        </w:rPr>
        <w:t>爱因斯坦模型</w:t>
      </w:r>
      <w:r>
        <w:rPr>
          <w:rFonts w:hint="eastAsia"/>
          <w:b w:val="0"/>
          <w:bCs w:val="0"/>
          <w:i w:val="0"/>
          <w:iCs w:val="0"/>
          <w:sz w:val="24"/>
          <w:szCs w:val="24"/>
          <w:lang w:val="en-US" w:eastAsia="zh-CN"/>
        </w:rPr>
        <w:t>）</w:t>
      </w:r>
    </w:p>
    <w:p>
      <w:pPr>
        <w:numPr>
          <w:ilvl w:val="0"/>
          <w:numId w:val="3"/>
        </w:numPr>
        <w:ind w:left="420" w:leftChars="0" w:hanging="420" w:firstLineChars="0"/>
        <w:rPr>
          <w:rFonts w:hint="default"/>
          <w:b w:val="0"/>
          <w:bCs w:val="0"/>
          <w:i w:val="0"/>
          <w:iCs w:val="0"/>
          <w:sz w:val="24"/>
          <w:szCs w:val="24"/>
          <w:lang w:val="en-US" w:eastAsia="zh-CN"/>
        </w:rPr>
      </w:pPr>
      <w:r>
        <w:rPr>
          <w:rFonts w:hint="default"/>
          <w:b w:val="0"/>
          <w:bCs w:val="0"/>
          <w:i w:val="0"/>
          <w:iCs w:val="0"/>
          <w:sz w:val="24"/>
          <w:szCs w:val="24"/>
          <w:lang w:val="en-US" w:eastAsia="zh-CN"/>
        </w:rPr>
        <w:t>（1）晶体中原子的</w:t>
      </w:r>
      <w:r>
        <w:rPr>
          <w:rFonts w:hint="default"/>
          <w:b/>
          <w:bCs/>
          <w:i w:val="0"/>
          <w:iCs w:val="0"/>
          <w:sz w:val="24"/>
          <w:szCs w:val="24"/>
          <w:lang w:val="en-US" w:eastAsia="zh-CN"/>
        </w:rPr>
        <w:t>振动</w:t>
      </w:r>
      <w:r>
        <w:rPr>
          <w:rFonts w:hint="default"/>
          <w:b w:val="0"/>
          <w:bCs w:val="0"/>
          <w:i w:val="0"/>
          <w:iCs w:val="0"/>
          <w:sz w:val="24"/>
          <w:szCs w:val="24"/>
          <w:lang w:val="en-US" w:eastAsia="zh-CN"/>
        </w:rPr>
        <w:t>是相互</w:t>
      </w:r>
      <w:r>
        <w:rPr>
          <w:rFonts w:hint="default"/>
          <w:b/>
          <w:bCs/>
          <w:i w:val="0"/>
          <w:iCs w:val="0"/>
          <w:sz w:val="24"/>
          <w:szCs w:val="24"/>
          <w:lang w:val="en-US" w:eastAsia="zh-CN"/>
        </w:rPr>
        <w:t>独立</w:t>
      </w:r>
      <w:r>
        <w:rPr>
          <w:rFonts w:hint="default"/>
          <w:b w:val="0"/>
          <w:bCs w:val="0"/>
          <w:i w:val="0"/>
          <w:iCs w:val="0"/>
          <w:sz w:val="24"/>
          <w:szCs w:val="24"/>
          <w:lang w:val="en-US" w:eastAsia="zh-CN"/>
        </w:rPr>
        <w:t>的；</w:t>
      </w:r>
    </w:p>
    <w:p>
      <w:pPr>
        <w:numPr>
          <w:ilvl w:val="0"/>
          <w:numId w:val="3"/>
        </w:numPr>
        <w:ind w:left="420" w:leftChars="0" w:hanging="420" w:firstLineChars="0"/>
        <w:rPr>
          <w:rFonts w:hint="default"/>
          <w:b w:val="0"/>
          <w:bCs w:val="0"/>
          <w:i w:val="0"/>
          <w:iCs w:val="0"/>
          <w:sz w:val="24"/>
          <w:szCs w:val="24"/>
          <w:lang w:val="en-US" w:eastAsia="zh-CN"/>
        </w:rPr>
      </w:pPr>
      <w:r>
        <w:rPr>
          <w:rFonts w:hint="default"/>
          <w:b w:val="0"/>
          <w:bCs w:val="0"/>
          <w:i w:val="0"/>
          <w:iCs w:val="0"/>
          <w:sz w:val="24"/>
          <w:szCs w:val="24"/>
          <w:lang w:val="en-US" w:eastAsia="zh-CN"/>
        </w:rPr>
        <w:t>（2）所有原子都具有</w:t>
      </w:r>
      <w:r>
        <w:rPr>
          <w:rFonts w:hint="default"/>
          <w:b/>
          <w:bCs/>
          <w:i w:val="0"/>
          <w:iCs w:val="0"/>
          <w:sz w:val="24"/>
          <w:szCs w:val="24"/>
          <w:lang w:val="en-US" w:eastAsia="zh-CN"/>
        </w:rPr>
        <w:t>同一频率</w:t>
      </w:r>
      <w:r>
        <w:rPr>
          <w:rFonts w:hint="default"/>
          <w:b w:val="0"/>
          <w:bCs w:val="0"/>
          <w:i w:val="0"/>
          <w:iCs w:val="0"/>
          <w:sz w:val="24"/>
          <w:szCs w:val="24"/>
          <w:lang w:val="en-US" w:eastAsia="zh-CN"/>
        </w:rPr>
        <w:t>。</w:t>
      </w:r>
    </w:p>
    <w:p>
      <w:pPr>
        <w:numPr>
          <w:ilvl w:val="0"/>
          <w:numId w:val="3"/>
        </w:numPr>
        <w:ind w:left="420" w:leftChars="0" w:hanging="420" w:firstLineChars="0"/>
        <w:rPr>
          <w:rFonts w:hint="default"/>
          <w:b w:val="0"/>
          <w:bCs w:val="0"/>
          <w:i w:val="0"/>
          <w:iCs w:val="0"/>
          <w:sz w:val="24"/>
          <w:szCs w:val="24"/>
          <w:lang w:val="en-US" w:eastAsia="zh-CN"/>
        </w:rPr>
      </w:pPr>
      <w:r>
        <w:rPr>
          <w:rFonts w:hint="default"/>
          <w:b w:val="0"/>
          <w:bCs w:val="0"/>
          <w:i w:val="0"/>
          <w:iCs w:val="0"/>
          <w:sz w:val="24"/>
          <w:szCs w:val="24"/>
          <w:lang w:val="en-US" w:eastAsia="zh-CN"/>
        </w:rPr>
        <w:t>各个简谐振动的能量本征值是量子化的</w:t>
      </w:r>
      <w:r>
        <w:rPr>
          <w:rFonts w:hint="eastAsia"/>
          <w:b w:val="0"/>
          <w:bCs w:val="0"/>
          <w:i w:val="0"/>
          <w:iCs w:val="0"/>
          <w:sz w:val="24"/>
          <w:szCs w:val="24"/>
          <w:lang w:val="en-US" w:eastAsia="zh-CN"/>
        </w:rPr>
        <w:t>，其统计</w:t>
      </w:r>
      <w:r>
        <w:rPr>
          <w:rFonts w:hint="eastAsia"/>
          <w:b/>
          <w:bCs/>
          <w:i w:val="0"/>
          <w:iCs w:val="0"/>
          <w:sz w:val="24"/>
          <w:szCs w:val="24"/>
          <w:lang w:val="en-US" w:eastAsia="zh-CN"/>
        </w:rPr>
        <w:t>平均能量=零点能+平均热能</w:t>
      </w:r>
      <w:r>
        <w:rPr>
          <w:rFonts w:hint="eastAsia"/>
          <w:b w:val="0"/>
          <w:bCs w:val="0"/>
          <w:i w:val="0"/>
          <w:iCs w:val="0"/>
          <w:sz w:val="24"/>
          <w:szCs w:val="24"/>
          <w:lang w:val="en-US" w:eastAsia="zh-CN"/>
        </w:rPr>
        <w:t>（均与</w:t>
      </w:r>
      <w:r>
        <w:rPr>
          <w:rFonts w:hint="eastAsia"/>
          <w:b w:val="0"/>
          <w:bCs w:val="0"/>
          <w:i w:val="0"/>
          <w:iCs w:val="0"/>
          <w:position w:val="-6"/>
          <w:sz w:val="24"/>
          <w:szCs w:val="24"/>
          <w:lang w:val="en-US" w:eastAsia="zh-CN"/>
        </w:rPr>
        <w:object>
          <v:shape id="_x0000_i1028" o:spt="75" type="#_x0000_t75" style="height:13.95pt;width:19pt;" o:ole="t" filled="f" o:preferrelative="t" stroked="f" coordsize="21600,21600">
            <v:path/>
            <v:fill on="f" focussize="0,0"/>
            <v:stroke on="f"/>
            <v:imagedata r:id="rId17" o:title=""/>
            <o:lock v:ext="edit" aspectratio="t"/>
            <w10:wrap type="none"/>
            <w10:anchorlock/>
          </v:shape>
          <o:OLEObject Type="Embed" ProgID="Equation.KSEE3" ShapeID="_x0000_i1028" DrawAspect="Content" ObjectID="_1468075731" r:id="rId16">
            <o:LockedField>false</o:LockedField>
          </o:OLEObject>
        </w:object>
      </w:r>
      <w:r>
        <w:rPr>
          <w:rFonts w:hint="eastAsia"/>
          <w:b w:val="0"/>
          <w:bCs w:val="0"/>
          <w:i w:val="0"/>
          <w:iCs w:val="0"/>
          <w:sz w:val="24"/>
          <w:szCs w:val="24"/>
          <w:lang w:val="en-US" w:eastAsia="zh-CN"/>
        </w:rPr>
        <w:t>成正比）</w:t>
      </w:r>
    </w:p>
    <w:p>
      <w:pPr>
        <w:numPr>
          <w:ilvl w:val="0"/>
          <w:numId w:val="3"/>
        </w:numPr>
        <w:ind w:left="420" w:leftChars="0" w:hanging="420" w:firstLineChars="0"/>
        <w:rPr>
          <w:rFonts w:hint="default"/>
          <w:b w:val="0"/>
          <w:bCs w:val="0"/>
          <w:i w:val="0"/>
          <w:iCs w:val="0"/>
          <w:sz w:val="24"/>
          <w:szCs w:val="24"/>
          <w:lang w:val="en-US" w:eastAsia="zh-CN"/>
        </w:rPr>
      </w:pPr>
      <w:r>
        <w:rPr>
          <w:rFonts w:hint="default"/>
          <w:b w:val="0"/>
          <w:bCs w:val="0"/>
          <w:i w:val="0"/>
          <w:iCs w:val="0"/>
          <w:sz w:val="24"/>
          <w:szCs w:val="24"/>
          <w:lang w:val="en-US" w:eastAsia="zh-CN"/>
        </w:rPr>
        <w:t>不足之处：爱因斯坦模型趋于零的速度太快！</w:t>
      </w:r>
    </w:p>
    <w:p>
      <w:pPr>
        <w:widowControl w:val="0"/>
        <w:numPr>
          <w:ilvl w:val="0"/>
          <w:numId w:val="0"/>
        </w:numPr>
        <w:jc w:val="both"/>
        <w:rPr>
          <w:rFonts w:hint="default"/>
          <w:b w:val="0"/>
          <w:bCs w:val="0"/>
          <w:i w:val="0"/>
          <w:iCs w:val="0"/>
          <w:sz w:val="24"/>
          <w:szCs w:val="24"/>
          <w:lang w:val="en-US" w:eastAsia="zh-CN"/>
        </w:rPr>
      </w:pPr>
      <w:r>
        <w:pict>
          <v:shape id="Object 65" o:spid="_x0000_s1030" o:spt="75" type="#_x0000_t75" style="position:absolute;left:0pt;margin-left:214.8pt;margin-top:415.1pt;height:31.7pt;width:143.3pt;mso-position-horizontal-relative:page;mso-position-vertical-relative:page;z-index:251662336;mso-width-relative:page;mso-height-relative:page;" o:ole="t" filled="f" o:preferrelative="t" stroked="f" coordsize="21600,21600">
            <v:path/>
            <v:fill on="f" focussize="0,0"/>
            <v:stroke on="f"/>
            <v:imagedata r:id="rId19" gain="2147483647f" blacklevel="-12451f" grayscale="t" o:title=""/>
            <o:lock v:ext="edit" aspectratio="t"/>
          </v:shape>
          <o:OLEObject Type="Embed" ProgID="Equation.DSMT4" ShapeID="Object 65" DrawAspect="Content" ObjectID="_1468075732" r:id="rId18">
            <o:LockedField>false</o:LockedField>
          </o:OLEObject>
        </w:pict>
      </w:r>
      <w:r>
        <w:drawing>
          <wp:anchor distT="0" distB="0" distL="114300" distR="114300" simplePos="0" relativeHeight="251661312" behindDoc="0" locked="0" layoutInCell="1" allowOverlap="1">
            <wp:simplePos x="0" y="0"/>
            <wp:positionH relativeFrom="column">
              <wp:posOffset>3760470</wp:posOffset>
            </wp:positionH>
            <wp:positionV relativeFrom="paragraph">
              <wp:posOffset>9525</wp:posOffset>
            </wp:positionV>
            <wp:extent cx="2199640" cy="1133475"/>
            <wp:effectExtent l="0" t="0" r="10160" b="9525"/>
            <wp:wrapNone/>
            <wp:docPr id="40" name="Picture 57" descr="97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7" descr="97712"/>
                    <pic:cNvPicPr>
                      <a:picLocks noChangeAspect="1"/>
                    </pic:cNvPicPr>
                  </pic:nvPicPr>
                  <pic:blipFill>
                    <a:blip r:embed="rId20">
                      <a:clrChange>
                        <a:clrFrom>
                          <a:srgbClr val="FDFDFD">
                            <a:alpha val="100000"/>
                          </a:srgbClr>
                        </a:clrFrom>
                        <a:clrTo>
                          <a:srgbClr val="FDFDFD">
                            <a:alpha val="100000"/>
                            <a:alpha val="0"/>
                          </a:srgbClr>
                        </a:clrTo>
                      </a:clrChange>
                    </a:blip>
                    <a:stretch>
                      <a:fillRect/>
                    </a:stretch>
                  </pic:blipFill>
                  <pic:spPr>
                    <a:xfrm>
                      <a:off x="0" y="0"/>
                      <a:ext cx="2199640" cy="1133475"/>
                    </a:xfrm>
                    <a:prstGeom prst="rect">
                      <a:avLst/>
                    </a:prstGeom>
                    <a:noFill/>
                    <a:ln w="9525">
                      <a:noFill/>
                    </a:ln>
                  </pic:spPr>
                </pic:pic>
              </a:graphicData>
            </a:graphic>
          </wp:anchor>
        </w:drawing>
      </w:r>
    </w:p>
    <w:p>
      <w:pPr>
        <w:widowControl w:val="0"/>
        <w:numPr>
          <w:ilvl w:val="0"/>
          <w:numId w:val="0"/>
        </w:numPr>
        <w:jc w:val="both"/>
        <w:rPr>
          <w:rFonts w:hint="eastAsia"/>
          <w:b w:val="0"/>
          <w:bCs w:val="0"/>
          <w:i w:val="0"/>
          <w:iCs w:val="0"/>
          <w:sz w:val="24"/>
          <w:szCs w:val="24"/>
          <w:lang w:val="en-US" w:eastAsia="zh-CN"/>
        </w:rPr>
      </w:pPr>
      <w:r>
        <w:rPr>
          <w:rFonts w:hint="eastAsia"/>
          <w:b/>
          <w:bCs/>
          <w:i w:val="0"/>
          <w:iCs w:val="0"/>
          <w:sz w:val="24"/>
          <w:szCs w:val="24"/>
          <w:lang w:val="en-US" w:eastAsia="zh-CN"/>
        </w:rPr>
        <w:t>原子结构</w:t>
      </w:r>
    </w:p>
    <w:p>
      <w:pPr>
        <w:widowControl w:val="0"/>
        <w:numPr>
          <w:ilvl w:val="0"/>
          <w:numId w:val="0"/>
        </w:numPr>
        <w:jc w:val="both"/>
        <w:rPr>
          <w:rFonts w:hint="default"/>
          <w:b w:val="0"/>
          <w:bCs w:val="0"/>
          <w:i w:val="0"/>
          <w:iCs w:val="0"/>
          <w:sz w:val="24"/>
          <w:szCs w:val="24"/>
          <w:lang w:val="en-US" w:eastAsia="zh-CN"/>
        </w:rPr>
      </w:pPr>
      <w:r>
        <w:pict>
          <v:shape id="Object 62" o:spid="_x0000_s1029" o:spt="75" type="#_x0000_t75" style="position:absolute;left:0pt;margin-left:243.3pt;margin-top:445.6pt;height:34.4pt;width:108.45pt;mso-position-horizontal-relative:page;mso-position-vertical-relative:page;z-index:251662336;mso-width-relative:page;mso-height-relative:page;" o:ole="t" filled="f" o:preferrelative="t" stroked="f" coordsize="21600,21600">
            <v:path/>
            <v:fill on="f" focussize="0,0"/>
            <v:stroke on="f" weight="3pt"/>
            <v:imagedata r:id="rId22" gain="2147483647f" blacklevel="-19660f" grayscale="t" o:title=""/>
            <o:lock v:ext="edit" aspectratio="t"/>
          </v:shape>
          <o:OLEObject Type="Embed" ProgID="Equation.3" ShapeID="Object 62" DrawAspect="Content" ObjectID="_1468075733" r:id="rId21">
            <o:LockedField>false</o:LockedField>
          </o:OLEObject>
        </w:pict>
      </w:r>
      <w:r>
        <w:rPr>
          <w:rFonts w:hint="eastAsia"/>
          <w:b/>
          <w:bCs/>
          <w:i w:val="0"/>
          <w:iCs w:val="0"/>
          <w:sz w:val="24"/>
          <w:szCs w:val="24"/>
          <w:lang w:val="en-US" w:eastAsia="zh-CN"/>
        </w:rPr>
        <w:t>卢瑟福</w:t>
      </w:r>
      <w:r>
        <w:rPr>
          <w:rFonts w:hint="default"/>
          <w:b/>
          <w:bCs/>
          <w:i w:val="0"/>
          <w:iCs w:val="0"/>
          <w:sz w:val="24"/>
          <w:szCs w:val="24"/>
          <w:lang w:val="en-US" w:eastAsia="zh-CN"/>
        </w:rPr>
        <w:t>α粒子散射实验</w:t>
      </w:r>
    </w:p>
    <w:p>
      <w:pPr>
        <w:widowControl w:val="0"/>
        <w:numPr>
          <w:ilvl w:val="0"/>
          <w:numId w:val="3"/>
        </w:numPr>
        <w:ind w:left="420" w:leftChars="0" w:hanging="420" w:firstLineChars="0"/>
        <w:jc w:val="both"/>
        <w:rPr>
          <w:rFonts w:hint="default"/>
          <w:b w:val="0"/>
          <w:bCs w:val="0"/>
          <w:i w:val="0"/>
          <w:iCs w:val="0"/>
          <w:sz w:val="24"/>
          <w:szCs w:val="24"/>
          <w:lang w:val="en-US" w:eastAsia="zh-CN"/>
        </w:rPr>
      </w:pPr>
      <w:r>
        <w:rPr>
          <w:rFonts w:hint="default"/>
          <w:b w:val="0"/>
          <w:bCs w:val="0"/>
          <w:i w:val="0"/>
          <w:iCs w:val="0"/>
          <w:sz w:val="24"/>
          <w:szCs w:val="24"/>
          <w:lang w:val="en-US" w:eastAsia="zh-CN"/>
        </w:rPr>
        <w:t>绝大部分</w:t>
      </w:r>
      <w:r>
        <w:rPr>
          <w:rFonts w:hint="eastAsia"/>
          <w:b w:val="0"/>
          <w:bCs w:val="0"/>
          <w:i w:val="0"/>
          <w:iCs w:val="0"/>
          <w:sz w:val="24"/>
          <w:szCs w:val="24"/>
          <w:lang w:val="en-US" w:eastAsia="zh-CN"/>
        </w:rPr>
        <w:t>：</w:t>
      </w:r>
      <w:r>
        <w:rPr>
          <w:rFonts w:hint="default"/>
          <w:b w:val="0"/>
          <w:bCs w:val="0"/>
          <w:i w:val="0"/>
          <w:iCs w:val="0"/>
          <w:sz w:val="24"/>
          <w:szCs w:val="24"/>
          <w:lang w:val="en-US" w:eastAsia="zh-CN"/>
        </w:rPr>
        <w:t>直穿而过</w:t>
      </w:r>
    </w:p>
    <w:p>
      <w:pPr>
        <w:widowControl w:val="0"/>
        <w:numPr>
          <w:ilvl w:val="0"/>
          <w:numId w:val="3"/>
        </w:numPr>
        <w:ind w:left="420" w:leftChars="0" w:hanging="420" w:firstLineChars="0"/>
        <w:jc w:val="both"/>
        <w:rPr>
          <w:rFonts w:hint="default"/>
          <w:b w:val="0"/>
          <w:bCs w:val="0"/>
          <w:i w:val="0"/>
          <w:iCs w:val="0"/>
          <w:sz w:val="24"/>
          <w:szCs w:val="24"/>
          <w:lang w:val="en-US" w:eastAsia="zh-CN"/>
        </w:rPr>
      </w:pPr>
      <w:r>
        <w:rPr>
          <w:rFonts w:hint="default"/>
          <w:b w:val="0"/>
          <w:bCs w:val="0"/>
          <w:i w:val="0"/>
          <w:iCs w:val="0"/>
          <w:sz w:val="24"/>
          <w:szCs w:val="24"/>
          <w:lang w:val="en-US" w:eastAsia="zh-CN"/>
        </w:rPr>
        <w:t>少数</w:t>
      </w:r>
      <w:r>
        <w:rPr>
          <w:rFonts w:hint="eastAsia"/>
          <w:b w:val="0"/>
          <w:bCs w:val="0"/>
          <w:i w:val="0"/>
          <w:iCs w:val="0"/>
          <w:sz w:val="24"/>
          <w:szCs w:val="24"/>
          <w:lang w:val="en-US" w:eastAsia="zh-CN"/>
        </w:rPr>
        <w:t>：</w:t>
      </w:r>
      <w:r>
        <w:rPr>
          <w:rFonts w:hint="default"/>
          <w:b w:val="0"/>
          <w:bCs w:val="0"/>
          <w:i w:val="0"/>
          <w:iCs w:val="0"/>
          <w:sz w:val="24"/>
          <w:szCs w:val="24"/>
          <w:lang w:val="en-US" w:eastAsia="zh-CN"/>
        </w:rPr>
        <w:t>较大角度的偏转</w:t>
      </w:r>
    </w:p>
    <w:p>
      <w:pPr>
        <w:widowControl w:val="0"/>
        <w:numPr>
          <w:ilvl w:val="0"/>
          <w:numId w:val="3"/>
        </w:numPr>
        <w:ind w:left="420" w:leftChars="0" w:hanging="420" w:firstLineChars="0"/>
        <w:jc w:val="both"/>
        <w:rPr>
          <w:rFonts w:hint="default"/>
          <w:b w:val="0"/>
          <w:bCs w:val="0"/>
          <w:i w:val="0"/>
          <w:iCs w:val="0"/>
          <w:sz w:val="24"/>
          <w:szCs w:val="24"/>
          <w:lang w:val="en-US" w:eastAsia="zh-CN"/>
        </w:rPr>
      </w:pPr>
      <w:r>
        <w:rPr>
          <w:rFonts w:hint="default"/>
          <w:b w:val="0"/>
          <w:bCs w:val="0"/>
          <w:i w:val="0"/>
          <w:iCs w:val="0"/>
          <w:sz w:val="24"/>
          <w:szCs w:val="24"/>
          <w:lang w:val="en-US" w:eastAsia="zh-CN"/>
        </w:rPr>
        <w:t>个别</w:t>
      </w:r>
      <w:r>
        <w:rPr>
          <w:rFonts w:hint="eastAsia"/>
          <w:b w:val="0"/>
          <w:bCs w:val="0"/>
          <w:i w:val="0"/>
          <w:iCs w:val="0"/>
          <w:sz w:val="24"/>
          <w:szCs w:val="24"/>
          <w:lang w:val="en-US" w:eastAsia="zh-CN"/>
        </w:rPr>
        <w:t>：</w:t>
      </w:r>
      <w:r>
        <w:rPr>
          <w:rFonts w:hint="default"/>
          <w:b w:val="0"/>
          <w:bCs w:val="0"/>
          <w:i w:val="0"/>
          <w:iCs w:val="0"/>
          <w:sz w:val="24"/>
          <w:szCs w:val="24"/>
          <w:lang w:val="en-US" w:eastAsia="zh-CN"/>
        </w:rPr>
        <w:t>散射角&gt;90</w:t>
      </w:r>
      <w:r>
        <w:rPr>
          <w:rFonts w:hint="default"/>
          <w:b w:val="0"/>
          <w:bCs w:val="0"/>
          <w:i w:val="0"/>
          <w:iCs w:val="0"/>
          <w:sz w:val="24"/>
          <w:szCs w:val="24"/>
          <w:vertAlign w:val="superscript"/>
          <w:lang w:val="en-US" w:eastAsia="zh-CN"/>
        </w:rPr>
        <w:t>o</w:t>
      </w:r>
      <w:r>
        <w:rPr>
          <w:rFonts w:hint="eastAsia"/>
          <w:b w:val="0"/>
          <w:bCs w:val="0"/>
          <w:i w:val="0"/>
          <w:iCs w:val="0"/>
          <w:sz w:val="24"/>
          <w:szCs w:val="24"/>
          <w:lang w:val="en-US" w:eastAsia="zh-CN"/>
        </w:rPr>
        <w:t>，甚至</w:t>
      </w:r>
      <w:r>
        <w:rPr>
          <w:rFonts w:hint="default"/>
          <w:b w:val="0"/>
          <w:bCs w:val="0"/>
          <w:i w:val="0"/>
          <w:iCs w:val="0"/>
          <w:sz w:val="24"/>
          <w:szCs w:val="24"/>
          <w:lang w:val="en-US" w:eastAsia="zh-CN"/>
        </w:rPr>
        <w:t>原路完全反弹回来</w:t>
      </w:r>
      <w:r>
        <w:rPr>
          <w:rFonts w:hint="eastAsia"/>
          <w:b w:val="0"/>
          <w:bCs w:val="0"/>
          <w:i w:val="0"/>
          <w:iCs w:val="0"/>
          <w:sz w:val="24"/>
          <w:szCs w:val="24"/>
          <w:lang w:val="en-US" w:eastAsia="zh-CN"/>
        </w:rPr>
        <w:t>——</w:t>
      </w:r>
      <w:r>
        <w:rPr>
          <w:rFonts w:hint="default"/>
          <w:b w:val="0"/>
          <w:bCs w:val="0"/>
          <w:i w:val="0"/>
          <w:iCs w:val="0"/>
          <w:sz w:val="24"/>
          <w:szCs w:val="24"/>
          <w:lang w:val="en-US" w:eastAsia="zh-CN"/>
        </w:rPr>
        <w:t>θ</w:t>
      </w:r>
      <w:r>
        <w:rPr>
          <w:rFonts w:hint="eastAsia"/>
          <w:b w:val="0"/>
          <w:bCs w:val="0"/>
          <w:i w:val="0"/>
          <w:iCs w:val="0"/>
          <w:sz w:val="24"/>
          <w:szCs w:val="24"/>
          <w:lang w:val="en-US" w:eastAsia="zh-CN"/>
        </w:rPr>
        <w:t>=</w:t>
      </w:r>
      <w:r>
        <w:rPr>
          <w:rFonts w:hint="default"/>
          <w:b w:val="0"/>
          <w:bCs w:val="0"/>
          <w:i w:val="0"/>
          <w:iCs w:val="0"/>
          <w:sz w:val="24"/>
          <w:szCs w:val="24"/>
          <w:lang w:val="en-US" w:eastAsia="zh-CN"/>
        </w:rPr>
        <w:t>180</w:t>
      </w:r>
      <w:r>
        <w:rPr>
          <w:rFonts w:hint="default"/>
          <w:b w:val="0"/>
          <w:bCs w:val="0"/>
          <w:i w:val="0"/>
          <w:iCs w:val="0"/>
          <w:sz w:val="24"/>
          <w:szCs w:val="24"/>
          <w:vertAlign w:val="superscript"/>
          <w:lang w:val="en-US" w:eastAsia="zh-CN"/>
        </w:rPr>
        <w:t>o</w:t>
      </w:r>
      <w:r>
        <w:rPr>
          <w:rFonts w:hint="default"/>
          <w:b w:val="0"/>
          <w:bCs w:val="0"/>
          <w:i w:val="0"/>
          <w:iCs w:val="0"/>
          <w:sz w:val="24"/>
          <w:szCs w:val="24"/>
          <w:lang w:val="en-US" w:eastAsia="zh-CN"/>
        </w:rPr>
        <w:t>。</w:t>
      </w:r>
    </w:p>
    <w:p>
      <w:pPr>
        <w:widowControl w:val="0"/>
        <w:numPr>
          <w:ilvl w:val="0"/>
          <w:numId w:val="3"/>
        </w:numPr>
        <w:ind w:left="420" w:leftChars="0" w:hanging="420" w:firstLineChars="0"/>
        <w:jc w:val="both"/>
        <w:rPr>
          <w:rFonts w:hint="default"/>
          <w:b w:val="0"/>
          <w:bCs w:val="0"/>
          <w:i w:val="0"/>
          <w:iCs w:val="0"/>
          <w:sz w:val="24"/>
          <w:szCs w:val="24"/>
          <w:lang w:val="en-US" w:eastAsia="zh-CN"/>
        </w:rPr>
      </w:pPr>
      <w:r>
        <w:rPr>
          <w:rFonts w:hint="default"/>
          <w:b w:val="0"/>
          <w:bCs w:val="0"/>
          <w:i w:val="0"/>
          <w:iCs w:val="0"/>
          <w:sz w:val="24"/>
          <w:szCs w:val="24"/>
          <w:lang w:val="en-US" w:eastAsia="zh-CN"/>
        </w:rPr>
        <w:t>原子内大部分区域是空的</w:t>
      </w:r>
      <w:r>
        <w:rPr>
          <w:rFonts w:hint="eastAsia"/>
          <w:b w:val="0"/>
          <w:bCs w:val="0"/>
          <w:i w:val="0"/>
          <w:iCs w:val="0"/>
          <w:sz w:val="24"/>
          <w:szCs w:val="24"/>
          <w:lang w:val="en-US" w:eastAsia="zh-CN"/>
        </w:rPr>
        <w:t>；</w:t>
      </w:r>
      <w:r>
        <w:rPr>
          <w:rFonts w:hint="default"/>
          <w:b w:val="0"/>
          <w:bCs w:val="0"/>
          <w:i w:val="0"/>
          <w:iCs w:val="0"/>
          <w:sz w:val="24"/>
          <w:szCs w:val="24"/>
          <w:lang w:val="en-US" w:eastAsia="zh-CN"/>
        </w:rPr>
        <w:t>原子球体中心的东西质量比α粒子大，</w:t>
      </w:r>
      <w:r>
        <w:rPr>
          <w:rFonts w:hint="eastAsia"/>
          <w:b w:val="0"/>
          <w:bCs w:val="0"/>
          <w:i w:val="0"/>
          <w:iCs w:val="0"/>
          <w:sz w:val="24"/>
          <w:szCs w:val="24"/>
          <w:lang w:val="en-US" w:eastAsia="zh-CN"/>
        </w:rPr>
        <w:t>且</w:t>
      </w:r>
      <w:r>
        <w:rPr>
          <w:rFonts w:hint="default"/>
          <w:b w:val="0"/>
          <w:bCs w:val="0"/>
          <w:i w:val="0"/>
          <w:iCs w:val="0"/>
          <w:sz w:val="24"/>
          <w:szCs w:val="24"/>
          <w:lang w:val="en-US" w:eastAsia="zh-CN"/>
        </w:rPr>
        <w:t>所有正电荷均集中于此</w:t>
      </w:r>
      <w:r>
        <w:rPr>
          <w:rFonts w:hint="eastAsia"/>
          <w:b w:val="0"/>
          <w:bCs w:val="0"/>
          <w:i w:val="0"/>
          <w:iCs w:val="0"/>
          <w:sz w:val="24"/>
          <w:szCs w:val="24"/>
          <w:lang w:val="en-US" w:eastAsia="zh-CN"/>
        </w:rPr>
        <w:t>。</w:t>
      </w:r>
    </w:p>
    <w:p>
      <w:pPr>
        <w:widowControl w:val="0"/>
        <w:numPr>
          <w:ilvl w:val="0"/>
          <w:numId w:val="0"/>
        </w:numPr>
        <w:ind w:leftChars="0"/>
        <w:jc w:val="both"/>
        <w:rPr>
          <w:rFonts w:hint="default"/>
          <w:b/>
          <w:bCs/>
          <w:i w:val="0"/>
          <w:iCs w:val="0"/>
          <w:sz w:val="24"/>
          <w:szCs w:val="24"/>
          <w:lang w:val="en-US" w:eastAsia="zh-CN"/>
        </w:rPr>
      </w:pPr>
      <w:r>
        <w:rPr>
          <w:rFonts w:hint="default"/>
          <w:b/>
          <w:bCs/>
          <w:i w:val="0"/>
          <w:iCs w:val="0"/>
          <w:sz w:val="24"/>
          <w:szCs w:val="24"/>
          <w:lang w:val="en-US" w:eastAsia="zh-CN"/>
        </w:rPr>
        <w:t>库仑散射公式</w:t>
      </w:r>
    </w:p>
    <w:p>
      <w:pPr>
        <w:widowControl w:val="0"/>
        <w:numPr>
          <w:ilvl w:val="0"/>
          <w:numId w:val="3"/>
        </w:numPr>
        <w:ind w:left="420" w:leftChars="0" w:hanging="420" w:firstLineChars="0"/>
        <w:jc w:val="both"/>
        <w:rPr>
          <w:sz w:val="24"/>
          <w:szCs w:val="24"/>
        </w:rPr>
      </w:pPr>
      <w:r>
        <w:rPr>
          <w:rFonts w:hint="default"/>
          <w:lang w:val="en-US" w:eastAsia="zh-CN"/>
        </w:rPr>
        <w:drawing>
          <wp:anchor distT="0" distB="0" distL="114300" distR="114300" simplePos="0" relativeHeight="251662336" behindDoc="0" locked="0" layoutInCell="1" allowOverlap="1">
            <wp:simplePos x="0" y="0"/>
            <wp:positionH relativeFrom="column">
              <wp:posOffset>3338195</wp:posOffset>
            </wp:positionH>
            <wp:positionV relativeFrom="paragraph">
              <wp:posOffset>234950</wp:posOffset>
            </wp:positionV>
            <wp:extent cx="2062480" cy="1179195"/>
            <wp:effectExtent l="0" t="0" r="0" b="9525"/>
            <wp:wrapNone/>
            <wp:docPr id="16" name="图片 1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1"/>
                    <pic:cNvPicPr>
                      <a:picLocks noChangeAspect="1"/>
                    </pic:cNvPicPr>
                  </pic:nvPicPr>
                  <pic:blipFill>
                    <a:blip r:embed="rId23">
                      <a:grayscl/>
                    </a:blip>
                    <a:stretch>
                      <a:fillRect/>
                    </a:stretch>
                  </pic:blipFill>
                  <pic:spPr>
                    <a:xfrm>
                      <a:off x="0" y="0"/>
                      <a:ext cx="2062480" cy="1179195"/>
                    </a:xfrm>
                    <a:prstGeom prst="rect">
                      <a:avLst/>
                    </a:prstGeom>
                  </pic:spPr>
                </pic:pic>
              </a:graphicData>
            </a:graphic>
          </wp:anchor>
        </w:drawing>
      </w:r>
      <w:r>
        <w:rPr>
          <w:rFonts w:hint="eastAsia"/>
          <w:sz w:val="24"/>
          <w:szCs w:val="24"/>
        </w:rPr>
        <w:t>假定</w:t>
      </w:r>
      <w:r>
        <w:rPr>
          <w:rFonts w:hint="eastAsia"/>
          <w:sz w:val="24"/>
          <w:szCs w:val="24"/>
          <w:lang w:eastAsia="zh-CN"/>
        </w:rPr>
        <w:t>——</w:t>
      </w:r>
      <w:r>
        <w:rPr>
          <w:rFonts w:hint="eastAsia"/>
          <w:sz w:val="24"/>
          <w:szCs w:val="24"/>
        </w:rPr>
        <w:t>只发生单次散射</w:t>
      </w:r>
      <w:r>
        <w:rPr>
          <w:rFonts w:hint="eastAsia"/>
          <w:sz w:val="24"/>
          <w:szCs w:val="24"/>
          <w:lang w:eastAsia="zh-CN"/>
        </w:rPr>
        <w:t>，只有库仑相互作用，</w:t>
      </w:r>
      <w:r>
        <w:rPr>
          <w:rFonts w:hint="eastAsia"/>
          <w:sz w:val="24"/>
          <w:szCs w:val="24"/>
        </w:rPr>
        <w:t>核外电子的作用可忽略不计</w:t>
      </w:r>
      <w:r>
        <w:rPr>
          <w:rFonts w:hint="eastAsia"/>
          <w:sz w:val="24"/>
          <w:szCs w:val="24"/>
          <w:lang w:eastAsia="zh-CN"/>
        </w:rPr>
        <w:t>，靶核静止，</w:t>
      </w:r>
      <w:r>
        <w:rPr>
          <w:rFonts w:hint="eastAsia"/>
          <w:sz w:val="24"/>
          <w:szCs w:val="24"/>
        </w:rPr>
        <w:t>靶原子对</w:t>
      </w:r>
      <w:r>
        <w:rPr>
          <w:rFonts w:hint="default" w:ascii="Times New Roman" w:hAnsi="Times New Roman" w:cs="Times New Roman"/>
          <w:sz w:val="24"/>
          <w:szCs w:val="24"/>
        </w:rPr>
        <w:t>α</w:t>
      </w:r>
      <w:r>
        <w:rPr>
          <w:rFonts w:hint="eastAsia"/>
          <w:sz w:val="24"/>
          <w:szCs w:val="24"/>
        </w:rPr>
        <w:t xml:space="preserve">粒子前后不互相遮蔽。 </w:t>
      </w:r>
    </w:p>
    <w:p>
      <w:pPr>
        <w:widowControl w:val="0"/>
        <w:numPr>
          <w:ilvl w:val="0"/>
          <w:numId w:val="3"/>
        </w:numPr>
        <w:ind w:left="420" w:leftChars="0" w:hanging="420" w:firstLineChars="0"/>
        <w:jc w:val="both"/>
        <w:rPr>
          <w:sz w:val="24"/>
          <w:szCs w:val="24"/>
        </w:rPr>
      </w:pPr>
      <w:r>
        <w:rPr>
          <w:rFonts w:hint="eastAsia"/>
          <w:sz w:val="24"/>
          <w:szCs w:val="24"/>
          <w:lang w:val="en-US" w:eastAsia="zh-CN"/>
        </w:rPr>
        <w:t>条件：中心力场角动量守恒、库仑力</w:t>
      </w:r>
    </w:p>
    <w:p>
      <w:pPr>
        <w:widowControl w:val="0"/>
        <w:numPr>
          <w:ilvl w:val="0"/>
          <w:numId w:val="3"/>
        </w:numPr>
        <w:ind w:left="420" w:leftChars="0" w:hanging="420" w:firstLineChars="0"/>
        <w:jc w:val="both"/>
        <w:rPr>
          <w:rFonts w:hint="eastAsia"/>
          <w:sz w:val="24"/>
          <w:szCs w:val="24"/>
          <w:lang w:eastAsia="zh-CN"/>
        </w:rPr>
      </w:pPr>
      <w:r>
        <w:rPr>
          <w:rFonts w:hint="eastAsia"/>
          <w:sz w:val="24"/>
          <w:szCs w:val="24"/>
          <w:lang w:val="en-US" w:eastAsia="zh-CN"/>
        </w:rPr>
        <w:t>化简：</w:t>
      </w:r>
      <w:r>
        <w:rPr>
          <w:rFonts w:hint="eastAsia"/>
          <w:sz w:val="24"/>
          <w:szCs w:val="24"/>
        </w:rPr>
        <w:t>消去dt</w:t>
      </w:r>
      <w:r>
        <w:rPr>
          <w:rFonts w:hint="eastAsia"/>
          <w:sz w:val="24"/>
          <w:szCs w:val="24"/>
          <w:lang w:eastAsia="zh-CN"/>
        </w:rPr>
        <w:t>、能量守恒</w:t>
      </w:r>
    </w:p>
    <w:p>
      <w:pPr>
        <w:widowControl w:val="0"/>
        <w:numPr>
          <w:ilvl w:val="0"/>
          <w:numId w:val="3"/>
        </w:numPr>
        <w:ind w:left="420" w:leftChars="0" w:hanging="420" w:firstLineChars="0"/>
        <w:jc w:val="both"/>
        <w:rPr>
          <w:rFonts w:hint="default"/>
          <w:lang w:val="en-US" w:eastAsia="zh-CN"/>
        </w:rPr>
      </w:pPr>
      <w:r>
        <w:rPr>
          <w:position w:val="-30"/>
          <w:sz w:val="24"/>
          <w:szCs w:val="24"/>
        </w:rPr>
        <w:object>
          <v:shape id="_x0000_i1029" o:spt="75" type="#_x0000_t75" style="height:36pt;width:130pt;" o:ole="t" filled="f" o:preferrelative="t" stroked="f" coordsize="21600,21600">
            <v:path/>
            <v:fill on="f" focussize="0,0"/>
            <v:stroke on="f"/>
            <v:imagedata r:id="rId25" o:title=""/>
            <o:lock v:ext="edit" aspectratio="t"/>
            <w10:wrap type="none"/>
            <w10:anchorlock/>
          </v:shape>
          <o:OLEObject Type="Embed" ProgID="Equation.KSEE3" ShapeID="_x0000_i1029" DrawAspect="Content" ObjectID="_1468075734" r:id="rId24">
            <o:LockedField>false</o:LockedField>
          </o:OLEObject>
        </w:object>
      </w:r>
      <w:r>
        <w:rPr>
          <w:rFonts w:hint="eastAsia"/>
          <w:sz w:val="24"/>
          <w:szCs w:val="24"/>
          <w:lang w:eastAsia="zh-CN"/>
        </w:rPr>
        <w:t>（</w:t>
      </w:r>
      <w:r>
        <w:rPr>
          <w:rFonts w:hint="eastAsia"/>
          <w:i/>
          <w:iCs/>
          <w:sz w:val="24"/>
          <w:szCs w:val="24"/>
          <w:lang w:val="en-US" w:eastAsia="zh-CN"/>
        </w:rPr>
        <w:t>a</w:t>
      </w:r>
      <w:r>
        <w:rPr>
          <w:rFonts w:hint="eastAsia"/>
          <w:sz w:val="24"/>
          <w:szCs w:val="24"/>
          <w:lang w:val="en-US" w:eastAsia="zh-CN"/>
        </w:rPr>
        <w:t>：库伦散射因子）</w:t>
      </w:r>
    </w:p>
    <w:p>
      <w:pPr>
        <w:widowControl w:val="0"/>
        <w:numPr>
          <w:ilvl w:val="0"/>
          <w:numId w:val="3"/>
        </w:numPr>
        <w:ind w:left="420" w:leftChars="0" w:hanging="420" w:firstLineChars="0"/>
        <w:jc w:val="both"/>
        <w:rPr>
          <w:rFonts w:hint="default"/>
          <w:lang w:val="en-US" w:eastAsia="zh-CN"/>
        </w:rPr>
      </w:pPr>
      <w:r>
        <w:rPr>
          <w:rFonts w:hint="eastAsia"/>
          <w:sz w:val="24"/>
          <w:szCs w:val="24"/>
          <w:lang w:val="en-US" w:eastAsia="zh-CN"/>
        </w:rPr>
        <w:t>无法在实验中应用（b无法测量），且为质心系（靶核有反冲）</w:t>
      </w:r>
    </w:p>
    <w:p>
      <w:pPr>
        <w:widowControl w:val="0"/>
        <w:numPr>
          <w:ilvl w:val="0"/>
          <w:numId w:val="0"/>
        </w:numPr>
        <w:ind w:leftChars="0"/>
        <w:jc w:val="both"/>
        <w:rPr>
          <w:rFonts w:hint="default"/>
          <w:b/>
          <w:bCs/>
          <w:i w:val="0"/>
          <w:iCs w:val="0"/>
          <w:sz w:val="24"/>
          <w:szCs w:val="24"/>
          <w:lang w:val="en-US" w:eastAsia="zh-CN"/>
        </w:rPr>
      </w:pPr>
      <w:r>
        <w:rPr>
          <w:rFonts w:hint="default"/>
          <w:b/>
          <w:bCs/>
          <w:i w:val="0"/>
          <w:iCs w:val="0"/>
          <w:sz w:val="24"/>
          <w:szCs w:val="24"/>
          <w:lang w:val="en-US" w:eastAsia="zh-CN"/>
        </w:rPr>
        <w:t>卢瑟福公式</w:t>
      </w:r>
    </w:p>
    <w:p>
      <w:pPr>
        <w:widowControl w:val="0"/>
        <w:numPr>
          <w:ilvl w:val="0"/>
          <w:numId w:val="3"/>
        </w:numPr>
        <w:ind w:left="420" w:leftChars="0" w:hanging="420" w:firstLineChars="0"/>
        <w:jc w:val="both"/>
        <w:rPr>
          <w:rFonts w:hint="eastAsia"/>
          <w:b w:val="0"/>
          <w:bCs w:val="0"/>
          <w:i w:val="0"/>
          <w:iCs w:val="0"/>
          <w:sz w:val="24"/>
          <w:szCs w:val="24"/>
          <w:lang w:val="en-US" w:eastAsia="zh-CN"/>
        </w:rPr>
      </w:pPr>
      <w:r>
        <w:rPr>
          <w:rFonts w:hint="eastAsia"/>
          <w:b w:val="0"/>
          <w:bCs w:val="0"/>
          <w:i w:val="0"/>
          <w:iCs w:val="0"/>
          <w:sz w:val="24"/>
          <w:szCs w:val="24"/>
          <w:lang w:val="en-US" w:eastAsia="zh-CN"/>
        </w:rPr>
        <w:t xml:space="preserve">环——&gt;空心锥体 </w:t>
      </w:r>
    </w:p>
    <w:p>
      <w:pPr>
        <w:widowControl w:val="0"/>
        <w:numPr>
          <w:ilvl w:val="0"/>
          <w:numId w:val="3"/>
        </w:numPr>
        <w:ind w:left="420" w:leftChars="0" w:hanging="420" w:firstLineChars="0"/>
        <w:jc w:val="both"/>
        <w:rPr>
          <w:rFonts w:hint="default" w:ascii="Times New Roman" w:hAnsi="Times New Roman" w:cs="Times New Roman"/>
          <w:sz w:val="24"/>
          <w:szCs w:val="24"/>
          <w:lang w:val="en-US" w:eastAsia="zh-CN"/>
        </w:rPr>
      </w:pPr>
      <w:r>
        <w:rPr>
          <w:sz w:val="24"/>
          <w:szCs w:val="24"/>
        </w:rPr>
        <w:drawing>
          <wp:anchor distT="0" distB="0" distL="114300" distR="114300" simplePos="0" relativeHeight="251663360" behindDoc="0" locked="0" layoutInCell="1" allowOverlap="1">
            <wp:simplePos x="0" y="0"/>
            <wp:positionH relativeFrom="column">
              <wp:posOffset>2811780</wp:posOffset>
            </wp:positionH>
            <wp:positionV relativeFrom="paragraph">
              <wp:posOffset>173990</wp:posOffset>
            </wp:positionV>
            <wp:extent cx="1847850" cy="894715"/>
            <wp:effectExtent l="0" t="0" r="0" b="0"/>
            <wp:wrapNone/>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6">
                      <a:clrChange>
                        <a:clrFrom>
                          <a:srgbClr val="FFFFFF">
                            <a:alpha val="100000"/>
                          </a:srgbClr>
                        </a:clrFrom>
                        <a:clrTo>
                          <a:srgbClr val="FFFFFF">
                            <a:alpha val="100000"/>
                            <a:alpha val="0"/>
                          </a:srgbClr>
                        </a:clrTo>
                      </a:clrChange>
                    </a:blip>
                    <a:stretch>
                      <a:fillRect/>
                    </a:stretch>
                  </pic:blipFill>
                  <pic:spPr>
                    <a:xfrm>
                      <a:off x="0" y="0"/>
                      <a:ext cx="1847850" cy="894715"/>
                    </a:xfrm>
                    <a:prstGeom prst="rect">
                      <a:avLst/>
                    </a:prstGeom>
                    <a:noFill/>
                    <a:ln>
                      <a:noFill/>
                    </a:ln>
                  </pic:spPr>
                </pic:pic>
              </a:graphicData>
            </a:graphic>
          </wp:anchor>
        </w:drawing>
      </w:r>
      <w:r>
        <w:rPr>
          <w:sz w:val="24"/>
          <w:szCs w:val="24"/>
        </w:rPr>
        <w:drawing>
          <wp:anchor distT="0" distB="0" distL="114300" distR="114300" simplePos="0" relativeHeight="251664384" behindDoc="0" locked="0" layoutInCell="1" allowOverlap="1">
            <wp:simplePos x="0" y="0"/>
            <wp:positionH relativeFrom="column">
              <wp:posOffset>4544060</wp:posOffset>
            </wp:positionH>
            <wp:positionV relativeFrom="paragraph">
              <wp:posOffset>163195</wp:posOffset>
            </wp:positionV>
            <wp:extent cx="859155" cy="1096010"/>
            <wp:effectExtent l="0" t="0" r="0" b="0"/>
            <wp:wrapNone/>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7">
                      <a:clrChange>
                        <a:clrFrom>
                          <a:srgbClr val="FFFFFF">
                            <a:alpha val="100000"/>
                          </a:srgbClr>
                        </a:clrFrom>
                        <a:clrTo>
                          <a:srgbClr val="FFFFFF">
                            <a:alpha val="100000"/>
                            <a:alpha val="0"/>
                          </a:srgbClr>
                        </a:clrTo>
                      </a:clrChange>
                    </a:blip>
                    <a:stretch>
                      <a:fillRect/>
                    </a:stretch>
                  </pic:blipFill>
                  <pic:spPr>
                    <a:xfrm>
                      <a:off x="0" y="0"/>
                      <a:ext cx="859155" cy="1096010"/>
                    </a:xfrm>
                    <a:prstGeom prst="rect">
                      <a:avLst/>
                    </a:prstGeom>
                    <a:noFill/>
                    <a:ln>
                      <a:noFill/>
                    </a:ln>
                  </pic:spPr>
                </pic:pic>
              </a:graphicData>
            </a:graphic>
          </wp:anchor>
        </w:drawing>
      </w:r>
      <w:r>
        <w:rPr>
          <w:rFonts w:hint="eastAsia" w:cs="Times New Roman"/>
          <w:b/>
          <w:bCs/>
          <w:sz w:val="24"/>
          <w:szCs w:val="24"/>
          <w:lang w:val="en-US" w:eastAsia="zh-CN"/>
        </w:rPr>
        <w:t>微分截面</w:t>
      </w:r>
      <w:r>
        <w:rPr>
          <w:rFonts w:hint="eastAsia" w:cs="Times New Roman"/>
          <w:sz w:val="24"/>
          <w:szCs w:val="24"/>
          <w:lang w:val="en-US" w:eastAsia="zh-CN"/>
        </w:rPr>
        <w:t>：对于</w:t>
      </w:r>
      <w:r>
        <w:rPr>
          <w:rFonts w:hint="eastAsia" w:cs="Times New Roman"/>
          <w:sz w:val="24"/>
          <w:szCs w:val="24"/>
          <w:u w:val="single"/>
          <w:lang w:val="en-US" w:eastAsia="zh-CN"/>
        </w:rPr>
        <w:t>单位面积内每个靶核，单位入射粒子、</w:t>
      </w:r>
      <w:r>
        <w:rPr>
          <w:rFonts w:hint="default" w:ascii="Times New Roman" w:hAnsi="Times New Roman" w:cs="Times New Roman"/>
          <w:sz w:val="24"/>
          <w:szCs w:val="24"/>
          <w:u w:val="single"/>
          <w:lang w:val="en-US" w:eastAsia="zh-CN"/>
        </w:rPr>
        <w:t>单位立体角</w:t>
      </w:r>
      <w:r>
        <w:rPr>
          <w:rFonts w:hint="default" w:ascii="Times New Roman" w:hAnsi="Times New Roman" w:cs="Times New Roman"/>
          <w:sz w:val="24"/>
          <w:szCs w:val="24"/>
          <w:lang w:val="en-US" w:eastAsia="zh-CN"/>
        </w:rPr>
        <w:t>内</w:t>
      </w:r>
      <w:r>
        <w:rPr>
          <w:rFonts w:hint="eastAsia" w:cs="Times New Roman"/>
          <w:sz w:val="24"/>
          <w:szCs w:val="24"/>
          <w:lang w:val="en-US" w:eastAsia="zh-CN"/>
        </w:rPr>
        <w:t>的</w:t>
      </w:r>
      <w:r>
        <w:rPr>
          <w:rFonts w:hint="eastAsia" w:cs="Times New Roman"/>
          <w:sz w:val="24"/>
          <w:szCs w:val="24"/>
          <w:u w:val="single"/>
          <w:lang w:val="en-US" w:eastAsia="zh-CN"/>
        </w:rPr>
        <w:t>散射粒子数</w:t>
      </w:r>
      <w:r>
        <w:rPr>
          <w:rFonts w:hint="eastAsia" w:cs="Times New Roman"/>
          <w:sz w:val="24"/>
          <w:szCs w:val="24"/>
          <w:lang w:val="en-US" w:eastAsia="zh-CN"/>
        </w:rPr>
        <w:t>。</w:t>
      </w:r>
      <w:r>
        <w:rPr>
          <w:rFonts w:hint="eastAsia" w:eastAsiaTheme="minorEastAsia"/>
          <w:position w:val="-54"/>
          <w:sz w:val="24"/>
          <w:szCs w:val="24"/>
          <w:lang w:val="en-US" w:eastAsia="zh-CN"/>
        </w:rPr>
        <w:object>
          <v:shape id="_x0000_i1030" o:spt="75" type="#_x0000_t75" style="height:48pt;width:139pt;" o:ole="t" filled="f" o:preferrelative="t" stroked="f" coordsize="21600,21600">
            <v:path/>
            <v:fill on="f" focussize="0,0"/>
            <v:stroke on="f"/>
            <v:imagedata r:id="rId29" o:title=""/>
            <o:lock v:ext="edit" aspectratio="t"/>
            <w10:wrap type="none"/>
            <w10:anchorlock/>
          </v:shape>
          <o:OLEObject Type="Embed" ProgID="Equation.KSEE3" ShapeID="_x0000_i1030" DrawAspect="Content" ObjectID="_1468075735" r:id="rId28">
            <o:LockedField>false</o:LockedField>
          </o:OLEObject>
        </w:object>
      </w:r>
    </w:p>
    <w:p>
      <w:pPr>
        <w:widowControl w:val="0"/>
        <w:numPr>
          <w:ilvl w:val="0"/>
          <w:numId w:val="3"/>
        </w:numPr>
        <w:ind w:left="420" w:leftChars="0" w:hanging="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α粒子打在薄箔上，被散射在</w:t>
      </w:r>
      <w:r>
        <w:rPr>
          <w:rFonts w:hint="default" w:ascii="Times New Roman" w:hAnsi="Times New Roman" w:cs="Times New Roman"/>
          <w:i/>
          <w:iCs/>
          <w:sz w:val="24"/>
          <w:szCs w:val="24"/>
          <w:lang w:val="en-US" w:eastAsia="zh-CN"/>
        </w:rPr>
        <w:t>θ~θ+Δθ</w:t>
      </w:r>
      <w:r>
        <w:rPr>
          <w:rFonts w:hint="default" w:ascii="Times New Roman" w:hAnsi="Times New Roman" w:cs="Times New Roman"/>
          <w:sz w:val="24"/>
          <w:szCs w:val="24"/>
          <w:lang w:val="en-US" w:eastAsia="zh-CN"/>
        </w:rPr>
        <w:t>内的</w:t>
      </w:r>
      <w:r>
        <w:rPr>
          <w:rFonts w:hint="default" w:ascii="Times New Roman" w:hAnsi="Times New Roman" w:cs="Times New Roman"/>
          <w:b/>
          <w:bCs/>
          <w:sz w:val="24"/>
          <w:szCs w:val="24"/>
          <w:lang w:val="en-US" w:eastAsia="zh-CN"/>
        </w:rPr>
        <w:t>几率</w:t>
      </w:r>
      <w:r>
        <w:rPr>
          <w:rFonts w:hint="eastAsia" w:cs="Times New Roman"/>
          <w:sz w:val="24"/>
          <w:szCs w:val="24"/>
          <w:lang w:val="en-US" w:eastAsia="zh-CN"/>
        </w:rPr>
        <w:t>为</w:t>
      </w:r>
      <w:r>
        <w:rPr>
          <w:rFonts w:hint="default" w:ascii="Times New Roman" w:hAnsi="Times New Roman" w:cs="Times New Roman"/>
          <w:position w:val="-30"/>
          <w:sz w:val="24"/>
          <w:szCs w:val="24"/>
          <w:lang w:val="en-US" w:eastAsia="zh-CN"/>
        </w:rPr>
        <w:object>
          <v:shape id="_x0000_i1031" o:spt="75" type="#_x0000_t75" style="height:34pt;width:108pt;" o:ole="t" filled="f" o:preferrelative="t" stroked="f" coordsize="21600,21600">
            <v:path/>
            <v:fill on="f" focussize="0,0"/>
            <v:stroke on="f"/>
            <v:imagedata r:id="rId31" o:title=""/>
            <o:lock v:ext="edit" aspectratio="t"/>
            <w10:wrap type="none"/>
            <w10:anchorlock/>
          </v:shape>
          <o:OLEObject Type="Embed" ProgID="Equation.KSEE3" ShapeID="_x0000_i1031" DrawAspect="Content" ObjectID="_1468075736" r:id="rId30">
            <o:LockedField>false</o:LockedField>
          </o:OLEObject>
        </w:object>
      </w:r>
      <w:r>
        <w:rPr>
          <w:rFonts w:hint="eastAsia" w:cs="Times New Roman"/>
          <w:sz w:val="24"/>
          <w:szCs w:val="24"/>
          <w:lang w:val="en-US" w:eastAsia="zh-CN"/>
        </w:rPr>
        <w:t>，</w:t>
      </w:r>
      <w:r>
        <w:rPr>
          <w:rFonts w:hint="eastAsia" w:cs="Times New Roman"/>
          <w:sz w:val="24"/>
          <w:szCs w:val="24"/>
          <w:u w:val="single"/>
          <w:lang w:val="en-US" w:eastAsia="zh-CN"/>
        </w:rPr>
        <w:t>原子核数密度</w:t>
      </w:r>
      <w:r>
        <w:rPr>
          <w:rFonts w:hint="eastAsia" w:cs="Times New Roman"/>
          <w:position w:val="-24"/>
          <w:sz w:val="24"/>
          <w:szCs w:val="24"/>
          <w:lang w:val="en-US" w:eastAsia="zh-CN"/>
        </w:rPr>
        <w:object>
          <v:shape id="_x0000_i1032" o:spt="75" type="#_x0000_t75" style="height:31pt;width:49.95pt;" o:ole="t" filled="f" o:preferrelative="t" stroked="f" coordsize="21600,21600">
            <v:path/>
            <v:fill on="f" focussize="0,0"/>
            <v:stroke on="f"/>
            <v:imagedata r:id="rId33" o:title=""/>
            <o:lock v:ext="edit" aspectratio="t"/>
            <w10:wrap type="none"/>
            <w10:anchorlock/>
          </v:shape>
          <o:OLEObject Type="Embed" ProgID="Equation.KSEE3" ShapeID="_x0000_i1032" DrawAspect="Content" ObjectID="_1468075737" r:id="rId32">
            <o:LockedField>false</o:LockedField>
          </o:OLEObject>
        </w:object>
      </w:r>
      <w:r>
        <w:rPr>
          <w:rFonts w:hint="eastAsia" w:cs="Times New Roman"/>
          <w:sz w:val="24"/>
          <w:szCs w:val="24"/>
          <w:lang w:val="en-US" w:eastAsia="zh-CN"/>
        </w:rPr>
        <w:t>，薄箔当中的</w:t>
      </w:r>
      <w:r>
        <w:rPr>
          <w:rFonts w:hint="eastAsia" w:cs="Times New Roman"/>
          <w:i/>
          <w:iCs/>
          <w:sz w:val="24"/>
          <w:szCs w:val="24"/>
          <w:lang w:val="en-US" w:eastAsia="zh-CN"/>
        </w:rPr>
        <w:t>原子核数</w:t>
      </w:r>
      <w:r>
        <w:rPr>
          <w:rFonts w:hint="eastAsia" w:cs="Times New Roman"/>
          <w:sz w:val="24"/>
          <w:szCs w:val="24"/>
          <w:lang w:val="en-US" w:eastAsia="zh-CN"/>
        </w:rPr>
        <w:t>=</w:t>
      </w:r>
      <w:r>
        <w:rPr>
          <w:rFonts w:hint="eastAsia" w:cs="Times New Roman"/>
          <w:i/>
          <w:iCs/>
          <w:sz w:val="24"/>
          <w:szCs w:val="24"/>
          <w:lang w:val="en-US" w:eastAsia="zh-CN"/>
        </w:rPr>
        <w:t>NS</w:t>
      </w:r>
      <w:r>
        <w:rPr>
          <w:rFonts w:hint="eastAsia" w:cs="Times New Roman"/>
          <w:i/>
          <w:iCs/>
          <w:sz w:val="24"/>
          <w:szCs w:val="24"/>
          <w:vertAlign w:val="subscript"/>
          <w:lang w:val="en-US" w:eastAsia="zh-CN"/>
        </w:rPr>
        <w:t>0</w:t>
      </w:r>
      <w:r>
        <w:rPr>
          <w:rFonts w:hint="eastAsia" w:cs="Times New Roman"/>
          <w:i/>
          <w:iCs/>
          <w:sz w:val="24"/>
          <w:szCs w:val="24"/>
          <w:lang w:val="en-US" w:eastAsia="zh-CN"/>
        </w:rPr>
        <w:t>t</w:t>
      </w:r>
    </w:p>
    <w:p>
      <w:pPr>
        <w:widowControl w:val="0"/>
        <w:numPr>
          <w:ilvl w:val="0"/>
          <w:numId w:val="3"/>
        </w:numPr>
        <w:ind w:left="420" w:leftChars="0" w:hanging="420" w:firstLineChars="0"/>
        <w:jc w:val="both"/>
        <w:rPr>
          <w:rFonts w:hint="eastAsia" w:cs="Times New Roman"/>
          <w:sz w:val="24"/>
          <w:szCs w:val="24"/>
          <w:lang w:val="en-US" w:eastAsia="zh-CN"/>
        </w:rPr>
      </w:pPr>
      <w:r>
        <w:rPr>
          <w:rFonts w:hint="eastAsia" w:cs="Times New Roman"/>
          <w:b/>
          <w:bCs/>
          <w:i w:val="0"/>
          <w:iCs w:val="0"/>
          <w:sz w:val="24"/>
          <w:szCs w:val="24"/>
          <w:lang w:val="en-US" w:eastAsia="zh-CN"/>
        </w:rPr>
        <w:t>粒子数表达式：</w:t>
      </w:r>
      <w:r>
        <w:rPr>
          <w:rFonts w:hint="default" w:ascii="Times New Roman" w:hAnsi="Times New Roman" w:cs="Times New Roman"/>
          <w:i/>
          <w:iCs/>
          <w:sz w:val="24"/>
          <w:szCs w:val="24"/>
          <w:lang w:val="en-US" w:eastAsia="zh-CN"/>
        </w:rPr>
        <w:t>n</w:t>
      </w:r>
      <w:r>
        <w:rPr>
          <w:rFonts w:hint="default" w:ascii="Times New Roman" w:hAnsi="Times New Roman" w:cs="Times New Roman"/>
          <w:sz w:val="24"/>
          <w:szCs w:val="24"/>
          <w:lang w:val="en-US" w:eastAsia="zh-CN"/>
        </w:rPr>
        <w:t>个</w:t>
      </w:r>
      <w:r>
        <w:rPr>
          <w:rFonts w:hint="default" w:ascii="Times New Roman" w:hAnsi="Times New Roman" w:cs="Times New Roman"/>
          <w:b w:val="0"/>
          <w:bCs w:val="0"/>
          <w:i w:val="0"/>
          <w:iCs w:val="0"/>
          <w:sz w:val="24"/>
          <w:szCs w:val="24"/>
          <w:lang w:val="en-US" w:eastAsia="zh-CN"/>
        </w:rPr>
        <w:t>α</w:t>
      </w:r>
      <w:r>
        <w:rPr>
          <w:rFonts w:hint="eastAsia" w:cs="Times New Roman"/>
          <w:sz w:val="24"/>
          <w:szCs w:val="24"/>
          <w:lang w:val="en-US" w:eastAsia="zh-CN"/>
        </w:rPr>
        <w:t>粒子打在薄箔上，在</w:t>
      </w:r>
      <w:r>
        <w:rPr>
          <w:rFonts w:hint="default" w:ascii="Times New Roman" w:hAnsi="Times New Roman" w:cs="Times New Roman"/>
          <w:i w:val="0"/>
          <w:iCs w:val="0"/>
          <w:sz w:val="24"/>
          <w:szCs w:val="24"/>
          <w:lang w:val="en-US" w:eastAsia="zh-CN"/>
        </w:rPr>
        <w:t>ΔΩ</w:t>
      </w:r>
      <w:r>
        <w:rPr>
          <w:rFonts w:hint="default" w:ascii="Times New Roman" w:hAnsi="Times New Roman" w:cs="Times New Roman"/>
          <w:sz w:val="24"/>
          <w:szCs w:val="24"/>
          <w:lang w:val="en-US" w:eastAsia="zh-CN"/>
        </w:rPr>
        <w:t>方向上测量到的α粒子</w:t>
      </w:r>
      <w:r>
        <w:rPr>
          <w:rFonts w:hint="eastAsia" w:cs="Times New Roman"/>
          <w:b/>
          <w:bCs/>
          <w:sz w:val="24"/>
          <w:szCs w:val="24"/>
          <w:lang w:val="en-US" w:eastAsia="zh-CN"/>
        </w:rPr>
        <w:t>粒子数</w:t>
      </w:r>
      <w:r>
        <w:rPr>
          <w:rFonts w:hint="eastAsia" w:cs="Times New Roman"/>
          <w:sz w:val="24"/>
          <w:szCs w:val="24"/>
          <w:lang w:val="en-US" w:eastAsia="zh-CN"/>
        </w:rPr>
        <w:t>应为</w:t>
      </w:r>
      <w:r>
        <w:rPr>
          <w:rFonts w:hint="eastAsia" w:cs="Times New Roman"/>
          <w:position w:val="-54"/>
          <w:sz w:val="24"/>
          <w:szCs w:val="24"/>
          <w:lang w:val="en-US" w:eastAsia="zh-CN"/>
        </w:rPr>
        <w:object>
          <v:shape id="_x0000_i1033" o:spt="75" type="#_x0000_t75" style="height:48pt;width:154pt;" o:ole="t" filled="f" o:preferrelative="t" stroked="f" coordsize="21600,21600">
            <v:path/>
            <v:fill on="f" focussize="0,0"/>
            <v:stroke on="f"/>
            <v:imagedata r:id="rId35" o:title=""/>
            <o:lock v:ext="edit" aspectratio="t"/>
            <w10:wrap type="none"/>
            <w10:anchorlock/>
          </v:shape>
          <o:OLEObject Type="Embed" ProgID="Equation.KSEE3" ShapeID="_x0000_i1033" DrawAspect="Content" ObjectID="_1468075738" r:id="rId34">
            <o:LockedField>false</o:LockedField>
          </o:OLEObject>
        </w:object>
      </w:r>
    </w:p>
    <w:p>
      <w:pPr>
        <w:widowControl w:val="0"/>
        <w:numPr>
          <w:ilvl w:val="0"/>
          <w:numId w:val="3"/>
        </w:numPr>
        <w:ind w:left="420" w:leftChars="0" w:hanging="420" w:firstLineChars="0"/>
        <w:jc w:val="both"/>
        <w:rPr>
          <w:rFonts w:hint="eastAsia" w:cs="Times New Roman"/>
          <w:sz w:val="24"/>
          <w:szCs w:val="24"/>
          <w:lang w:val="en-US" w:eastAsia="zh-CN"/>
        </w:rPr>
      </w:pPr>
      <w:r>
        <w:rPr>
          <w:rFonts w:hint="eastAsia" w:cs="Times New Roman"/>
          <w:b/>
          <w:bCs/>
          <w:sz w:val="24"/>
          <w:szCs w:val="24"/>
          <w:lang w:val="en-US" w:eastAsia="zh-CN"/>
        </w:rPr>
        <w:t>实验验证</w:t>
      </w:r>
      <w:r>
        <w:rPr>
          <w:rFonts w:hint="eastAsia" w:cs="Times New Roman"/>
          <w:sz w:val="24"/>
          <w:szCs w:val="24"/>
          <w:lang w:val="en-US" w:eastAsia="zh-CN"/>
        </w:rPr>
        <w:t xml:space="preserve">：      </w:t>
      </w:r>
      <w:r>
        <w:rPr>
          <w:rFonts w:hint="eastAsia" w:cs="Times New Roman"/>
          <w:position w:val="-30"/>
          <w:sz w:val="24"/>
          <w:szCs w:val="24"/>
          <w:lang w:val="en-US" w:eastAsia="zh-CN"/>
        </w:rPr>
        <w:object>
          <v:shape id="_x0000_i1034" o:spt="75" type="#_x0000_t75" style="height:36pt;width:157pt;" o:ole="t" filled="f" o:preferrelative="t" stroked="f" coordsize="21600,21600">
            <v:path/>
            <v:fill on="f" focussize="0,0"/>
            <v:stroke on="f"/>
            <v:imagedata r:id="rId37" o:title=""/>
            <o:lock v:ext="edit" aspectratio="t"/>
            <w10:wrap type="none"/>
            <w10:anchorlock/>
          </v:shape>
          <o:OLEObject Type="Embed" ProgID="Equation.KSEE3" ShapeID="_x0000_i1034" DrawAspect="Content" ObjectID="_1468075739" r:id="rId36">
            <o:LockedField>false</o:LockedField>
          </o:OLEObject>
        </w:object>
      </w:r>
    </w:p>
    <w:p>
      <w:pPr>
        <w:widowControl w:val="0"/>
        <w:numPr>
          <w:ilvl w:val="0"/>
          <w:numId w:val="4"/>
        </w:numPr>
        <w:ind w:left="840" w:leftChars="0" w:hanging="420" w:firstLineChars="0"/>
        <w:jc w:val="both"/>
        <w:rPr>
          <w:rFonts w:hint="default" w:cs="Times New Roman"/>
          <w:sz w:val="24"/>
          <w:szCs w:val="24"/>
          <w:lang w:val="en-US" w:eastAsia="zh-CN"/>
        </w:rPr>
      </w:pPr>
      <w:r>
        <w:rPr>
          <w:rFonts w:hint="eastAsia" w:cs="Times New Roman"/>
          <w:sz w:val="24"/>
          <w:szCs w:val="24"/>
          <w:lang w:val="en-US" w:eastAsia="zh-CN"/>
        </w:rPr>
        <w:t>同一散射角</w:t>
      </w:r>
      <w:r>
        <w:rPr>
          <w:rFonts w:hint="default" w:ascii="Times New Roman" w:hAnsi="Times New Roman" w:cs="Times New Roman"/>
          <w:sz w:val="24"/>
          <w:szCs w:val="24"/>
          <w:lang w:val="en-US" w:eastAsia="zh-CN"/>
        </w:rPr>
        <w:t>θ</w:t>
      </w:r>
      <w:r>
        <w:rPr>
          <w:rFonts w:hint="eastAsia" w:cs="Times New Roman"/>
          <w:sz w:val="24"/>
          <w:szCs w:val="24"/>
          <w:lang w:val="en-US" w:eastAsia="zh-CN"/>
        </w:rPr>
        <w:t xml:space="preserve"> —— </w:t>
      </w:r>
      <w:r>
        <w:rPr>
          <w:rFonts w:hint="eastAsia" w:cs="Times New Roman"/>
          <w:position w:val="-24"/>
          <w:sz w:val="24"/>
          <w:szCs w:val="24"/>
          <w:lang w:val="en-US" w:eastAsia="zh-CN"/>
        </w:rPr>
        <w:object>
          <v:shape id="_x0000_i1035" o:spt="75" type="#_x0000_t75" style="height:31pt;width:52pt;" o:ole="t" filled="f" o:preferrelative="t" stroked="f" coordsize="21600,21600">
            <v:path/>
            <v:fill on="f" focussize="0,0"/>
            <v:stroke on="f"/>
            <v:imagedata r:id="rId39" o:title=""/>
            <o:lock v:ext="edit" aspectratio="t"/>
            <w10:wrap type="none"/>
            <w10:anchorlock/>
          </v:shape>
          <o:OLEObject Type="Embed" ProgID="Equation.KSEE3" ShapeID="_x0000_i1035" DrawAspect="Content" ObjectID="_1468075740" r:id="rId38">
            <o:LockedField>false</o:LockedField>
          </o:OLEObject>
        </w:object>
      </w:r>
      <w:r>
        <w:rPr>
          <w:rFonts w:hint="eastAsia" w:cs="Times New Roman"/>
          <w:sz w:val="24"/>
          <w:szCs w:val="24"/>
          <w:lang w:val="en-US" w:eastAsia="zh-CN"/>
        </w:rPr>
        <w:t>（粒子数与立体角大小成正比）</w:t>
      </w:r>
    </w:p>
    <w:p>
      <w:pPr>
        <w:widowControl w:val="0"/>
        <w:numPr>
          <w:ilvl w:val="0"/>
          <w:numId w:val="4"/>
        </w:numPr>
        <w:ind w:left="840" w:leftChars="0" w:hanging="420" w:firstLineChars="0"/>
        <w:jc w:val="both"/>
        <w:rPr>
          <w:rFonts w:hint="eastAsia" w:cs="Times New Roman"/>
          <w:sz w:val="24"/>
          <w:szCs w:val="24"/>
          <w:lang w:val="en-US" w:eastAsia="zh-CN"/>
        </w:rPr>
      </w:pPr>
      <w:r>
        <w:rPr>
          <w:rFonts w:hint="eastAsia" w:cs="Times New Roman"/>
          <w:sz w:val="24"/>
          <w:szCs w:val="24"/>
          <w:lang w:val="en-US" w:eastAsia="zh-CN"/>
        </w:rPr>
        <w:t xml:space="preserve">同一粒子源头、同一散射物 —— </w:t>
      </w:r>
      <w:r>
        <w:rPr>
          <w:rFonts w:hint="eastAsia" w:cs="Times New Roman"/>
          <w:position w:val="-24"/>
          <w:sz w:val="24"/>
          <w:szCs w:val="24"/>
          <w:lang w:val="en-US" w:eastAsia="zh-CN"/>
        </w:rPr>
        <w:object>
          <v:shape id="_x0000_i1036" o:spt="75" type="#_x0000_t75" style="height:31pt;width:52pt;" o:ole="t" filled="f" o:preferrelative="t" stroked="f" coordsize="21600,21600">
            <v:path/>
            <v:fill on="f" focussize="0,0"/>
            <v:stroke on="f"/>
            <v:imagedata r:id="rId41" o:title=""/>
            <o:lock v:ext="edit" aspectratio="t"/>
            <w10:wrap type="none"/>
            <w10:anchorlock/>
          </v:shape>
          <o:OLEObject Type="Embed" ProgID="Equation.KSEE3" ShapeID="_x0000_i1036" DrawAspect="Content" ObjectID="_1468075741" r:id="rId40">
            <o:LockedField>false</o:LockedField>
          </o:OLEObject>
        </w:object>
      </w:r>
      <w:r>
        <w:rPr>
          <w:rFonts w:hint="eastAsia" w:cs="Times New Roman"/>
          <w:sz w:val="24"/>
          <w:szCs w:val="24"/>
          <w:lang w:val="en-US" w:eastAsia="zh-CN"/>
        </w:rPr>
        <w:t>为常量</w:t>
      </w:r>
    </w:p>
    <w:p>
      <w:pPr>
        <w:widowControl w:val="0"/>
        <w:numPr>
          <w:ilvl w:val="0"/>
          <w:numId w:val="4"/>
        </w:numPr>
        <w:ind w:left="840" w:leftChars="0" w:hanging="420" w:firstLineChars="0"/>
        <w:jc w:val="both"/>
        <w:rPr>
          <w:rFonts w:hint="default" w:cs="Times New Roman"/>
          <w:sz w:val="24"/>
          <w:szCs w:val="24"/>
          <w:lang w:val="en-US" w:eastAsia="zh-CN"/>
        </w:rPr>
      </w:pPr>
      <w:r>
        <w:rPr>
          <w:rFonts w:hint="eastAsia" w:cs="Times New Roman"/>
          <w:sz w:val="24"/>
          <w:szCs w:val="24"/>
          <w:lang w:val="en-US" w:eastAsia="zh-CN"/>
        </w:rPr>
        <w:t xml:space="preserve">同一粒子源、同一材料的散射物，在同一散射角 —— </w:t>
      </w:r>
      <w:r>
        <w:rPr>
          <w:rFonts w:hint="eastAsia" w:cs="Times New Roman"/>
          <w:position w:val="-24"/>
          <w:sz w:val="24"/>
          <w:szCs w:val="24"/>
          <w:lang w:val="en-US" w:eastAsia="zh-CN"/>
        </w:rPr>
        <w:object>
          <v:shape id="_x0000_i1037" o:spt="75" type="#_x0000_t75" style="height:31pt;width:38pt;" o:ole="t" filled="f" o:preferrelative="t" stroked="f" coordsize="21600,21600">
            <v:path/>
            <v:fill on="f" focussize="0,0"/>
            <v:stroke on="f"/>
            <v:imagedata r:id="rId43" o:title=""/>
            <o:lock v:ext="edit" aspectratio="t"/>
            <w10:wrap type="none"/>
            <w10:anchorlock/>
          </v:shape>
          <o:OLEObject Type="Embed" ProgID="Equation.KSEE3" ShapeID="_x0000_i1037" DrawAspect="Content" ObjectID="_1468075742" r:id="rId42">
            <o:LockedField>false</o:LockedField>
          </o:OLEObject>
        </w:object>
      </w:r>
      <w:r>
        <w:rPr>
          <w:rFonts w:hint="eastAsia" w:cs="Times New Roman"/>
          <w:sz w:val="24"/>
          <w:szCs w:val="24"/>
          <w:lang w:val="en-US" w:eastAsia="zh-CN"/>
        </w:rPr>
        <w:t>（单位立体角粒子数与薄箔厚度成正比）</w:t>
      </w:r>
    </w:p>
    <w:p>
      <w:pPr>
        <w:widowControl w:val="0"/>
        <w:numPr>
          <w:ilvl w:val="0"/>
          <w:numId w:val="4"/>
        </w:numPr>
        <w:ind w:left="840" w:leftChars="0" w:hanging="420" w:firstLineChars="0"/>
        <w:jc w:val="both"/>
        <w:rPr>
          <w:rFonts w:hint="default" w:cs="Times New Roman"/>
          <w:sz w:val="24"/>
          <w:szCs w:val="24"/>
          <w:lang w:val="en-US" w:eastAsia="zh-CN"/>
        </w:rPr>
      </w:pPr>
      <w:r>
        <w:rPr>
          <w:rFonts w:hint="eastAsia" w:cs="Times New Roman"/>
          <w:sz w:val="24"/>
          <w:szCs w:val="24"/>
          <w:lang w:val="en-US" w:eastAsia="zh-CN"/>
        </w:rPr>
        <w:t>同一散射物在同一散射角，（认为仍然是</w:t>
      </w:r>
      <w:r>
        <w:rPr>
          <w:rFonts w:hint="default" w:ascii="Times New Roman" w:hAnsi="Times New Roman" w:cs="Times New Roman"/>
          <w:sz w:val="24"/>
          <w:szCs w:val="24"/>
          <w:lang w:val="en-US" w:eastAsia="zh-CN"/>
        </w:rPr>
        <w:t>α</w:t>
      </w:r>
      <w:r>
        <w:rPr>
          <w:rFonts w:hint="eastAsia" w:cs="Times New Roman"/>
          <w:sz w:val="24"/>
          <w:szCs w:val="24"/>
          <w:lang w:val="en-US" w:eastAsia="zh-CN"/>
        </w:rPr>
        <w:t xml:space="preserve">粒子） —— </w:t>
      </w:r>
      <w:r>
        <w:rPr>
          <w:rFonts w:hint="eastAsia" w:cs="Times New Roman"/>
          <w:position w:val="-24"/>
          <w:sz w:val="24"/>
          <w:szCs w:val="24"/>
          <w:lang w:val="en-US" w:eastAsia="zh-CN"/>
        </w:rPr>
        <w:object>
          <v:shape id="_x0000_i1038" o:spt="75" type="#_x0000_t75" style="height:31pt;width:74pt;" o:ole="t" filled="f" o:preferrelative="t" stroked="f" coordsize="21600,21600">
            <v:path/>
            <v:fill on="f" focussize="0,0"/>
            <v:stroke on="f"/>
            <v:imagedata r:id="rId45" o:title=""/>
            <o:lock v:ext="edit" aspectratio="t"/>
            <w10:wrap type="none"/>
            <w10:anchorlock/>
          </v:shape>
          <o:OLEObject Type="Embed" ProgID="Equation.KSEE3" ShapeID="_x0000_i1038" DrawAspect="Content" ObjectID="_1468075743" r:id="rId44">
            <o:LockedField>false</o:LockedField>
          </o:OLEObject>
        </w:object>
      </w:r>
      <w:r>
        <w:rPr>
          <w:rFonts w:hint="eastAsia" w:cs="Times New Roman"/>
          <w:sz w:val="24"/>
          <w:szCs w:val="24"/>
          <w:lang w:val="en-US" w:eastAsia="zh-CN"/>
        </w:rPr>
        <w:t>（单位立体角粒子数与粒子能平方之积为常量）</w:t>
      </w:r>
    </w:p>
    <w:p>
      <w:pPr>
        <w:widowControl w:val="0"/>
        <w:numPr>
          <w:ilvl w:val="0"/>
          <w:numId w:val="4"/>
        </w:numPr>
        <w:spacing w:line="240" w:lineRule="auto"/>
        <w:ind w:left="840" w:leftChars="0" w:hanging="420" w:firstLineChars="0"/>
        <w:jc w:val="both"/>
        <w:rPr>
          <w:rFonts w:hint="default" w:cs="Times New Roman"/>
          <w:sz w:val="24"/>
          <w:szCs w:val="24"/>
          <w:lang w:val="en-US" w:eastAsia="zh-CN"/>
        </w:rPr>
      </w:pPr>
      <w:r>
        <w:rPr>
          <w:rFonts w:hint="eastAsia" w:cs="Times New Roman"/>
          <w:sz w:val="24"/>
          <w:szCs w:val="24"/>
          <w:lang w:val="en-US" w:eastAsia="zh-CN"/>
        </w:rPr>
        <w:t>同一</w:t>
      </w:r>
      <w:bookmarkStart w:id="0" w:name="OLE_LINK1"/>
      <w:r>
        <w:rPr>
          <w:rFonts w:hint="default" w:ascii="Times New Roman" w:hAnsi="Times New Roman" w:cs="Times New Roman"/>
          <w:sz w:val="24"/>
          <w:szCs w:val="24"/>
          <w:lang w:val="en-US" w:eastAsia="zh-CN"/>
        </w:rPr>
        <w:t>α</w:t>
      </w:r>
      <w:bookmarkEnd w:id="0"/>
      <w:r>
        <w:rPr>
          <w:rFonts w:hint="eastAsia" w:cs="Times New Roman"/>
          <w:sz w:val="24"/>
          <w:szCs w:val="24"/>
          <w:lang w:val="en-US" w:eastAsia="zh-CN"/>
        </w:rPr>
        <w:t xml:space="preserve">粒子源，在同一散射角，对同一Nt值 —— </w:t>
      </w:r>
      <w:r>
        <w:rPr>
          <w:rFonts w:hint="eastAsia" w:cs="Times New Roman"/>
          <w:position w:val="-24"/>
          <w:sz w:val="24"/>
          <w:szCs w:val="24"/>
          <w:lang w:val="en-US" w:eastAsia="zh-CN"/>
        </w:rPr>
        <w:object>
          <v:shape id="_x0000_i1039" o:spt="75" type="#_x0000_t75" style="height:31pt;width:49pt;" o:ole="t" filled="f" o:preferrelative="t" stroked="f" coordsize="21600,21600">
            <v:path/>
            <v:fill on="f" focussize="0,0"/>
            <v:stroke on="f"/>
            <v:imagedata r:id="rId47" o:title=""/>
            <o:lock v:ext="edit" aspectratio="t"/>
            <w10:wrap type="none"/>
            <w10:anchorlock/>
          </v:shape>
          <o:OLEObject Type="Embed" ProgID="Equation.KSEE3" ShapeID="_x0000_i1039" DrawAspect="Content" ObjectID="_1468075744" r:id="rId46">
            <o:LockedField>false</o:LockedField>
          </o:OLEObject>
        </w:object>
      </w:r>
      <w:r>
        <w:rPr>
          <w:rFonts w:hint="eastAsia" w:cs="Times New Roman"/>
          <w:sz w:val="24"/>
          <w:szCs w:val="24"/>
          <w:lang w:val="en-US" w:eastAsia="zh-CN"/>
        </w:rPr>
        <w:t>（单位立体角粒子数与薄箔材料质子数的平方成正比）</w:t>
      </w:r>
    </w:p>
    <w:p>
      <w:pPr>
        <w:widowControl w:val="0"/>
        <w:numPr>
          <w:ilvl w:val="0"/>
          <w:numId w:val="5"/>
        </w:numPr>
        <w:spacing w:line="240" w:lineRule="auto"/>
        <w:ind w:left="420" w:leftChars="0" w:hanging="420" w:firstLineChars="0"/>
        <w:jc w:val="both"/>
        <w:rPr>
          <w:rFonts w:hint="default" w:cs="Times New Roman"/>
          <w:sz w:val="24"/>
          <w:szCs w:val="24"/>
          <w:lang w:val="en-US" w:eastAsia="zh-CN"/>
        </w:rPr>
      </w:pPr>
      <w:r>
        <w:rPr>
          <w:rFonts w:hint="eastAsia" w:cs="Times New Roman"/>
          <w:b/>
          <w:bCs/>
          <w:color w:val="C00000"/>
          <w:sz w:val="24"/>
          <w:szCs w:val="24"/>
          <w:lang w:val="en-US" w:eastAsia="zh-CN"/>
        </w:rPr>
        <w:t>原子核大小的推断</w:t>
      </w:r>
      <w:r>
        <w:rPr>
          <w:rFonts w:hint="eastAsia" w:cs="Times New Roman"/>
          <w:sz w:val="24"/>
          <w:szCs w:val="24"/>
          <w:lang w:val="en-US" w:eastAsia="zh-CN"/>
        </w:rPr>
        <w:t>：在半径处分析能量守恒与角动量守恒，联立并代入库伦散射的a、b值，</w:t>
      </w:r>
      <w:r>
        <w:rPr>
          <w:rFonts w:hint="eastAsia" w:cs="Times New Roman"/>
          <w:position w:val="-12"/>
          <w:sz w:val="24"/>
          <w:szCs w:val="24"/>
          <w:lang w:val="en-US" w:eastAsia="zh-CN"/>
        </w:rPr>
        <w:object>
          <v:shape id="_x0000_i1040" o:spt="75" type="#_x0000_t75" style="height:18pt;width:33pt;" o:ole="t" filled="f" o:preferrelative="t" stroked="f" coordsize="21600,21600">
            <v:path/>
            <v:fill on="f" focussize="0,0"/>
            <v:stroke on="f"/>
            <v:imagedata r:id="rId49" o:title=""/>
            <o:lock v:ext="edit" aspectratio="t"/>
            <w10:wrap type="none"/>
            <w10:anchorlock/>
          </v:shape>
          <o:OLEObject Type="Embed" ProgID="Equation.KSEE3" ShapeID="_x0000_i1040" DrawAspect="Content" ObjectID="_1468075745" r:id="rId48">
            <o:LockedField>false</o:LockedField>
          </o:OLEObject>
        </w:object>
      </w:r>
    </w:p>
    <w:p>
      <w:pPr>
        <w:widowControl w:val="0"/>
        <w:numPr>
          <w:ilvl w:val="0"/>
          <w:numId w:val="5"/>
        </w:numPr>
        <w:spacing w:line="240" w:lineRule="auto"/>
        <w:ind w:left="420" w:leftChars="0" w:hanging="420" w:firstLineChars="0"/>
        <w:jc w:val="both"/>
        <w:rPr>
          <w:rFonts w:hint="default" w:cs="Times New Roman"/>
          <w:sz w:val="24"/>
          <w:szCs w:val="24"/>
          <w:lang w:val="en-US" w:eastAsia="zh-CN"/>
        </w:rPr>
      </w:pPr>
      <w:r>
        <w:rPr>
          <w:rFonts w:hint="eastAsia" w:cs="Times New Roman"/>
          <w:sz w:val="24"/>
          <w:szCs w:val="24"/>
          <w:lang w:val="en-US" w:eastAsia="zh-CN"/>
        </w:rPr>
        <w:t>意义：提出了核式结构；解决了原子中正、负电荷的排布问题，认识到原子中的正电荷集中在核上和高密度原子核的存在。粒子散射实验为人类开辟了一条研究微观粒子结构Rutherford背散射技术。</w:t>
      </w:r>
    </w:p>
    <w:p>
      <w:pPr>
        <w:widowControl w:val="0"/>
        <w:numPr>
          <w:ilvl w:val="0"/>
          <w:numId w:val="5"/>
        </w:numPr>
        <w:spacing w:line="240" w:lineRule="auto"/>
        <w:ind w:left="420" w:leftChars="0" w:hanging="420" w:firstLineChars="0"/>
        <w:jc w:val="both"/>
        <w:rPr>
          <w:rFonts w:hint="default" w:cs="Times New Roman"/>
          <w:sz w:val="24"/>
          <w:szCs w:val="24"/>
          <w:lang w:val="en-US" w:eastAsia="zh-CN"/>
        </w:rPr>
      </w:pPr>
      <w:r>
        <w:rPr>
          <w:rFonts w:hint="eastAsia" w:cs="Times New Roman"/>
          <w:sz w:val="24"/>
          <w:szCs w:val="24"/>
          <w:lang w:val="en-US" w:eastAsia="zh-CN"/>
        </w:rPr>
        <w:t>缺陷：无法解释原子的稳定性、光谱</w:t>
      </w:r>
    </w:p>
    <w:p>
      <w:pPr>
        <w:widowControl w:val="0"/>
        <w:numPr>
          <w:ilvl w:val="0"/>
          <w:numId w:val="0"/>
        </w:numPr>
        <w:spacing w:line="240" w:lineRule="auto"/>
        <w:ind w:leftChars="0"/>
        <w:jc w:val="both"/>
        <w:rPr>
          <w:rFonts w:hint="default" w:cs="Times New Roman"/>
          <w:sz w:val="24"/>
          <w:szCs w:val="24"/>
          <w:lang w:val="en-US" w:eastAsia="zh-CN"/>
        </w:rPr>
      </w:pPr>
    </w:p>
    <w:p>
      <w:pPr>
        <w:widowControl w:val="0"/>
        <w:numPr>
          <w:ilvl w:val="0"/>
          <w:numId w:val="0"/>
        </w:numPr>
        <w:spacing w:line="240" w:lineRule="auto"/>
        <w:ind w:leftChars="0"/>
        <w:jc w:val="both"/>
        <w:rPr>
          <w:rFonts w:hint="default" w:cs="Times New Roman"/>
          <w:sz w:val="24"/>
          <w:szCs w:val="24"/>
          <w:lang w:val="en-US" w:eastAsia="zh-CN"/>
        </w:rPr>
      </w:pPr>
      <w:r>
        <w:rPr>
          <w:rFonts w:hint="default" w:cs="Times New Roman"/>
          <w:b/>
          <w:bCs/>
          <w:sz w:val="24"/>
          <w:szCs w:val="24"/>
          <w:lang w:val="en-US" w:eastAsia="zh-CN"/>
        </w:rPr>
        <w:t>放射性元素的衰变</w:t>
      </w:r>
      <w:r>
        <w:rPr>
          <w:rFonts w:hint="eastAsia" w:cs="Times New Roman"/>
          <w:sz w:val="24"/>
          <w:szCs w:val="24"/>
          <w:lang w:val="en-US" w:eastAsia="zh-CN"/>
        </w:rPr>
        <w:t xml:space="preserve">   放射性——&gt;</w:t>
      </w:r>
      <w:r>
        <w:rPr>
          <w:rFonts w:hint="eastAsia" w:cs="Times New Roman"/>
          <w:b/>
          <w:bCs/>
          <w:sz w:val="24"/>
          <w:szCs w:val="24"/>
          <w:lang w:val="en-US" w:eastAsia="zh-CN"/>
        </w:rPr>
        <w:t>原子核有内部结构</w:t>
      </w:r>
    </w:p>
    <w:p>
      <w:pPr>
        <w:widowControl w:val="0"/>
        <w:numPr>
          <w:ilvl w:val="0"/>
          <w:numId w:val="5"/>
        </w:numPr>
        <w:spacing w:line="240" w:lineRule="auto"/>
        <w:ind w:left="420" w:leftChars="0" w:hanging="420" w:firstLineChars="0"/>
        <w:jc w:val="both"/>
        <w:rPr>
          <w:rFonts w:hint="eastAsia" w:cs="Times New Roman"/>
          <w:sz w:val="24"/>
          <w:szCs w:val="24"/>
          <w:lang w:val="en-US" w:eastAsia="zh-CN"/>
        </w:rPr>
      </w:pPr>
      <w:r>
        <w:rPr>
          <w:rFonts w:hint="default" w:cs="Times New Roman"/>
          <w:position w:val="-10"/>
          <w:sz w:val="24"/>
          <w:szCs w:val="24"/>
          <w:lang w:val="en-US" w:eastAsia="zh-CN"/>
        </w:rPr>
        <w:object>
          <v:shape id="_x0000_i1041" o:spt="75" type="#_x0000_t75" style="height:18pt;width:20pt;" o:ole="t" filled="f" o:preferrelative="t" stroked="f" coordsize="21600,21600">
            <v:path/>
            <v:fill on="f" focussize="0,0"/>
            <v:stroke on="f"/>
            <v:imagedata r:id="rId51" o:title=""/>
            <o:lock v:ext="edit" aspectratio="t"/>
            <w10:wrap type="none"/>
            <w10:anchorlock/>
          </v:shape>
          <o:OLEObject Type="Embed" ProgID="Equation.KSEE3" ShapeID="_x0000_i1041" DrawAspect="Content" ObjectID="_1468075746" r:id="rId50">
            <o:LockedField>false</o:LockedField>
          </o:OLEObject>
        </w:object>
      </w:r>
      <w:r>
        <w:rPr>
          <w:rFonts w:hint="eastAsia" w:cs="Times New Roman"/>
          <w:i/>
          <w:iCs/>
          <w:sz w:val="24"/>
          <w:szCs w:val="24"/>
          <w:lang w:val="en-US" w:eastAsia="zh-CN"/>
        </w:rPr>
        <w:t>A</w:t>
      </w:r>
      <w:r>
        <w:rPr>
          <w:rFonts w:hint="eastAsia" w:cs="Times New Roman"/>
          <w:sz w:val="24"/>
          <w:szCs w:val="24"/>
          <w:lang w:val="en-US" w:eastAsia="zh-CN"/>
        </w:rPr>
        <w:t>——</w:t>
      </w:r>
      <w:r>
        <w:rPr>
          <w:rFonts w:hint="default" w:cs="Times New Roman"/>
          <w:sz w:val="24"/>
          <w:szCs w:val="24"/>
          <w:lang w:val="en-US" w:eastAsia="zh-CN"/>
        </w:rPr>
        <w:t>质量数</w:t>
      </w:r>
      <w:r>
        <w:rPr>
          <w:rFonts w:hint="eastAsia" w:cs="Times New Roman"/>
          <w:sz w:val="24"/>
          <w:szCs w:val="24"/>
          <w:lang w:val="en-US" w:eastAsia="zh-CN"/>
        </w:rPr>
        <w:t>，</w:t>
      </w:r>
      <w:r>
        <w:rPr>
          <w:rFonts w:hint="eastAsia" w:cs="Times New Roman"/>
          <w:i/>
          <w:iCs/>
          <w:sz w:val="24"/>
          <w:szCs w:val="24"/>
          <w:lang w:val="en-US" w:eastAsia="zh-CN"/>
        </w:rPr>
        <w:t>Z</w:t>
      </w:r>
      <w:r>
        <w:rPr>
          <w:rFonts w:hint="eastAsia" w:cs="Times New Roman"/>
          <w:sz w:val="24"/>
          <w:szCs w:val="24"/>
          <w:lang w:val="en-US" w:eastAsia="zh-CN"/>
        </w:rPr>
        <w:t>——</w:t>
      </w:r>
      <w:r>
        <w:rPr>
          <w:rFonts w:hint="default" w:cs="Times New Roman"/>
          <w:sz w:val="24"/>
          <w:szCs w:val="24"/>
          <w:lang w:val="en-US" w:eastAsia="zh-CN"/>
        </w:rPr>
        <w:t>质</w:t>
      </w:r>
      <w:r>
        <w:rPr>
          <w:rFonts w:hint="eastAsia" w:cs="Times New Roman"/>
          <w:sz w:val="24"/>
          <w:szCs w:val="24"/>
          <w:lang w:val="en-US" w:eastAsia="zh-CN"/>
        </w:rPr>
        <w:t>子</w:t>
      </w:r>
      <w:r>
        <w:rPr>
          <w:rFonts w:hint="default" w:cs="Times New Roman"/>
          <w:sz w:val="24"/>
          <w:szCs w:val="24"/>
          <w:lang w:val="en-US" w:eastAsia="zh-CN"/>
        </w:rPr>
        <w:t>数</w:t>
      </w:r>
      <w:r>
        <w:rPr>
          <w:rFonts w:hint="eastAsia" w:cs="Times New Roman"/>
          <w:sz w:val="24"/>
          <w:szCs w:val="24"/>
          <w:lang w:val="en-US" w:eastAsia="zh-CN"/>
        </w:rPr>
        <w:t>，</w:t>
      </w:r>
      <w:r>
        <w:rPr>
          <w:rFonts w:hint="eastAsia" w:cs="Times New Roman"/>
          <w:i/>
          <w:iCs/>
          <w:sz w:val="24"/>
          <w:szCs w:val="24"/>
          <w:lang w:val="en-US" w:eastAsia="zh-CN"/>
        </w:rPr>
        <w:t>X</w:t>
      </w:r>
      <w:r>
        <w:rPr>
          <w:rFonts w:hint="eastAsia" w:cs="Times New Roman"/>
          <w:sz w:val="24"/>
          <w:szCs w:val="24"/>
          <w:lang w:val="en-US" w:eastAsia="zh-CN"/>
        </w:rPr>
        <w:t>——元素符号</w:t>
      </w:r>
    </w:p>
    <w:p>
      <w:pPr>
        <w:widowControl w:val="0"/>
        <w:numPr>
          <w:ilvl w:val="0"/>
          <w:numId w:val="5"/>
        </w:numPr>
        <w:spacing w:line="240" w:lineRule="auto"/>
        <w:ind w:left="420" w:leftChars="0" w:hanging="420" w:firstLineChars="0"/>
        <w:jc w:val="both"/>
        <w:rPr>
          <w:rFonts w:hint="eastAsia" w:cs="Times New Roman"/>
          <w:sz w:val="24"/>
          <w:szCs w:val="24"/>
          <w:lang w:val="en-US" w:eastAsia="zh-CN"/>
        </w:rPr>
      </w:pPr>
      <w:r>
        <w:rPr>
          <w:rFonts w:hint="default" w:cs="Times New Roman"/>
          <w:sz w:val="24"/>
          <w:szCs w:val="24"/>
          <w:lang w:val="en-US" w:eastAsia="zh-CN"/>
        </w:rPr>
        <w:t>原子核衰变</w:t>
      </w:r>
      <w:r>
        <w:rPr>
          <w:rFonts w:hint="eastAsia" w:cs="Times New Roman"/>
          <w:sz w:val="24"/>
          <w:szCs w:val="24"/>
          <w:lang w:val="en-US" w:eastAsia="zh-CN"/>
        </w:rPr>
        <w:t>：原子核由于放出某种粒子而转变为新核的变化</w:t>
      </w:r>
    </w:p>
    <w:p>
      <w:pPr>
        <w:widowControl w:val="0"/>
        <w:numPr>
          <w:ilvl w:val="0"/>
          <w:numId w:val="6"/>
        </w:numPr>
        <w:spacing w:line="240" w:lineRule="auto"/>
        <w:ind w:left="840" w:leftChars="0" w:hanging="420" w:firstLineChars="0"/>
        <w:jc w:val="both"/>
        <w:rPr>
          <w:rFonts w:hint="eastAsia" w:cs="Times New Roman"/>
          <w:sz w:val="24"/>
          <w:szCs w:val="24"/>
          <w:lang w:val="en-US" w:eastAsia="zh-CN"/>
        </w:rPr>
      </w:pPr>
      <w:r>
        <w:rPr>
          <w:rFonts w:hint="eastAsia" w:cs="Times New Roman"/>
          <w:sz w:val="24"/>
          <w:szCs w:val="24"/>
          <w:lang w:val="en-US" w:eastAsia="zh-CN"/>
        </w:rPr>
        <w:t>原则——质量</w:t>
      </w:r>
      <w:r>
        <w:rPr>
          <w:rFonts w:hint="eastAsia" w:cs="Times New Roman"/>
          <w:sz w:val="24"/>
          <w:szCs w:val="24"/>
          <w:u w:val="wave"/>
          <w:lang w:val="en-US" w:eastAsia="zh-CN"/>
        </w:rPr>
        <w:t>数</w:t>
      </w:r>
      <w:r>
        <w:rPr>
          <w:rFonts w:hint="eastAsia" w:cs="Times New Roman"/>
          <w:sz w:val="24"/>
          <w:szCs w:val="24"/>
          <w:lang w:val="en-US" w:eastAsia="zh-CN"/>
        </w:rPr>
        <w:t>守恒，电荷数守恒。</w:t>
      </w:r>
    </w:p>
    <w:p>
      <w:pPr>
        <w:widowControl w:val="0"/>
        <w:numPr>
          <w:ilvl w:val="0"/>
          <w:numId w:val="6"/>
        </w:numPr>
        <w:spacing w:line="240" w:lineRule="auto"/>
        <w:ind w:left="840" w:leftChars="0" w:hanging="420" w:firstLineChars="0"/>
        <w:jc w:val="both"/>
        <w:rPr>
          <w:rFonts w:hint="eastAsia" w:cs="Times New Roman"/>
          <w:sz w:val="24"/>
          <w:szCs w:val="24"/>
          <w:lang w:val="en-US" w:eastAsia="zh-CN"/>
        </w:rPr>
      </w:pPr>
      <w:r>
        <w:rPr>
          <w:rFonts w:hint="eastAsia" w:cs="Times New Roman"/>
          <w:sz w:val="24"/>
          <w:szCs w:val="24"/>
          <w:lang w:val="en-US" w:eastAsia="zh-CN"/>
        </w:rPr>
        <w:t>分类——（1）</w:t>
      </w:r>
      <w:r>
        <w:rPr>
          <w:rFonts w:hint="default" w:ascii="Times New Roman" w:hAnsi="Times New Roman" w:cs="Times New Roman"/>
          <w:sz w:val="24"/>
          <w:szCs w:val="24"/>
          <w:lang w:val="en-US" w:eastAsia="zh-CN"/>
        </w:rPr>
        <w:t>α</w:t>
      </w:r>
      <w:r>
        <w:rPr>
          <w:rFonts w:hint="eastAsia" w:cs="Times New Roman"/>
          <w:sz w:val="24"/>
          <w:szCs w:val="24"/>
          <w:lang w:val="en-US" w:eastAsia="zh-CN"/>
        </w:rPr>
        <w:t>衰变：原子核</w:t>
      </w:r>
      <w:r>
        <w:rPr>
          <w:rFonts w:hint="default" w:ascii="Times New Roman" w:hAnsi="Times New Roman" w:cs="Times New Roman"/>
          <w:sz w:val="24"/>
          <w:szCs w:val="24"/>
          <w:lang w:val="en-US" w:eastAsia="zh-CN"/>
        </w:rPr>
        <w:t>放出α粒子</w:t>
      </w:r>
      <w:r>
        <w:rPr>
          <w:rFonts w:hint="eastAsia" w:cs="Times New Roman"/>
          <w:sz w:val="24"/>
          <w:szCs w:val="24"/>
          <w:lang w:val="en-US" w:eastAsia="zh-CN"/>
        </w:rPr>
        <w:t>（</w:t>
      </w:r>
      <w:r>
        <w:rPr>
          <w:rFonts w:hint="default" w:cs="Times New Roman"/>
          <w:position w:val="-10"/>
          <w:sz w:val="24"/>
          <w:szCs w:val="24"/>
          <w:lang w:val="en-US" w:eastAsia="zh-CN"/>
        </w:rPr>
        <w:object>
          <v:shape id="_x0000_i1042" o:spt="75" type="#_x0000_t75" style="height:18pt;width:23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47" r:id="rId52">
            <o:LockedField>false</o:LockedField>
          </o:OLEObject>
        </w:object>
      </w:r>
      <w:r>
        <w:rPr>
          <w:rFonts w:hint="eastAsia" w:cs="Times New Roman"/>
          <w:sz w:val="24"/>
          <w:szCs w:val="24"/>
          <w:lang w:val="en-US" w:eastAsia="zh-CN"/>
        </w:rPr>
        <w:t>）</w:t>
      </w:r>
      <w:r>
        <w:rPr>
          <w:rFonts w:hint="default" w:ascii="Times New Roman" w:hAnsi="Times New Roman" w:cs="Times New Roman"/>
          <w:sz w:val="24"/>
          <w:szCs w:val="24"/>
          <w:lang w:val="en-US" w:eastAsia="zh-CN"/>
        </w:rPr>
        <w:t>的衰变叫做α衰</w:t>
      </w:r>
      <w:r>
        <w:rPr>
          <w:rFonts w:hint="eastAsia" w:cs="Times New Roman"/>
          <w:sz w:val="24"/>
          <w:szCs w:val="24"/>
          <w:lang w:val="en-US" w:eastAsia="zh-CN"/>
        </w:rPr>
        <w:t>变。</w:t>
      </w:r>
    </w:p>
    <w:p>
      <w:pPr>
        <w:widowControl w:val="0"/>
        <w:numPr>
          <w:ilvl w:val="0"/>
          <w:numId w:val="7"/>
        </w:numPr>
        <w:spacing w:line="240" w:lineRule="auto"/>
        <w:ind w:left="1380" w:leftChars="0" w:firstLine="0" w:firstLineChars="0"/>
        <w:jc w:val="both"/>
        <w:rPr>
          <w:rFonts w:hint="eastAsia" w:cs="Times New Roman"/>
          <w:sz w:val="24"/>
          <w:szCs w:val="24"/>
          <w:lang w:val="en-US" w:eastAsia="zh-CN"/>
        </w:rPr>
      </w:pPr>
      <w:r>
        <w:rPr>
          <w:rFonts w:hint="default" w:ascii="Times New Roman" w:hAnsi="Times New Roman" w:cs="Times New Roman"/>
          <w:sz w:val="24"/>
          <w:szCs w:val="24"/>
          <w:lang w:val="en-US" w:eastAsia="zh-CN"/>
        </w:rPr>
        <w:t>β</w:t>
      </w:r>
      <w:r>
        <w:rPr>
          <w:rFonts w:hint="eastAsia" w:cs="Times New Roman"/>
          <w:sz w:val="24"/>
          <w:szCs w:val="24"/>
          <w:lang w:val="en-US" w:eastAsia="zh-CN"/>
        </w:rPr>
        <w:t>衰变：原子</w:t>
      </w:r>
      <w:r>
        <w:rPr>
          <w:rFonts w:hint="default" w:ascii="Times New Roman" w:hAnsi="Times New Roman" w:cs="Times New Roman"/>
          <w:sz w:val="24"/>
          <w:szCs w:val="24"/>
          <w:lang w:val="en-US" w:eastAsia="zh-CN"/>
        </w:rPr>
        <w:t>核放出β粒子</w:t>
      </w:r>
      <w:r>
        <w:rPr>
          <w:rFonts w:hint="eastAsia" w:cs="Times New Roman"/>
          <w:sz w:val="24"/>
          <w:szCs w:val="24"/>
          <w:lang w:val="en-US" w:eastAsia="zh-CN"/>
        </w:rPr>
        <w:t>（</w:t>
      </w:r>
      <w:r>
        <w:rPr>
          <w:rFonts w:hint="default" w:cs="Times New Roman"/>
          <w:position w:val="-10"/>
          <w:sz w:val="24"/>
          <w:szCs w:val="24"/>
          <w:lang w:val="en-US" w:eastAsia="zh-CN"/>
        </w:rPr>
        <w:object>
          <v:shape id="_x0000_i1043" o:spt="75" type="#_x0000_t75" style="height:18pt;width:15pt;" o:ole="t" filled="f" o:preferrelative="t" stroked="f" coordsize="21600,21600">
            <v:path/>
            <v:fill on="f" focussize="0,0"/>
            <v:stroke on="f"/>
            <v:imagedata r:id="rId55" o:title=""/>
            <o:lock v:ext="edit" aspectratio="t"/>
            <w10:wrap type="none"/>
            <w10:anchorlock/>
          </v:shape>
          <o:OLEObject Type="Embed" ProgID="Equation.KSEE3" ShapeID="_x0000_i1043" DrawAspect="Content" ObjectID="_1468075748" r:id="rId54">
            <o:LockedField>false</o:LockedField>
          </o:OLEObject>
        </w:object>
      </w:r>
      <w:r>
        <w:rPr>
          <w:rFonts w:hint="eastAsia" w:cs="Times New Roman"/>
          <w:sz w:val="24"/>
          <w:szCs w:val="24"/>
          <w:lang w:val="en-US" w:eastAsia="zh-CN"/>
        </w:rPr>
        <w:t>）</w:t>
      </w:r>
      <w:r>
        <w:rPr>
          <w:rFonts w:hint="default" w:ascii="Times New Roman" w:hAnsi="Times New Roman" w:cs="Times New Roman"/>
          <w:sz w:val="24"/>
          <w:szCs w:val="24"/>
          <w:lang w:val="en-US" w:eastAsia="zh-CN"/>
        </w:rPr>
        <w:t>的衰变叫做β衰变</w:t>
      </w:r>
      <w:r>
        <w:rPr>
          <w:rFonts w:hint="eastAsia" w:cs="Times New Roman"/>
          <w:sz w:val="24"/>
          <w:szCs w:val="24"/>
          <w:lang w:val="en-US" w:eastAsia="zh-CN"/>
        </w:rPr>
        <w:t>。</w:t>
      </w:r>
    </w:p>
    <w:p>
      <w:pPr>
        <w:widowControl w:val="0"/>
        <w:numPr>
          <w:ilvl w:val="0"/>
          <w:numId w:val="0"/>
        </w:numPr>
        <w:spacing w:line="240" w:lineRule="auto"/>
        <w:ind w:left="960" w:leftChars="0" w:firstLine="419" w:firstLineChars="0"/>
        <w:jc w:val="both"/>
        <w:rPr>
          <w:rFonts w:hint="default" w:cs="Times New Roman"/>
          <w:sz w:val="24"/>
          <w:szCs w:val="24"/>
          <w:lang w:val="en-US" w:eastAsia="zh-CN"/>
        </w:rPr>
      </w:pPr>
      <w:r>
        <w:rPr>
          <w:rFonts w:hint="eastAsia" w:cs="Times New Roman"/>
          <w:sz w:val="24"/>
          <w:szCs w:val="24"/>
          <w:lang w:val="en-US" w:eastAsia="zh-CN"/>
        </w:rPr>
        <w:t>γ射线伴随着</w:t>
      </w:r>
      <w:r>
        <w:rPr>
          <w:rFonts w:hint="default" w:ascii="Times New Roman" w:hAnsi="Times New Roman" w:cs="Times New Roman"/>
          <w:sz w:val="24"/>
          <w:szCs w:val="24"/>
          <w:lang w:val="en-US" w:eastAsia="zh-CN"/>
        </w:rPr>
        <w:t>α、β</w:t>
      </w:r>
      <w:r>
        <w:rPr>
          <w:rFonts w:hint="eastAsia" w:cs="Times New Roman"/>
          <w:sz w:val="24"/>
          <w:szCs w:val="24"/>
          <w:lang w:val="en-US" w:eastAsia="zh-CN"/>
        </w:rPr>
        <w:t>两种衰变而产生，一种元素只能发生一种衰变，但在一块放射性物质中可以同时放出</w:t>
      </w:r>
      <w:r>
        <w:rPr>
          <w:rFonts w:hint="default" w:ascii="Times New Roman" w:hAnsi="Times New Roman" w:cs="Times New Roman"/>
          <w:sz w:val="24"/>
          <w:szCs w:val="24"/>
          <w:lang w:val="en-US" w:eastAsia="zh-CN"/>
        </w:rPr>
        <w:t>α、β和γ</w:t>
      </w:r>
      <w:r>
        <w:rPr>
          <w:rFonts w:hint="eastAsia" w:cs="Times New Roman"/>
          <w:sz w:val="24"/>
          <w:szCs w:val="24"/>
          <w:lang w:val="en-US" w:eastAsia="zh-CN"/>
        </w:rPr>
        <w:t>三种射线。</w:t>
      </w:r>
    </w:p>
    <w:p>
      <w:pPr>
        <w:widowControl w:val="0"/>
        <w:numPr>
          <w:ilvl w:val="0"/>
          <w:numId w:val="8"/>
        </w:numPr>
        <w:spacing w:line="240" w:lineRule="auto"/>
        <w:ind w:left="840" w:leftChars="0" w:hanging="420" w:firstLineChars="0"/>
        <w:jc w:val="both"/>
        <w:rPr>
          <w:rFonts w:hint="eastAsia" w:cs="Times New Roman"/>
          <w:sz w:val="24"/>
          <w:szCs w:val="24"/>
          <w:lang w:val="en-US" w:eastAsia="zh-CN"/>
        </w:rPr>
      </w:pPr>
      <w:r>
        <w:rPr>
          <w:rFonts w:hint="eastAsia" w:cs="Times New Roman"/>
          <w:sz w:val="24"/>
          <w:szCs w:val="24"/>
          <w:lang w:val="en-US" w:eastAsia="zh-CN"/>
        </w:rPr>
        <w:t>中间用单箭头，不用等号。元素的放射性与元素存在的状态无关。</w:t>
      </w:r>
    </w:p>
    <w:p>
      <w:pPr>
        <w:widowControl w:val="0"/>
        <w:numPr>
          <w:ilvl w:val="0"/>
          <w:numId w:val="9"/>
        </w:numPr>
        <w:spacing w:line="240" w:lineRule="auto"/>
        <w:ind w:left="420" w:leftChars="0" w:hanging="420" w:firstLineChars="0"/>
        <w:jc w:val="both"/>
        <w:rPr>
          <w:rFonts w:hint="default" w:cs="Times New Roman"/>
          <w:sz w:val="24"/>
          <w:szCs w:val="24"/>
          <w:lang w:val="en-US" w:eastAsia="zh-CN"/>
        </w:rPr>
      </w:pPr>
      <w:r>
        <w:rPr>
          <w:rFonts w:hint="default" w:cs="Times New Roman"/>
          <w:sz w:val="24"/>
          <w:szCs w:val="24"/>
          <w:lang w:val="en-US" w:eastAsia="zh-CN"/>
        </w:rPr>
        <w:t>半衰期</w:t>
      </w:r>
      <w:r>
        <w:rPr>
          <w:rFonts w:hint="eastAsia" w:cs="Times New Roman"/>
          <w:sz w:val="24"/>
          <w:szCs w:val="24"/>
          <w:lang w:val="en-US" w:eastAsia="zh-CN"/>
        </w:rPr>
        <w:t>：放射性元素的原子核有半数发生衰变所需的时间（统计规律）</w:t>
      </w:r>
    </w:p>
    <w:p>
      <w:pPr>
        <w:widowControl w:val="0"/>
        <w:numPr>
          <w:ilvl w:val="0"/>
          <w:numId w:val="0"/>
        </w:numPr>
        <w:spacing w:line="240" w:lineRule="auto"/>
        <w:ind w:leftChars="0" w:firstLine="420" w:firstLineChars="0"/>
        <w:jc w:val="both"/>
        <w:rPr>
          <w:rFonts w:hint="default" w:cs="Times New Roman"/>
          <w:sz w:val="24"/>
          <w:szCs w:val="24"/>
          <w:lang w:val="en-US" w:eastAsia="zh-CN"/>
        </w:rPr>
      </w:pPr>
      <w:r>
        <w:rPr>
          <w:rFonts w:hint="default" w:cs="Times New Roman"/>
          <w:sz w:val="24"/>
          <w:szCs w:val="24"/>
          <w:lang w:val="en-US" w:eastAsia="zh-CN"/>
        </w:rPr>
        <w:t>由核内部自身的因素决定，跟所处的化学状态和外部条件都没有关系</w:t>
      </w:r>
      <w:r>
        <w:rPr>
          <w:rFonts w:hint="eastAsia" w:cs="Times New Roman"/>
          <w:sz w:val="24"/>
          <w:szCs w:val="24"/>
          <w:lang w:val="en-US" w:eastAsia="zh-CN"/>
        </w:rPr>
        <w:t>，</w:t>
      </w:r>
      <w:r>
        <w:rPr>
          <w:rFonts w:hint="default" w:cs="Times New Roman"/>
          <w:sz w:val="24"/>
          <w:szCs w:val="24"/>
          <w:lang w:val="en-US" w:eastAsia="zh-CN"/>
        </w:rPr>
        <w:t>快慢</w:t>
      </w:r>
      <w:r>
        <w:rPr>
          <w:rFonts w:hint="eastAsia" w:cs="Times New Roman"/>
          <w:sz w:val="24"/>
          <w:szCs w:val="24"/>
          <w:lang w:val="en-US" w:eastAsia="zh-CN"/>
        </w:rPr>
        <w:tab/>
      </w:r>
      <w:r>
        <w:rPr>
          <w:rFonts w:hint="default" w:cs="Times New Roman"/>
          <w:sz w:val="24"/>
          <w:szCs w:val="24"/>
          <w:lang w:val="en-US" w:eastAsia="zh-CN"/>
        </w:rPr>
        <w:t>不可人为控制</w:t>
      </w:r>
      <w:r>
        <w:rPr>
          <w:rFonts w:hint="eastAsia" w:cs="Times New Roman"/>
          <w:sz w:val="24"/>
          <w:szCs w:val="24"/>
          <w:lang w:val="en-US" w:eastAsia="zh-CN"/>
        </w:rPr>
        <w:t>。</w:t>
      </w:r>
      <w:r>
        <w:rPr>
          <w:rFonts w:hint="default" w:cs="Times New Roman"/>
          <w:position w:val="-24"/>
          <w:sz w:val="24"/>
          <w:szCs w:val="24"/>
          <w:lang w:val="en-US" w:eastAsia="zh-CN"/>
        </w:rPr>
        <w:object>
          <v:shape id="_x0000_i1044" o:spt="75" type="#_x0000_t75" style="height:33pt;width:60.95pt;" o:ole="t" filled="f" o:preferrelative="t" stroked="f" coordsize="21600,21600">
            <v:path/>
            <v:fill on="f" focussize="0,0"/>
            <v:stroke on="f"/>
            <v:imagedata r:id="rId57" o:title=""/>
            <o:lock v:ext="edit" aspectratio="t"/>
            <w10:wrap type="none"/>
            <w10:anchorlock/>
          </v:shape>
          <o:OLEObject Type="Embed" ProgID="Equation.KSEE3" ShapeID="_x0000_i1044" DrawAspect="Content" ObjectID="_1468075749" r:id="rId56">
            <o:LockedField>false</o:LockedField>
          </o:OLEObject>
        </w:object>
      </w:r>
      <w:r>
        <w:rPr>
          <w:rFonts w:hint="eastAsia" w:cs="Times New Roman"/>
          <w:sz w:val="24"/>
          <w:szCs w:val="24"/>
          <w:lang w:val="en-US" w:eastAsia="zh-CN"/>
        </w:rPr>
        <w:t>　</w:t>
      </w:r>
      <w:r>
        <w:rPr>
          <w:rFonts w:hint="default" w:cs="Times New Roman"/>
          <w:position w:val="-24"/>
          <w:sz w:val="24"/>
          <w:szCs w:val="24"/>
          <w:lang w:val="en-US" w:eastAsia="zh-CN"/>
        </w:rPr>
        <w:object>
          <v:shape id="_x0000_i1045" o:spt="75" type="#_x0000_t75" style="height:33pt;width:59pt;" o:ole="t" filled="f" o:preferrelative="t" stroked="f" coordsize="21600,21600">
            <v:path/>
            <v:fill on="f" focussize="0,0"/>
            <v:stroke on="f"/>
            <v:imagedata r:id="rId59" o:title=""/>
            <o:lock v:ext="edit" aspectratio="t"/>
            <w10:wrap type="none"/>
            <w10:anchorlock/>
          </v:shape>
          <o:OLEObject Type="Embed" ProgID="Equation.KSEE3" ShapeID="_x0000_i1045" DrawAspect="Content" ObjectID="_1468075750" r:id="rId58">
            <o:LockedField>false</o:LockedField>
          </o:OLEObject>
        </w:object>
      </w:r>
      <w:r>
        <w:rPr>
          <w:rFonts w:hint="eastAsia" w:cs="Times New Roman"/>
          <w:sz w:val="24"/>
          <w:szCs w:val="24"/>
          <w:lang w:val="en-US" w:eastAsia="zh-CN"/>
        </w:rPr>
        <w:t>　　应用：</w:t>
      </w:r>
      <w:r>
        <w:rPr>
          <w:rFonts w:hint="default" w:cs="Times New Roman"/>
          <w:sz w:val="24"/>
          <w:szCs w:val="24"/>
          <w:lang w:val="en-US" w:eastAsia="zh-CN"/>
        </w:rPr>
        <w:t>碳14测年技术</w:t>
      </w:r>
    </w:p>
    <w:p>
      <w:pPr>
        <w:widowControl w:val="0"/>
        <w:numPr>
          <w:ilvl w:val="0"/>
          <w:numId w:val="0"/>
        </w:numPr>
        <w:spacing w:line="240" w:lineRule="auto"/>
        <w:ind w:firstLine="420" w:firstLineChars="0"/>
        <w:jc w:val="both"/>
      </w:pPr>
      <w:r>
        <w:rPr>
          <w:rFonts w:hint="default" w:cs="Times New Roman"/>
          <w:sz w:val="24"/>
          <w:szCs w:val="24"/>
          <w:lang w:val="en-US" w:eastAsia="zh-CN"/>
        </w:rPr>
        <w:t>放射性元素发生衰变时，可放出光子，这光子是衰变后产生的新核产生的</w:t>
      </w:r>
    </w:p>
    <w:p>
      <w:pPr>
        <w:widowControl w:val="0"/>
        <w:numPr>
          <w:ilvl w:val="0"/>
          <w:numId w:val="0"/>
        </w:numPr>
        <w:spacing w:line="240" w:lineRule="auto"/>
        <w:jc w:val="both"/>
        <w:rPr>
          <w:sz w:val="24"/>
          <w:szCs w:val="24"/>
        </w:rPr>
      </w:pPr>
    </w:p>
    <w:p>
      <w:pPr>
        <w:widowControl w:val="0"/>
        <w:numPr>
          <w:ilvl w:val="0"/>
          <w:numId w:val="0"/>
        </w:numPr>
        <w:spacing w:line="240" w:lineRule="auto"/>
        <w:jc w:val="both"/>
        <w:rPr>
          <w:rFonts w:hint="eastAsia"/>
          <w:b/>
          <w:bCs/>
          <w:sz w:val="24"/>
          <w:szCs w:val="24"/>
          <w:lang w:val="en-US" w:eastAsia="zh-CN"/>
        </w:rPr>
      </w:pPr>
      <w:r>
        <w:rPr>
          <w:rFonts w:hint="eastAsia"/>
          <w:b/>
          <w:bCs/>
          <w:sz w:val="24"/>
          <w:szCs w:val="24"/>
          <w:lang w:val="en-US" w:eastAsia="zh-CN"/>
        </w:rPr>
        <w:t>氢原子光谱</w:t>
      </w:r>
    </w:p>
    <w:p>
      <w:pPr>
        <w:widowControl w:val="0"/>
        <w:numPr>
          <w:ilvl w:val="0"/>
          <w:numId w:val="9"/>
        </w:numPr>
        <w:spacing w:line="240" w:lineRule="auto"/>
        <w:ind w:left="420" w:leftChars="0" w:hanging="420" w:firstLineChars="0"/>
        <w:jc w:val="both"/>
        <w:rPr>
          <w:rFonts w:hint="eastAsia"/>
          <w:sz w:val="24"/>
          <w:szCs w:val="24"/>
          <w:lang w:val="en-US" w:eastAsia="zh-CN"/>
        </w:rPr>
      </w:pPr>
      <w:r>
        <w:rPr>
          <w:rFonts w:hint="eastAsia"/>
          <w:sz w:val="24"/>
          <w:szCs w:val="24"/>
          <w:lang w:val="en-US" w:eastAsia="zh-CN"/>
        </w:rPr>
        <w:t>实验装置</w:t>
      </w:r>
    </w:p>
    <w:p>
      <w:pPr>
        <w:widowControl w:val="0"/>
        <w:numPr>
          <w:ilvl w:val="0"/>
          <w:numId w:val="0"/>
        </w:numPr>
        <w:spacing w:line="240" w:lineRule="auto"/>
        <w:ind w:leftChars="0"/>
        <w:jc w:val="both"/>
      </w:pPr>
      <w:r>
        <w:drawing>
          <wp:inline distT="0" distB="0" distL="114300" distR="114300">
            <wp:extent cx="5273040" cy="2715895"/>
            <wp:effectExtent l="0" t="0" r="0" b="12065"/>
            <wp:docPr id="1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9"/>
                    <pic:cNvPicPr>
                      <a:picLocks noChangeAspect="1"/>
                    </pic:cNvPicPr>
                  </pic:nvPicPr>
                  <pic:blipFill>
                    <a:blip r:embed="rId60"/>
                    <a:stretch>
                      <a:fillRect/>
                    </a:stretch>
                  </pic:blipFill>
                  <pic:spPr>
                    <a:xfrm>
                      <a:off x="0" y="0"/>
                      <a:ext cx="5273040" cy="2715895"/>
                    </a:xfrm>
                    <a:prstGeom prst="rect">
                      <a:avLst/>
                    </a:prstGeom>
                    <a:noFill/>
                    <a:ln>
                      <a:noFill/>
                    </a:ln>
                  </pic:spPr>
                </pic:pic>
              </a:graphicData>
            </a:graphic>
          </wp:inline>
        </w:drawing>
      </w:r>
    </w:p>
    <w:p>
      <w:pPr>
        <w:widowControl w:val="0"/>
        <w:numPr>
          <w:ilvl w:val="0"/>
          <w:numId w:val="0"/>
        </w:numPr>
        <w:spacing w:line="240" w:lineRule="auto"/>
        <w:ind w:leftChars="0"/>
        <w:jc w:val="both"/>
        <w:rPr>
          <w:rFonts w:hint="eastAsia"/>
          <w:sz w:val="24"/>
          <w:szCs w:val="24"/>
          <w:lang w:val="en-US" w:eastAsia="zh-CN"/>
        </w:rPr>
      </w:pPr>
      <w:r>
        <w:rPr>
          <w:rFonts w:hint="eastAsia"/>
          <w:sz w:val="24"/>
          <w:szCs w:val="24"/>
          <w:lang w:val="en-US" w:eastAsia="zh-CN"/>
        </w:rPr>
        <w:t>巴耳末公式——＞里德伯公式</w:t>
      </w:r>
    </w:p>
    <w:p>
      <w:pPr>
        <w:widowControl w:val="0"/>
        <w:numPr>
          <w:ilvl w:val="0"/>
          <w:numId w:val="0"/>
        </w:numPr>
        <w:spacing w:line="240" w:lineRule="auto"/>
        <w:ind w:leftChars="0"/>
        <w:jc w:val="both"/>
        <w:rPr>
          <w:rFonts w:hint="eastAsia"/>
          <w:sz w:val="24"/>
          <w:szCs w:val="24"/>
          <w:lang w:val="en-US" w:eastAsia="zh-CN"/>
        </w:rPr>
      </w:pPr>
      <w:r>
        <w:rPr>
          <w:sz w:val="21"/>
        </w:rPr>
        <mc:AlternateContent>
          <mc:Choice Requires="wps">
            <w:drawing>
              <wp:anchor distT="0" distB="0" distL="114300" distR="114300" simplePos="0" relativeHeight="251671552" behindDoc="0" locked="0" layoutInCell="1" allowOverlap="1">
                <wp:simplePos x="0" y="0"/>
                <wp:positionH relativeFrom="column">
                  <wp:posOffset>1499235</wp:posOffset>
                </wp:positionH>
                <wp:positionV relativeFrom="paragraph">
                  <wp:posOffset>701040</wp:posOffset>
                </wp:positionV>
                <wp:extent cx="513080" cy="380365"/>
                <wp:effectExtent l="0" t="0" r="0" b="0"/>
                <wp:wrapNone/>
                <wp:docPr id="21" name="文本框 21"/>
                <wp:cNvGraphicFramePr/>
                <a:graphic xmlns:a="http://schemas.openxmlformats.org/drawingml/2006/main">
                  <a:graphicData uri="http://schemas.microsoft.com/office/word/2010/wordprocessingShape">
                    <wps:wsp>
                      <wps:cNvSpPr txBox="1"/>
                      <wps:spPr>
                        <a:xfrm>
                          <a:off x="2647315" y="1686560"/>
                          <a:ext cx="513080" cy="3803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color w:val="FF0000"/>
                                <w:sz w:val="36"/>
                                <w:szCs w:val="36"/>
                                <w:lang w:eastAsia="zh-CN"/>
                              </w:rPr>
                            </w:pPr>
                            <w:r>
                              <w:rPr>
                                <w:rFonts w:hint="eastAsia"/>
                                <w:color w:val="FF0000"/>
                                <w:sz w:val="36"/>
                                <w:szCs w:val="36"/>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8.05pt;margin-top:55.2pt;height:29.95pt;width:40.4pt;z-index:251671552;mso-width-relative:page;mso-height-relative:page;" filled="f" stroked="f" coordsize="21600,21600" o:gfxdata="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sC88Z2wAAAAsBAAAPAAAAAAAAAAEAIAAAACIAAABkcnMvZG93bnJldi54bWxQSwEC&#10;FAAUAAAACACHTuJA7JVMtSoCAAAlBAAADgAAAAAAAAABACAAAAAqAQAAZHJzL2Uyb0RvYy54bWxQ&#10;SwUGAAAAAAYABgBZAQAAxgUAAAAA&#10;">
                <v:fill on="f" focussize="0,0"/>
                <v:stroke on="f" weight="0.5pt"/>
                <v:imagedata o:title=""/>
                <o:lock v:ext="edit" aspectratio="f"/>
                <v:textbox>
                  <w:txbxContent>
                    <w:p>
                      <w:pPr>
                        <w:rPr>
                          <w:rFonts w:hint="eastAsia" w:eastAsiaTheme="minorEastAsia"/>
                          <w:color w:val="FF0000"/>
                          <w:sz w:val="36"/>
                          <w:szCs w:val="36"/>
                          <w:lang w:eastAsia="zh-CN"/>
                        </w:rPr>
                      </w:pPr>
                      <w:r>
                        <w:rPr>
                          <w:rFonts w:hint="eastAsia"/>
                          <w:color w:val="FF0000"/>
                          <w:sz w:val="36"/>
                          <w:szCs w:val="36"/>
                          <w:lang w:eastAsia="zh-CN"/>
                        </w:rPr>
                        <w:t>？</w:t>
                      </w:r>
                    </w:p>
                  </w:txbxContent>
                </v:textbox>
              </v:shape>
            </w:pict>
          </mc:Fallback>
        </mc:AlternateContent>
      </w:r>
      <w:r>
        <w:drawing>
          <wp:inline distT="0" distB="0" distL="114300" distR="114300">
            <wp:extent cx="5267325" cy="914400"/>
            <wp:effectExtent l="0" t="0" r="0" b="0"/>
            <wp:docPr id="1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4"/>
                    <pic:cNvPicPr>
                      <a:picLocks noChangeAspect="1"/>
                    </pic:cNvPicPr>
                  </pic:nvPicPr>
                  <pic:blipFill>
                    <a:blip r:embed="rId61">
                      <a:clrChange>
                        <a:clrFrom>
                          <a:srgbClr val="FFFFFF">
                            <a:alpha val="100000"/>
                          </a:srgbClr>
                        </a:clrFrom>
                        <a:clrTo>
                          <a:srgbClr val="FFFFFF">
                            <a:alpha val="100000"/>
                            <a:alpha val="0"/>
                          </a:srgbClr>
                        </a:clrTo>
                      </a:clrChange>
                    </a:blip>
                    <a:stretch>
                      <a:fillRect/>
                    </a:stretch>
                  </pic:blipFill>
                  <pic:spPr>
                    <a:xfrm>
                      <a:off x="0" y="0"/>
                      <a:ext cx="5267325" cy="914400"/>
                    </a:xfrm>
                    <a:prstGeom prst="rect">
                      <a:avLst/>
                    </a:prstGeom>
                    <a:noFill/>
                    <a:ln>
                      <a:noFill/>
                    </a:ln>
                  </pic:spPr>
                </pic:pic>
              </a:graphicData>
            </a:graphic>
          </wp:inline>
        </w:drawing>
      </w:r>
    </w:p>
    <w:p>
      <w:pPr>
        <w:widowControl w:val="0"/>
        <w:numPr>
          <w:ilvl w:val="0"/>
          <w:numId w:val="9"/>
        </w:numPr>
        <w:spacing w:line="240" w:lineRule="auto"/>
        <w:ind w:left="420" w:leftChars="0" w:hanging="420" w:firstLineChars="0"/>
        <w:jc w:val="both"/>
        <w:rPr>
          <w:rFonts w:hint="eastAsia"/>
          <w:sz w:val="24"/>
          <w:szCs w:val="24"/>
          <w:lang w:val="en-US" w:eastAsia="zh-CN"/>
        </w:rPr>
      </w:pPr>
      <w:r>
        <w:rPr>
          <w:rFonts w:hint="default"/>
          <w:sz w:val="24"/>
          <w:szCs w:val="24"/>
          <w:lang w:val="en-US" w:eastAsia="zh-CN"/>
        </w:rPr>
        <w:t>实验规律</w:t>
      </w:r>
      <w:r>
        <w:rPr>
          <w:rFonts w:hint="eastAsia"/>
          <w:sz w:val="24"/>
          <w:szCs w:val="24"/>
          <w:lang w:val="en-US" w:eastAsia="zh-CN"/>
        </w:rPr>
        <w:t>：</w:t>
      </w:r>
    </w:p>
    <w:p>
      <w:pPr>
        <w:widowControl w:val="0"/>
        <w:numPr>
          <w:ilvl w:val="0"/>
          <w:numId w:val="10"/>
        </w:numPr>
        <w:spacing w:line="240" w:lineRule="auto"/>
        <w:ind w:left="840" w:leftChars="0" w:hanging="420" w:firstLineChars="0"/>
        <w:jc w:val="both"/>
        <w:rPr>
          <w:rFonts w:hint="default"/>
          <w:sz w:val="24"/>
          <w:szCs w:val="24"/>
          <w:lang w:val="en-US" w:eastAsia="zh-CN"/>
        </w:rPr>
      </w:pPr>
      <w:r>
        <w:rPr>
          <w:rFonts w:hint="default"/>
          <w:sz w:val="24"/>
          <w:szCs w:val="24"/>
          <w:lang w:val="en-US" w:eastAsia="zh-CN"/>
        </w:rPr>
        <w:t>彼此分立的线状谱。谱线有确定的位置。</w:t>
      </w:r>
    </w:p>
    <w:p>
      <w:pPr>
        <w:widowControl w:val="0"/>
        <w:numPr>
          <w:ilvl w:val="0"/>
          <w:numId w:val="10"/>
        </w:numPr>
        <w:spacing w:line="240" w:lineRule="auto"/>
        <w:ind w:left="840" w:leftChars="0" w:hanging="420" w:firstLineChars="0"/>
        <w:jc w:val="both"/>
        <w:rPr>
          <w:rFonts w:hint="default"/>
          <w:sz w:val="24"/>
          <w:szCs w:val="24"/>
          <w:lang w:val="en-US" w:eastAsia="zh-CN"/>
        </w:rPr>
      </w:pPr>
      <w:r>
        <w:rPr>
          <w:rFonts w:hint="default"/>
          <w:sz w:val="24"/>
          <w:szCs w:val="24"/>
          <w:lang w:val="en-US" w:eastAsia="zh-CN"/>
        </w:rPr>
        <w:t>谱线间有一定的关系。</w:t>
      </w:r>
    </w:p>
    <w:p>
      <w:pPr>
        <w:widowControl w:val="0"/>
        <w:numPr>
          <w:ilvl w:val="0"/>
          <w:numId w:val="10"/>
        </w:numPr>
        <w:spacing w:line="240" w:lineRule="auto"/>
        <w:ind w:left="840" w:leftChars="0" w:hanging="420" w:firstLineChars="0"/>
        <w:jc w:val="both"/>
        <w:rPr>
          <w:rFonts w:hint="default"/>
          <w:sz w:val="24"/>
          <w:szCs w:val="24"/>
          <w:lang w:val="en-US" w:eastAsia="zh-CN"/>
        </w:rPr>
      </w:pPr>
      <w:r>
        <w:rPr>
          <w:rFonts w:hint="default"/>
          <w:sz w:val="24"/>
          <w:szCs w:val="24"/>
          <w:lang w:val="en-US" w:eastAsia="zh-CN"/>
        </w:rPr>
        <w:t>每一条谱线的波数都可以表示为两光谱项之差。</w:t>
      </w:r>
    </w:p>
    <w:p>
      <w:pPr>
        <w:widowControl w:val="0"/>
        <w:numPr>
          <w:ilvl w:val="0"/>
          <w:numId w:val="0"/>
        </w:numPr>
        <w:spacing w:line="240" w:lineRule="auto"/>
        <w:jc w:val="both"/>
        <w:rPr>
          <w:rFonts w:hint="default"/>
          <w:sz w:val="24"/>
          <w:szCs w:val="24"/>
          <w:lang w:val="en-US" w:eastAsia="zh-CN"/>
        </w:rPr>
      </w:pPr>
    </w:p>
    <w:p>
      <w:pPr>
        <w:widowControl w:val="0"/>
        <w:numPr>
          <w:ilvl w:val="0"/>
          <w:numId w:val="11"/>
        </w:numPr>
        <w:spacing w:line="240" w:lineRule="auto"/>
        <w:ind w:left="420" w:leftChars="0" w:hanging="420" w:firstLineChars="0"/>
        <w:jc w:val="both"/>
        <w:rPr>
          <w:rFonts w:hint="default"/>
          <w:sz w:val="24"/>
          <w:szCs w:val="24"/>
          <w:lang w:val="en-US" w:eastAsia="zh-CN"/>
        </w:rPr>
      </w:pPr>
      <w:r>
        <w:rPr>
          <w:rFonts w:hint="default"/>
          <w:sz w:val="24"/>
          <w:szCs w:val="24"/>
          <w:lang w:val="en-US" w:eastAsia="zh-CN"/>
        </w:rPr>
        <w:t>经典电磁理论：</w:t>
      </w:r>
      <w:r>
        <w:rPr>
          <w:rFonts w:hint="eastAsia"/>
          <w:sz w:val="24"/>
          <w:szCs w:val="24"/>
          <w:lang w:val="en-US" w:eastAsia="zh-CN"/>
        </w:rPr>
        <w:t>连续光谱，电子将逐渐接近原子核而导致电子会落到原子核上。</w:t>
      </w:r>
    </w:p>
    <w:p>
      <w:pPr>
        <w:widowControl w:val="0"/>
        <w:numPr>
          <w:ilvl w:val="0"/>
          <w:numId w:val="0"/>
        </w:numPr>
        <w:spacing w:line="240" w:lineRule="auto"/>
        <w:jc w:val="both"/>
        <w:rPr>
          <w:rFonts w:hint="eastAsia"/>
          <w:b/>
          <w:bCs/>
          <w:sz w:val="24"/>
          <w:szCs w:val="24"/>
          <w:lang w:val="en-US" w:eastAsia="zh-CN"/>
        </w:rPr>
      </w:pPr>
      <w:r>
        <w:rPr>
          <w:rFonts w:hint="default"/>
          <w:b/>
          <w:bCs/>
          <w:sz w:val="24"/>
          <w:szCs w:val="24"/>
          <w:lang w:val="en-US" w:eastAsia="zh-CN"/>
        </w:rPr>
        <w:t>玻尔</w:t>
      </w:r>
      <w:r>
        <w:rPr>
          <w:rFonts w:hint="eastAsia"/>
          <w:b/>
          <w:bCs/>
          <w:sz w:val="24"/>
          <w:szCs w:val="24"/>
          <w:lang w:val="en-US" w:eastAsia="zh-CN"/>
        </w:rPr>
        <w:t>模型</w:t>
      </w:r>
    </w:p>
    <w:p>
      <w:pPr>
        <w:widowControl w:val="0"/>
        <w:numPr>
          <w:ilvl w:val="0"/>
          <w:numId w:val="12"/>
        </w:numPr>
        <w:spacing w:line="240" w:lineRule="auto"/>
        <w:ind w:left="420" w:leftChars="0" w:hanging="420" w:firstLineChars="0"/>
        <w:jc w:val="both"/>
        <w:rPr>
          <w:rFonts w:hint="default"/>
          <w:b/>
          <w:bCs/>
          <w:sz w:val="24"/>
          <w:szCs w:val="24"/>
          <w:lang w:val="en-US" w:eastAsia="zh-CN"/>
        </w:rPr>
      </w:pPr>
      <w:r>
        <w:rPr>
          <w:rFonts w:hint="eastAsia"/>
          <w:b w:val="0"/>
          <w:bCs w:val="0"/>
          <w:sz w:val="24"/>
          <w:szCs w:val="24"/>
          <w:lang w:val="en-US" w:eastAsia="zh-CN"/>
        </w:rPr>
        <w:t>定态假设：这些定态的能量不连续，不辐射电磁波，电子作圆周运动。最接近原子核的能级具有最少的能量。随着半径的增加，原子能级的能量也会增加。</w:t>
      </w:r>
    </w:p>
    <w:p>
      <w:pPr>
        <w:widowControl w:val="0"/>
        <w:numPr>
          <w:ilvl w:val="0"/>
          <w:numId w:val="12"/>
        </w:numPr>
        <w:spacing w:line="240" w:lineRule="auto"/>
        <w:ind w:left="420" w:leftChars="0" w:hanging="420" w:firstLineChars="0"/>
        <w:jc w:val="both"/>
        <w:rPr>
          <w:rFonts w:hint="default"/>
          <w:b/>
          <w:bCs/>
          <w:sz w:val="24"/>
          <w:szCs w:val="24"/>
          <w:lang w:val="en-US" w:eastAsia="zh-CN"/>
        </w:rPr>
      </w:pPr>
      <w:r>
        <w:rPr>
          <w:rFonts w:hint="eastAsia"/>
          <w:b w:val="0"/>
          <w:bCs w:val="0"/>
          <w:sz w:val="24"/>
          <w:szCs w:val="24"/>
          <w:lang w:val="en-US" w:eastAsia="zh-CN"/>
        </w:rPr>
        <w:t>跃迁假设：原子从一个定态跃迁到另一定态，会发射或吸收一个光子，其能量</w:t>
      </w:r>
      <w:r>
        <w:rPr>
          <w:rFonts w:hint="eastAsia"/>
          <w:b w:val="0"/>
          <w:bCs w:val="0"/>
          <w:position w:val="-6"/>
          <w:sz w:val="24"/>
          <w:szCs w:val="24"/>
          <w:lang w:val="en-US" w:eastAsia="zh-CN"/>
        </w:rPr>
        <w:object>
          <v:shape id="_x0000_i1046" o:spt="75" type="#_x0000_t75" style="height:13.95pt;width:18pt;" o:ole="t" filled="f" o:preferrelative="t" stroked="f" coordsize="21600,21600">
            <v:path/>
            <v:fill on="f" focussize="0,0"/>
            <v:stroke on="f"/>
            <v:imagedata r:id="rId63" o:title=""/>
            <o:lock v:ext="edit" aspectratio="t"/>
            <w10:wrap type="none"/>
            <w10:anchorlock/>
          </v:shape>
          <o:OLEObject Type="Embed" ProgID="Equation.KSEE3" ShapeID="_x0000_i1046" DrawAspect="Content" ObjectID="_1468075751" r:id="rId62">
            <o:LockedField>false</o:LockedField>
          </o:OLEObject>
        </w:object>
      </w:r>
      <w:r>
        <w:rPr>
          <w:rFonts w:hint="eastAsia"/>
          <w:b w:val="0"/>
          <w:bCs w:val="0"/>
          <w:sz w:val="24"/>
          <w:szCs w:val="24"/>
          <w:lang w:val="en-US" w:eastAsia="zh-CN"/>
        </w:rPr>
        <w:t>等于两个能级之间的能量差。</w:t>
      </w:r>
    </w:p>
    <w:p>
      <w:pPr>
        <w:widowControl w:val="0"/>
        <w:numPr>
          <w:ilvl w:val="0"/>
          <w:numId w:val="12"/>
        </w:numPr>
        <w:spacing w:line="240" w:lineRule="auto"/>
        <w:ind w:left="420" w:leftChars="0" w:hanging="420" w:firstLineChars="0"/>
        <w:jc w:val="both"/>
        <w:rPr>
          <w:rFonts w:hint="default"/>
          <w:b/>
          <w:bCs/>
          <w:sz w:val="24"/>
          <w:szCs w:val="24"/>
          <w:lang w:val="en-US" w:eastAsia="zh-CN"/>
        </w:rPr>
      </w:pPr>
      <w:r>
        <w:rPr>
          <w:rFonts w:hint="eastAsia"/>
          <w:b w:val="0"/>
          <w:bCs w:val="0"/>
          <w:sz w:val="24"/>
          <w:szCs w:val="24"/>
          <w:lang w:val="en-US" w:eastAsia="zh-CN"/>
        </w:rPr>
        <w:t>角动量量子化假设：电子只能沿着某些具有特定角动量的轨道运动，即在量子理论中，角动量必须是</w:t>
      </w:r>
      <w:r>
        <w:rPr>
          <w:rFonts w:hint="eastAsia"/>
          <w:b w:val="0"/>
          <w:bCs w:val="0"/>
          <w:i/>
          <w:iCs/>
          <w:sz w:val="24"/>
          <w:szCs w:val="24"/>
          <w:lang w:val="en-US" w:eastAsia="zh-CN"/>
        </w:rPr>
        <w:t>h</w:t>
      </w:r>
      <w:r>
        <w:rPr>
          <w:rFonts w:hint="eastAsia"/>
          <w:b w:val="0"/>
          <w:bCs w:val="0"/>
          <w:sz w:val="24"/>
          <w:szCs w:val="24"/>
          <w:lang w:val="en-US" w:eastAsia="zh-CN"/>
        </w:rPr>
        <w:t>的整数倍。</w:t>
      </w:r>
      <w:r>
        <w:rPr>
          <w:rFonts w:hint="eastAsia"/>
          <w:b w:val="0"/>
          <w:bCs w:val="0"/>
          <w:position w:val="-24"/>
          <w:sz w:val="24"/>
          <w:szCs w:val="24"/>
          <w:lang w:val="en-US" w:eastAsia="zh-CN"/>
        </w:rPr>
        <w:object>
          <v:shape id="_x0000_i1047" o:spt="75" type="#_x0000_t75" style="height:31pt;width:163pt;" o:ole="t" filled="f" o:preferrelative="t" stroked="f" coordsize="21600,21600">
            <v:path/>
            <v:fill on="f" focussize="0,0"/>
            <v:stroke on="f"/>
            <v:imagedata r:id="rId65" o:title=""/>
            <o:lock v:ext="edit" aspectratio="t"/>
            <w10:wrap type="none"/>
            <w10:anchorlock/>
          </v:shape>
          <o:OLEObject Type="Embed" ProgID="Equation.KSEE3" ShapeID="_x0000_i1047" DrawAspect="Content" ObjectID="_1468075752" r:id="rId64">
            <o:LockedField>false</o:LockedField>
          </o:OLEObject>
        </w:object>
      </w:r>
      <w:r>
        <w:rPr>
          <w:rFonts w:hint="eastAsia"/>
          <w:b w:val="0"/>
          <w:bCs w:val="0"/>
          <w:sz w:val="24"/>
          <w:szCs w:val="24"/>
          <w:lang w:val="en-US" w:eastAsia="zh-CN"/>
        </w:rPr>
        <w:t>意味着——&gt;电子轨道半径的量子化与能量的量子化</w:t>
      </w:r>
    </w:p>
    <w:p>
      <w:pPr>
        <w:widowControl w:val="0"/>
        <w:numPr>
          <w:ilvl w:val="0"/>
          <w:numId w:val="12"/>
        </w:numPr>
        <w:spacing w:line="240" w:lineRule="auto"/>
        <w:ind w:left="420" w:leftChars="0" w:hanging="420" w:firstLineChars="0"/>
        <w:jc w:val="both"/>
        <w:rPr>
          <w:rFonts w:hint="default"/>
          <w:b/>
          <w:bCs/>
          <w:sz w:val="24"/>
          <w:szCs w:val="24"/>
          <w:lang w:val="en-US" w:eastAsia="zh-CN"/>
        </w:rPr>
      </w:pPr>
      <w:r>
        <w:rPr>
          <w:rFonts w:hint="default"/>
          <w:b/>
          <w:bCs/>
          <w:position w:val="-30"/>
          <w:sz w:val="24"/>
          <w:szCs w:val="24"/>
          <w:lang w:val="en-US" w:eastAsia="zh-CN"/>
        </w:rPr>
        <w:object>
          <v:shape id="_x0000_i1048" o:spt="75" type="#_x0000_t75" style="height:36pt;width:179pt;" o:ole="t" filled="f" o:preferrelative="t" stroked="f" coordsize="21600,21600">
            <v:path/>
            <v:fill on="f" focussize="0,0"/>
            <v:stroke on="f"/>
            <v:imagedata r:id="rId67" o:title=""/>
            <o:lock v:ext="edit" aspectratio="t"/>
            <w10:wrap type="none"/>
            <w10:anchorlock/>
          </v:shape>
          <o:OLEObject Type="Embed" ProgID="Equation.KSEE3" ShapeID="_x0000_i1048" DrawAspect="Content" ObjectID="_1468075753" r:id="rId66">
            <o:LockedField>false</o:LockedField>
          </o:OLEObject>
        </w:object>
      </w:r>
      <w:r>
        <w:rPr>
          <w:rFonts w:hint="eastAsia"/>
          <w:b/>
          <w:bCs/>
          <w:sz w:val="24"/>
          <w:szCs w:val="24"/>
          <w:lang w:val="en-US" w:eastAsia="zh-CN"/>
        </w:rPr>
        <w:t xml:space="preserve">      </w:t>
      </w:r>
      <w:r>
        <w:rPr>
          <w:rFonts w:hint="default"/>
          <w:b/>
          <w:bCs/>
          <w:position w:val="-32"/>
          <w:sz w:val="24"/>
          <w:szCs w:val="24"/>
          <w:lang w:val="en-US" w:eastAsia="zh-CN"/>
        </w:rPr>
        <w:object>
          <v:shape id="_x0000_i1049" o:spt="75" type="#_x0000_t75" style="height:39pt;width:96pt;" o:ole="t" filled="f" o:preferrelative="t" stroked="f" coordsize="21600,21600">
            <v:path/>
            <v:fill on="f" focussize="0,0"/>
            <v:stroke on="f"/>
            <v:imagedata r:id="rId69" o:title=""/>
            <o:lock v:ext="edit" aspectratio="t"/>
            <w10:wrap type="none"/>
            <w10:anchorlock/>
          </v:shape>
          <o:OLEObject Type="Embed" ProgID="Equation.KSEE3" ShapeID="_x0000_i1049" DrawAspect="Content" ObjectID="_1468075754" r:id="rId68">
            <o:LockedField>false</o:LockedField>
          </o:OLEObject>
        </w:object>
      </w:r>
    </w:p>
    <w:p>
      <w:pPr>
        <w:widowControl w:val="0"/>
        <w:numPr>
          <w:ilvl w:val="0"/>
          <w:numId w:val="12"/>
        </w:numPr>
        <w:spacing w:line="240" w:lineRule="auto"/>
        <w:ind w:left="420" w:leftChars="0" w:hanging="420" w:firstLineChars="0"/>
        <w:jc w:val="both"/>
        <w:rPr>
          <w:rFonts w:hint="default"/>
          <w:b w:val="0"/>
          <w:bCs w:val="0"/>
          <w:sz w:val="24"/>
          <w:szCs w:val="24"/>
          <w:lang w:val="en-US" w:eastAsia="zh-CN"/>
        </w:rPr>
      </w:pPr>
      <w:bookmarkStart w:id="1" w:name="OLE_LINK2"/>
      <w:r>
        <w:rPr>
          <w:rFonts w:hint="default"/>
          <w:b/>
          <w:bCs/>
          <w:position w:val="-30"/>
          <w:sz w:val="24"/>
          <w:szCs w:val="24"/>
          <w:lang w:val="en-US" w:eastAsia="zh-CN"/>
        </w:rPr>
        <w:object>
          <v:shape id="_x0000_i1050" o:spt="75" type="#_x0000_t75" style="height:36pt;width:183pt;" o:ole="t" filled="f" o:preferrelative="t" stroked="f" coordsize="21600,21600">
            <v:path/>
            <v:fill on="f" focussize="0,0"/>
            <v:stroke on="f"/>
            <v:imagedata r:id="rId71" o:title=""/>
            <o:lock v:ext="edit" aspectratio="t"/>
            <w10:wrap type="none"/>
            <w10:anchorlock/>
          </v:shape>
          <o:OLEObject Type="Embed" ProgID="Equation.KSEE3" ShapeID="_x0000_i1050" DrawAspect="Content" ObjectID="_1468075755" r:id="rId70">
            <o:LockedField>false</o:LockedField>
          </o:OLEObject>
        </w:object>
      </w:r>
      <w:bookmarkEnd w:id="1"/>
      <w:r>
        <w:rPr>
          <w:rFonts w:hint="eastAsia"/>
          <w:b w:val="0"/>
          <w:bCs w:val="0"/>
          <w:sz w:val="24"/>
          <w:szCs w:val="24"/>
          <w:lang w:val="en-US" w:eastAsia="zh-CN"/>
        </w:rPr>
        <w:t>，质心系（折合质量）修正</w:t>
      </w:r>
      <w:r>
        <w:rPr>
          <w:rFonts w:hint="default"/>
          <w:b/>
          <w:bCs/>
          <w:position w:val="-30"/>
          <w:sz w:val="24"/>
          <w:szCs w:val="24"/>
          <w:lang w:val="en-US" w:eastAsia="zh-CN"/>
        </w:rPr>
        <w:object>
          <v:shape id="_x0000_i1051" o:spt="75" type="#_x0000_t75" style="height:36pt;width:108pt;" o:ole="t" filled="f" o:preferrelative="t" stroked="f" coordsize="21600,21600">
            <v:path/>
            <v:fill on="f" focussize="0,0"/>
            <v:stroke on="f"/>
            <v:imagedata r:id="rId73" o:title=""/>
            <o:lock v:ext="edit" aspectratio="t"/>
            <w10:wrap type="none"/>
            <w10:anchorlock/>
          </v:shape>
          <o:OLEObject Type="Embed" ProgID="Equation.KSEE3" ShapeID="_x0000_i1051" DrawAspect="Content" ObjectID="_1468075756" r:id="rId72">
            <o:LockedField>false</o:LockedField>
          </o:OLEObject>
        </w:object>
      </w:r>
      <w:r>
        <w:rPr>
          <w:rFonts w:hint="eastAsia"/>
          <w:b/>
          <w:bCs/>
          <w:position w:val="-30"/>
          <w:sz w:val="24"/>
          <w:szCs w:val="24"/>
          <w:lang w:val="en-US" w:eastAsia="zh-CN"/>
        </w:rPr>
        <w:t xml:space="preserve"> </w:t>
      </w:r>
    </w:p>
    <w:p>
      <w:pPr>
        <w:widowControl w:val="0"/>
        <w:numPr>
          <w:ilvl w:val="0"/>
          <w:numId w:val="12"/>
        </w:numPr>
        <w:spacing w:line="240" w:lineRule="auto"/>
        <w:ind w:left="420" w:leftChars="0" w:hanging="420" w:firstLineChars="0"/>
        <w:jc w:val="both"/>
        <w:rPr>
          <w:rFonts w:hint="default"/>
          <w:b w:val="0"/>
          <w:bCs w:val="0"/>
          <w:sz w:val="24"/>
          <w:szCs w:val="24"/>
          <w:lang w:val="en-US" w:eastAsia="zh-CN"/>
        </w:rPr>
      </w:pPr>
      <w:r>
        <w:rPr>
          <w:rFonts w:hint="default" w:ascii="Times New Roman" w:hAnsi="Times New Roman" w:cs="Times New Roman"/>
          <w:b w:val="0"/>
          <w:bCs w:val="0"/>
          <w:sz w:val="24"/>
          <w:szCs w:val="24"/>
          <w:lang w:val="en-US" w:eastAsia="zh-CN"/>
        </w:rPr>
        <w:t>类氢原子光谱：不同的</w:t>
      </w:r>
      <w:r>
        <w:rPr>
          <w:rFonts w:hint="default" w:ascii="Times New Roman" w:hAnsi="Times New Roman" w:cs="Times New Roman"/>
          <w:b w:val="0"/>
          <w:bCs w:val="0"/>
          <w:position w:val="-4"/>
          <w:sz w:val="24"/>
          <w:szCs w:val="24"/>
          <w:lang w:val="en-US" w:eastAsia="zh-CN"/>
        </w:rPr>
        <w:object>
          <v:shape id="_x0000_i1052" o:spt="75" type="#_x0000_t75" style="height:13pt;width:12pt;" o:ole="t" filled="f" o:preferrelative="t" stroked="f" coordsize="21600,21600">
            <v:path/>
            <v:fill on="f" focussize="0,0"/>
            <v:stroke on="f"/>
            <v:imagedata r:id="rId75" o:title=""/>
            <o:lock v:ext="edit" aspectratio="t"/>
            <w10:wrap type="none"/>
            <w10:anchorlock/>
          </v:shape>
          <o:OLEObject Type="Embed" ProgID="Equation.KSEE3" ShapeID="_x0000_i1052" DrawAspect="Content" ObjectID="_1468075757" r:id="rId74">
            <o:LockedField>false</o:LockedField>
          </o:OLEObject>
        </w:object>
      </w:r>
    </w:p>
    <w:p>
      <w:pPr>
        <w:widowControl w:val="0"/>
        <w:numPr>
          <w:ilvl w:val="0"/>
          <w:numId w:val="12"/>
        </w:numPr>
        <w:spacing w:line="240" w:lineRule="auto"/>
        <w:ind w:left="420" w:leftChars="0" w:hanging="420" w:firstLineChars="0"/>
        <w:jc w:val="both"/>
        <w:rPr>
          <w:rFonts w:hint="default"/>
          <w:b w:val="0"/>
          <w:bCs w:val="0"/>
          <w:sz w:val="24"/>
          <w:szCs w:val="24"/>
          <w:lang w:val="en-US" w:eastAsia="zh-CN"/>
        </w:rPr>
      </w:pPr>
      <w:r>
        <w:rPr>
          <w:rFonts w:hint="default"/>
          <w:b w:val="0"/>
          <w:bCs w:val="0"/>
          <w:sz w:val="24"/>
          <w:szCs w:val="24"/>
          <w:lang w:val="en-US" w:eastAsia="zh-CN"/>
        </w:rPr>
        <w:t>类氢离子：原子核外只有一个电子的离子。</w:t>
      </w:r>
    </w:p>
    <w:p>
      <w:pPr>
        <w:widowControl w:val="0"/>
        <w:numPr>
          <w:ilvl w:val="0"/>
          <w:numId w:val="12"/>
        </w:numPr>
        <w:spacing w:line="240" w:lineRule="auto"/>
        <w:ind w:left="420" w:leftChars="0" w:hanging="420" w:firstLineChars="0"/>
        <w:jc w:val="both"/>
        <w:rPr>
          <w:rFonts w:hint="default"/>
          <w:b w:val="0"/>
          <w:bCs w:val="0"/>
          <w:sz w:val="24"/>
          <w:szCs w:val="24"/>
          <w:lang w:val="en-US" w:eastAsia="zh-CN"/>
        </w:rPr>
      </w:pPr>
      <w:r>
        <w:rPr>
          <w:rFonts w:hint="default"/>
          <w:b w:val="0"/>
          <w:bCs w:val="0"/>
          <w:sz w:val="24"/>
          <w:szCs w:val="24"/>
          <w:lang w:val="en-US" w:eastAsia="zh-CN"/>
        </w:rPr>
        <w:t>精细结构常数：</w:t>
      </w:r>
      <m:oMath>
        <m:f>
          <m:fPr>
            <m:ctrlPr>
              <w:rPr>
                <w:rFonts w:hint="default" w:ascii="Cambria Math" w:hAnsi="Cambria Math"/>
                <w:i/>
                <w:sz w:val="24"/>
                <w:szCs w:val="24"/>
                <w:lang w:val="en-US" w:eastAsia="zh-CN"/>
              </w:rPr>
            </m:ctrlPr>
          </m:fPr>
          <m:num>
            <m:sSup>
              <m:sSupPr>
                <m:ctrlPr>
                  <w:rPr>
                    <w:rFonts w:hint="default" w:ascii="Cambria Math" w:hAnsi="Cambria Math"/>
                    <w:i/>
                    <w:sz w:val="24"/>
                    <w:szCs w:val="24"/>
                    <w:lang w:val="en-US" w:eastAsia="zh-CN"/>
                  </w:rPr>
                </m:ctrlPr>
              </m:sSupPr>
              <m:e>
                <m:r>
                  <w:rPr>
                    <w:rFonts w:hint="default" w:ascii="Cambria Math" w:hAnsi="Cambria Math"/>
                    <w:sz w:val="24"/>
                    <w:szCs w:val="24"/>
                    <w:lang w:val="en-US" w:eastAsia="zh-CN"/>
                  </w:rPr>
                  <m:t>e</m:t>
                </m:r>
                <m:ctrlPr>
                  <w:rPr>
                    <w:rFonts w:hint="default" w:ascii="Cambria Math" w:hAnsi="Cambria Math"/>
                    <w:i/>
                    <w:sz w:val="24"/>
                    <w:szCs w:val="24"/>
                    <w:lang w:val="en-US" w:eastAsia="zh-CN"/>
                  </w:rPr>
                </m:ctrlPr>
              </m:e>
              <m:sup>
                <m:r>
                  <w:rPr>
                    <w:rFonts w:hint="default" w:ascii="Cambria Math" w:hAnsi="Cambria Math"/>
                    <w:sz w:val="24"/>
                    <w:szCs w:val="24"/>
                    <w:lang w:val="en-US" w:eastAsia="zh-CN"/>
                  </w:rPr>
                  <m:t>2</m:t>
                </m:r>
                <m:ctrlPr>
                  <w:rPr>
                    <w:rFonts w:hint="default" w:ascii="Cambria Math" w:hAnsi="Cambria Math"/>
                    <w:i/>
                    <w:sz w:val="24"/>
                    <w:szCs w:val="24"/>
                    <w:lang w:val="en-US" w:eastAsia="zh-CN"/>
                  </w:rPr>
                </m:ctrlPr>
              </m:sup>
            </m:sSup>
            <m:ctrlPr>
              <w:rPr>
                <w:rFonts w:hint="default" w:ascii="Cambria Math" w:hAnsi="Cambria Math"/>
                <w:i/>
                <w:sz w:val="24"/>
                <w:szCs w:val="24"/>
                <w:lang w:val="en-US" w:eastAsia="zh-CN"/>
              </w:rPr>
            </m:ctrlPr>
          </m:num>
          <m:den>
            <m:r>
              <w:rPr>
                <w:rFonts w:hint="default" w:ascii="Cambria Math" w:hAnsi="Cambria Math"/>
                <w:sz w:val="24"/>
                <w:szCs w:val="24"/>
                <w:lang w:val="en-US" w:eastAsia="zh-CN"/>
              </w:rPr>
              <m:t>4</m:t>
            </m:r>
            <m:r>
              <w:rPr>
                <w:rFonts w:ascii="Cambria Math" w:hAnsi="Cambria Math"/>
                <w:sz w:val="24"/>
                <w:szCs w:val="24"/>
                <w:lang w:val="en-US"/>
              </w:rPr>
              <m:t>π</m:t>
            </m:r>
            <m:sSub>
              <m:sSubPr>
                <m:ctrlPr>
                  <w:rPr>
                    <w:rFonts w:ascii="Cambria Math" w:hAnsi="Cambria Math"/>
                    <w:i/>
                    <w:sz w:val="24"/>
                    <w:szCs w:val="24"/>
                    <w:lang w:val="en-US"/>
                  </w:rPr>
                </m:ctrlPr>
              </m:sSubPr>
              <m:e>
                <m:r>
                  <w:rPr>
                    <w:rFonts w:ascii="Cambria Math" w:hAnsi="Cambria Math"/>
                    <w:sz w:val="24"/>
                    <w:szCs w:val="24"/>
                    <w:lang w:val="en-US"/>
                  </w:rPr>
                  <m:t>ε</m:t>
                </m:r>
                <m:ctrlPr>
                  <w:rPr>
                    <w:rFonts w:ascii="Cambria Math" w:hAnsi="Cambria Math"/>
                    <w:i/>
                    <w:sz w:val="24"/>
                    <w:szCs w:val="24"/>
                    <w:lang w:val="en-US"/>
                  </w:rPr>
                </m:ctrlPr>
              </m:e>
              <m:sub>
                <m:r>
                  <w:rPr>
                    <w:rFonts w:hint="default" w:ascii="Cambria Math" w:hAnsi="Cambria Math"/>
                    <w:sz w:val="24"/>
                    <w:szCs w:val="24"/>
                    <w:lang w:val="en-US" w:eastAsia="zh-CN"/>
                  </w:rPr>
                  <m:t>0</m:t>
                </m:r>
                <m:ctrlPr>
                  <w:rPr>
                    <w:rFonts w:ascii="Cambria Math" w:hAnsi="Cambria Math"/>
                    <w:i/>
                    <w:sz w:val="24"/>
                    <w:szCs w:val="24"/>
                    <w:lang w:val="en-US"/>
                  </w:rPr>
                </m:ctrlPr>
              </m:sub>
            </m:sSub>
            <m:r>
              <w:rPr>
                <w:rFonts w:ascii="Cambria Math" w:hAnsi="Cambria Math"/>
                <w:sz w:val="24"/>
                <w:szCs w:val="24"/>
                <w:lang w:val="en-US"/>
              </w:rPr>
              <m:t>ℏ</m:t>
            </m:r>
            <m:r>
              <w:rPr>
                <w:rFonts w:hint="default" w:ascii="Cambria Math" w:hAnsi="Cambria Math"/>
                <w:sz w:val="24"/>
                <w:szCs w:val="24"/>
                <w:lang w:val="en-US" w:eastAsia="zh-CN"/>
              </w:rPr>
              <m:t>c</m:t>
            </m:r>
            <m:ctrlPr>
              <w:rPr>
                <w:rFonts w:hint="default" w:ascii="Cambria Math" w:hAnsi="Cambria Math"/>
                <w:i/>
                <w:sz w:val="24"/>
                <w:szCs w:val="24"/>
                <w:lang w:val="en-US" w:eastAsia="zh-CN"/>
              </w:rPr>
            </m:ctrlPr>
          </m:den>
        </m:f>
        <m:r>
          <w:rPr>
            <w:rFonts w:ascii="Cambria Math" w:hAnsi="Cambria Math"/>
            <w:sz w:val="24"/>
            <w:szCs w:val="24"/>
            <w:lang w:val="en-US"/>
          </w:rPr>
          <m:t>≡α≅</m:t>
        </m:r>
        <m:f>
          <m:fPr>
            <m:ctrlPr>
              <w:rPr>
                <w:rFonts w:ascii="Cambria Math" w:hAnsi="Cambria Math"/>
                <w:i/>
                <w:sz w:val="24"/>
                <w:szCs w:val="24"/>
                <w:lang w:val="en-US"/>
              </w:rPr>
            </m:ctrlPr>
          </m:fPr>
          <m:num>
            <m:r>
              <w:rPr>
                <w:rFonts w:hint="default" w:ascii="Cambria Math" w:hAnsi="Cambria Math"/>
                <w:sz w:val="24"/>
                <w:szCs w:val="24"/>
                <w:lang w:val="en-US" w:eastAsia="zh-CN"/>
              </w:rPr>
              <m:t>1</m:t>
            </m:r>
            <m:ctrlPr>
              <w:rPr>
                <w:rFonts w:ascii="Cambria Math" w:hAnsi="Cambria Math"/>
                <w:i/>
                <w:sz w:val="24"/>
                <w:szCs w:val="24"/>
                <w:lang w:val="en-US"/>
              </w:rPr>
            </m:ctrlPr>
          </m:num>
          <m:den>
            <m:r>
              <w:rPr>
                <w:rFonts w:hint="default" w:ascii="Cambria Math" w:hAnsi="Cambria Math"/>
                <w:sz w:val="24"/>
                <w:szCs w:val="24"/>
                <w:lang w:val="en-US" w:eastAsia="zh-CN"/>
              </w:rPr>
              <m:t>137</m:t>
            </m:r>
            <m:ctrlPr>
              <w:rPr>
                <w:rFonts w:ascii="Cambria Math" w:hAnsi="Cambria Math"/>
                <w:i/>
                <w:sz w:val="24"/>
                <w:szCs w:val="24"/>
                <w:lang w:val="en-US"/>
              </w:rPr>
            </m:ctrlPr>
          </m:den>
        </m:f>
      </m:oMath>
    </w:p>
    <w:p>
      <w:pPr>
        <w:widowControl w:val="0"/>
        <w:numPr>
          <w:ilvl w:val="0"/>
          <w:numId w:val="12"/>
        </w:numPr>
        <w:spacing w:line="240" w:lineRule="auto"/>
        <w:ind w:left="420" w:leftChars="0" w:hanging="420" w:firstLineChars="0"/>
        <w:jc w:val="both"/>
        <w:rPr>
          <w:rFonts w:hint="default"/>
          <w:b w:val="0"/>
          <w:bCs w:val="0"/>
          <w:sz w:val="24"/>
          <w:szCs w:val="24"/>
          <w:lang w:val="en-US" w:eastAsia="zh-CN"/>
        </w:rPr>
      </w:pPr>
      <w:r>
        <w:rPr>
          <w:rFonts w:hint="default"/>
          <w:b w:val="0"/>
          <w:bCs w:val="0"/>
          <w:sz w:val="24"/>
          <w:szCs w:val="24"/>
          <w:lang w:val="en-US" w:eastAsia="zh-CN"/>
        </w:rPr>
        <w:t xml:space="preserve">玻尔理论的地位 </w:t>
      </w:r>
    </w:p>
    <w:p>
      <w:pPr>
        <w:widowControl w:val="0"/>
        <w:numPr>
          <w:ilvl w:val="0"/>
          <w:numId w:val="13"/>
        </w:numPr>
        <w:spacing w:line="240" w:lineRule="auto"/>
        <w:ind w:left="840" w:leftChars="0" w:hanging="420" w:firstLineChars="0"/>
        <w:jc w:val="both"/>
        <w:rPr>
          <w:rFonts w:hint="default"/>
          <w:b w:val="0"/>
          <w:bCs w:val="0"/>
          <w:sz w:val="24"/>
          <w:szCs w:val="24"/>
          <w:lang w:val="en-US" w:eastAsia="zh-CN"/>
        </w:rPr>
      </w:pPr>
      <w:r>
        <w:rPr>
          <w:rFonts w:hint="default"/>
          <w:b w:val="0"/>
          <w:bCs w:val="0"/>
          <w:sz w:val="24"/>
          <w:szCs w:val="24"/>
          <w:lang w:val="en-US" w:eastAsia="zh-CN"/>
        </w:rPr>
        <w:t>原子较长时间</w:t>
      </w:r>
      <w:r>
        <w:rPr>
          <w:rFonts w:hint="eastAsia"/>
          <w:b w:val="0"/>
          <w:bCs w:val="0"/>
          <w:sz w:val="24"/>
          <w:szCs w:val="24"/>
          <w:lang w:val="en-US" w:eastAsia="zh-CN"/>
        </w:rPr>
        <w:t>地</w:t>
      </w:r>
      <w:r>
        <w:rPr>
          <w:rFonts w:hint="default"/>
          <w:b w:val="0"/>
          <w:bCs w:val="0"/>
          <w:sz w:val="24"/>
          <w:szCs w:val="24"/>
          <w:lang w:val="en-US" w:eastAsia="zh-CN"/>
        </w:rPr>
        <w:t>停留在一些稳定状态，不发出或吸收能量。</w:t>
      </w:r>
      <w:r>
        <w:rPr>
          <w:rFonts w:hint="eastAsia"/>
          <w:b w:val="0"/>
          <w:bCs w:val="0"/>
          <w:sz w:val="24"/>
          <w:szCs w:val="24"/>
          <w:lang w:val="en-US" w:eastAsia="zh-CN"/>
        </w:rPr>
        <w:t>（经典理论无定态，原子不稳定，作加速运动的带电粒子一定辐射能量。而假设中电子虽有加速度，但只要处在定态就不辐射能量。）说明原子稳定性</w:t>
      </w:r>
    </w:p>
    <w:p>
      <w:pPr>
        <w:widowControl w:val="0"/>
        <w:numPr>
          <w:ilvl w:val="0"/>
          <w:numId w:val="13"/>
        </w:numPr>
        <w:spacing w:line="240" w:lineRule="auto"/>
        <w:ind w:left="840" w:leftChars="0" w:hanging="420" w:firstLineChars="0"/>
        <w:jc w:val="both"/>
        <w:rPr>
          <w:rFonts w:hint="default"/>
          <w:b w:val="0"/>
          <w:bCs w:val="0"/>
          <w:sz w:val="24"/>
          <w:szCs w:val="24"/>
          <w:lang w:val="en-US" w:eastAsia="zh-CN"/>
        </w:rPr>
      </w:pPr>
      <w:r>
        <w:rPr>
          <w:rFonts w:hint="default"/>
          <w:b w:val="0"/>
          <w:bCs w:val="0"/>
          <w:sz w:val="24"/>
          <w:szCs w:val="24"/>
          <w:lang w:val="en-US" w:eastAsia="zh-CN"/>
        </w:rPr>
        <w:t xml:space="preserve">原子从一个定态跃迁到另一个定态而发射或吸收辐射时，辐射的频率是一定的，满足频率条件。 </w:t>
      </w:r>
      <w:bookmarkStart w:id="2" w:name="_GoBack"/>
      <w:bookmarkEnd w:id="2"/>
    </w:p>
    <w:p>
      <w:pPr>
        <w:widowControl w:val="0"/>
        <w:numPr>
          <w:ilvl w:val="0"/>
          <w:numId w:val="13"/>
        </w:numPr>
        <w:spacing w:line="240" w:lineRule="auto"/>
        <w:ind w:left="840" w:leftChars="0" w:hanging="420" w:firstLineChars="0"/>
        <w:jc w:val="both"/>
        <w:rPr>
          <w:rFonts w:hint="default"/>
          <w:b w:val="0"/>
          <w:bCs w:val="0"/>
          <w:sz w:val="24"/>
          <w:szCs w:val="24"/>
          <w:lang w:val="en-US" w:eastAsia="zh-CN"/>
        </w:rPr>
      </w:pPr>
      <w:r>
        <w:rPr>
          <w:rFonts w:hint="default"/>
          <w:b w:val="0"/>
          <w:bCs w:val="0"/>
          <w:sz w:val="24"/>
          <w:szCs w:val="24"/>
          <w:lang w:val="en-US" w:eastAsia="zh-CN"/>
        </w:rPr>
        <w:t xml:space="preserve">经典理论中能量是连续的，而假设中能量是不连续的。 </w:t>
      </w:r>
    </w:p>
    <w:p>
      <w:pPr>
        <w:widowControl w:val="0"/>
        <w:numPr>
          <w:ilvl w:val="0"/>
          <w:numId w:val="14"/>
        </w:numPr>
        <w:spacing w:line="240" w:lineRule="auto"/>
        <w:ind w:left="420" w:leftChars="0" w:hanging="420" w:firstLineChars="0"/>
        <w:jc w:val="both"/>
        <w:rPr>
          <w:rFonts w:hint="default" w:ascii="Times New Roman" w:hAnsi="Times New Roman" w:cs="Times New Roman"/>
          <w:b w:val="0"/>
          <w:bCs w:val="0"/>
          <w:sz w:val="24"/>
          <w:szCs w:val="24"/>
          <w:lang w:val="en-US" w:eastAsia="zh-CN"/>
        </w:rPr>
      </w:pPr>
      <w:r>
        <w:rPr>
          <w:rFonts w:hint="eastAsia" w:cs="Times New Roman"/>
          <w:b w:val="0"/>
          <w:bCs w:val="0"/>
          <w:sz w:val="24"/>
          <w:szCs w:val="24"/>
          <w:lang w:val="en-US" w:eastAsia="zh-CN"/>
        </w:rPr>
        <w:t>玻尔理论的意义</w:t>
      </w:r>
    </w:p>
    <w:p>
      <w:pPr>
        <w:widowControl w:val="0"/>
        <w:numPr>
          <w:ilvl w:val="0"/>
          <w:numId w:val="15"/>
        </w:numPr>
        <w:spacing w:line="240" w:lineRule="auto"/>
        <w:ind w:left="840" w:leftChars="0" w:hanging="420" w:firstLineChars="0"/>
        <w:jc w:val="both"/>
        <w:rPr>
          <w:rFonts w:hint="eastAsia" w:cs="Times New Roman"/>
          <w:b w:val="0"/>
          <w:bCs w:val="0"/>
          <w:sz w:val="24"/>
          <w:szCs w:val="24"/>
          <w:lang w:val="en-US" w:eastAsia="zh-CN"/>
        </w:rPr>
      </w:pPr>
      <w:r>
        <w:rPr>
          <w:rFonts w:hint="default" w:ascii="Times New Roman" w:hAnsi="Times New Roman" w:cs="Times New Roman"/>
          <w:b w:val="0"/>
          <w:bCs w:val="0"/>
          <w:sz w:val="24"/>
          <w:szCs w:val="24"/>
          <w:lang w:val="en-US" w:eastAsia="zh-CN"/>
        </w:rPr>
        <w:t>把氢原子结构和光谱线结构联系起来</w:t>
      </w:r>
      <w:r>
        <w:rPr>
          <w:rFonts w:hint="eastAsia" w:cs="Times New Roman"/>
          <w:b w:val="0"/>
          <w:bCs w:val="0"/>
          <w:sz w:val="24"/>
          <w:szCs w:val="24"/>
          <w:lang w:val="en-US" w:eastAsia="zh-CN"/>
        </w:rPr>
        <w:t>，</w:t>
      </w:r>
      <w:r>
        <w:rPr>
          <w:rFonts w:hint="default" w:ascii="Times New Roman" w:hAnsi="Times New Roman" w:cs="Times New Roman"/>
          <w:b w:val="0"/>
          <w:bCs w:val="0"/>
          <w:sz w:val="24"/>
          <w:szCs w:val="24"/>
          <w:lang w:val="en-US" w:eastAsia="zh-CN"/>
        </w:rPr>
        <w:t>从理论上说明了氢原子和类氢原子的光谱线结构</w:t>
      </w:r>
      <w:r>
        <w:rPr>
          <w:rFonts w:hint="eastAsia" w:cs="Times New Roman"/>
          <w:b w:val="0"/>
          <w:bCs w:val="0"/>
          <w:sz w:val="24"/>
          <w:szCs w:val="24"/>
          <w:lang w:val="en-US" w:eastAsia="zh-CN"/>
        </w:rPr>
        <w:t>。</w:t>
      </w:r>
    </w:p>
    <w:p>
      <w:pPr>
        <w:widowControl w:val="0"/>
        <w:numPr>
          <w:ilvl w:val="0"/>
          <w:numId w:val="15"/>
        </w:numPr>
        <w:spacing w:line="240" w:lineRule="auto"/>
        <w:ind w:left="840" w:leftChars="0" w:hanging="420" w:firstLine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揭示了微观体系的量子化规律，为建立量子力学奠定了基础。 </w:t>
      </w:r>
    </w:p>
    <w:p>
      <w:pPr>
        <w:widowControl w:val="0"/>
        <w:numPr>
          <w:ilvl w:val="0"/>
          <w:numId w:val="15"/>
        </w:numPr>
        <w:spacing w:line="240" w:lineRule="auto"/>
        <w:ind w:left="840" w:leftChars="0" w:hanging="420" w:firstLineChars="0"/>
        <w:jc w:val="both"/>
        <w:rPr>
          <w:rFonts w:hint="default" w:ascii="Times New Roman" w:hAnsi="Times New Roman" w:cs="Times New Roman"/>
          <w:b w:val="0"/>
          <w:bCs w:val="0"/>
          <w:sz w:val="24"/>
          <w:szCs w:val="24"/>
          <w:lang w:val="en-US" w:eastAsia="zh-CN"/>
        </w:rPr>
      </w:pPr>
      <w:r>
        <w:rPr>
          <w:sz w:val="21"/>
        </w:rPr>
        <mc:AlternateContent>
          <mc:Choice Requires="wps">
            <w:drawing>
              <wp:anchor distT="0" distB="0" distL="114300" distR="114300" simplePos="0" relativeHeight="251672576" behindDoc="0" locked="0" layoutInCell="1" allowOverlap="1">
                <wp:simplePos x="0" y="0"/>
                <wp:positionH relativeFrom="column">
                  <wp:posOffset>4232275</wp:posOffset>
                </wp:positionH>
                <wp:positionV relativeFrom="paragraph">
                  <wp:posOffset>351155</wp:posOffset>
                </wp:positionV>
                <wp:extent cx="960120" cy="447040"/>
                <wp:effectExtent l="0" t="0" r="0" b="0"/>
                <wp:wrapNone/>
                <wp:docPr id="23" name="文本框 23"/>
                <wp:cNvGraphicFramePr/>
                <a:graphic xmlns:a="http://schemas.openxmlformats.org/drawingml/2006/main">
                  <a:graphicData uri="http://schemas.microsoft.com/office/word/2010/wordprocessingShape">
                    <wps:wsp>
                      <wps:cNvSpPr txBox="1"/>
                      <wps:spPr>
                        <a:xfrm>
                          <a:off x="5446395" y="1778635"/>
                          <a:ext cx="960120" cy="4470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eastAsiaTheme="minorEastAsia"/>
                                <w:position w:val="-32"/>
                                <w:lang w:eastAsia="zh-CN"/>
                              </w:rPr>
                              <w:object>
                                <v:shape id="_x0000_i1053" o:spt="75" type="#_x0000_t75" style="height:38pt;width:56pt;" o:ole="t" filled="f" o:preferrelative="t" stroked="f" coordsize="21600,21600">
                                  <v:path/>
                                  <v:fill on="f" focussize="0,0"/>
                                  <v:stroke on="f"/>
                                  <v:imagedata r:id="rId77" o:title=""/>
                                  <o:lock v:ext="edit" aspectratio="t"/>
                                  <w10:wrap type="none"/>
                                  <w10:anchorlock/>
                                </v:shape>
                                <o:OLEObject Type="Embed" ProgID="Equation.KSEE3" ShapeID="_x0000_i1053" DrawAspect="Content" ObjectID="_1468075758" r:id="rId76">
                                  <o:LockedField>false</o:LockedField>
                                </o:OLEObject>
                              </w:object>
                            </w:r>
                            <w:r>
                              <w:rPr>
                                <w:rFonts w:hint="eastAsia"/>
                                <w:color w:val="FF0000"/>
                                <w:sz w:val="36"/>
                                <w:szCs w:val="36"/>
                                <w:lang w:val="en-US" w:eastAsia="zh-CN"/>
                              </w:rPr>
                              <w:t>??</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33.25pt;margin-top:27.65pt;height:35.2pt;width:75.6pt;mso-wrap-style:none;z-index:251672576;mso-width-relative:page;mso-height-relative:page;" filled="f" stroked="f" coordsize="21600,21600" o:gfxdata="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DXCbTZAAAACgEAAA8AAAAAAAAAAQAgAAAAIgAAAGRycy9kb3ducmV2LnhtbFBLAQIU&#10;ABQAAAAIAIdO4kCu5RfwKwIAACMEAAAOAAAAAAAAAAEAIAAAACgBAABkcnMvZTJvRG9jLnhtbFBL&#10;BQYAAAAABgAGAFkBAADFBQAAAAA=&#10;">
                <v:fill on="f" focussize="0,0"/>
                <v:stroke on="f" weight="0.5pt"/>
                <v:imagedata o:title=""/>
                <o:lock v:ext="edit" aspectratio="f"/>
                <v:textbox style="mso-fit-shape-to-text:t;">
                  <w:txbxContent>
                    <w:p>
                      <w:pPr>
                        <w:rPr>
                          <w:rFonts w:hint="default" w:eastAsiaTheme="minorEastAsia"/>
                          <w:lang w:val="en-US" w:eastAsia="zh-CN"/>
                        </w:rPr>
                      </w:pPr>
                      <w:r>
                        <w:rPr>
                          <w:rFonts w:hint="eastAsia" w:eastAsiaTheme="minorEastAsia"/>
                          <w:position w:val="-32"/>
                          <w:lang w:eastAsia="zh-CN"/>
                        </w:rPr>
                        <w:object>
                          <v:shape id="_x0000_i1053" o:spt="75" type="#_x0000_t75" style="height:38pt;width:56pt;" o:ole="t" filled="f" o:preferrelative="t" stroked="f" coordsize="21600,21600">
                            <v:path/>
                            <v:fill on="f" focussize="0,0"/>
                            <v:stroke on="f"/>
                            <v:imagedata r:id="rId77" o:title=""/>
                            <o:lock v:ext="edit" aspectratio="t"/>
                            <w10:wrap type="none"/>
                            <w10:anchorlock/>
                          </v:shape>
                          <o:OLEObject Type="Embed" ProgID="Equation.KSEE3" ShapeID="_x0000_i1053" DrawAspect="Content" ObjectID="_1468075759" r:id="rId78">
                            <o:LockedField>false</o:LockedField>
                          </o:OLEObject>
                        </w:object>
                      </w:r>
                      <w:r>
                        <w:rPr>
                          <w:rFonts w:hint="eastAsia"/>
                          <w:color w:val="FF0000"/>
                          <w:sz w:val="36"/>
                          <w:szCs w:val="36"/>
                          <w:lang w:val="en-US" w:eastAsia="zh-CN"/>
                        </w:rPr>
                        <w:t>??</w:t>
                      </w:r>
                    </w:p>
                  </w:txbxContent>
                </v:textbox>
              </v:shape>
            </w:pict>
          </mc:Fallback>
        </mc:AlternateContent>
      </w:r>
      <w:r>
        <w:rPr>
          <w:rFonts w:hint="eastAsia" w:cs="Times New Roman"/>
          <w:b w:val="0"/>
          <w:bCs w:val="0"/>
          <w:sz w:val="24"/>
          <w:szCs w:val="24"/>
          <w:lang w:val="en-US" w:eastAsia="zh-CN"/>
        </w:rPr>
        <w:t>缺陷：</w:t>
      </w:r>
      <w:r>
        <w:rPr>
          <w:rFonts w:hint="default" w:ascii="Times New Roman" w:hAnsi="Times New Roman" w:cs="Times New Roman"/>
          <w:b w:val="0"/>
          <w:bCs w:val="0"/>
          <w:sz w:val="24"/>
          <w:szCs w:val="24"/>
          <w:lang w:val="en-US" w:eastAsia="zh-CN"/>
        </w:rPr>
        <w:t>不能处理复杂（氦</w:t>
      </w:r>
      <w:r>
        <w:rPr>
          <w:rFonts w:hint="eastAsia" w:cs="Times New Roman"/>
          <w:b w:val="0"/>
          <w:bCs w:val="0"/>
          <w:sz w:val="24"/>
          <w:szCs w:val="24"/>
          <w:lang w:val="en-US" w:eastAsia="zh-CN"/>
        </w:rPr>
        <w:t>He</w:t>
      </w:r>
      <w:r>
        <w:rPr>
          <w:rFonts w:hint="default" w:ascii="Times New Roman" w:hAnsi="Times New Roman" w:cs="Times New Roman"/>
          <w:b w:val="0"/>
          <w:bCs w:val="0"/>
          <w:sz w:val="24"/>
          <w:szCs w:val="24"/>
          <w:lang w:val="en-US" w:eastAsia="zh-CN"/>
        </w:rPr>
        <w:t>）原子的问题</w:t>
      </w:r>
      <w:r>
        <w:rPr>
          <w:rFonts w:hint="eastAsia" w:cs="Times New Roman"/>
          <w:b w:val="0"/>
          <w:bCs w:val="0"/>
          <w:sz w:val="24"/>
          <w:szCs w:val="24"/>
          <w:lang w:val="en-US" w:eastAsia="zh-CN"/>
        </w:rPr>
        <w:t>；</w:t>
      </w:r>
      <w:r>
        <w:rPr>
          <w:rFonts w:hint="default" w:ascii="Times New Roman" w:hAnsi="Times New Roman" w:cs="Times New Roman"/>
          <w:b w:val="0"/>
          <w:bCs w:val="0"/>
          <w:sz w:val="24"/>
          <w:szCs w:val="24"/>
          <w:lang w:val="en-US" w:eastAsia="zh-CN"/>
        </w:rPr>
        <w:t>完全没涉及谱线的强度、宽度等特征</w:t>
      </w:r>
      <w:r>
        <w:rPr>
          <w:rFonts w:hint="eastAsia" w:cs="Times New Roman"/>
          <w:b w:val="0"/>
          <w:bCs w:val="0"/>
          <w:sz w:val="24"/>
          <w:szCs w:val="24"/>
          <w:lang w:val="en-US" w:eastAsia="zh-CN"/>
        </w:rPr>
        <w:t>；</w:t>
      </w:r>
      <w:r>
        <w:rPr>
          <w:rFonts w:hint="default" w:ascii="Times New Roman" w:hAnsi="Times New Roman" w:cs="Times New Roman"/>
          <w:b w:val="0"/>
          <w:bCs w:val="0"/>
          <w:sz w:val="24"/>
          <w:szCs w:val="24"/>
          <w:lang w:val="en-US" w:eastAsia="zh-CN"/>
        </w:rPr>
        <w:t>以经典理论为基础</w:t>
      </w:r>
      <w:r>
        <w:rPr>
          <w:rFonts w:hint="eastAsia" w:cs="Times New Roman"/>
          <w:b w:val="0"/>
          <w:bCs w:val="0"/>
          <w:sz w:val="24"/>
          <w:szCs w:val="24"/>
          <w:lang w:val="en-US" w:eastAsia="zh-CN"/>
        </w:rPr>
        <w:t>，</w:t>
      </w:r>
      <w:r>
        <w:rPr>
          <w:rFonts w:hint="default" w:ascii="Times New Roman" w:hAnsi="Times New Roman" w:cs="Times New Roman"/>
          <w:b w:val="0"/>
          <w:bCs w:val="0"/>
          <w:sz w:val="24"/>
          <w:szCs w:val="24"/>
          <w:lang w:val="en-US" w:eastAsia="zh-CN"/>
        </w:rPr>
        <w:t>是</w:t>
      </w:r>
      <w:r>
        <w:rPr>
          <w:rFonts w:hint="default" w:ascii="Times New Roman" w:hAnsi="Times New Roman" w:cs="Times New Roman"/>
          <w:b w:val="0"/>
          <w:bCs w:val="0"/>
          <w:sz w:val="24"/>
          <w:szCs w:val="24"/>
          <w:u w:val="single"/>
          <w:lang w:val="en-US" w:eastAsia="zh-CN"/>
        </w:rPr>
        <w:t>半经典半量子</w:t>
      </w:r>
      <w:r>
        <w:rPr>
          <w:rFonts w:hint="default" w:ascii="Times New Roman" w:hAnsi="Times New Roman" w:cs="Times New Roman"/>
          <w:b w:val="0"/>
          <w:bCs w:val="0"/>
          <w:sz w:val="24"/>
          <w:szCs w:val="24"/>
          <w:lang w:val="en-US" w:eastAsia="zh-CN"/>
        </w:rPr>
        <w:t>的理论</w:t>
      </w:r>
      <w:r>
        <w:rPr>
          <w:rFonts w:hint="eastAsia" w:cs="Times New Roman"/>
          <w:b w:val="0"/>
          <w:bCs w:val="0"/>
          <w:sz w:val="24"/>
          <w:szCs w:val="24"/>
          <w:lang w:val="en-US" w:eastAsia="zh-CN"/>
        </w:rPr>
        <w:t>。</w:t>
      </w:r>
    </w:p>
    <w:p>
      <w:pPr>
        <w:widowControl w:val="0"/>
        <w:numPr>
          <w:ilvl w:val="0"/>
          <w:numId w:val="0"/>
        </w:numPr>
        <w:spacing w:line="240" w:lineRule="auto"/>
        <w:jc w:val="both"/>
        <w:rPr>
          <w:rFonts w:hint="default" w:ascii="Times New Roman" w:hAnsi="Times New Roman" w:cs="Times New Roman"/>
          <w:b w:val="0"/>
          <w:bCs w:val="0"/>
          <w:sz w:val="24"/>
          <w:szCs w:val="24"/>
          <w:lang w:val="en-US" w:eastAsia="zh-CN"/>
        </w:rPr>
      </w:pPr>
      <w:r>
        <w:drawing>
          <wp:inline distT="0" distB="0" distL="114300" distR="114300">
            <wp:extent cx="5273040" cy="456565"/>
            <wp:effectExtent l="0" t="0" r="0" b="635"/>
            <wp:docPr id="2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5"/>
                    <pic:cNvPicPr>
                      <a:picLocks noChangeAspect="1"/>
                    </pic:cNvPicPr>
                  </pic:nvPicPr>
                  <pic:blipFill>
                    <a:blip r:embed="rId79"/>
                    <a:stretch>
                      <a:fillRect/>
                    </a:stretch>
                  </pic:blipFill>
                  <pic:spPr>
                    <a:xfrm>
                      <a:off x="0" y="0"/>
                      <a:ext cx="5273040" cy="456565"/>
                    </a:xfrm>
                    <a:prstGeom prst="rect">
                      <a:avLst/>
                    </a:prstGeom>
                    <a:noFill/>
                    <a:ln>
                      <a:noFill/>
                    </a:ln>
                  </pic:spPr>
                </pic:pic>
              </a:graphicData>
            </a:graphic>
          </wp:inline>
        </w:drawing>
      </w:r>
    </w:p>
    <w:p>
      <w:pPr>
        <w:widowControl w:val="0"/>
        <w:numPr>
          <w:ilvl w:val="0"/>
          <w:numId w:val="0"/>
        </w:numPr>
        <w:spacing w:line="240" w:lineRule="auto"/>
        <w:jc w:val="both"/>
        <w:rPr>
          <w:rFonts w:hint="default" w:ascii="Times New Roman" w:hAnsi="Times New Roman" w:cs="Times New Roman"/>
          <w:b/>
          <w:bCs/>
          <w:sz w:val="24"/>
          <w:szCs w:val="24"/>
          <w:lang w:val="en-US" w:eastAsia="zh-CN"/>
        </w:rPr>
      </w:pPr>
    </w:p>
    <w:p>
      <w:pPr>
        <w:widowControl w:val="0"/>
        <w:numPr>
          <w:ilvl w:val="0"/>
          <w:numId w:val="0"/>
        </w:numPr>
        <w:spacing w:line="240" w:lineRule="auto"/>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电子自旋</w:t>
      </w:r>
    </w:p>
    <w:p>
      <w:pPr>
        <w:widowControl w:val="0"/>
        <w:numPr>
          <w:ilvl w:val="0"/>
          <w:numId w:val="16"/>
        </w:numPr>
        <w:spacing w:line="240" w:lineRule="auto"/>
        <w:ind w:left="420" w:leftChars="0" w:hanging="420" w:firstLine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磁矩</w:t>
      </w:r>
      <w:r>
        <w:rPr>
          <w:rFonts w:hint="eastAsia" w:cs="Times New Roman"/>
          <w:b w:val="0"/>
          <w:bCs w:val="0"/>
          <w:sz w:val="24"/>
          <w:szCs w:val="24"/>
          <w:lang w:val="en-US" w:eastAsia="zh-CN"/>
        </w:rPr>
        <w:t>：电流强度×“线圈”面积，</w:t>
      </w:r>
      <w:r>
        <w:rPr>
          <w:rFonts w:hint="eastAsia" w:cs="Times New Roman"/>
          <w:b w:val="0"/>
          <w:bCs w:val="0"/>
          <w:position w:val="-24"/>
          <w:sz w:val="24"/>
          <w:szCs w:val="24"/>
          <w:lang w:val="en-US" w:eastAsia="zh-CN"/>
        </w:rPr>
        <w:object>
          <v:shape id="_x0000_i1054" o:spt="75" type="#_x0000_t75" style="height:31pt;width:236pt;" o:ole="t" filled="f" o:preferrelative="t" stroked="f" coordsize="21600,21600">
            <v:path/>
            <v:fill on="f" focussize="0,0"/>
            <v:stroke on="f"/>
            <v:imagedata r:id="rId81" o:title=""/>
            <o:lock v:ext="edit" aspectratio="t"/>
            <w10:wrap type="none"/>
            <w10:anchorlock/>
          </v:shape>
          <o:OLEObject Type="Embed" ProgID="Equation.KSEE3" ShapeID="_x0000_i1054" DrawAspect="Content" ObjectID="_1468075760" r:id="rId80">
            <o:LockedField>false</o:LockedField>
          </o:OLEObject>
        </w:object>
      </w:r>
    </w:p>
    <w:p>
      <w:pPr>
        <w:widowControl w:val="0"/>
        <w:numPr>
          <w:ilvl w:val="0"/>
          <w:numId w:val="0"/>
        </w:numPr>
        <w:spacing w:line="240" w:lineRule="auto"/>
        <w:ind w:left="420" w:leftChars="0" w:firstLine="420" w:firstLineChars="0"/>
        <w:jc w:val="both"/>
        <w:rPr>
          <w:rFonts w:hint="eastAsia" w:cs="Times New Roman"/>
          <w:b w:val="0"/>
          <w:bCs w:val="0"/>
          <w:sz w:val="24"/>
          <w:szCs w:val="24"/>
          <w:lang w:val="en-US" w:eastAsia="zh-CN"/>
        </w:rPr>
      </w:pPr>
      <w:r>
        <w:rPr>
          <w:rFonts w:hint="eastAsia" w:cs="Times New Roman"/>
          <w:b w:val="0"/>
          <w:bCs w:val="0"/>
          <w:position w:val="-24"/>
          <w:sz w:val="24"/>
          <w:szCs w:val="24"/>
          <w:lang w:val="en-US" w:eastAsia="zh-CN"/>
        </w:rPr>
        <w:object>
          <v:shape id="_x0000_i1055" o:spt="75" type="#_x0000_t75" style="height:31pt;width:27pt;" o:ole="t" filled="f" o:preferrelative="t" stroked="f" coordsize="21600,21600">
            <v:path/>
            <v:fill on="f" focussize="0,0"/>
            <v:stroke on="f"/>
            <v:imagedata r:id="rId83" o:title=""/>
            <o:lock v:ext="edit" aspectratio="t"/>
            <w10:wrap type="none"/>
            <w10:anchorlock/>
          </v:shape>
          <o:OLEObject Type="Embed" ProgID="Equation.KSEE3" ShapeID="_x0000_i1055" DrawAspect="Content" ObjectID="_1468075761" r:id="rId82">
            <o:LockedField>false</o:LockedField>
          </o:OLEObject>
        </w:object>
      </w:r>
      <w:r>
        <w:rPr>
          <w:rFonts w:hint="eastAsia" w:cs="Times New Roman"/>
          <w:b w:val="0"/>
          <w:bCs w:val="0"/>
          <w:sz w:val="24"/>
          <w:szCs w:val="24"/>
          <w:lang w:val="en-US" w:eastAsia="zh-CN"/>
        </w:rPr>
        <w:t>，</w:t>
      </w:r>
      <w:r>
        <w:rPr>
          <w:rFonts w:hint="eastAsia" w:cs="Times New Roman"/>
          <w:b w:val="0"/>
          <w:bCs w:val="0"/>
          <w:position w:val="-24"/>
          <w:sz w:val="24"/>
          <w:szCs w:val="24"/>
          <w:lang w:val="en-US" w:eastAsia="zh-CN"/>
        </w:rPr>
        <w:object>
          <v:shape id="_x0000_i1056" o:spt="75" type="#_x0000_t75" style="height:34pt;width:192.75pt;" o:ole="t" filled="f" o:preferrelative="t" stroked="f" coordsize="21600,21600">
            <v:path/>
            <v:fill on="f" focussize="0,0"/>
            <v:stroke on="f"/>
            <v:imagedata r:id="rId85" o:title=""/>
            <o:lock v:ext="edit" aspectratio="t"/>
            <w10:wrap type="none"/>
            <w10:anchorlock/>
          </v:shape>
          <o:OLEObject Type="Embed" ProgID="Equation.KSEE3" ShapeID="_x0000_i1056" DrawAspect="Content" ObjectID="_1468075762" r:id="rId84">
            <o:LockedField>false</o:LockedField>
          </o:OLEObject>
        </w:object>
      </w:r>
    </w:p>
    <w:p>
      <w:pPr>
        <w:widowControl w:val="0"/>
        <w:numPr>
          <w:ilvl w:val="0"/>
          <w:numId w:val="0"/>
        </w:numPr>
        <w:spacing w:line="240" w:lineRule="auto"/>
        <w:ind w:left="420" w:leftChars="0" w:firstLine="420" w:firstLineChars="0"/>
        <w:jc w:val="both"/>
        <w:rPr>
          <w:rFonts w:hint="default" w:ascii="Times New Roman" w:hAnsi="Times New Roman" w:cs="Times New Roman" w:eastAsiaTheme="minorEastAsia"/>
          <w:b w:val="0"/>
          <w:bCs w:val="0"/>
          <w:sz w:val="24"/>
          <w:szCs w:val="24"/>
          <w:lang w:val="en-US" w:eastAsia="zh-CN"/>
        </w:rPr>
      </w:pPr>
      <w:r>
        <w:drawing>
          <wp:inline distT="0" distB="0" distL="114300" distR="114300">
            <wp:extent cx="2012950" cy="572135"/>
            <wp:effectExtent l="0" t="0" r="13970" b="6985"/>
            <wp:docPr id="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1"/>
                    <pic:cNvPicPr>
                      <a:picLocks noChangeAspect="1"/>
                    </pic:cNvPicPr>
                  </pic:nvPicPr>
                  <pic:blipFill>
                    <a:blip r:embed="rId86"/>
                    <a:stretch>
                      <a:fillRect/>
                    </a:stretch>
                  </pic:blipFill>
                  <pic:spPr>
                    <a:xfrm>
                      <a:off x="0" y="0"/>
                      <a:ext cx="2012950" cy="572135"/>
                    </a:xfrm>
                    <a:prstGeom prst="rect">
                      <a:avLst/>
                    </a:prstGeom>
                    <a:noFill/>
                    <a:ln>
                      <a:noFill/>
                    </a:ln>
                  </pic:spPr>
                </pic:pic>
              </a:graphicData>
            </a:graphic>
          </wp:inline>
        </w:drawing>
      </w:r>
      <w:r>
        <w:rPr>
          <w:rFonts w:hint="eastAsia"/>
          <w:lang w:val="en-US" w:eastAsia="zh-CN"/>
        </w:rPr>
        <w:t xml:space="preserve"> </w:t>
      </w:r>
    </w:p>
    <w:p>
      <w:pPr>
        <w:widowControl w:val="0"/>
        <w:numPr>
          <w:ilvl w:val="0"/>
          <w:numId w:val="16"/>
        </w:numPr>
        <w:spacing w:line="240" w:lineRule="auto"/>
        <w:ind w:left="420" w:leftChars="0" w:hanging="420" w:firstLine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塞曼效应</w:t>
      </w:r>
      <w:r>
        <w:rPr>
          <w:rFonts w:hint="eastAsia" w:cs="Times New Roman"/>
          <w:b w:val="0"/>
          <w:bCs w:val="0"/>
          <w:sz w:val="24"/>
          <w:szCs w:val="24"/>
          <w:lang w:val="en-US" w:eastAsia="zh-CN"/>
        </w:rPr>
        <w:t>：若把光源放在磁场中，则一条谱线就会分裂成几条。</w:t>
      </w:r>
    </w:p>
    <w:p>
      <w:pPr>
        <w:widowControl w:val="0"/>
        <w:numPr>
          <w:ilvl w:val="0"/>
          <w:numId w:val="16"/>
        </w:numPr>
        <w:spacing w:line="240" w:lineRule="auto"/>
        <w:ind w:left="420" w:leftChars="0" w:hanging="420" w:firstLine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正常塞曼效应</w:t>
      </w:r>
      <w:r>
        <w:rPr>
          <w:rFonts w:hint="eastAsia" w:cs="Times New Roman"/>
          <w:b w:val="0"/>
          <w:bCs w:val="0"/>
          <w:sz w:val="24"/>
          <w:szCs w:val="24"/>
          <w:lang w:val="en-US" w:eastAsia="zh-CN"/>
        </w:rPr>
        <w:t xml:space="preserve">：一条谱线分裂成三条，并且分裂的三条谱线之间是等间隔的 </w:t>
      </w:r>
    </w:p>
    <w:p>
      <w:pPr>
        <w:widowControl w:val="0"/>
        <w:numPr>
          <w:ilvl w:val="0"/>
          <w:numId w:val="16"/>
        </w:numPr>
        <w:spacing w:line="240" w:lineRule="auto"/>
        <w:ind w:left="420" w:leftChars="0" w:hanging="420" w:firstLine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反常塞曼效应</w:t>
      </w:r>
      <w:r>
        <w:rPr>
          <w:rFonts w:hint="eastAsia" w:cs="Times New Roman"/>
          <w:b w:val="0"/>
          <w:bCs w:val="0"/>
          <w:sz w:val="24"/>
          <w:szCs w:val="24"/>
          <w:lang w:val="en-US" w:eastAsia="zh-CN"/>
        </w:rPr>
        <w:t>：在很多情况下，一条谱线分裂的条数并不是三条，并且分裂的谱线之间的间隔也不尽相同（经典物理不可解释）</w:t>
      </w:r>
    </w:p>
    <w:p>
      <w:pPr>
        <w:widowControl w:val="0"/>
        <w:numPr>
          <w:ilvl w:val="0"/>
          <w:numId w:val="16"/>
        </w:numPr>
        <w:spacing w:line="240" w:lineRule="auto"/>
        <w:ind w:left="420" w:leftChars="0" w:hanging="420" w:firstLineChars="0"/>
        <w:jc w:val="both"/>
        <w:rPr>
          <w:rFonts w:hint="eastAsia" w:cs="Times New Roman"/>
          <w:b w:val="0"/>
          <w:bCs w:val="0"/>
          <w:sz w:val="24"/>
          <w:szCs w:val="24"/>
          <w:lang w:val="en-US" w:eastAsia="zh-CN"/>
        </w:rPr>
      </w:pPr>
      <w:r>
        <w:rPr>
          <w:rFonts w:hint="default" w:ascii="Times New Roman" w:hAnsi="Times New Roman" w:cs="Times New Roman"/>
          <w:b/>
          <w:bCs/>
          <w:sz w:val="24"/>
          <w:szCs w:val="24"/>
          <w:lang w:val="en-US" w:eastAsia="zh-CN"/>
        </w:rPr>
        <w:t>泡利不相容原理</w:t>
      </w:r>
      <w:r>
        <w:rPr>
          <w:rFonts w:hint="eastAsia" w:cs="Times New Roman"/>
          <w:b w:val="0"/>
          <w:bCs w:val="0"/>
          <w:sz w:val="24"/>
          <w:szCs w:val="24"/>
          <w:lang w:val="en-US" w:eastAsia="zh-CN"/>
        </w:rPr>
        <w:t>：在一个原子中不能有两个或两个以上的电子处在完全相同的量子态，即它们不能具有一组完全相同的量子数（</w:t>
      </w:r>
      <w:r>
        <w:rPr>
          <w:rFonts w:hint="eastAsia" w:cs="Times New Roman"/>
          <w:b w:val="0"/>
          <w:bCs w:val="0"/>
          <w:i/>
          <w:iCs/>
          <w:sz w:val="24"/>
          <w:szCs w:val="24"/>
          <w:lang w:val="en-US" w:eastAsia="zh-CN"/>
        </w:rPr>
        <w:t>n, l, ml , ms</w:t>
      </w:r>
      <w:r>
        <w:rPr>
          <w:rFonts w:hint="eastAsia" w:cs="Times New Roman"/>
          <w:b w:val="0"/>
          <w:bCs w:val="0"/>
          <w:sz w:val="24"/>
          <w:szCs w:val="24"/>
          <w:lang w:val="en-US" w:eastAsia="zh-CN"/>
        </w:rPr>
        <w:t>）</w:t>
      </w:r>
    </w:p>
    <w:p>
      <w:pPr>
        <w:widowControl w:val="0"/>
        <w:numPr>
          <w:ilvl w:val="0"/>
          <w:numId w:val="0"/>
        </w:numPr>
        <w:spacing w:line="240" w:lineRule="auto"/>
        <w:ind w:leftChars="0"/>
        <w:jc w:val="center"/>
        <w:rPr>
          <w:rFonts w:hint="eastAsia" w:cs="Times New Roman"/>
          <w:b w:val="0"/>
          <w:bCs w:val="0"/>
          <w:sz w:val="24"/>
          <w:szCs w:val="24"/>
          <w:lang w:val="en-US" w:eastAsia="zh-CN"/>
        </w:rPr>
      </w:pPr>
      <w:r>
        <w:drawing>
          <wp:inline distT="0" distB="0" distL="114300" distR="114300">
            <wp:extent cx="1297940" cy="531495"/>
            <wp:effectExtent l="0" t="0" r="12700" b="1905"/>
            <wp:docPr id="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2"/>
                    <pic:cNvPicPr>
                      <a:picLocks noChangeAspect="1"/>
                    </pic:cNvPicPr>
                  </pic:nvPicPr>
                  <pic:blipFill>
                    <a:blip r:embed="rId87"/>
                    <a:stretch>
                      <a:fillRect/>
                    </a:stretch>
                  </pic:blipFill>
                  <pic:spPr>
                    <a:xfrm>
                      <a:off x="0" y="0"/>
                      <a:ext cx="1297940" cy="531495"/>
                    </a:xfrm>
                    <a:prstGeom prst="rect">
                      <a:avLst/>
                    </a:prstGeom>
                    <a:noFill/>
                    <a:ln>
                      <a:noFill/>
                    </a:ln>
                  </pic:spPr>
                </pic:pic>
              </a:graphicData>
            </a:graphic>
          </wp:inline>
        </w:drawing>
      </w:r>
    </w:p>
    <w:p>
      <w:pPr>
        <w:widowControl w:val="0"/>
        <w:numPr>
          <w:ilvl w:val="0"/>
          <w:numId w:val="0"/>
        </w:numPr>
        <w:spacing w:line="240" w:lineRule="auto"/>
        <w:ind w:leftChars="0"/>
        <w:jc w:val="both"/>
        <w:rPr>
          <w:rFonts w:hint="eastAsia" w:cs="Times New Roman"/>
          <w:b w:val="0"/>
          <w:bCs w:val="0"/>
          <w:sz w:val="24"/>
          <w:szCs w:val="24"/>
          <w:lang w:val="en-US" w:eastAsia="zh-CN"/>
        </w:rPr>
      </w:pPr>
      <w:r>
        <w:rPr>
          <w:rFonts w:hint="default" w:ascii="Times New Roman" w:hAnsi="Times New Roman" w:cs="Times New Roman"/>
          <w:b/>
          <w:bCs/>
          <w:sz w:val="24"/>
          <w:szCs w:val="24"/>
          <w:lang w:val="en-US" w:eastAsia="zh-CN"/>
        </w:rPr>
        <w:t>施特恩—盖拉赫实验</w:t>
      </w:r>
    </w:p>
    <w:p>
      <w:pPr>
        <w:widowControl w:val="0"/>
        <w:numPr>
          <w:ilvl w:val="0"/>
          <w:numId w:val="16"/>
        </w:numPr>
        <w:spacing w:line="240" w:lineRule="auto"/>
        <w:ind w:left="420" w:leftChars="0" w:hanging="420" w:firstLineChars="0"/>
        <w:jc w:val="both"/>
        <w:rPr>
          <w:rFonts w:hint="eastAsia" w:cs="Times New Roman"/>
          <w:b w:val="0"/>
          <w:bCs w:val="0"/>
          <w:sz w:val="24"/>
          <w:szCs w:val="24"/>
          <w:lang w:val="en-US" w:eastAsia="zh-CN"/>
        </w:rPr>
      </w:pPr>
      <w:r>
        <w:rPr>
          <w:rFonts w:hint="eastAsia" w:cs="Times New Roman"/>
          <w:b w:val="0"/>
          <w:bCs w:val="0"/>
          <w:sz w:val="24"/>
          <w:szCs w:val="24"/>
          <w:lang w:val="en-US" w:eastAsia="zh-CN"/>
        </w:rPr>
        <w:t>实</w:t>
      </w:r>
      <w:r>
        <w:rPr>
          <w:rFonts w:hint="default" w:ascii="Times New Roman" w:hAnsi="Times New Roman" w:cs="Times New Roman"/>
          <w:b w:val="0"/>
          <w:bCs w:val="0"/>
          <w:sz w:val="24"/>
          <w:szCs w:val="24"/>
          <w:lang w:val="en-US" w:eastAsia="zh-CN"/>
        </w:rPr>
        <w:t>验预想</w:t>
      </w:r>
      <w:r>
        <w:rPr>
          <w:rFonts w:hint="eastAsia" w:cs="Times New Roman"/>
          <w:b w:val="0"/>
          <w:bCs w:val="0"/>
          <w:sz w:val="24"/>
          <w:szCs w:val="24"/>
          <w:lang w:val="en-US" w:eastAsia="zh-CN"/>
        </w:rPr>
        <w:t>：</w:t>
      </w:r>
      <w:r>
        <w:rPr>
          <w:rFonts w:hint="default" w:ascii="Times New Roman" w:hAnsi="Times New Roman" w:cs="Times New Roman"/>
          <w:b w:val="0"/>
          <w:bCs w:val="0"/>
          <w:sz w:val="24"/>
          <w:szCs w:val="24"/>
          <w:lang w:val="en-US" w:eastAsia="zh-CN"/>
        </w:rPr>
        <w:t>轨道角动量空间量子化</w:t>
      </w:r>
      <w:r>
        <w:rPr>
          <w:rFonts w:hint="eastAsia" w:cs="Times New Roman"/>
          <w:b w:val="0"/>
          <w:bCs w:val="0"/>
          <w:sz w:val="24"/>
          <w:szCs w:val="24"/>
          <w:lang w:val="en-US" w:eastAsia="zh-CN"/>
        </w:rPr>
        <w:t>，即</w:t>
      </w:r>
      <w:r>
        <w:rPr>
          <w:rFonts w:hint="default" w:ascii="Times New Roman" w:hAnsi="Times New Roman" w:cs="Times New Roman"/>
          <w:b w:val="0"/>
          <w:bCs w:val="0"/>
          <w:sz w:val="24"/>
          <w:szCs w:val="24"/>
          <w:lang w:val="en-US" w:eastAsia="zh-CN"/>
        </w:rPr>
        <w:t>原子沉积线条数应为奇数</w:t>
      </w:r>
      <w:r>
        <w:rPr>
          <w:rFonts w:hint="eastAsia" w:cs="Times New Roman"/>
          <w:b w:val="0"/>
          <w:bCs w:val="0"/>
          <w:sz w:val="24"/>
          <w:szCs w:val="24"/>
          <w:lang w:val="en-US" w:eastAsia="zh-CN"/>
        </w:rPr>
        <w:t>，</w:t>
      </w:r>
      <w:r>
        <w:rPr>
          <w:rFonts w:hint="default" w:ascii="Times New Roman" w:hAnsi="Times New Roman" w:cs="Times New Roman"/>
          <w:b w:val="0"/>
          <w:bCs w:val="0"/>
          <w:i w:val="0"/>
          <w:iCs w:val="0"/>
          <w:sz w:val="24"/>
          <w:szCs w:val="24"/>
          <w:lang w:val="en-US" w:eastAsia="zh-CN"/>
        </w:rPr>
        <w:t>2</w:t>
      </w:r>
      <w:r>
        <w:rPr>
          <w:rFonts w:hint="default" w:ascii="Times New Roman" w:hAnsi="Times New Roman" w:cs="Times New Roman"/>
          <w:b w:val="0"/>
          <w:bCs w:val="0"/>
          <w:i/>
          <w:iCs/>
          <w:sz w:val="24"/>
          <w:szCs w:val="24"/>
          <w:lang w:val="en-US" w:eastAsia="zh-CN"/>
        </w:rPr>
        <w:t>l</w:t>
      </w:r>
      <w:r>
        <w:rPr>
          <w:rFonts w:hint="default" w:ascii="Times New Roman" w:hAnsi="Times New Roman" w:cs="Times New Roman"/>
          <w:b w:val="0"/>
          <w:bCs w:val="0"/>
          <w:i w:val="0"/>
          <w:iCs w:val="0"/>
          <w:sz w:val="24"/>
          <w:szCs w:val="24"/>
          <w:lang w:val="en-US" w:eastAsia="zh-CN"/>
        </w:rPr>
        <w:t>+</w:t>
      </w:r>
      <w:r>
        <w:rPr>
          <w:rFonts w:hint="eastAsia" w:cs="Times New Roman"/>
          <w:b w:val="0"/>
          <w:bCs w:val="0"/>
          <w:i w:val="0"/>
          <w:iCs w:val="0"/>
          <w:sz w:val="24"/>
          <w:szCs w:val="24"/>
          <w:lang w:val="en-US" w:eastAsia="zh-CN"/>
        </w:rPr>
        <w:t>1</w:t>
      </w:r>
      <w:r>
        <w:rPr>
          <w:rFonts w:hint="eastAsia" w:cs="Times New Roman"/>
          <w:b w:val="0"/>
          <w:bCs w:val="0"/>
          <w:sz w:val="24"/>
          <w:szCs w:val="24"/>
          <w:lang w:val="en-US" w:eastAsia="zh-CN"/>
        </w:rPr>
        <w:t>个值</w:t>
      </w:r>
    </w:p>
    <w:p>
      <w:pPr>
        <w:widowControl w:val="0"/>
        <w:numPr>
          <w:ilvl w:val="0"/>
          <w:numId w:val="16"/>
        </w:numPr>
        <w:spacing w:line="240" w:lineRule="auto"/>
        <w:ind w:left="420" w:leftChars="0" w:hanging="420" w:firstLineChars="0"/>
        <w:jc w:val="both"/>
        <w:rPr>
          <w:rFonts w:hint="default" w:ascii="Times New Roman" w:hAnsi="Times New Roman" w:cs="Times New Roman"/>
          <w:b w:val="0"/>
          <w:bCs w:val="0"/>
          <w:sz w:val="24"/>
          <w:szCs w:val="24"/>
          <w:lang w:val="en-US" w:eastAsia="zh-CN"/>
        </w:rPr>
      </w:pPr>
      <w:r>
        <w:drawing>
          <wp:anchor distT="0" distB="0" distL="114300" distR="114300" simplePos="0" relativeHeight="251665408" behindDoc="0" locked="0" layoutInCell="1" allowOverlap="1">
            <wp:simplePos x="0" y="0"/>
            <wp:positionH relativeFrom="column">
              <wp:posOffset>3662680</wp:posOffset>
            </wp:positionH>
            <wp:positionV relativeFrom="paragraph">
              <wp:posOffset>50800</wp:posOffset>
            </wp:positionV>
            <wp:extent cx="993140" cy="753745"/>
            <wp:effectExtent l="0" t="0" r="12700" b="8255"/>
            <wp:wrapNone/>
            <wp:docPr id="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3"/>
                    <pic:cNvPicPr>
                      <a:picLocks noChangeAspect="1"/>
                    </pic:cNvPicPr>
                  </pic:nvPicPr>
                  <pic:blipFill>
                    <a:blip r:embed="rId88"/>
                    <a:stretch>
                      <a:fillRect/>
                    </a:stretch>
                  </pic:blipFill>
                  <pic:spPr>
                    <a:xfrm>
                      <a:off x="0" y="0"/>
                      <a:ext cx="993140" cy="753745"/>
                    </a:xfrm>
                    <a:prstGeom prst="rect">
                      <a:avLst/>
                    </a:prstGeom>
                    <a:noFill/>
                    <a:ln>
                      <a:noFill/>
                    </a:ln>
                  </pic:spPr>
                </pic:pic>
              </a:graphicData>
            </a:graphic>
          </wp:anchor>
        </w:drawing>
      </w:r>
      <w:r>
        <w:rPr>
          <w:rFonts w:hint="eastAsia" w:cs="Times New Roman"/>
          <w:b w:val="0"/>
          <w:bCs w:val="0"/>
          <w:sz w:val="24"/>
          <w:szCs w:val="24"/>
          <w:lang w:val="en-US" w:eastAsia="zh-CN"/>
        </w:rPr>
        <w:t>实验结果：两条原子沉积线、原子磁矩</w:t>
      </w:r>
      <w:r>
        <w:rPr>
          <w:rFonts w:hint="default" w:ascii="Times New Roman" w:hAnsi="Times New Roman" w:cs="Times New Roman"/>
          <w:b w:val="0"/>
          <w:bCs w:val="0"/>
          <w:sz w:val="24"/>
          <w:szCs w:val="24"/>
          <w:lang w:val="en-US" w:eastAsia="zh-CN"/>
        </w:rPr>
        <w:t>μ</w:t>
      </w:r>
      <w:r>
        <w:rPr>
          <w:rFonts w:hint="default" w:ascii="Times New Roman" w:hAnsi="Times New Roman" w:cs="Times New Roman"/>
          <w:b w:val="0"/>
          <w:bCs w:val="0"/>
          <w:sz w:val="24"/>
          <w:szCs w:val="24"/>
          <w:vertAlign w:val="subscript"/>
          <w:lang w:val="en-US" w:eastAsia="zh-CN"/>
        </w:rPr>
        <w:t>B</w:t>
      </w:r>
    </w:p>
    <w:p>
      <w:pPr>
        <w:widowControl w:val="0"/>
        <w:numPr>
          <w:ilvl w:val="0"/>
          <w:numId w:val="0"/>
        </w:numPr>
        <w:spacing w:line="240" w:lineRule="auto"/>
        <w:ind w:left="420" w:leftChars="0" w:firstLine="1200" w:firstLineChars="500"/>
        <w:jc w:val="both"/>
        <w:rPr>
          <w:rFonts w:hint="default" w:ascii="Times New Roman" w:hAnsi="Times New Roman" w:cs="Times New Roman"/>
          <w:b w:val="0"/>
          <w:bCs w:val="0"/>
          <w:sz w:val="24"/>
          <w:szCs w:val="24"/>
          <w:lang w:val="en-US" w:eastAsia="zh-CN"/>
        </w:rPr>
      </w:pPr>
      <w:r>
        <w:rPr>
          <w:rFonts w:hint="eastAsia" w:cs="Times New Roman"/>
          <w:b w:val="0"/>
          <w:bCs w:val="0"/>
          <w:sz w:val="24"/>
          <w:szCs w:val="24"/>
          <w:vertAlign w:val="baseline"/>
          <w:lang w:val="en-US" w:eastAsia="zh-CN"/>
        </w:rPr>
        <w:t>换成电子流，观察到同样现象</w:t>
      </w:r>
    </w:p>
    <w:p>
      <w:pPr>
        <w:widowControl w:val="0"/>
        <w:numPr>
          <w:ilvl w:val="0"/>
          <w:numId w:val="0"/>
        </w:numPr>
        <w:spacing w:line="240" w:lineRule="auto"/>
        <w:ind w:left="840" w:leftChars="0" w:firstLine="420" w:firstLineChars="0"/>
        <w:jc w:val="both"/>
        <w:rPr>
          <w:rFonts w:hint="eastAsia" w:cs="Times New Roman"/>
          <w:b w:val="0"/>
          <w:bCs w:val="0"/>
          <w:sz w:val="24"/>
          <w:szCs w:val="24"/>
          <w:lang w:val="en-US" w:eastAsia="zh-CN"/>
        </w:rPr>
      </w:pPr>
      <w:r>
        <w:rPr>
          <w:rFonts w:hint="eastAsia" w:cs="Times New Roman"/>
          <w:b w:val="0"/>
          <w:bCs w:val="0"/>
          <w:sz w:val="24"/>
          <w:szCs w:val="24"/>
          <w:lang w:val="en-US" w:eastAsia="zh-CN"/>
        </w:rPr>
        <w:t xml:space="preserve">   ==&gt;电子自旋(自旋角动量和自旋磁矩)</w:t>
      </w:r>
    </w:p>
    <w:p>
      <w:pPr>
        <w:widowControl w:val="0"/>
        <w:numPr>
          <w:ilvl w:val="0"/>
          <w:numId w:val="0"/>
        </w:numPr>
        <w:spacing w:line="240" w:lineRule="auto"/>
        <w:ind w:left="420" w:leftChars="0" w:firstLine="2640" w:firstLineChars="1100"/>
        <w:jc w:val="both"/>
        <w:rPr>
          <w:rFonts w:hint="default" w:cs="Times New Roman"/>
          <w:b w:val="0"/>
          <w:bCs w:val="0"/>
          <w:sz w:val="24"/>
          <w:szCs w:val="24"/>
          <w:lang w:val="en-US" w:eastAsia="zh-CN"/>
        </w:rPr>
      </w:pPr>
      <w:r>
        <w:rPr>
          <w:rFonts w:hint="eastAsia" w:cs="Times New Roman"/>
          <w:b w:val="0"/>
          <w:bCs w:val="0"/>
          <w:sz w:val="24"/>
          <w:szCs w:val="24"/>
          <w:lang w:val="en-US" w:eastAsia="zh-CN"/>
        </w:rPr>
        <w:t>均为电子固有</w:t>
      </w:r>
    </w:p>
    <w:p>
      <w:pPr>
        <w:widowControl w:val="0"/>
        <w:numPr>
          <w:ilvl w:val="0"/>
          <w:numId w:val="0"/>
        </w:numPr>
        <w:spacing w:line="240" w:lineRule="auto"/>
        <w:jc w:val="both"/>
        <w:rPr>
          <w:rFonts w:hint="default" w:cs="Times New Roman"/>
          <w:b w:val="0"/>
          <w:bCs w:val="0"/>
          <w:sz w:val="24"/>
          <w:szCs w:val="24"/>
          <w:lang w:val="en-US" w:eastAsia="zh-CN"/>
        </w:rPr>
      </w:pPr>
      <w:r>
        <w:drawing>
          <wp:anchor distT="0" distB="0" distL="114300" distR="114300" simplePos="0" relativeHeight="251666432" behindDoc="0" locked="0" layoutInCell="1" allowOverlap="1">
            <wp:simplePos x="0" y="0"/>
            <wp:positionH relativeFrom="column">
              <wp:posOffset>2016760</wp:posOffset>
            </wp:positionH>
            <wp:positionV relativeFrom="paragraph">
              <wp:posOffset>96520</wp:posOffset>
            </wp:positionV>
            <wp:extent cx="1193165" cy="834390"/>
            <wp:effectExtent l="0" t="0" r="10795" b="3810"/>
            <wp:wrapNone/>
            <wp:docPr id="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5"/>
                    <pic:cNvPicPr>
                      <a:picLocks noChangeAspect="1"/>
                    </pic:cNvPicPr>
                  </pic:nvPicPr>
                  <pic:blipFill>
                    <a:blip r:embed="rId89"/>
                    <a:stretch>
                      <a:fillRect/>
                    </a:stretch>
                  </pic:blipFill>
                  <pic:spPr>
                    <a:xfrm>
                      <a:off x="0" y="0"/>
                      <a:ext cx="1193165" cy="834390"/>
                    </a:xfrm>
                    <a:prstGeom prst="rect">
                      <a:avLst/>
                    </a:prstGeom>
                    <a:noFill/>
                    <a:ln>
                      <a:noFill/>
                    </a:ln>
                  </pic:spPr>
                </pic:pic>
              </a:graphicData>
            </a:graphic>
          </wp:anchor>
        </w:drawing>
      </w:r>
    </w:p>
    <w:p>
      <w:pPr>
        <w:widowControl w:val="0"/>
        <w:numPr>
          <w:ilvl w:val="0"/>
          <w:numId w:val="0"/>
        </w:numPr>
        <w:spacing w:line="240" w:lineRule="auto"/>
        <w:jc w:val="both"/>
        <w:rPr>
          <w:rFonts w:hint="default" w:cs="Times New Roman"/>
          <w:b/>
          <w:bCs/>
          <w:sz w:val="24"/>
          <w:szCs w:val="24"/>
          <w:lang w:val="en-US" w:eastAsia="zh-CN"/>
        </w:rPr>
      </w:pPr>
      <w:r>
        <w:rPr>
          <w:rFonts w:hint="default" w:cs="Times New Roman"/>
          <w:b/>
          <w:bCs/>
          <w:sz w:val="24"/>
          <w:szCs w:val="24"/>
          <w:lang w:val="en-US" w:eastAsia="zh-CN"/>
        </w:rPr>
        <w:t>德布罗意波</w:t>
      </w:r>
    </w:p>
    <w:p>
      <w:pPr>
        <w:widowControl w:val="0"/>
        <w:numPr>
          <w:ilvl w:val="0"/>
          <w:numId w:val="16"/>
        </w:numPr>
        <w:spacing w:line="240" w:lineRule="auto"/>
        <w:ind w:left="420" w:leftChars="0" w:hanging="420" w:firstLineChars="0"/>
        <w:jc w:val="both"/>
        <w:rPr>
          <w:rFonts w:hint="default" w:cs="Times New Roman"/>
          <w:b w:val="0"/>
          <w:bCs w:val="0"/>
          <w:sz w:val="24"/>
          <w:szCs w:val="24"/>
          <w:lang w:val="en-US" w:eastAsia="zh-CN"/>
        </w:rPr>
      </w:pPr>
      <w:r>
        <w:rPr>
          <w:rFonts w:hint="eastAsia" w:cs="Times New Roman"/>
          <w:b w:val="0"/>
          <w:bCs w:val="0"/>
          <w:sz w:val="24"/>
          <w:szCs w:val="24"/>
          <w:lang w:val="en-US" w:eastAsia="zh-CN"/>
        </w:rPr>
        <w:t>波长公式——</w:t>
      </w:r>
      <w:r>
        <w:rPr>
          <w:rFonts w:hint="eastAsia" w:cs="Times New Roman"/>
          <w:b w:val="0"/>
          <w:bCs w:val="0"/>
          <w:position w:val="-28"/>
          <w:sz w:val="24"/>
          <w:szCs w:val="24"/>
          <w:lang w:val="en-US" w:eastAsia="zh-CN"/>
        </w:rPr>
        <w:object>
          <v:shape id="_x0000_i1057" o:spt="75" type="#_x0000_t75" style="height:33pt;width:33pt;" o:ole="t" filled="f" o:preferrelative="t" stroked="f" coordsize="21600,21600">
            <v:path/>
            <v:fill on="f" focussize="0,0"/>
            <v:stroke on="f"/>
            <v:imagedata r:id="rId91" o:title=""/>
            <o:lock v:ext="edit" aspectratio="t"/>
            <w10:wrap type="none"/>
            <w10:anchorlock/>
          </v:shape>
          <o:OLEObject Type="Embed" ProgID="Equation.KSEE3" ShapeID="_x0000_i1057" DrawAspect="Content" ObjectID="_1468075763" r:id="rId90">
            <o:LockedField>false</o:LockedField>
          </o:OLEObject>
        </w:object>
      </w:r>
    </w:p>
    <w:p>
      <w:pPr>
        <w:widowControl w:val="0"/>
        <w:numPr>
          <w:ilvl w:val="0"/>
          <w:numId w:val="16"/>
        </w:numPr>
        <w:spacing w:line="240" w:lineRule="auto"/>
        <w:ind w:left="420" w:leftChars="0" w:hanging="420" w:firstLineChars="0"/>
        <w:jc w:val="both"/>
        <w:rPr>
          <w:rFonts w:hint="default" w:cs="Times New Roman"/>
          <w:b w:val="0"/>
          <w:bCs w:val="0"/>
          <w:sz w:val="24"/>
          <w:szCs w:val="24"/>
          <w:lang w:val="en-US" w:eastAsia="zh-CN"/>
        </w:rPr>
      </w:pPr>
      <w:r>
        <w:rPr>
          <w:rFonts w:hint="eastAsia" w:cs="Times New Roman"/>
          <w:b w:val="0"/>
          <w:bCs w:val="0"/>
          <w:sz w:val="24"/>
          <w:szCs w:val="24"/>
          <w:lang w:val="en-US" w:eastAsia="zh-CN"/>
        </w:rPr>
        <w:t>实验验证了物质波：</w:t>
      </w:r>
      <w:r>
        <w:rPr>
          <w:rFonts w:hint="default" w:cs="Times New Roman"/>
          <w:b w:val="0"/>
          <w:bCs w:val="0"/>
          <w:sz w:val="24"/>
          <w:szCs w:val="24"/>
          <w:lang w:val="en-US" w:eastAsia="zh-CN"/>
        </w:rPr>
        <w:t>戴维孙—革末电子束对晶体薄膜散射实验</w:t>
      </w:r>
      <w:r>
        <w:rPr>
          <w:rFonts w:hint="eastAsia" w:cs="Times New Roman"/>
          <w:b w:val="0"/>
          <w:bCs w:val="0"/>
          <w:sz w:val="24"/>
          <w:szCs w:val="24"/>
          <w:lang w:val="en-US" w:eastAsia="zh-CN"/>
        </w:rPr>
        <w:t>，观测到电子衍射现象；电子的单缝、双缝、三缝和四缝衍射实验。</w:t>
      </w:r>
    </w:p>
    <w:p>
      <w:pPr>
        <w:widowControl w:val="0"/>
        <w:numPr>
          <w:ilvl w:val="0"/>
          <w:numId w:val="0"/>
        </w:numPr>
        <w:spacing w:line="240" w:lineRule="auto"/>
        <w:jc w:val="both"/>
        <w:rPr>
          <w:rFonts w:hint="default" w:cs="Times New Roman"/>
          <w:b w:val="0"/>
          <w:bCs w:val="0"/>
          <w:sz w:val="24"/>
          <w:szCs w:val="24"/>
          <w:lang w:val="en-US" w:eastAsia="zh-CN"/>
        </w:rPr>
      </w:pPr>
    </w:p>
    <w:p>
      <w:pPr>
        <w:widowControl w:val="0"/>
        <w:numPr>
          <w:ilvl w:val="0"/>
          <w:numId w:val="0"/>
        </w:numPr>
        <w:spacing w:line="240" w:lineRule="auto"/>
        <w:jc w:val="both"/>
        <w:rPr>
          <w:rFonts w:hint="default" w:cs="Times New Roman"/>
          <w:b w:val="0"/>
          <w:bCs w:val="0"/>
          <w:sz w:val="24"/>
          <w:szCs w:val="24"/>
          <w:lang w:val="en-US" w:eastAsia="zh-CN"/>
        </w:rPr>
      </w:pPr>
      <w:r>
        <w:rPr>
          <w:rFonts w:hint="default" w:cs="Times New Roman"/>
          <w:b/>
          <w:bCs/>
          <w:sz w:val="24"/>
          <w:szCs w:val="24"/>
          <w:lang w:val="en-US" w:eastAsia="zh-CN"/>
        </w:rPr>
        <w:t>X射线</w:t>
      </w:r>
      <w:r>
        <w:rPr>
          <w:rFonts w:hint="default" w:cs="Times New Roman"/>
          <w:b w:val="0"/>
          <w:bCs w:val="0"/>
          <w:sz w:val="24"/>
          <w:szCs w:val="24"/>
          <w:lang w:val="en-US" w:eastAsia="zh-CN"/>
        </w:rPr>
        <w:t>的波特性及其偏振</w:t>
      </w:r>
      <w:r>
        <w:rPr>
          <w:rFonts w:hint="eastAsia" w:cs="Times New Roman"/>
          <w:b w:val="0"/>
          <w:bCs w:val="0"/>
          <w:sz w:val="24"/>
          <w:szCs w:val="24"/>
          <w:lang w:val="en-US" w:eastAsia="zh-CN"/>
        </w:rPr>
        <w:t>（波长0.001</w:t>
      </w:r>
      <w:r>
        <w:rPr>
          <w:rFonts w:hint="eastAsia" w:cs="Times New Roman"/>
          <w:b w:val="0"/>
          <w:bCs w:val="0"/>
          <w:i/>
          <w:iCs/>
          <w:sz w:val="24"/>
          <w:szCs w:val="24"/>
          <w:lang w:val="en-US" w:eastAsia="zh-CN"/>
        </w:rPr>
        <w:t>nm</w:t>
      </w:r>
      <w:r>
        <w:rPr>
          <w:rFonts w:hint="eastAsia" w:cs="Times New Roman"/>
          <w:b w:val="0"/>
          <w:bCs w:val="0"/>
          <w:sz w:val="24"/>
          <w:szCs w:val="24"/>
          <w:lang w:val="en-US" w:eastAsia="zh-CN"/>
        </w:rPr>
        <w:t>到1</w:t>
      </w:r>
      <w:r>
        <w:rPr>
          <w:rFonts w:hint="eastAsia" w:cs="Times New Roman"/>
          <w:b w:val="0"/>
          <w:bCs w:val="0"/>
          <w:i/>
          <w:iCs/>
          <w:sz w:val="24"/>
          <w:szCs w:val="24"/>
          <w:lang w:val="en-US" w:eastAsia="zh-CN"/>
        </w:rPr>
        <w:t>nm</w:t>
      </w:r>
      <w:r>
        <w:rPr>
          <w:rFonts w:hint="eastAsia" w:cs="Times New Roman"/>
          <w:b w:val="0"/>
          <w:bCs w:val="0"/>
          <w:sz w:val="24"/>
          <w:szCs w:val="24"/>
          <w:lang w:val="en-US" w:eastAsia="zh-CN"/>
        </w:rPr>
        <w:t>）</w:t>
      </w:r>
    </w:p>
    <w:p>
      <w:pPr>
        <w:widowControl w:val="0"/>
        <w:numPr>
          <w:ilvl w:val="0"/>
          <w:numId w:val="16"/>
        </w:numPr>
        <w:spacing w:line="240" w:lineRule="auto"/>
        <w:ind w:left="420" w:leftChars="0" w:hanging="420" w:firstLineChars="0"/>
        <w:jc w:val="both"/>
        <w:rPr>
          <w:rFonts w:hint="eastAsia" w:cs="Times New Roman"/>
          <w:b w:val="0"/>
          <w:bCs w:val="0"/>
          <w:sz w:val="24"/>
          <w:szCs w:val="24"/>
          <w:lang w:val="en-US" w:eastAsia="zh-CN"/>
        </w:rPr>
      </w:pPr>
      <w:r>
        <w:rPr>
          <w:rFonts w:hint="default" w:cs="Times New Roman"/>
          <w:b w:val="0"/>
          <w:bCs w:val="0"/>
          <w:i w:val="0"/>
          <w:iCs w:val="0"/>
          <w:sz w:val="24"/>
          <w:szCs w:val="24"/>
          <w:lang w:val="en-US" w:eastAsia="zh-CN"/>
        </w:rPr>
        <w:t>X</w:t>
      </w:r>
      <w:r>
        <w:rPr>
          <w:rFonts w:hint="default" w:cs="Times New Roman"/>
          <w:b w:val="0"/>
          <w:bCs w:val="0"/>
          <w:sz w:val="24"/>
          <w:szCs w:val="24"/>
          <w:lang w:val="en-US" w:eastAsia="zh-CN"/>
        </w:rPr>
        <w:t>射线</w:t>
      </w:r>
      <w:r>
        <w:rPr>
          <w:rFonts w:hint="eastAsia" w:cs="Times New Roman"/>
          <w:b w:val="0"/>
          <w:bCs w:val="0"/>
          <w:sz w:val="24"/>
          <w:szCs w:val="24"/>
          <w:lang w:val="en-US" w:eastAsia="zh-CN"/>
        </w:rPr>
        <w:t>是</w:t>
      </w:r>
      <w:r>
        <w:rPr>
          <w:rFonts w:hint="default" w:cs="Times New Roman"/>
          <w:b w:val="0"/>
          <w:bCs w:val="0"/>
          <w:sz w:val="24"/>
          <w:szCs w:val="24"/>
          <w:lang w:val="en-US" w:eastAsia="zh-CN"/>
        </w:rPr>
        <w:t>波长极短的电磁波</w:t>
      </w:r>
      <w:r>
        <w:rPr>
          <w:rFonts w:hint="eastAsia" w:cs="Times New Roman"/>
          <w:b w:val="0"/>
          <w:bCs w:val="0"/>
          <w:sz w:val="24"/>
          <w:szCs w:val="24"/>
          <w:lang w:val="en-US" w:eastAsia="zh-CN"/>
        </w:rPr>
        <w:t>，</w:t>
      </w:r>
      <w:r>
        <w:rPr>
          <w:rFonts w:hint="default" w:cs="Times New Roman"/>
          <w:b w:val="0"/>
          <w:bCs w:val="0"/>
          <w:sz w:val="24"/>
          <w:szCs w:val="24"/>
          <w:lang w:val="en-US" w:eastAsia="zh-CN"/>
        </w:rPr>
        <w:t>不会被磁场偏转</w:t>
      </w:r>
      <w:r>
        <w:rPr>
          <w:rFonts w:hint="eastAsia" w:cs="Times New Roman"/>
          <w:b w:val="0"/>
          <w:bCs w:val="0"/>
          <w:sz w:val="24"/>
          <w:szCs w:val="24"/>
          <w:lang w:val="en-US" w:eastAsia="zh-CN"/>
        </w:rPr>
        <w:t>；</w:t>
      </w:r>
    </w:p>
    <w:p>
      <w:pPr>
        <w:widowControl w:val="0"/>
        <w:numPr>
          <w:ilvl w:val="0"/>
          <w:numId w:val="16"/>
        </w:numPr>
        <w:spacing w:line="240" w:lineRule="auto"/>
        <w:ind w:left="420" w:leftChars="0" w:hanging="420" w:firstLineChars="0"/>
        <w:jc w:val="both"/>
        <w:rPr>
          <w:rFonts w:hint="default" w:cs="Times New Roman"/>
          <w:b w:val="0"/>
          <w:bCs w:val="0"/>
          <w:sz w:val="24"/>
          <w:szCs w:val="24"/>
          <w:lang w:val="en-US" w:eastAsia="zh-CN"/>
        </w:rPr>
      </w:pPr>
      <w:r>
        <w:rPr>
          <w:rFonts w:hint="default" w:cs="Times New Roman"/>
          <w:b w:val="0"/>
          <w:bCs w:val="0"/>
          <w:sz w:val="24"/>
          <w:szCs w:val="24"/>
          <w:lang w:val="en-US" w:eastAsia="zh-CN"/>
        </w:rPr>
        <w:t>具有很强的穿透力， 且波长越短</w:t>
      </w:r>
      <w:r>
        <w:rPr>
          <w:rFonts w:hint="eastAsia" w:cs="Times New Roman"/>
          <w:b w:val="0"/>
          <w:bCs w:val="0"/>
          <w:sz w:val="24"/>
          <w:szCs w:val="24"/>
          <w:lang w:val="en-US" w:eastAsia="zh-CN"/>
        </w:rPr>
        <w:t>，</w:t>
      </w:r>
      <w:r>
        <w:rPr>
          <w:rFonts w:hint="default" w:cs="Times New Roman"/>
          <w:b w:val="0"/>
          <w:bCs w:val="0"/>
          <w:sz w:val="24"/>
          <w:szCs w:val="24"/>
          <w:lang w:val="en-US" w:eastAsia="zh-CN"/>
        </w:rPr>
        <w:t>穿透力越强</w:t>
      </w:r>
    </w:p>
    <w:p>
      <w:pPr>
        <w:widowControl w:val="0"/>
        <w:numPr>
          <w:ilvl w:val="0"/>
          <w:numId w:val="16"/>
        </w:numPr>
        <w:spacing w:line="240" w:lineRule="auto"/>
        <w:ind w:left="420" w:leftChars="0" w:hanging="420" w:firstLineChars="0"/>
        <w:jc w:val="both"/>
        <w:rPr>
          <w:rFonts w:hint="default" w:cs="Times New Roman"/>
          <w:b w:val="0"/>
          <w:bCs w:val="0"/>
          <w:sz w:val="24"/>
          <w:szCs w:val="24"/>
          <w:lang w:val="en-US" w:eastAsia="zh-CN"/>
        </w:rPr>
      </w:pPr>
      <w:r>
        <w:rPr>
          <w:rFonts w:hint="default" w:cs="Times New Roman"/>
          <w:b w:val="0"/>
          <w:bCs w:val="0"/>
          <w:sz w:val="24"/>
          <w:szCs w:val="24"/>
          <w:lang w:val="en-US" w:eastAsia="zh-CN"/>
        </w:rPr>
        <w:t>硬X射线</w:t>
      </w:r>
      <w:r>
        <w:rPr>
          <w:rFonts w:hint="eastAsia" w:cs="Times New Roman"/>
          <w:b w:val="0"/>
          <w:bCs w:val="0"/>
          <w:sz w:val="24"/>
          <w:szCs w:val="24"/>
          <w:lang w:val="en-US" w:eastAsia="zh-CN"/>
        </w:rPr>
        <w:t>：</w:t>
      </w:r>
      <w:r>
        <w:rPr>
          <w:rFonts w:hint="default" w:ascii="Times New Roman" w:hAnsi="Times New Roman" w:cs="Times New Roman"/>
          <w:b w:val="0"/>
          <w:bCs w:val="0"/>
          <w:sz w:val="24"/>
          <w:szCs w:val="24"/>
          <w:lang w:val="en-US" w:eastAsia="zh-CN"/>
        </w:rPr>
        <w:t>λ&lt; 0.1</w:t>
      </w:r>
      <w:r>
        <w:rPr>
          <w:rFonts w:hint="default" w:ascii="Times New Roman" w:hAnsi="Times New Roman" w:cs="Times New Roman"/>
          <w:b w:val="0"/>
          <w:bCs w:val="0"/>
          <w:i/>
          <w:iCs/>
          <w:sz w:val="24"/>
          <w:szCs w:val="24"/>
          <w:lang w:val="en-US" w:eastAsia="zh-CN"/>
        </w:rPr>
        <w:t>nm</w:t>
      </w:r>
      <w:r>
        <w:rPr>
          <w:rFonts w:hint="eastAsia" w:cs="Times New Roman"/>
          <w:b w:val="0"/>
          <w:bCs w:val="0"/>
          <w:sz w:val="24"/>
          <w:szCs w:val="24"/>
          <w:lang w:val="en-US" w:eastAsia="zh-CN"/>
        </w:rPr>
        <w:t>；</w:t>
      </w:r>
      <w:r>
        <w:rPr>
          <w:rFonts w:hint="default" w:cs="Times New Roman"/>
          <w:b w:val="0"/>
          <w:bCs w:val="0"/>
          <w:sz w:val="24"/>
          <w:szCs w:val="24"/>
          <w:lang w:val="en-US" w:eastAsia="zh-CN"/>
        </w:rPr>
        <w:t>软X射线</w:t>
      </w:r>
      <w:r>
        <w:rPr>
          <w:rFonts w:hint="eastAsia" w:cs="Times New Roman"/>
          <w:b w:val="0"/>
          <w:bCs w:val="0"/>
          <w:sz w:val="24"/>
          <w:szCs w:val="24"/>
          <w:lang w:val="en-US" w:eastAsia="zh-CN"/>
        </w:rPr>
        <w:t>：</w:t>
      </w:r>
      <w:r>
        <w:rPr>
          <w:rFonts w:hint="default" w:ascii="Times New Roman" w:hAnsi="Times New Roman" w:cs="Times New Roman"/>
          <w:b w:val="0"/>
          <w:bCs w:val="0"/>
          <w:sz w:val="24"/>
          <w:szCs w:val="24"/>
          <w:lang w:val="en-US" w:eastAsia="zh-CN"/>
        </w:rPr>
        <w:t>λ &gt; 0.1</w:t>
      </w:r>
      <w:r>
        <w:rPr>
          <w:rFonts w:hint="eastAsia" w:cs="Times New Roman"/>
          <w:b w:val="0"/>
          <w:bCs w:val="0"/>
          <w:i/>
          <w:iCs/>
          <w:sz w:val="24"/>
          <w:szCs w:val="24"/>
          <w:lang w:val="en-US" w:eastAsia="zh-CN"/>
        </w:rPr>
        <w:t>nm</w:t>
      </w:r>
    </w:p>
    <w:p>
      <w:pPr>
        <w:widowControl w:val="0"/>
        <w:numPr>
          <w:ilvl w:val="0"/>
          <w:numId w:val="0"/>
        </w:numPr>
        <w:spacing w:line="240" w:lineRule="auto"/>
        <w:jc w:val="both"/>
        <w:rPr>
          <w:rFonts w:hint="default" w:cs="Times New Roman"/>
          <w:b w:val="0"/>
          <w:bCs w:val="0"/>
          <w:sz w:val="24"/>
          <w:szCs w:val="24"/>
          <w:lang w:val="en-US" w:eastAsia="zh-CN"/>
        </w:rPr>
      </w:pPr>
    </w:p>
    <w:p>
      <w:pPr>
        <w:widowControl w:val="0"/>
        <w:numPr>
          <w:ilvl w:val="0"/>
          <w:numId w:val="0"/>
        </w:numPr>
        <w:spacing w:line="240" w:lineRule="auto"/>
        <w:jc w:val="both"/>
        <w:rPr>
          <w:rFonts w:hint="default" w:cs="Times New Roman"/>
          <w:b w:val="0"/>
          <w:bCs w:val="0"/>
          <w:sz w:val="24"/>
          <w:szCs w:val="24"/>
          <w:lang w:val="en-US" w:eastAsia="zh-CN"/>
        </w:rPr>
      </w:pPr>
      <w:r>
        <w:rPr>
          <w:rFonts w:hint="default" w:cs="Times New Roman"/>
          <w:b/>
          <w:bCs/>
          <w:sz w:val="24"/>
          <w:szCs w:val="24"/>
          <w:lang w:val="en-US" w:eastAsia="zh-CN"/>
        </w:rPr>
        <w:t>康普顿散射</w:t>
      </w:r>
    </w:p>
    <w:p>
      <w:pPr>
        <w:keepNext w:val="0"/>
        <w:keepLines w:val="0"/>
        <w:pageBreakBefore w:val="0"/>
        <w:widowControl w:val="0"/>
        <w:numPr>
          <w:ilvl w:val="0"/>
          <w:numId w:val="16"/>
        </w:numPr>
        <w:kinsoku/>
        <w:wordWrap/>
        <w:overflowPunct/>
        <w:topLinePunct w:val="0"/>
        <w:autoSpaceDE/>
        <w:autoSpaceDN/>
        <w:bidi w:val="0"/>
        <w:adjustRightInd/>
        <w:snapToGrid/>
        <w:spacing w:line="240" w:lineRule="auto"/>
        <w:ind w:left="420" w:leftChars="0" w:hanging="420" w:firstLineChars="0"/>
        <w:jc w:val="both"/>
        <w:textAlignment w:val="auto"/>
        <w:rPr>
          <w:rFonts w:hint="default" w:cs="Times New Roman"/>
          <w:b w:val="0"/>
          <w:bCs w:val="0"/>
          <w:sz w:val="24"/>
          <w:szCs w:val="24"/>
          <w:lang w:val="en-US" w:eastAsia="zh-CN"/>
        </w:rPr>
      </w:pPr>
      <w:r>
        <w:rPr>
          <w:rFonts w:hint="eastAsia" w:cs="Times New Roman"/>
          <w:b w:val="0"/>
          <w:bCs w:val="0"/>
          <w:sz w:val="24"/>
          <w:szCs w:val="24"/>
          <w:lang w:val="en-US" w:eastAsia="zh-CN"/>
        </w:rPr>
        <w:t>证明了X射线的粒子性，肯定了光的量子说</w:t>
      </w:r>
    </w:p>
    <w:p>
      <w:pPr>
        <w:keepNext w:val="0"/>
        <w:keepLines w:val="0"/>
        <w:pageBreakBefore w:val="0"/>
        <w:widowControl w:val="0"/>
        <w:numPr>
          <w:ilvl w:val="0"/>
          <w:numId w:val="16"/>
        </w:numPr>
        <w:kinsoku/>
        <w:wordWrap/>
        <w:overflowPunct/>
        <w:topLinePunct w:val="0"/>
        <w:autoSpaceDE/>
        <w:autoSpaceDN/>
        <w:bidi w:val="0"/>
        <w:adjustRightInd/>
        <w:snapToGrid/>
        <w:spacing w:line="240" w:lineRule="auto"/>
        <w:ind w:left="420" w:leftChars="0" w:hanging="420" w:firstLineChars="0"/>
        <w:jc w:val="both"/>
        <w:textAlignment w:val="auto"/>
        <w:rPr>
          <w:rFonts w:hint="default" w:cs="Times New Roman"/>
          <w:b w:val="0"/>
          <w:bCs w:val="0"/>
          <w:sz w:val="24"/>
          <w:szCs w:val="24"/>
          <w:lang w:val="en-US" w:eastAsia="zh-CN"/>
        </w:rPr>
      </w:pPr>
      <w:r>
        <w:rPr>
          <w:rFonts w:hint="eastAsia" w:cs="Times New Roman"/>
          <w:b w:val="0"/>
          <w:bCs w:val="0"/>
          <w:sz w:val="24"/>
          <w:szCs w:val="24"/>
          <w:lang w:val="en-US" w:eastAsia="zh-CN"/>
        </w:rPr>
        <w:t>经典考虑：被散射的辐射应该与入射辐射具有相同的波长</w:t>
      </w:r>
    </w:p>
    <w:p>
      <w:pPr>
        <w:keepNext w:val="0"/>
        <w:keepLines w:val="0"/>
        <w:pageBreakBefore w:val="0"/>
        <w:widowControl w:val="0"/>
        <w:numPr>
          <w:ilvl w:val="0"/>
          <w:numId w:val="16"/>
        </w:numPr>
        <w:kinsoku/>
        <w:wordWrap/>
        <w:overflowPunct/>
        <w:topLinePunct w:val="0"/>
        <w:autoSpaceDE/>
        <w:autoSpaceDN/>
        <w:bidi w:val="0"/>
        <w:adjustRightInd/>
        <w:snapToGrid/>
        <w:spacing w:line="240" w:lineRule="auto"/>
        <w:ind w:left="420" w:leftChars="0" w:hanging="420" w:firstLineChars="0"/>
        <w:jc w:val="both"/>
        <w:textAlignment w:val="auto"/>
        <w:rPr>
          <w:rFonts w:hint="default" w:cs="Times New Roman"/>
          <w:b w:val="0"/>
          <w:bCs w:val="0"/>
          <w:sz w:val="24"/>
          <w:szCs w:val="24"/>
          <w:lang w:val="en-US" w:eastAsia="zh-CN"/>
        </w:rPr>
      </w:pPr>
      <w:r>
        <w:rPr>
          <w:rFonts w:hint="eastAsia" w:cs="Times New Roman"/>
          <w:b w:val="0"/>
          <w:bCs w:val="0"/>
          <w:sz w:val="24"/>
          <w:szCs w:val="24"/>
          <w:lang w:val="en-US" w:eastAsia="zh-CN"/>
        </w:rPr>
        <w:t>实验结果：在被散射的X射线当中，除了与入射X射线具有相同波长的成分外，还有波长</w:t>
      </w:r>
      <w:r>
        <w:rPr>
          <w:rFonts w:hint="eastAsia" w:cs="Times New Roman"/>
          <w:b w:val="0"/>
          <w:bCs w:val="0"/>
          <w:sz w:val="24"/>
          <w:szCs w:val="24"/>
          <w:u w:val="single"/>
          <w:lang w:val="en-US" w:eastAsia="zh-CN"/>
        </w:rPr>
        <w:t>增长</w:t>
      </w:r>
      <w:r>
        <w:rPr>
          <w:rFonts w:hint="eastAsia" w:cs="Times New Roman"/>
          <w:b w:val="0"/>
          <w:bCs w:val="0"/>
          <w:sz w:val="24"/>
          <w:szCs w:val="24"/>
          <w:lang w:val="en-US" w:eastAsia="zh-CN"/>
        </w:rPr>
        <w:t>的成分存在，增长的数量跟随</w:t>
      </w:r>
      <w:r>
        <w:rPr>
          <w:rFonts w:hint="default" w:ascii="Times New Roman" w:hAnsi="Times New Roman" w:cs="Times New Roman"/>
          <w:b w:val="0"/>
          <w:bCs w:val="0"/>
          <w:sz w:val="24"/>
          <w:szCs w:val="24"/>
          <w:lang w:val="en-US" w:eastAsia="zh-CN"/>
        </w:rPr>
        <w:t>θ</w:t>
      </w:r>
      <w:r>
        <w:rPr>
          <w:rFonts w:hint="eastAsia" w:cs="Times New Roman"/>
          <w:b w:val="0"/>
          <w:bCs w:val="0"/>
          <w:sz w:val="24"/>
          <w:szCs w:val="24"/>
          <w:lang w:val="en-US" w:eastAsia="zh-CN"/>
        </w:rPr>
        <w:t>角的不同而有所不同。</w:t>
      </w:r>
    </w:p>
    <w:p>
      <w:pPr>
        <w:keepNext w:val="0"/>
        <w:keepLines w:val="0"/>
        <w:pageBreakBefore w:val="0"/>
        <w:widowControl w:val="0"/>
        <w:numPr>
          <w:ilvl w:val="0"/>
          <w:numId w:val="16"/>
        </w:numPr>
        <w:kinsoku/>
        <w:wordWrap/>
        <w:overflowPunct/>
        <w:topLinePunct w:val="0"/>
        <w:autoSpaceDE/>
        <w:autoSpaceDN/>
        <w:bidi w:val="0"/>
        <w:adjustRightInd/>
        <w:snapToGrid/>
        <w:spacing w:line="300" w:lineRule="auto"/>
        <w:ind w:left="420" w:leftChars="0" w:hanging="420" w:firstLineChars="0"/>
        <w:jc w:val="both"/>
        <w:textAlignment w:val="auto"/>
        <w:rPr>
          <w:rFonts w:hint="default" w:cs="Times New Roman"/>
          <w:b w:val="0"/>
          <w:bCs w:val="0"/>
          <w:sz w:val="24"/>
          <w:szCs w:val="24"/>
          <w:lang w:val="en-US" w:eastAsia="zh-CN"/>
        </w:rPr>
      </w:pPr>
      <w:r>
        <w:rPr>
          <w:rFonts w:hint="eastAsia" w:cs="Times New Roman"/>
          <w:b w:val="0"/>
          <w:bCs w:val="0"/>
          <w:sz w:val="24"/>
          <w:szCs w:val="24"/>
          <w:lang w:val="en-US" w:eastAsia="zh-CN"/>
        </w:rPr>
        <w:t>量子解释：波长为</w:t>
      </w:r>
      <w:r>
        <w:rPr>
          <w:rFonts w:hint="default" w:ascii="Times New Roman" w:hAnsi="Times New Roman" w:cs="Times New Roman"/>
          <w:b w:val="0"/>
          <w:bCs w:val="0"/>
          <w:sz w:val="24"/>
          <w:szCs w:val="24"/>
          <w:lang w:val="en-US" w:eastAsia="zh-CN"/>
        </w:rPr>
        <w:t>λ</w:t>
      </w:r>
      <w:r>
        <w:rPr>
          <w:rFonts w:hint="eastAsia" w:cs="Times New Roman"/>
          <w:b w:val="0"/>
          <w:bCs w:val="0"/>
          <w:sz w:val="24"/>
          <w:szCs w:val="24"/>
          <w:lang w:val="en-US" w:eastAsia="zh-CN"/>
        </w:rPr>
        <w:t>、被看作是光子的X射线与原子中质量为m</w:t>
      </w:r>
      <w:r>
        <w:rPr>
          <w:rFonts w:hint="eastAsia" w:cs="Times New Roman"/>
          <w:b w:val="0"/>
          <w:bCs w:val="0"/>
          <w:sz w:val="24"/>
          <w:szCs w:val="24"/>
          <w:vertAlign w:val="subscript"/>
          <w:lang w:val="en-US" w:eastAsia="zh-CN"/>
        </w:rPr>
        <w:t>0</w:t>
      </w:r>
      <w:r>
        <w:rPr>
          <w:rFonts w:hint="eastAsia" w:cs="Times New Roman"/>
          <w:b w:val="0"/>
          <w:bCs w:val="0"/>
          <w:sz w:val="24"/>
          <w:szCs w:val="24"/>
          <w:lang w:val="en-US" w:eastAsia="zh-CN"/>
        </w:rPr>
        <w:t>的、自由（外层电子（动能＜＜光子能量）受原子核束缚较弱）而静止的电子碰撞，在与入射方向成</w:t>
      </w:r>
      <w:r>
        <w:rPr>
          <w:rFonts w:hint="default" w:cs="Times New Roman"/>
          <w:b w:val="0"/>
          <w:bCs w:val="0"/>
          <w:sz w:val="24"/>
          <w:szCs w:val="24"/>
          <w:lang w:val="el-GR" w:eastAsia="zh-CN"/>
        </w:rPr>
        <w:t>θ</w:t>
      </w:r>
      <w:r>
        <w:rPr>
          <w:rFonts w:hint="eastAsia" w:cs="Times New Roman"/>
          <w:b w:val="0"/>
          <w:bCs w:val="0"/>
          <w:sz w:val="24"/>
          <w:szCs w:val="24"/>
          <w:lang w:val="en-US" w:eastAsia="zh-CN"/>
        </w:rPr>
        <w:t>角的方向测到波长为</w:t>
      </w:r>
      <w:r>
        <w:rPr>
          <w:rFonts w:hint="default" w:cs="Times New Roman"/>
          <w:b w:val="0"/>
          <w:bCs w:val="0"/>
          <w:sz w:val="24"/>
          <w:szCs w:val="24"/>
          <w:lang w:val="el-GR" w:eastAsia="zh-CN"/>
        </w:rPr>
        <w:t>λ</w:t>
      </w:r>
      <w:r>
        <w:rPr>
          <w:rFonts w:hint="default" w:cs="Times New Roman"/>
          <w:b w:val="0"/>
          <w:bCs w:val="0"/>
          <w:sz w:val="24"/>
          <w:szCs w:val="24"/>
          <w:lang w:val="en-US" w:eastAsia="zh-CN"/>
        </w:rPr>
        <w:t>’</w:t>
      </w:r>
      <w:r>
        <w:rPr>
          <w:rFonts w:hint="eastAsia" w:cs="Times New Roman"/>
          <w:b w:val="0"/>
          <w:bCs w:val="0"/>
          <w:sz w:val="24"/>
          <w:szCs w:val="24"/>
          <w:lang w:val="en-US" w:eastAsia="zh-CN"/>
        </w:rPr>
        <w:t>的散射波，而电子在碰撞过程中受到反冲，以能量E在与入射波方向成</w:t>
      </w:r>
      <w:r>
        <w:rPr>
          <w:rFonts w:hint="default" w:cs="Times New Roman"/>
          <w:b w:val="0"/>
          <w:bCs w:val="0"/>
          <w:sz w:val="24"/>
          <w:szCs w:val="24"/>
          <w:lang w:val="el-GR" w:eastAsia="zh-CN"/>
        </w:rPr>
        <w:t>φ</w:t>
      </w:r>
      <w:r>
        <w:rPr>
          <w:rFonts w:hint="eastAsia" w:cs="Times New Roman"/>
          <w:b w:val="0"/>
          <w:bCs w:val="0"/>
          <w:sz w:val="24"/>
          <w:szCs w:val="24"/>
          <w:lang w:val="en-US" w:eastAsia="zh-CN"/>
        </w:rPr>
        <w:t>角的方向上射出。利用能量守恒和动量守恒，根据E=h</w:t>
      </w:r>
      <w:r>
        <w:rPr>
          <w:rFonts w:hint="default" w:cs="Times New Roman"/>
          <w:b w:val="0"/>
          <w:bCs w:val="0"/>
          <w:sz w:val="24"/>
          <w:szCs w:val="24"/>
          <w:lang w:val="el-GR" w:eastAsia="zh-CN"/>
        </w:rPr>
        <w:t>ν</w:t>
      </w:r>
      <w:r>
        <w:rPr>
          <w:rFonts w:hint="eastAsia" w:cs="Times New Roman"/>
          <w:b w:val="0"/>
          <w:bCs w:val="0"/>
          <w:sz w:val="24"/>
          <w:szCs w:val="24"/>
          <w:lang w:val="el-GR" w:eastAsia="zh-CN"/>
        </w:rPr>
        <w:t>，</w:t>
      </w:r>
      <w:r>
        <w:rPr>
          <w:rFonts w:hint="eastAsia" w:cs="Times New Roman"/>
          <w:b w:val="0"/>
          <w:bCs w:val="0"/>
          <w:sz w:val="24"/>
          <w:szCs w:val="24"/>
          <w:lang w:val="en-US" w:eastAsia="zh-CN"/>
        </w:rPr>
        <w:t>p=h/</w:t>
      </w:r>
      <w:r>
        <w:rPr>
          <w:rFonts w:hint="default" w:cs="Times New Roman"/>
          <w:b w:val="0"/>
          <w:bCs w:val="0"/>
          <w:sz w:val="24"/>
          <w:szCs w:val="24"/>
          <w:lang w:val="el-GR" w:eastAsia="zh-CN"/>
        </w:rPr>
        <w:t>λ</w:t>
      </w:r>
      <w:r>
        <w:rPr>
          <w:rFonts w:hint="eastAsia" w:cs="Times New Roman"/>
          <w:b w:val="0"/>
          <w:bCs w:val="0"/>
          <w:sz w:val="24"/>
          <w:szCs w:val="24"/>
          <w:lang w:val="el-GR" w:eastAsia="zh-CN"/>
        </w:rPr>
        <w:t>，</w:t>
      </w:r>
      <w:r>
        <w:rPr>
          <w:rFonts w:hint="eastAsia" w:cs="Times New Roman"/>
          <w:b w:val="0"/>
          <w:bCs w:val="0"/>
          <w:sz w:val="24"/>
          <w:szCs w:val="24"/>
          <w:lang w:val="en-US" w:eastAsia="zh-CN"/>
        </w:rPr>
        <w:t>E</w:t>
      </w:r>
      <w:r>
        <w:rPr>
          <w:rFonts w:hint="eastAsia" w:cs="Times New Roman"/>
          <w:b w:val="0"/>
          <w:bCs w:val="0"/>
          <w:sz w:val="24"/>
          <w:szCs w:val="24"/>
          <w:vertAlign w:val="subscript"/>
          <w:lang w:val="en-US" w:eastAsia="zh-CN"/>
        </w:rPr>
        <w:t>0</w:t>
      </w:r>
      <w:r>
        <w:rPr>
          <w:rFonts w:hint="eastAsia" w:cs="Times New Roman"/>
          <w:b w:val="0"/>
          <w:bCs w:val="0"/>
          <w:sz w:val="24"/>
          <w:szCs w:val="24"/>
          <w:lang w:val="en-US" w:eastAsia="zh-CN"/>
        </w:rPr>
        <w:t>=m</w:t>
      </w:r>
      <w:r>
        <w:rPr>
          <w:rFonts w:hint="eastAsia" w:cs="Times New Roman"/>
          <w:b w:val="0"/>
          <w:bCs w:val="0"/>
          <w:sz w:val="24"/>
          <w:szCs w:val="24"/>
          <w:vertAlign w:val="subscript"/>
          <w:lang w:val="en-US" w:eastAsia="zh-CN"/>
        </w:rPr>
        <w:t>0</w:t>
      </w:r>
      <w:r>
        <w:rPr>
          <w:rFonts w:hint="eastAsia" w:cs="Times New Roman"/>
          <w:b w:val="0"/>
          <w:bCs w:val="0"/>
          <w:sz w:val="24"/>
          <w:szCs w:val="24"/>
          <w:lang w:val="en-US" w:eastAsia="zh-CN"/>
        </w:rPr>
        <w:t>c</w:t>
      </w:r>
      <w:r>
        <w:rPr>
          <w:rFonts w:hint="eastAsia" w:cs="Times New Roman"/>
          <w:b w:val="0"/>
          <w:bCs w:val="0"/>
          <w:sz w:val="24"/>
          <w:szCs w:val="24"/>
          <w:vertAlign w:val="superscript"/>
          <w:lang w:val="en-US" w:eastAsia="zh-CN"/>
        </w:rPr>
        <w:t>2</w:t>
      </w:r>
      <w:r>
        <w:rPr>
          <w:rFonts w:hint="eastAsia" w:cs="Times New Roman"/>
          <w:b w:val="0"/>
          <w:bCs w:val="0"/>
          <w:sz w:val="24"/>
          <w:szCs w:val="24"/>
          <w:vertAlign w:val="baseline"/>
          <w:lang w:val="en-US" w:eastAsia="zh-CN"/>
        </w:rPr>
        <w:t>以及相对论关系式</w:t>
      </w:r>
      <w:r>
        <w:rPr>
          <w:rFonts w:hint="eastAsia" w:cs="Times New Roman"/>
          <w:b w:val="0"/>
          <w:bCs w:val="0"/>
          <w:color w:val="FF0000"/>
          <w:sz w:val="24"/>
          <w:szCs w:val="24"/>
          <w:vertAlign w:val="baseline"/>
          <w:lang w:val="en-US" w:eastAsia="zh-CN"/>
        </w:rPr>
        <w:t>（E</w:t>
      </w:r>
      <w:r>
        <w:rPr>
          <w:rFonts w:hint="eastAsia" w:cs="Times New Roman"/>
          <w:b w:val="0"/>
          <w:bCs w:val="0"/>
          <w:color w:val="FF0000"/>
          <w:sz w:val="24"/>
          <w:szCs w:val="24"/>
          <w:vertAlign w:val="superscript"/>
          <w:lang w:val="en-US" w:eastAsia="zh-CN"/>
        </w:rPr>
        <w:t>2</w:t>
      </w:r>
      <w:r>
        <w:rPr>
          <w:rFonts w:hint="eastAsia" w:cs="Times New Roman"/>
          <w:b w:val="0"/>
          <w:bCs w:val="0"/>
          <w:color w:val="FF0000"/>
          <w:sz w:val="24"/>
          <w:szCs w:val="24"/>
          <w:vertAlign w:val="baseline"/>
          <w:lang w:val="en-US" w:eastAsia="zh-CN"/>
        </w:rPr>
        <w:t>-p</w:t>
      </w:r>
      <w:r>
        <w:rPr>
          <w:rFonts w:hint="eastAsia" w:cs="Times New Roman"/>
          <w:b w:val="0"/>
          <w:bCs w:val="0"/>
          <w:color w:val="FF0000"/>
          <w:sz w:val="24"/>
          <w:szCs w:val="24"/>
          <w:vertAlign w:val="superscript"/>
          <w:lang w:val="en-US" w:eastAsia="zh-CN"/>
        </w:rPr>
        <w:t>2</w:t>
      </w:r>
      <w:r>
        <w:rPr>
          <w:rFonts w:hint="eastAsia" w:cs="Times New Roman"/>
          <w:b w:val="0"/>
          <w:bCs w:val="0"/>
          <w:color w:val="FF0000"/>
          <w:sz w:val="24"/>
          <w:szCs w:val="24"/>
          <w:vertAlign w:val="baseline"/>
          <w:lang w:val="en-US" w:eastAsia="zh-CN"/>
        </w:rPr>
        <w:t>c</w:t>
      </w:r>
      <w:r>
        <w:rPr>
          <w:rFonts w:hint="eastAsia" w:cs="Times New Roman"/>
          <w:b w:val="0"/>
          <w:bCs w:val="0"/>
          <w:color w:val="FF0000"/>
          <w:sz w:val="24"/>
          <w:szCs w:val="24"/>
          <w:vertAlign w:val="superscript"/>
          <w:lang w:val="en-US" w:eastAsia="zh-CN"/>
        </w:rPr>
        <w:t>2</w:t>
      </w:r>
      <w:r>
        <w:rPr>
          <w:rFonts w:hint="eastAsia" w:cs="Times New Roman"/>
          <w:b w:val="0"/>
          <w:bCs w:val="0"/>
          <w:color w:val="FF0000"/>
          <w:sz w:val="24"/>
          <w:szCs w:val="24"/>
          <w:vertAlign w:val="baseline"/>
          <w:lang w:val="en-US" w:eastAsia="zh-CN"/>
        </w:rPr>
        <w:t>=E</w:t>
      </w:r>
      <w:r>
        <w:rPr>
          <w:rFonts w:hint="eastAsia" w:cs="Times New Roman"/>
          <w:b w:val="0"/>
          <w:bCs w:val="0"/>
          <w:color w:val="FF0000"/>
          <w:sz w:val="24"/>
          <w:szCs w:val="24"/>
          <w:vertAlign w:val="subscript"/>
          <w:lang w:val="en-US" w:eastAsia="zh-CN"/>
        </w:rPr>
        <w:t>0</w:t>
      </w:r>
      <w:r>
        <w:rPr>
          <w:rFonts w:hint="eastAsia" w:cs="Times New Roman"/>
          <w:b w:val="0"/>
          <w:bCs w:val="0"/>
          <w:color w:val="FF0000"/>
          <w:sz w:val="24"/>
          <w:szCs w:val="24"/>
          <w:vertAlign w:val="superscript"/>
          <w:lang w:val="en-US" w:eastAsia="zh-CN"/>
        </w:rPr>
        <w:t>2</w:t>
      </w:r>
      <w:r>
        <w:rPr>
          <w:rFonts w:hint="eastAsia" w:cs="Times New Roman"/>
          <w:b w:val="0"/>
          <w:bCs w:val="0"/>
          <w:color w:val="FF0000"/>
          <w:sz w:val="24"/>
          <w:szCs w:val="24"/>
          <w:vertAlign w:val="baseline"/>
          <w:lang w:val="en-US" w:eastAsia="zh-CN"/>
        </w:rPr>
        <w:t>）？</w:t>
      </w:r>
    </w:p>
    <w:p>
      <w:pPr>
        <w:widowControl w:val="0"/>
        <w:numPr>
          <w:ilvl w:val="0"/>
          <w:numId w:val="16"/>
        </w:numPr>
        <w:spacing w:line="240" w:lineRule="auto"/>
        <w:ind w:left="420" w:leftChars="0" w:hanging="420" w:firstLineChars="0"/>
        <w:jc w:val="both"/>
        <w:rPr>
          <w:rFonts w:hint="default" w:cs="Times New Roman"/>
          <w:b w:val="0"/>
          <w:bCs w:val="0"/>
          <w:sz w:val="24"/>
          <w:szCs w:val="24"/>
          <w:lang w:val="en-US" w:eastAsia="zh-CN"/>
        </w:rPr>
      </w:pPr>
      <w:r>
        <w:rPr>
          <w:rFonts w:hint="eastAsia" w:cs="Times New Roman"/>
          <w:b w:val="0"/>
          <w:bCs w:val="0"/>
          <w:sz w:val="24"/>
          <w:szCs w:val="24"/>
          <w:lang w:val="en-US" w:eastAsia="zh-CN"/>
        </w:rPr>
        <w:t>康普顿散射公式</w:t>
      </w:r>
      <w:r>
        <w:rPr>
          <w:rFonts w:hint="eastAsia" w:cs="Times New Roman"/>
          <w:b w:val="0"/>
          <w:bCs w:val="0"/>
          <w:position w:val="-30"/>
          <w:sz w:val="24"/>
          <w:szCs w:val="24"/>
          <w:lang w:val="en-US" w:eastAsia="zh-CN"/>
        </w:rPr>
        <w:object>
          <v:shape id="_x0000_i1058" o:spt="75" type="#_x0000_t75" style="height:34pt;width:134pt;" o:ole="t" filled="f" o:preferrelative="t" stroked="f" coordsize="21600,21600">
            <v:path/>
            <v:fill on="f" focussize="0,0"/>
            <v:stroke on="f"/>
            <v:imagedata r:id="rId93" o:title=""/>
            <o:lock v:ext="edit" aspectratio="t"/>
            <w10:wrap type="none"/>
            <w10:anchorlock/>
          </v:shape>
          <o:OLEObject Type="Embed" ProgID="Equation.KSEE3" ShapeID="_x0000_i1058" DrawAspect="Content" ObjectID="_1468075764" r:id="rId92">
            <o:LockedField>false</o:LockedField>
          </o:OLEObject>
        </w:object>
      </w:r>
      <w:r>
        <w:rPr>
          <w:rFonts w:hint="eastAsia" w:cs="Times New Roman"/>
          <w:b w:val="0"/>
          <w:bCs w:val="0"/>
          <w:sz w:val="24"/>
          <w:szCs w:val="24"/>
          <w:lang w:val="en-US" w:eastAsia="zh-CN"/>
        </w:rPr>
        <w:t>随散射角增大而增大</w:t>
      </w:r>
    </w:p>
    <w:p>
      <w:pPr>
        <w:widowControl w:val="0"/>
        <w:numPr>
          <w:ilvl w:val="0"/>
          <w:numId w:val="0"/>
        </w:numPr>
        <w:spacing w:line="240" w:lineRule="auto"/>
        <w:ind w:left="1260" w:leftChars="0" w:firstLine="420" w:firstLineChars="0"/>
        <w:jc w:val="both"/>
        <w:rPr>
          <w:rFonts w:hint="eastAsia" w:cs="Times New Roman"/>
          <w:b w:val="0"/>
          <w:bCs w:val="0"/>
          <w:sz w:val="24"/>
          <w:szCs w:val="24"/>
          <w:lang w:val="en-US" w:eastAsia="zh-CN"/>
        </w:rPr>
      </w:pPr>
      <w:r>
        <w:rPr>
          <w:rFonts w:hint="eastAsia" w:cs="Times New Roman"/>
          <w:b w:val="0"/>
          <w:bCs w:val="0"/>
          <w:sz w:val="24"/>
          <w:szCs w:val="24"/>
          <w:lang w:val="en-US" w:eastAsia="zh-CN"/>
        </w:rPr>
        <w:t>散射光子能量</w:t>
      </w:r>
      <w:r>
        <w:rPr>
          <w:rFonts w:hint="eastAsia" w:cs="Times New Roman"/>
          <w:b w:val="0"/>
          <w:bCs w:val="0"/>
          <w:color w:val="FF0000"/>
          <w:sz w:val="24"/>
          <w:szCs w:val="24"/>
          <w:lang w:val="en-US" w:eastAsia="zh-CN"/>
        </w:rPr>
        <w:t>（推一下）</w:t>
      </w:r>
      <w:r>
        <w:rPr>
          <w:rFonts w:hint="eastAsia" w:cs="Times New Roman"/>
          <w:b w:val="0"/>
          <w:bCs w:val="0"/>
          <w:position w:val="-30"/>
          <w:sz w:val="24"/>
          <w:szCs w:val="24"/>
          <w:lang w:val="en-US" w:eastAsia="zh-CN"/>
        </w:rPr>
        <w:object>
          <v:shape id="_x0000_i1059" o:spt="75" type="#_x0000_t75" style="height:34pt;width:150pt;" o:ole="t" filled="f" o:preferrelative="t" stroked="f" coordsize="21600,21600">
            <v:path/>
            <v:fill on="f" focussize="0,0"/>
            <v:stroke on="f"/>
            <v:imagedata r:id="rId95" o:title=""/>
            <o:lock v:ext="edit" aspectratio="t"/>
            <w10:wrap type="none"/>
            <w10:anchorlock/>
          </v:shape>
          <o:OLEObject Type="Embed" ProgID="Equation.KSEE3" ShapeID="_x0000_i1059" DrawAspect="Content" ObjectID="_1468075765" r:id="rId94">
            <o:LockedField>false</o:LockedField>
          </o:OLEObject>
        </w:object>
      </w:r>
    </w:p>
    <w:p>
      <w:pPr>
        <w:widowControl w:val="0"/>
        <w:numPr>
          <w:ilvl w:val="0"/>
          <w:numId w:val="0"/>
        </w:numPr>
        <w:spacing w:line="240" w:lineRule="auto"/>
        <w:ind w:left="1260" w:leftChars="0" w:firstLine="420" w:firstLineChars="0"/>
        <w:jc w:val="both"/>
        <w:rPr>
          <w:rFonts w:hint="eastAsia" w:cs="Times New Roman"/>
          <w:b w:val="0"/>
          <w:bCs w:val="0"/>
          <w:sz w:val="24"/>
          <w:szCs w:val="24"/>
          <w:lang w:val="en-US" w:eastAsia="zh-CN"/>
        </w:rPr>
      </w:pPr>
      <w:r>
        <w:rPr>
          <w:rFonts w:hint="eastAsia" w:cs="Times New Roman"/>
          <w:b w:val="0"/>
          <w:bCs w:val="0"/>
          <w:sz w:val="24"/>
          <w:szCs w:val="24"/>
          <w:lang w:val="en-US" w:eastAsia="zh-CN"/>
        </w:rPr>
        <w:t>反冲电子动能</w:t>
      </w:r>
      <w:r>
        <w:rPr>
          <w:rFonts w:hint="eastAsia" w:cs="Times New Roman"/>
          <w:b w:val="0"/>
          <w:bCs w:val="0"/>
          <w:position w:val="-28"/>
          <w:sz w:val="24"/>
          <w:szCs w:val="24"/>
          <w:lang w:val="en-US" w:eastAsia="zh-CN"/>
        </w:rPr>
        <w:object>
          <v:shape id="_x0000_i1060" o:spt="75" type="#_x0000_t75" style="height:33pt;width:167pt;" o:ole="t" filled="f" o:preferrelative="t" stroked="f" coordsize="21600,21600">
            <v:path/>
            <v:fill on="f" focussize="0,0"/>
            <v:stroke on="f"/>
            <v:imagedata r:id="rId97" o:title=""/>
            <o:lock v:ext="edit" aspectratio="t"/>
            <w10:wrap type="none"/>
            <w10:anchorlock/>
          </v:shape>
          <o:OLEObject Type="Embed" ProgID="Equation.KSEE3" ShapeID="_x0000_i1060" DrawAspect="Content" ObjectID="_1468075766" r:id="rId96">
            <o:LockedField>false</o:LockedField>
          </o:OLEObject>
        </w:object>
      </w:r>
    </w:p>
    <w:p>
      <w:pPr>
        <w:keepNext w:val="0"/>
        <w:keepLines w:val="0"/>
        <w:pageBreakBefore w:val="0"/>
        <w:widowControl w:val="0"/>
        <w:numPr>
          <w:ilvl w:val="0"/>
          <w:numId w:val="16"/>
        </w:numPr>
        <w:kinsoku/>
        <w:wordWrap/>
        <w:overflowPunct/>
        <w:topLinePunct w:val="0"/>
        <w:autoSpaceDE/>
        <w:autoSpaceDN/>
        <w:bidi w:val="0"/>
        <w:adjustRightInd/>
        <w:snapToGrid/>
        <w:spacing w:line="300" w:lineRule="auto"/>
        <w:ind w:left="420" w:leftChars="0" w:hanging="420" w:firstLineChars="0"/>
        <w:jc w:val="both"/>
        <w:textAlignment w:val="auto"/>
        <w:rPr>
          <w:rFonts w:hint="default" w:cs="Times New Roman"/>
          <w:b w:val="0"/>
          <w:bCs w:val="0"/>
          <w:sz w:val="24"/>
          <w:szCs w:val="24"/>
          <w:lang w:val="en-US" w:eastAsia="zh-CN"/>
        </w:rPr>
      </w:pPr>
      <w:r>
        <w:rPr>
          <w:rFonts w:hint="eastAsia" w:cs="Times New Roman"/>
          <w:b w:val="0"/>
          <w:bCs w:val="0"/>
          <w:sz w:val="24"/>
          <w:szCs w:val="24"/>
          <w:lang w:val="en-US" w:eastAsia="zh-CN"/>
        </w:rPr>
        <w:t>与内层电子碰撞时，由于</w:t>
      </w:r>
      <w:r>
        <w:rPr>
          <w:rFonts w:hint="default" w:cs="Times New Roman"/>
          <w:b w:val="0"/>
          <w:bCs w:val="0"/>
          <w:sz w:val="24"/>
          <w:szCs w:val="24"/>
          <w:lang w:val="en-US" w:eastAsia="zh-CN"/>
        </w:rPr>
        <w:t>内层电子被紧束缚</w:t>
      </w:r>
      <w:r>
        <w:rPr>
          <w:rFonts w:hint="eastAsia" w:cs="Times New Roman"/>
          <w:b w:val="0"/>
          <w:bCs w:val="0"/>
          <w:sz w:val="24"/>
          <w:szCs w:val="24"/>
          <w:lang w:val="en-US" w:eastAsia="zh-CN"/>
        </w:rPr>
        <w:t>，</w:t>
      </w:r>
      <w:r>
        <w:rPr>
          <w:rFonts w:hint="default" w:cs="Times New Roman"/>
          <w:b w:val="0"/>
          <w:bCs w:val="0"/>
          <w:sz w:val="24"/>
          <w:szCs w:val="24"/>
          <w:lang w:val="en-US" w:eastAsia="zh-CN"/>
        </w:rPr>
        <w:t>光子相当于和整个原子发生碰撞</w:t>
      </w:r>
      <w:r>
        <w:rPr>
          <w:rFonts w:hint="eastAsia" w:cs="Times New Roman"/>
          <w:b w:val="0"/>
          <w:bCs w:val="0"/>
          <w:sz w:val="24"/>
          <w:szCs w:val="24"/>
          <w:lang w:val="en-US" w:eastAsia="zh-CN"/>
        </w:rPr>
        <w:t>，光子质量远小于原子，</w:t>
      </w:r>
      <w:r>
        <w:rPr>
          <w:rFonts w:hint="default" w:cs="Times New Roman"/>
          <w:b w:val="0"/>
          <w:bCs w:val="0"/>
          <w:sz w:val="24"/>
          <w:szCs w:val="24"/>
          <w:lang w:val="el-GR" w:eastAsia="zh-CN"/>
        </w:rPr>
        <w:t>λ</w:t>
      </w:r>
      <w:r>
        <w:rPr>
          <w:rFonts w:hint="eastAsia" w:cs="Times New Roman"/>
          <w:b w:val="0"/>
          <w:bCs w:val="0"/>
          <w:sz w:val="24"/>
          <w:szCs w:val="24"/>
          <w:lang w:val="en-US" w:eastAsia="zh-CN"/>
        </w:rPr>
        <w:t>不变，不损失能量。与外层电子碰撞，X射线波长变大。</w:t>
      </w:r>
      <w:r>
        <w:rPr>
          <w:rFonts w:hint="default" w:cs="Times New Roman"/>
          <w:b w:val="0"/>
          <w:bCs w:val="0"/>
          <w:sz w:val="24"/>
          <w:szCs w:val="24"/>
          <w:lang w:val="en-US" w:eastAsia="zh-CN"/>
        </w:rPr>
        <w:t>散射物不同，</w:t>
      </w:r>
      <w:r>
        <w:rPr>
          <w:rFonts w:hint="default" w:cs="Times New Roman"/>
          <w:b w:val="0"/>
          <w:bCs w:val="0"/>
          <w:sz w:val="24"/>
          <w:szCs w:val="24"/>
          <w:lang w:val="el-GR" w:eastAsia="zh-CN"/>
        </w:rPr>
        <w:t>λ</w:t>
      </w:r>
      <w:r>
        <w:rPr>
          <w:rFonts w:hint="default" w:cs="Times New Roman"/>
          <w:b w:val="0"/>
          <w:bCs w:val="0"/>
          <w:sz w:val="24"/>
          <w:szCs w:val="24"/>
          <w:vertAlign w:val="subscript"/>
          <w:lang w:val="el-GR" w:eastAsia="zh-CN"/>
        </w:rPr>
        <w:t>0</w:t>
      </w:r>
      <w:r>
        <w:rPr>
          <w:rFonts w:hint="default" w:cs="Times New Roman"/>
          <w:b w:val="0"/>
          <w:bCs w:val="0"/>
          <w:sz w:val="24"/>
          <w:szCs w:val="24"/>
          <w:lang w:val="en-US" w:eastAsia="zh-CN"/>
        </w:rPr>
        <w:t>和</w:t>
      </w:r>
      <w:r>
        <w:rPr>
          <w:rFonts w:hint="default" w:cs="Times New Roman"/>
          <w:b w:val="0"/>
          <w:bCs w:val="0"/>
          <w:sz w:val="24"/>
          <w:szCs w:val="24"/>
          <w:lang w:val="el-GR" w:eastAsia="zh-CN"/>
        </w:rPr>
        <w:t>λ</w:t>
      </w:r>
      <w:r>
        <w:rPr>
          <w:rFonts w:hint="default" w:cs="Times New Roman"/>
          <w:b w:val="0"/>
          <w:bCs w:val="0"/>
          <w:sz w:val="24"/>
          <w:szCs w:val="24"/>
          <w:lang w:val="en-US" w:eastAsia="zh-CN"/>
        </w:rPr>
        <w:t>的强度比不同</w:t>
      </w:r>
      <w:r>
        <w:rPr>
          <w:rFonts w:hint="eastAsia" w:cs="Times New Roman"/>
          <w:b w:val="0"/>
          <w:bCs w:val="0"/>
          <w:sz w:val="24"/>
          <w:szCs w:val="24"/>
          <w:lang w:val="en-US" w:eastAsia="zh-CN"/>
        </w:rPr>
        <w:t>，</w:t>
      </w:r>
      <w:r>
        <w:rPr>
          <w:rFonts w:hint="default" w:cs="Times New Roman"/>
          <w:b w:val="0"/>
          <w:bCs w:val="0"/>
          <w:sz w:val="24"/>
          <w:szCs w:val="24"/>
          <w:lang w:val="en-US" w:eastAsia="zh-CN"/>
        </w:rPr>
        <w:t>轻物质</w:t>
      </w:r>
      <w:r>
        <w:rPr>
          <w:rFonts w:hint="default" w:cs="Times New Roman"/>
          <w:b w:val="0"/>
          <w:bCs w:val="0"/>
          <w:sz w:val="24"/>
          <w:szCs w:val="24"/>
          <w:lang w:val="el-GR" w:eastAsia="zh-CN"/>
        </w:rPr>
        <w:t>λ</w:t>
      </w:r>
      <w:r>
        <w:rPr>
          <w:rFonts w:hint="default" w:cs="Times New Roman"/>
          <w:b w:val="0"/>
          <w:bCs w:val="0"/>
          <w:sz w:val="24"/>
          <w:szCs w:val="24"/>
          <w:lang w:val="en-US" w:eastAsia="zh-CN"/>
        </w:rPr>
        <w:t>的强度较大</w:t>
      </w:r>
      <w:r>
        <w:rPr>
          <w:rFonts w:hint="eastAsia" w:cs="Times New Roman"/>
          <w:b w:val="0"/>
          <w:bCs w:val="0"/>
          <w:sz w:val="24"/>
          <w:szCs w:val="24"/>
          <w:lang w:val="en-US" w:eastAsia="zh-CN"/>
        </w:rPr>
        <w:t>（电子受束缚弱）；重物质</w:t>
      </w:r>
      <w:r>
        <w:rPr>
          <w:rFonts w:hint="default" w:ascii="Times New Roman" w:hAnsi="Times New Roman" w:cs="Times New Roman"/>
          <w:b w:val="0"/>
          <w:bCs w:val="0"/>
          <w:sz w:val="24"/>
          <w:szCs w:val="24"/>
          <w:lang w:val="en-US" w:eastAsia="zh-CN"/>
        </w:rPr>
        <w:t>λ</w:t>
      </w:r>
      <w:r>
        <w:rPr>
          <w:rFonts w:hint="eastAsia" w:cs="Times New Roman"/>
          <w:b w:val="0"/>
          <w:bCs w:val="0"/>
          <w:sz w:val="24"/>
          <w:szCs w:val="24"/>
          <w:vertAlign w:val="subscript"/>
          <w:lang w:val="en-US" w:eastAsia="zh-CN"/>
        </w:rPr>
        <w:t>0</w:t>
      </w:r>
      <w:r>
        <w:rPr>
          <w:rFonts w:hint="eastAsia" w:cs="Times New Roman"/>
          <w:b w:val="0"/>
          <w:bCs w:val="0"/>
          <w:sz w:val="24"/>
          <w:szCs w:val="24"/>
          <w:lang w:val="en-US" w:eastAsia="zh-CN"/>
        </w:rPr>
        <w:t>的强度较大（电子受束缚强）</w:t>
      </w:r>
    </w:p>
    <w:p>
      <w:pPr>
        <w:widowControl w:val="0"/>
        <w:numPr>
          <w:ilvl w:val="0"/>
          <w:numId w:val="0"/>
        </w:numPr>
        <w:spacing w:line="240" w:lineRule="auto"/>
        <w:ind w:leftChars="0"/>
        <w:jc w:val="both"/>
      </w:pPr>
      <w:r>
        <w:drawing>
          <wp:inline distT="0" distB="0" distL="114300" distR="114300">
            <wp:extent cx="3615055" cy="1457325"/>
            <wp:effectExtent l="0" t="0" r="12065" b="5715"/>
            <wp:docPr id="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4"/>
                    <pic:cNvPicPr>
                      <a:picLocks noChangeAspect="1"/>
                    </pic:cNvPicPr>
                  </pic:nvPicPr>
                  <pic:blipFill>
                    <a:blip r:embed="rId98"/>
                    <a:stretch>
                      <a:fillRect/>
                    </a:stretch>
                  </pic:blipFill>
                  <pic:spPr>
                    <a:xfrm>
                      <a:off x="0" y="0"/>
                      <a:ext cx="3615055" cy="1457325"/>
                    </a:xfrm>
                    <a:prstGeom prst="rect">
                      <a:avLst/>
                    </a:prstGeom>
                    <a:noFill/>
                    <a:ln>
                      <a:noFill/>
                    </a:ln>
                  </pic:spPr>
                </pic:pic>
              </a:graphicData>
            </a:graphic>
          </wp:inline>
        </w:drawing>
      </w:r>
      <w:r>
        <w:drawing>
          <wp:inline distT="0" distB="0" distL="114300" distR="114300">
            <wp:extent cx="1644650" cy="1136650"/>
            <wp:effectExtent l="0" t="0" r="1270" b="6350"/>
            <wp:docPr id="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5"/>
                    <pic:cNvPicPr>
                      <a:picLocks noChangeAspect="1"/>
                    </pic:cNvPicPr>
                  </pic:nvPicPr>
                  <pic:blipFill>
                    <a:blip r:embed="rId99"/>
                    <a:stretch>
                      <a:fillRect/>
                    </a:stretch>
                  </pic:blipFill>
                  <pic:spPr>
                    <a:xfrm>
                      <a:off x="0" y="0"/>
                      <a:ext cx="1644650" cy="1136650"/>
                    </a:xfrm>
                    <a:prstGeom prst="rect">
                      <a:avLst/>
                    </a:prstGeom>
                    <a:noFill/>
                    <a:ln>
                      <a:noFill/>
                    </a:ln>
                  </pic:spPr>
                </pic:pic>
              </a:graphicData>
            </a:graphic>
          </wp:inline>
        </w:drawing>
      </w:r>
    </w:p>
    <w:p>
      <w:pPr>
        <w:widowControl w:val="0"/>
        <w:numPr>
          <w:ilvl w:val="0"/>
          <w:numId w:val="16"/>
        </w:numPr>
        <w:spacing w:line="240" w:lineRule="auto"/>
        <w:ind w:left="420" w:leftChars="0" w:hanging="420" w:firstLineChars="0"/>
        <w:jc w:val="both"/>
        <w:rPr>
          <w:rFonts w:hint="default"/>
          <w:lang w:val="en-US" w:eastAsia="zh-CN"/>
        </w:rPr>
      </w:pPr>
      <w:r>
        <w:drawing>
          <wp:anchor distT="0" distB="0" distL="114300" distR="114300" simplePos="0" relativeHeight="251668480" behindDoc="0" locked="0" layoutInCell="1" allowOverlap="1">
            <wp:simplePos x="0" y="0"/>
            <wp:positionH relativeFrom="column">
              <wp:posOffset>3961765</wp:posOffset>
            </wp:positionH>
            <wp:positionV relativeFrom="paragraph">
              <wp:posOffset>50165</wp:posOffset>
            </wp:positionV>
            <wp:extent cx="1561465" cy="1082040"/>
            <wp:effectExtent l="0" t="0" r="8255" b="0"/>
            <wp:wrapNone/>
            <wp:docPr id="1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0"/>
                    <pic:cNvPicPr>
                      <a:picLocks noChangeAspect="1"/>
                    </pic:cNvPicPr>
                  </pic:nvPicPr>
                  <pic:blipFill>
                    <a:blip r:embed="rId100"/>
                    <a:srcRect r="1240"/>
                    <a:stretch>
                      <a:fillRect/>
                    </a:stretch>
                  </pic:blipFill>
                  <pic:spPr>
                    <a:xfrm>
                      <a:off x="0" y="0"/>
                      <a:ext cx="1561465" cy="1082040"/>
                    </a:xfrm>
                    <a:prstGeom prst="rect">
                      <a:avLst/>
                    </a:prstGeom>
                    <a:noFill/>
                    <a:ln>
                      <a:noFill/>
                    </a:ln>
                  </pic:spPr>
                </pic:pic>
              </a:graphicData>
            </a:graphic>
          </wp:anchor>
        </w:drawing>
      </w:r>
      <w:r>
        <w:rPr>
          <w:rFonts w:hint="default"/>
          <w:sz w:val="24"/>
          <w:szCs w:val="24"/>
          <w:lang w:val="en-US" w:eastAsia="zh-CN"/>
        </w:rPr>
        <w:t>对于长波长的可见光</w:t>
      </w:r>
      <w:r>
        <w:rPr>
          <w:rFonts w:hint="eastAsia"/>
          <w:sz w:val="24"/>
          <w:szCs w:val="24"/>
          <w:lang w:val="en-US" w:eastAsia="zh-CN"/>
        </w:rPr>
        <w:t>，康普顿</w:t>
      </w:r>
      <w:r>
        <w:rPr>
          <w:rFonts w:hint="default"/>
          <w:sz w:val="24"/>
          <w:szCs w:val="24"/>
          <w:lang w:val="en-US" w:eastAsia="zh-CN"/>
        </w:rPr>
        <w:t>效应不明显</w:t>
      </w:r>
    </w:p>
    <w:p>
      <w:pPr>
        <w:widowControl w:val="0"/>
        <w:numPr>
          <w:ilvl w:val="0"/>
          <w:numId w:val="0"/>
        </w:numPr>
        <w:spacing w:line="240" w:lineRule="auto"/>
        <w:ind w:leftChars="0"/>
        <w:jc w:val="both"/>
        <w:rPr>
          <w:rFonts w:hint="default"/>
          <w:lang w:val="en-US" w:eastAsia="zh-CN"/>
        </w:rPr>
      </w:pPr>
      <w:r>
        <w:rPr>
          <w:rFonts w:hint="eastAsia"/>
          <w:color w:val="FF0000"/>
          <w:sz w:val="56"/>
          <w:szCs w:val="56"/>
        </w:rPr>
        <w:t>??</w:t>
      </w:r>
      <w:r>
        <w:drawing>
          <wp:inline distT="0" distB="0" distL="114300" distR="114300">
            <wp:extent cx="3682365" cy="600075"/>
            <wp:effectExtent l="0" t="0" r="5715" b="9525"/>
            <wp:docPr id="2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7"/>
                    <pic:cNvPicPr>
                      <a:picLocks noChangeAspect="1"/>
                    </pic:cNvPicPr>
                  </pic:nvPicPr>
                  <pic:blipFill>
                    <a:blip r:embed="rId101"/>
                    <a:stretch>
                      <a:fillRect/>
                    </a:stretch>
                  </pic:blipFill>
                  <pic:spPr>
                    <a:xfrm>
                      <a:off x="0" y="0"/>
                      <a:ext cx="3682365" cy="600075"/>
                    </a:xfrm>
                    <a:prstGeom prst="rect">
                      <a:avLst/>
                    </a:prstGeom>
                    <a:noFill/>
                    <a:ln>
                      <a:noFill/>
                    </a:ln>
                  </pic:spPr>
                </pic:pic>
              </a:graphicData>
            </a:graphic>
          </wp:inline>
        </w:drawing>
      </w:r>
    </w:p>
    <w:p>
      <w:pPr>
        <w:widowControl w:val="0"/>
        <w:numPr>
          <w:ilvl w:val="0"/>
          <w:numId w:val="0"/>
        </w:numPr>
        <w:spacing w:line="240" w:lineRule="auto"/>
        <w:jc w:val="both"/>
        <w:rPr>
          <w:rFonts w:hint="default" w:cs="Times New Roman"/>
          <w:b w:val="0"/>
          <w:bCs w:val="0"/>
          <w:sz w:val="24"/>
          <w:szCs w:val="24"/>
          <w:lang w:val="en-US" w:eastAsia="zh-CN"/>
        </w:rPr>
      </w:pPr>
    </w:p>
    <w:p>
      <w:pPr>
        <w:widowControl w:val="0"/>
        <w:numPr>
          <w:ilvl w:val="0"/>
          <w:numId w:val="0"/>
        </w:numPr>
        <w:spacing w:line="240" w:lineRule="auto"/>
        <w:jc w:val="both"/>
        <w:rPr>
          <w:rFonts w:hint="default" w:cs="Times New Roman"/>
          <w:b w:val="0"/>
          <w:bCs w:val="0"/>
          <w:sz w:val="24"/>
          <w:szCs w:val="24"/>
          <w:lang w:val="en-US" w:eastAsia="zh-CN"/>
        </w:rPr>
      </w:pPr>
      <w:r>
        <w:rPr>
          <w:rFonts w:hint="default" w:cs="Times New Roman"/>
          <w:b w:val="0"/>
          <w:bCs w:val="0"/>
          <w:sz w:val="24"/>
          <w:szCs w:val="24"/>
          <w:lang w:val="en-US" w:eastAsia="zh-CN"/>
        </w:rPr>
        <w:t>电子的波函数理论</w:t>
      </w:r>
    </w:p>
    <w:p>
      <w:pPr>
        <w:widowControl w:val="0"/>
        <w:numPr>
          <w:ilvl w:val="0"/>
          <w:numId w:val="16"/>
        </w:numPr>
        <w:spacing w:line="240" w:lineRule="auto"/>
        <w:ind w:left="420" w:leftChars="0" w:hanging="420" w:firstLineChars="0"/>
        <w:jc w:val="both"/>
        <w:rPr>
          <w:rFonts w:hint="default" w:cs="Times New Roman"/>
          <w:b w:val="0"/>
          <w:bCs w:val="0"/>
          <w:sz w:val="24"/>
          <w:szCs w:val="24"/>
          <w:lang w:val="en-US" w:eastAsia="zh-CN"/>
        </w:rPr>
      </w:pPr>
      <w:r>
        <w:rPr>
          <w:rFonts w:hint="default" w:cs="Times New Roman"/>
          <w:b w:val="0"/>
          <w:bCs w:val="0"/>
          <w:position w:val="-24"/>
          <w:sz w:val="24"/>
          <w:szCs w:val="24"/>
          <w:lang w:val="en-US" w:eastAsia="zh-CN"/>
        </w:rPr>
        <w:object>
          <v:shape id="_x0000_i1061" o:spt="75" type="#_x0000_t75" style="height:31pt;width:290pt;" o:ole="t" filled="f" o:preferrelative="t" stroked="f" coordsize="21600,21600">
            <v:path/>
            <v:fill on="f" focussize="0,0"/>
            <v:stroke on="f"/>
            <v:imagedata r:id="rId103" o:title=""/>
            <o:lock v:ext="edit" aspectratio="t"/>
            <w10:wrap type="none"/>
            <w10:anchorlock/>
          </v:shape>
          <o:OLEObject Type="Embed" ProgID="Equation.KSEE3" ShapeID="_x0000_i1061" DrawAspect="Content" ObjectID="_1468075767" r:id="rId102">
            <o:LockedField>false</o:LockedField>
          </o:OLEObject>
        </w:object>
      </w:r>
    </w:p>
    <w:p>
      <w:pPr>
        <w:widowControl w:val="0"/>
        <w:numPr>
          <w:ilvl w:val="0"/>
          <w:numId w:val="16"/>
        </w:numPr>
        <w:spacing w:line="240" w:lineRule="auto"/>
        <w:ind w:left="420" w:leftChars="0" w:hanging="420" w:firstLineChars="0"/>
        <w:jc w:val="both"/>
        <w:rPr>
          <w:rFonts w:hint="default" w:cs="Times New Roman"/>
          <w:b w:val="0"/>
          <w:bCs w:val="0"/>
          <w:sz w:val="24"/>
          <w:szCs w:val="24"/>
          <w:lang w:val="en-US" w:eastAsia="zh-CN"/>
        </w:rPr>
      </w:pPr>
      <w:r>
        <w:rPr>
          <w:rFonts w:hint="eastAsia" w:cs="Times New Roman"/>
          <w:b w:val="0"/>
          <w:bCs w:val="0"/>
          <w:sz w:val="24"/>
          <w:szCs w:val="24"/>
          <w:lang w:val="en-US" w:eastAsia="zh-CN"/>
        </w:rPr>
        <w:t>波函数分布在整个空间当中，而电子在有限的空间内</w:t>
      </w:r>
    </w:p>
    <w:p>
      <w:pPr>
        <w:widowControl w:val="0"/>
        <w:numPr>
          <w:ilvl w:val="0"/>
          <w:numId w:val="16"/>
        </w:numPr>
        <w:spacing w:line="240" w:lineRule="auto"/>
        <w:ind w:left="420" w:leftChars="0" w:hanging="420" w:firstLineChars="0"/>
        <w:jc w:val="both"/>
        <w:rPr>
          <w:rFonts w:hint="default" w:cs="Times New Roman"/>
          <w:b w:val="0"/>
          <w:bCs w:val="0"/>
          <w:sz w:val="24"/>
          <w:szCs w:val="24"/>
          <w:lang w:val="en-US" w:eastAsia="zh-CN"/>
        </w:rPr>
      </w:pPr>
      <w:r>
        <w:rPr>
          <w:rFonts w:hint="eastAsia" w:cs="Times New Roman"/>
          <w:b w:val="0"/>
          <w:bCs w:val="0"/>
          <w:sz w:val="24"/>
          <w:szCs w:val="24"/>
          <w:lang w:val="en-US" w:eastAsia="zh-CN"/>
        </w:rPr>
        <w:t>高斯波包：由波长连续分布的一系列波叠加构成，中心波数为k，波数范围为</w:t>
      </w:r>
      <w:r>
        <w:rPr>
          <w:rFonts w:hint="default" w:cs="Times New Roman"/>
          <w:b w:val="0"/>
          <w:bCs w:val="0"/>
          <w:sz w:val="24"/>
          <w:szCs w:val="24"/>
          <w:lang w:val="el-GR" w:eastAsia="zh-CN"/>
        </w:rPr>
        <w:t>Δ</w:t>
      </w:r>
      <w:r>
        <w:rPr>
          <w:rFonts w:hint="eastAsia" w:cs="Times New Roman"/>
          <w:b w:val="0"/>
          <w:bCs w:val="0"/>
          <w:sz w:val="24"/>
          <w:szCs w:val="24"/>
          <w:lang w:val="en-US" w:eastAsia="zh-CN"/>
        </w:rPr>
        <w:t>k</w:t>
      </w:r>
    </w:p>
    <w:p>
      <w:pPr>
        <w:widowControl w:val="0"/>
        <w:numPr>
          <w:ilvl w:val="0"/>
          <w:numId w:val="16"/>
        </w:numPr>
        <w:spacing w:line="240" w:lineRule="auto"/>
        <w:ind w:left="420" w:leftChars="0" w:hanging="420" w:firstLineChars="0"/>
        <w:jc w:val="both"/>
        <w:rPr>
          <w:rFonts w:hint="default" w:cs="Times New Roman"/>
          <w:b w:val="0"/>
          <w:bCs w:val="0"/>
          <w:sz w:val="24"/>
          <w:szCs w:val="24"/>
          <w:lang w:val="en-US" w:eastAsia="zh-CN"/>
        </w:rPr>
      </w:pPr>
      <w:r>
        <w:rPr>
          <w:rFonts w:hint="eastAsia" w:cs="Times New Roman"/>
          <w:b w:val="0"/>
          <w:bCs w:val="0"/>
          <w:sz w:val="24"/>
          <w:szCs w:val="24"/>
          <w:lang w:val="en-US" w:eastAsia="zh-CN"/>
        </w:rPr>
        <w:t>当采用连续的波长分布（波的数目无限大时，对于波数范围</w:t>
      </w:r>
      <w:r>
        <w:rPr>
          <w:rFonts w:hint="default" w:cs="Times New Roman"/>
          <w:b w:val="0"/>
          <w:bCs w:val="0"/>
          <w:sz w:val="24"/>
          <w:szCs w:val="24"/>
          <w:lang w:val="el-GR" w:eastAsia="zh-CN"/>
        </w:rPr>
        <w:t>Δ</w:t>
      </w:r>
      <w:r>
        <w:rPr>
          <w:rFonts w:hint="default" w:cs="Times New Roman"/>
          <w:b w:val="0"/>
          <w:bCs w:val="0"/>
          <w:sz w:val="24"/>
          <w:szCs w:val="24"/>
          <w:lang w:val="en-GB" w:eastAsia="zh-CN"/>
        </w:rPr>
        <w:t>k</w:t>
      </w:r>
      <w:r>
        <w:rPr>
          <w:rFonts w:hint="eastAsia" w:cs="Times New Roman"/>
          <w:b w:val="0"/>
          <w:bCs w:val="0"/>
          <w:sz w:val="24"/>
          <w:szCs w:val="24"/>
          <w:lang w:val="en-US" w:eastAsia="zh-CN"/>
        </w:rPr>
        <w:t>内的波包，局域在</w:t>
      </w:r>
      <w:r>
        <w:rPr>
          <w:rFonts w:hint="eastAsia" w:cs="Times New Roman"/>
          <w:b w:val="0"/>
          <w:bCs w:val="0"/>
          <w:position w:val="-6"/>
          <w:sz w:val="24"/>
          <w:szCs w:val="24"/>
          <w:lang w:val="en-US" w:eastAsia="zh-CN"/>
        </w:rPr>
        <w:object>
          <v:shape id="_x0000_i1062" o:spt="75" type="#_x0000_t75" style="height:13.95pt;width:57pt;" o:ole="t" filled="f" o:preferrelative="t" stroked="f" coordsize="21600,21600">
            <v:path/>
            <v:fill on="f" focussize="0,0"/>
            <v:stroke on="f"/>
            <v:imagedata r:id="rId105" o:title=""/>
            <o:lock v:ext="edit" aspectratio="t"/>
            <w10:wrap type="none"/>
            <w10:anchorlock/>
          </v:shape>
          <o:OLEObject Type="Embed" ProgID="Equation.KSEE3" ShapeID="_x0000_i1062" DrawAspect="Content" ObjectID="_1468075768" r:id="rId104">
            <o:LockedField>false</o:LockedField>
          </o:OLEObject>
        </w:object>
      </w:r>
    </w:p>
    <w:p>
      <w:pPr>
        <w:widowControl w:val="0"/>
        <w:numPr>
          <w:ilvl w:val="0"/>
          <w:numId w:val="0"/>
        </w:numPr>
        <w:spacing w:line="240" w:lineRule="auto"/>
        <w:ind w:leftChars="0"/>
        <w:jc w:val="both"/>
        <w:rPr>
          <w:rFonts w:hint="default" w:cs="Times New Roman"/>
          <w:b w:val="0"/>
          <w:bCs w:val="0"/>
          <w:sz w:val="24"/>
          <w:szCs w:val="24"/>
          <w:lang w:val="en-GB" w:eastAsia="zh-CN"/>
        </w:rPr>
      </w:pPr>
      <w:r>
        <w:drawing>
          <wp:inline distT="0" distB="0" distL="114300" distR="114300">
            <wp:extent cx="5040630" cy="1210945"/>
            <wp:effectExtent l="0" t="0" r="3810" b="8255"/>
            <wp:docPr id="1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3"/>
                    <pic:cNvPicPr>
                      <a:picLocks noChangeAspect="1"/>
                    </pic:cNvPicPr>
                  </pic:nvPicPr>
                  <pic:blipFill>
                    <a:blip r:embed="rId106"/>
                    <a:stretch>
                      <a:fillRect/>
                    </a:stretch>
                  </pic:blipFill>
                  <pic:spPr>
                    <a:xfrm>
                      <a:off x="0" y="0"/>
                      <a:ext cx="5040630" cy="1210945"/>
                    </a:xfrm>
                    <a:prstGeom prst="rect">
                      <a:avLst/>
                    </a:prstGeom>
                    <a:noFill/>
                    <a:ln>
                      <a:noFill/>
                    </a:ln>
                  </pic:spPr>
                </pic:pic>
              </a:graphicData>
            </a:graphic>
          </wp:inline>
        </w:drawing>
      </w:r>
      <w:r>
        <w:rPr>
          <w:rFonts w:hint="default"/>
          <w:color w:val="FF0000"/>
          <w:sz w:val="32"/>
          <w:szCs w:val="32"/>
          <w:lang w:val="en-GB"/>
        </w:rPr>
        <w:t>?</w:t>
      </w:r>
    </w:p>
    <w:p>
      <w:pPr>
        <w:widowControl w:val="0"/>
        <w:numPr>
          <w:ilvl w:val="0"/>
          <w:numId w:val="0"/>
        </w:numPr>
        <w:spacing w:line="240" w:lineRule="auto"/>
        <w:ind w:leftChars="0"/>
        <w:jc w:val="both"/>
        <w:rPr>
          <w:rFonts w:hint="default" w:cs="Times New Roman"/>
          <w:b w:val="0"/>
          <w:bCs w:val="0"/>
          <w:sz w:val="24"/>
          <w:szCs w:val="24"/>
          <w:lang w:val="en-US" w:eastAsia="zh-CN"/>
        </w:rPr>
      </w:pPr>
    </w:p>
    <w:p>
      <w:pPr>
        <w:widowControl w:val="0"/>
        <w:numPr>
          <w:ilvl w:val="0"/>
          <w:numId w:val="0"/>
        </w:numPr>
        <w:spacing w:line="240" w:lineRule="auto"/>
        <w:jc w:val="both"/>
        <w:rPr>
          <w:rFonts w:hint="default" w:cs="Times New Roman"/>
          <w:b w:val="0"/>
          <w:bCs w:val="0"/>
          <w:sz w:val="24"/>
          <w:szCs w:val="24"/>
          <w:lang w:val="en-US" w:eastAsia="zh-CN"/>
        </w:rPr>
      </w:pPr>
      <w:r>
        <w:rPr>
          <w:rFonts w:hint="default" w:cs="Times New Roman"/>
          <w:b w:val="0"/>
          <w:bCs w:val="0"/>
          <w:sz w:val="24"/>
          <w:szCs w:val="24"/>
          <w:lang w:val="en-US" w:eastAsia="zh-CN"/>
        </w:rPr>
        <w:t>玻色-爱因斯坦凝聚</w:t>
      </w:r>
    </w:p>
    <w:p>
      <w:pPr>
        <w:widowControl w:val="0"/>
        <w:numPr>
          <w:ilvl w:val="0"/>
          <w:numId w:val="16"/>
        </w:numPr>
        <w:spacing w:line="240" w:lineRule="auto"/>
        <w:ind w:left="420" w:leftChars="0" w:hanging="420" w:firstLineChars="0"/>
        <w:jc w:val="both"/>
        <w:rPr>
          <w:rFonts w:hint="eastAsia" w:cs="Times New Roman" w:eastAsiaTheme="minorEastAsia"/>
          <w:b w:val="0"/>
          <w:bCs w:val="0"/>
          <w:sz w:val="24"/>
          <w:szCs w:val="24"/>
          <w:lang w:val="en-GB" w:eastAsia="zh-CN"/>
        </w:rPr>
      </w:pPr>
      <w:r>
        <w:rPr>
          <w:rFonts w:hint="eastAsia" w:cs="Times New Roman"/>
          <w:b w:val="0"/>
          <w:bCs w:val="0"/>
          <w:sz w:val="24"/>
          <w:szCs w:val="24"/>
          <w:lang w:val="en-US" w:eastAsia="zh-CN"/>
        </w:rPr>
        <w:t>由于</w:t>
      </w:r>
      <w:r>
        <w:rPr>
          <w:rFonts w:hint="eastAsia" w:cs="Times New Roman"/>
          <w:b w:val="0"/>
          <w:bCs w:val="0"/>
          <w:position w:val="-24"/>
          <w:sz w:val="24"/>
          <w:szCs w:val="24"/>
          <w:lang w:val="en-US" w:eastAsia="zh-CN"/>
        </w:rPr>
        <w:object>
          <v:shape id="_x0000_i1063" o:spt="75" type="#_x0000_t75" style="height:31pt;width:39pt;" o:ole="t" filled="f" o:preferrelative="t" stroked="f" coordsize="21600,21600">
            <v:path/>
            <v:fill on="f" focussize="0,0"/>
            <v:stroke on="f"/>
            <v:imagedata r:id="rId108" o:title=""/>
            <o:lock v:ext="edit" aspectratio="t"/>
            <w10:wrap type="none"/>
            <w10:anchorlock/>
          </v:shape>
          <o:OLEObject Type="Embed" ProgID="Equation.KSEE3" ShapeID="_x0000_i1063" DrawAspect="Content" ObjectID="_1468075769" r:id="rId107">
            <o:LockedField>false</o:LockedField>
          </o:OLEObject>
        </w:object>
      </w:r>
      <w:r>
        <w:rPr>
          <w:rFonts w:hint="eastAsia" w:cs="Times New Roman"/>
          <w:b w:val="0"/>
          <w:bCs w:val="0"/>
          <w:sz w:val="24"/>
          <w:szCs w:val="24"/>
          <w:lang w:val="en-US" w:eastAsia="zh-CN"/>
        </w:rPr>
        <w:t>，</w:t>
      </w:r>
      <w:r>
        <w:rPr>
          <w:rFonts w:hint="default" w:cs="Times New Roman"/>
          <w:b w:val="0"/>
          <w:bCs w:val="0"/>
          <w:sz w:val="24"/>
          <w:szCs w:val="24"/>
          <w:lang w:val="en-US" w:eastAsia="zh-CN"/>
        </w:rPr>
        <w:t>温度高，运动快，</w:t>
      </w:r>
      <w:r>
        <w:rPr>
          <w:rFonts w:hint="eastAsia" w:cs="Times New Roman"/>
          <w:b w:val="0"/>
          <w:bCs w:val="0"/>
          <w:sz w:val="24"/>
          <w:szCs w:val="24"/>
          <w:lang w:val="en-US" w:eastAsia="zh-CN"/>
        </w:rPr>
        <w:t>波长短</w:t>
      </w:r>
      <w:r>
        <w:rPr>
          <w:rFonts w:hint="default" w:cs="Times New Roman"/>
          <w:b w:val="0"/>
          <w:bCs w:val="0"/>
          <w:sz w:val="24"/>
          <w:szCs w:val="24"/>
          <w:lang w:val="en-US" w:eastAsia="zh-CN"/>
        </w:rPr>
        <w:t>像粒子；温度低，运动变慢，波长变长，温度很低时会丧失粒子特性</w:t>
      </w:r>
      <w:r>
        <w:rPr>
          <w:rFonts w:hint="eastAsia" w:cs="Times New Roman"/>
          <w:b w:val="0"/>
          <w:bCs w:val="0"/>
          <w:sz w:val="24"/>
          <w:szCs w:val="24"/>
          <w:lang w:val="en-GB" w:eastAsia="zh-CN"/>
        </w:rPr>
        <w:t>，</w:t>
      </w:r>
      <w:r>
        <w:rPr>
          <w:rFonts w:hint="eastAsia" w:cs="Times New Roman"/>
          <w:b w:val="0"/>
          <w:bCs w:val="0"/>
          <w:sz w:val="24"/>
          <w:szCs w:val="24"/>
          <w:lang w:val="en-US" w:eastAsia="zh-CN"/>
        </w:rPr>
        <w:t>长波互相重叠。每个分子所占的平均空间开始变得大于</w:t>
      </w:r>
      <w:r>
        <w:rPr>
          <w:rFonts w:hint="eastAsia" w:cs="Times New Roman"/>
          <w:b w:val="0"/>
          <w:bCs w:val="0"/>
          <w:i/>
          <w:iCs/>
          <w:sz w:val="24"/>
          <w:szCs w:val="24"/>
          <w:lang w:val="en-US" w:eastAsia="zh-CN"/>
        </w:rPr>
        <w:t>V/N</w:t>
      </w:r>
      <w:r>
        <w:rPr>
          <w:rFonts w:hint="eastAsia" w:cs="Times New Roman"/>
          <w:b w:val="0"/>
          <w:bCs w:val="0"/>
          <w:sz w:val="24"/>
          <w:szCs w:val="24"/>
          <w:lang w:val="en-US" w:eastAsia="zh-CN"/>
        </w:rPr>
        <w:t>，然后它们开始失去特性，形成了一种凝聚态。</w:t>
      </w:r>
    </w:p>
    <w:p>
      <w:pPr>
        <w:widowControl w:val="0"/>
        <w:numPr>
          <w:ilvl w:val="0"/>
          <w:numId w:val="0"/>
        </w:numPr>
        <w:spacing w:line="240" w:lineRule="auto"/>
        <w:ind w:leftChars="0"/>
        <w:jc w:val="center"/>
        <w:rPr>
          <w:rFonts w:hint="eastAsia" w:cs="Times New Roman" w:eastAsiaTheme="minorEastAsia"/>
          <w:b w:val="0"/>
          <w:bCs w:val="0"/>
          <w:sz w:val="24"/>
          <w:szCs w:val="24"/>
          <w:lang w:val="en-GB" w:eastAsia="zh-CN"/>
        </w:rPr>
      </w:pPr>
      <w:r>
        <w:drawing>
          <wp:inline distT="0" distB="0" distL="114300" distR="114300">
            <wp:extent cx="2666365" cy="1508125"/>
            <wp:effectExtent l="0" t="0" r="635" b="635"/>
            <wp:docPr id="1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6"/>
                    <pic:cNvPicPr>
                      <a:picLocks noChangeAspect="1"/>
                    </pic:cNvPicPr>
                  </pic:nvPicPr>
                  <pic:blipFill>
                    <a:blip r:embed="rId109">
                      <a:clrChange>
                        <a:clrFrom>
                          <a:srgbClr val="D5DAE9">
                            <a:alpha val="100000"/>
                          </a:srgbClr>
                        </a:clrFrom>
                        <a:clrTo>
                          <a:srgbClr val="D5DAE9">
                            <a:alpha val="100000"/>
                            <a:alpha val="0"/>
                          </a:srgbClr>
                        </a:clrTo>
                      </a:clrChange>
                    </a:blip>
                    <a:stretch>
                      <a:fillRect/>
                    </a:stretch>
                  </pic:blipFill>
                  <pic:spPr>
                    <a:xfrm>
                      <a:off x="0" y="0"/>
                      <a:ext cx="2666365" cy="1508125"/>
                    </a:xfrm>
                    <a:prstGeom prst="rect">
                      <a:avLst/>
                    </a:prstGeom>
                    <a:noFill/>
                    <a:ln>
                      <a:noFill/>
                    </a:ln>
                  </pic:spPr>
                </pic:pic>
              </a:graphicData>
            </a:graphic>
          </wp:inline>
        </w:drawing>
      </w:r>
    </w:p>
    <w:p>
      <w:pPr>
        <w:widowControl w:val="0"/>
        <w:numPr>
          <w:ilvl w:val="0"/>
          <w:numId w:val="0"/>
        </w:numPr>
        <w:spacing w:line="240" w:lineRule="auto"/>
        <w:jc w:val="both"/>
        <w:rPr>
          <w:rFonts w:hint="default" w:cs="Times New Roman"/>
          <w:b w:val="0"/>
          <w:bCs w:val="0"/>
          <w:sz w:val="24"/>
          <w:szCs w:val="24"/>
          <w:lang w:val="en-US" w:eastAsia="zh-CN"/>
        </w:rPr>
      </w:pPr>
    </w:p>
    <w:p>
      <w:pPr>
        <w:widowControl w:val="0"/>
        <w:numPr>
          <w:ilvl w:val="0"/>
          <w:numId w:val="0"/>
        </w:numPr>
        <w:spacing w:line="240" w:lineRule="auto"/>
        <w:jc w:val="both"/>
        <w:rPr>
          <w:rFonts w:hint="default" w:cs="Times New Roman"/>
          <w:b w:val="0"/>
          <w:bCs w:val="0"/>
          <w:sz w:val="24"/>
          <w:szCs w:val="24"/>
          <w:lang w:val="en-US" w:eastAsia="zh-CN"/>
        </w:rPr>
      </w:pPr>
    </w:p>
    <w:p>
      <w:pPr>
        <w:widowControl w:val="0"/>
        <w:numPr>
          <w:ilvl w:val="0"/>
          <w:numId w:val="16"/>
        </w:numPr>
        <w:spacing w:line="240" w:lineRule="auto"/>
        <w:ind w:left="420" w:leftChars="0" w:hanging="420" w:firstLineChars="0"/>
        <w:jc w:val="both"/>
        <w:rPr>
          <w:rFonts w:hint="default" w:cs="Times New Roman"/>
          <w:b w:val="0"/>
          <w:bCs w:val="0"/>
          <w:sz w:val="24"/>
          <w:szCs w:val="24"/>
          <w:lang w:val="en-US" w:eastAsia="zh-CN"/>
        </w:rPr>
      </w:pPr>
      <w:r>
        <w:rPr>
          <w:rFonts w:hint="default" w:cs="Times New Roman"/>
          <w:b w:val="0"/>
          <w:bCs w:val="0"/>
          <w:sz w:val="24"/>
          <w:szCs w:val="24"/>
          <w:lang w:val="en-US" w:eastAsia="zh-CN"/>
        </w:rPr>
        <w:t xml:space="preserve">矩阵力学：粒子性和不连续性。海森堡、波恩、约尔当、玻尔。 </w:t>
      </w:r>
    </w:p>
    <w:p>
      <w:pPr>
        <w:widowControl w:val="0"/>
        <w:numPr>
          <w:ilvl w:val="0"/>
          <w:numId w:val="16"/>
        </w:numPr>
        <w:spacing w:line="240" w:lineRule="auto"/>
        <w:ind w:left="420" w:leftChars="0" w:hanging="420" w:firstLineChars="0"/>
        <w:jc w:val="both"/>
        <w:rPr>
          <w:rFonts w:hint="default" w:cs="Times New Roman"/>
          <w:b w:val="0"/>
          <w:bCs w:val="0"/>
          <w:sz w:val="24"/>
          <w:szCs w:val="24"/>
          <w:lang w:val="en-US" w:eastAsia="zh-CN"/>
        </w:rPr>
      </w:pPr>
      <w:r>
        <w:rPr>
          <w:rFonts w:hint="default" w:cs="Times New Roman"/>
          <w:b w:val="0"/>
          <w:bCs w:val="0"/>
          <w:sz w:val="24"/>
          <w:szCs w:val="24"/>
          <w:lang w:val="en-US" w:eastAsia="zh-CN"/>
        </w:rPr>
        <w:t>波动力学：波动性和连续性。德布罗意、薛定谔（方程 1926年）、爱因斯坦</w:t>
      </w:r>
    </w:p>
    <w:p>
      <w:pPr>
        <w:widowControl w:val="0"/>
        <w:numPr>
          <w:ilvl w:val="0"/>
          <w:numId w:val="16"/>
        </w:numPr>
        <w:spacing w:line="240" w:lineRule="auto"/>
        <w:ind w:left="420" w:leftChars="0" w:hanging="420" w:firstLineChars="0"/>
        <w:jc w:val="both"/>
        <w:rPr>
          <w:rFonts w:hint="default" w:cs="Times New Roman"/>
          <w:b w:val="0"/>
          <w:bCs w:val="0"/>
          <w:sz w:val="24"/>
          <w:szCs w:val="24"/>
          <w:lang w:val="en-US" w:eastAsia="zh-CN"/>
        </w:rPr>
      </w:pPr>
      <w:r>
        <w:rPr>
          <w:rFonts w:hint="eastAsia" w:cs="Times New Roman"/>
          <w:b w:val="0"/>
          <w:bCs w:val="0"/>
          <w:sz w:val="24"/>
          <w:szCs w:val="24"/>
          <w:lang w:val="en-US" w:eastAsia="zh-CN"/>
        </w:rPr>
        <w:t>路径积分：费曼</w:t>
      </w:r>
    </w:p>
    <w:p>
      <w:pPr>
        <w:widowControl w:val="0"/>
        <w:numPr>
          <w:ilvl w:val="0"/>
          <w:numId w:val="0"/>
        </w:numPr>
        <w:spacing w:line="240" w:lineRule="auto"/>
        <w:jc w:val="both"/>
        <w:rPr>
          <w:rFonts w:hint="default" w:cs="Times New Roman"/>
          <w:b/>
          <w:bCs/>
          <w:sz w:val="24"/>
          <w:szCs w:val="24"/>
          <w:lang w:val="en-US" w:eastAsia="zh-CN"/>
        </w:rPr>
      </w:pPr>
    </w:p>
    <w:p>
      <w:pPr>
        <w:widowControl w:val="0"/>
        <w:numPr>
          <w:ilvl w:val="0"/>
          <w:numId w:val="0"/>
        </w:numPr>
        <w:spacing w:line="240" w:lineRule="auto"/>
        <w:jc w:val="both"/>
        <w:rPr>
          <w:rFonts w:hint="default" w:cs="Times New Roman"/>
          <w:b w:val="0"/>
          <w:bCs w:val="0"/>
          <w:sz w:val="24"/>
          <w:szCs w:val="24"/>
          <w:lang w:val="en-US" w:eastAsia="zh-CN"/>
        </w:rPr>
      </w:pPr>
      <w:r>
        <w:rPr>
          <w:rFonts w:hint="default" w:cs="Times New Roman"/>
          <w:b/>
          <w:bCs/>
          <w:sz w:val="24"/>
          <w:szCs w:val="24"/>
          <w:lang w:val="en-US" w:eastAsia="zh-CN"/>
        </w:rPr>
        <w:t>量子力学</w:t>
      </w:r>
      <w:r>
        <w:rPr>
          <w:rFonts w:hint="eastAsia" w:cs="Times New Roman"/>
          <w:b/>
          <w:bCs/>
          <w:sz w:val="24"/>
          <w:szCs w:val="24"/>
          <w:lang w:val="en-US" w:eastAsia="zh-CN"/>
        </w:rPr>
        <w:t>“</w:t>
      </w:r>
      <w:r>
        <w:rPr>
          <w:rFonts w:hint="default" w:cs="Times New Roman"/>
          <w:b/>
          <w:bCs/>
          <w:sz w:val="24"/>
          <w:szCs w:val="24"/>
          <w:lang w:val="en-US" w:eastAsia="zh-CN"/>
        </w:rPr>
        <w:t>哥本哈根解释</w:t>
      </w:r>
      <w:r>
        <w:rPr>
          <w:rFonts w:hint="eastAsia" w:cs="Times New Roman"/>
          <w:b/>
          <w:bCs/>
          <w:sz w:val="24"/>
          <w:szCs w:val="24"/>
          <w:lang w:val="en-US" w:eastAsia="zh-CN"/>
        </w:rPr>
        <w:t>”</w:t>
      </w:r>
      <w:r>
        <w:rPr>
          <w:rFonts w:hint="default" w:cs="Times New Roman"/>
          <w:b/>
          <w:bCs/>
          <w:sz w:val="24"/>
          <w:szCs w:val="24"/>
          <w:lang w:val="en-US" w:eastAsia="zh-CN"/>
        </w:rPr>
        <w:t>的三大支柱</w:t>
      </w:r>
      <w:r>
        <w:rPr>
          <w:rFonts w:hint="default" w:cs="Times New Roman"/>
          <w:b w:val="0"/>
          <w:bCs w:val="0"/>
          <w:sz w:val="24"/>
          <w:szCs w:val="24"/>
          <w:lang w:val="en-US" w:eastAsia="zh-CN"/>
        </w:rPr>
        <w:t>：</w:t>
      </w:r>
    </w:p>
    <w:p>
      <w:pPr>
        <w:widowControl w:val="0"/>
        <w:numPr>
          <w:ilvl w:val="0"/>
          <w:numId w:val="0"/>
        </w:numPr>
        <w:spacing w:line="240" w:lineRule="auto"/>
        <w:ind w:firstLine="420" w:firstLineChars="0"/>
        <w:jc w:val="both"/>
        <w:rPr>
          <w:rFonts w:hint="default" w:cs="Times New Roman"/>
          <w:b w:val="0"/>
          <w:bCs w:val="0"/>
          <w:sz w:val="24"/>
          <w:szCs w:val="24"/>
          <w:lang w:val="en-US" w:eastAsia="zh-CN"/>
        </w:rPr>
      </w:pPr>
      <w:r>
        <w:rPr>
          <w:rFonts w:hint="default" w:cs="Times New Roman"/>
          <w:b w:val="0"/>
          <w:bCs w:val="0"/>
          <w:sz w:val="24"/>
          <w:szCs w:val="24"/>
          <w:lang w:val="en-US" w:eastAsia="zh-CN"/>
        </w:rPr>
        <w:t>波函数的统计解释、不确定性原理、互补原理。</w:t>
      </w:r>
    </w:p>
    <w:p>
      <w:pPr>
        <w:widowControl w:val="0"/>
        <w:numPr>
          <w:ilvl w:val="0"/>
          <w:numId w:val="16"/>
        </w:numPr>
        <w:spacing w:line="240" w:lineRule="auto"/>
        <w:ind w:left="420" w:leftChars="0" w:hanging="420" w:firstLineChars="0"/>
        <w:jc w:val="both"/>
        <w:rPr>
          <w:rFonts w:hint="default" w:cs="Times New Roman"/>
          <w:b w:val="0"/>
          <w:bCs w:val="0"/>
          <w:sz w:val="24"/>
          <w:szCs w:val="24"/>
          <w:lang w:val="en-US" w:eastAsia="zh-CN"/>
        </w:rPr>
      </w:pPr>
      <w:r>
        <w:rPr>
          <w:rFonts w:hint="default" w:cs="Times New Roman"/>
          <w:b/>
          <w:bCs/>
          <w:sz w:val="24"/>
          <w:szCs w:val="24"/>
          <w:lang w:val="en-US" w:eastAsia="zh-CN"/>
        </w:rPr>
        <w:t>波函数的统计解释</w:t>
      </w:r>
      <w:r>
        <w:rPr>
          <w:rFonts w:hint="eastAsia" w:cs="Times New Roman"/>
          <w:b w:val="0"/>
          <w:bCs w:val="0"/>
          <w:sz w:val="24"/>
          <w:szCs w:val="24"/>
          <w:lang w:val="en-US" w:eastAsia="zh-CN"/>
        </w:rPr>
        <w:t>：（量子——“随机性”，必须用统计性的解释）</w:t>
      </w:r>
    </w:p>
    <w:p>
      <w:pPr>
        <w:widowControl w:val="0"/>
        <w:numPr>
          <w:ilvl w:val="0"/>
          <w:numId w:val="17"/>
        </w:numPr>
        <w:spacing w:line="240" w:lineRule="auto"/>
        <w:ind w:left="840" w:leftChars="0" w:hanging="420" w:firstLineChars="0"/>
        <w:jc w:val="both"/>
        <w:rPr>
          <w:rFonts w:hint="default" w:cs="Times New Roman"/>
          <w:b w:val="0"/>
          <w:bCs w:val="0"/>
          <w:sz w:val="24"/>
          <w:szCs w:val="24"/>
          <w:lang w:val="en-US" w:eastAsia="zh-CN"/>
        </w:rPr>
      </w:pPr>
      <w:r>
        <w:rPr>
          <w:rFonts w:hint="default" w:cs="Times New Roman"/>
          <w:b w:val="0"/>
          <w:bCs w:val="0"/>
          <w:sz w:val="24"/>
          <w:szCs w:val="24"/>
          <w:lang w:val="en-US" w:eastAsia="zh-CN"/>
        </w:rPr>
        <w:t>自由粒子的波函数：沿 x 轴正方向运动，能量 E 和动量 p 的自由粒子。物质波v、λ不随时间变化，其物质波是单色平面波，波函数复振幅随时间变化</w:t>
      </w:r>
    </w:p>
    <w:p>
      <w:pPr>
        <w:widowControl w:val="0"/>
        <w:numPr>
          <w:ilvl w:val="0"/>
          <w:numId w:val="0"/>
        </w:numPr>
        <w:spacing w:line="240" w:lineRule="auto"/>
        <w:ind w:left="420" w:leftChars="0"/>
        <w:jc w:val="both"/>
        <w:rPr>
          <w:rFonts w:hint="default" w:cs="Times New Roman"/>
          <w:b w:val="0"/>
          <w:bCs w:val="0"/>
          <w:sz w:val="24"/>
          <w:szCs w:val="24"/>
          <w:lang w:val="en-US" w:eastAsia="zh-CN"/>
        </w:rPr>
      </w:pPr>
      <w:r>
        <w:drawing>
          <wp:inline distT="0" distB="0" distL="114300" distR="114300">
            <wp:extent cx="4455795" cy="559435"/>
            <wp:effectExtent l="0" t="0" r="9525" b="4445"/>
            <wp:docPr id="2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8"/>
                    <pic:cNvPicPr>
                      <a:picLocks noChangeAspect="1"/>
                    </pic:cNvPicPr>
                  </pic:nvPicPr>
                  <pic:blipFill>
                    <a:blip r:embed="rId110">
                      <a:clrChange>
                        <a:clrFrom>
                          <a:srgbClr val="006699">
                            <a:alpha val="100000"/>
                          </a:srgbClr>
                        </a:clrFrom>
                        <a:clrTo>
                          <a:srgbClr val="006699">
                            <a:alpha val="100000"/>
                            <a:alpha val="0"/>
                          </a:srgbClr>
                        </a:clrTo>
                      </a:clrChange>
                    </a:blip>
                    <a:stretch>
                      <a:fillRect/>
                    </a:stretch>
                  </pic:blipFill>
                  <pic:spPr>
                    <a:xfrm>
                      <a:off x="0" y="0"/>
                      <a:ext cx="4455795" cy="559435"/>
                    </a:xfrm>
                    <a:prstGeom prst="rect">
                      <a:avLst/>
                    </a:prstGeom>
                    <a:noFill/>
                    <a:ln>
                      <a:noFill/>
                    </a:ln>
                  </pic:spPr>
                </pic:pic>
              </a:graphicData>
            </a:graphic>
          </wp:inline>
        </w:drawing>
      </w:r>
    </w:p>
    <w:p>
      <w:pPr>
        <w:widowControl w:val="0"/>
        <w:numPr>
          <w:ilvl w:val="0"/>
          <w:numId w:val="17"/>
        </w:numPr>
        <w:spacing w:line="240" w:lineRule="auto"/>
        <w:ind w:left="840" w:leftChars="0" w:hanging="420" w:firstLineChars="0"/>
        <w:jc w:val="both"/>
        <w:rPr>
          <w:rFonts w:hint="default" w:cs="Times New Roman"/>
          <w:b w:val="0"/>
          <w:bCs w:val="0"/>
          <w:sz w:val="24"/>
          <w:szCs w:val="24"/>
          <w:lang w:val="en-US" w:eastAsia="zh-CN"/>
        </w:rPr>
      </w:pPr>
      <w:r>
        <w:rPr>
          <w:rFonts w:hint="default" w:cs="Times New Roman"/>
          <w:b w:val="0"/>
          <w:bCs w:val="0"/>
          <w:sz w:val="24"/>
          <w:szCs w:val="24"/>
          <w:lang w:val="en-US" w:eastAsia="zh-CN"/>
        </w:rPr>
        <w:t xml:space="preserve">波函数的物理意义： </w:t>
      </w:r>
    </w:p>
    <w:p>
      <w:pPr>
        <w:widowControl w:val="0"/>
        <w:numPr>
          <w:ilvl w:val="0"/>
          <w:numId w:val="0"/>
        </w:numPr>
        <w:spacing w:line="240" w:lineRule="auto"/>
        <w:ind w:left="840" w:leftChars="0" w:firstLine="420" w:firstLineChars="0"/>
        <w:jc w:val="both"/>
        <w:rPr>
          <w:rFonts w:hint="default" w:cs="Times New Roman"/>
          <w:b w:val="0"/>
          <w:bCs w:val="0"/>
          <w:sz w:val="24"/>
          <w:szCs w:val="24"/>
          <w:lang w:val="en-US" w:eastAsia="zh-CN"/>
        </w:rPr>
      </w:pPr>
      <w:r>
        <w:rPr>
          <w:rFonts w:hint="default" w:cs="Times New Roman"/>
          <w:b w:val="0"/>
          <w:bCs w:val="0"/>
          <w:sz w:val="24"/>
          <w:szCs w:val="24"/>
          <w:lang w:val="en-US" w:eastAsia="zh-CN"/>
        </w:rPr>
        <w:t>薛定谔</w:t>
      </w:r>
      <w:r>
        <w:rPr>
          <w:rFonts w:hint="eastAsia" w:cs="Times New Roman"/>
          <w:b w:val="0"/>
          <w:bCs w:val="0"/>
          <w:sz w:val="24"/>
          <w:szCs w:val="24"/>
          <w:lang w:val="en-US" w:eastAsia="zh-CN"/>
        </w:rPr>
        <w:t>——</w:t>
      </w:r>
      <w:r>
        <w:rPr>
          <w:rFonts w:hint="default" w:cs="Times New Roman"/>
          <w:b w:val="0"/>
          <w:bCs w:val="0"/>
          <w:sz w:val="24"/>
          <w:szCs w:val="24"/>
          <w:lang w:val="en-US" w:eastAsia="zh-CN"/>
        </w:rPr>
        <w:t>波函数描述的是电子在空间的分布状态：无数相互纠缠、相互叠加的波</w:t>
      </w:r>
    </w:p>
    <w:p>
      <w:pPr>
        <w:widowControl w:val="0"/>
        <w:numPr>
          <w:ilvl w:val="0"/>
          <w:numId w:val="0"/>
        </w:numPr>
        <w:spacing w:line="240" w:lineRule="auto"/>
        <w:ind w:left="840" w:leftChars="0" w:firstLine="420" w:firstLineChars="0"/>
        <w:jc w:val="both"/>
        <w:rPr>
          <w:rFonts w:hint="default" w:cs="Times New Roman"/>
          <w:b w:val="0"/>
          <w:bCs w:val="0"/>
          <w:sz w:val="24"/>
          <w:szCs w:val="24"/>
          <w:lang w:val="en-US" w:eastAsia="zh-CN"/>
        </w:rPr>
      </w:pPr>
      <w:r>
        <w:rPr>
          <w:rFonts w:hint="default" w:cs="Times New Roman"/>
          <w:b w:val="0"/>
          <w:bCs w:val="0"/>
          <w:sz w:val="24"/>
          <w:szCs w:val="24"/>
          <w:lang w:val="en-US" w:eastAsia="zh-CN"/>
        </w:rPr>
        <w:t>玻恩</w:t>
      </w:r>
      <w:r>
        <w:rPr>
          <w:rFonts w:hint="eastAsia" w:cs="Times New Roman"/>
          <w:b w:val="0"/>
          <w:bCs w:val="0"/>
          <w:sz w:val="24"/>
          <w:szCs w:val="24"/>
          <w:lang w:val="en-US" w:eastAsia="zh-CN"/>
        </w:rPr>
        <w:t>（</w:t>
      </w:r>
      <w:r>
        <w:rPr>
          <w:rFonts w:hint="default" w:cs="Times New Roman"/>
          <w:b w:val="0"/>
          <w:bCs w:val="0"/>
          <w:sz w:val="24"/>
          <w:szCs w:val="24"/>
          <w:lang w:val="en-US" w:eastAsia="zh-CN"/>
        </w:rPr>
        <w:t>1926</w:t>
      </w:r>
      <w:r>
        <w:rPr>
          <w:rFonts w:hint="eastAsia" w:cs="Times New Roman"/>
          <w:b w:val="0"/>
          <w:bCs w:val="0"/>
          <w:sz w:val="24"/>
          <w:szCs w:val="24"/>
          <w:lang w:val="en-US" w:eastAsia="zh-CN"/>
        </w:rPr>
        <w:t>）——</w:t>
      </w:r>
      <w:r>
        <w:rPr>
          <w:rFonts w:hint="default" w:cs="Times New Roman"/>
          <w:b w:val="0"/>
          <w:bCs w:val="0"/>
          <w:sz w:val="24"/>
          <w:szCs w:val="24"/>
          <w:lang w:val="en-US" w:eastAsia="zh-CN"/>
        </w:rPr>
        <w:t xml:space="preserve"> 波函数 Ψ(x, y, z, t) 的统计解释 ：</w:t>
      </w:r>
      <w:r>
        <w:rPr>
          <w:rFonts w:hint="eastAsia" w:cs="Times New Roman"/>
          <w:b w:val="0"/>
          <w:bCs w:val="0"/>
          <w:sz w:val="24"/>
          <w:szCs w:val="24"/>
          <w:lang w:val="en-US" w:eastAsia="zh-CN"/>
        </w:rPr>
        <w:t>“</w:t>
      </w:r>
      <w:r>
        <w:rPr>
          <w:rFonts w:hint="default" w:cs="Times New Roman"/>
          <w:b w:val="0"/>
          <w:bCs w:val="0"/>
          <w:sz w:val="24"/>
          <w:szCs w:val="24"/>
          <w:lang w:val="en-US" w:eastAsia="zh-CN"/>
        </w:rPr>
        <w:t>概率云</w:t>
      </w:r>
      <w:r>
        <w:rPr>
          <w:rFonts w:hint="eastAsia" w:cs="Times New Roman"/>
          <w:b w:val="0"/>
          <w:bCs w:val="0"/>
          <w:sz w:val="24"/>
          <w:szCs w:val="24"/>
          <w:lang w:val="en-US" w:eastAsia="zh-CN"/>
        </w:rPr>
        <w:t>”。</w:t>
      </w:r>
      <w:r>
        <w:rPr>
          <w:rFonts w:hint="default" w:cs="Times New Roman"/>
          <w:b w:val="0"/>
          <w:bCs w:val="0"/>
          <w:sz w:val="24"/>
          <w:szCs w:val="24"/>
          <w:lang w:val="en-US" w:eastAsia="zh-CN"/>
        </w:rPr>
        <w:t>波函数模的平方代表某时刻 t 在空间某点 (x, y, z) 附近单位体积内发现粒子的概率，即</w:t>
      </w:r>
      <w:r>
        <w:rPr>
          <w:rFonts w:hint="default" w:cs="Times New Roman"/>
          <w:b w:val="0"/>
          <w:bCs w:val="0"/>
          <w:position w:val="-14"/>
          <w:sz w:val="24"/>
          <w:szCs w:val="24"/>
          <w:lang w:val="en-US" w:eastAsia="zh-CN"/>
        </w:rPr>
        <w:object>
          <v:shape id="_x0000_i1064" o:spt="75" type="#_x0000_t75" style="height:22pt;width:21pt;" o:ole="t" filled="f" o:preferrelative="t" stroked="f" coordsize="21600,21600">
            <v:path/>
            <v:fill on="f" focussize="0,0"/>
            <v:stroke on="f"/>
            <v:imagedata r:id="rId112" o:title=""/>
            <o:lock v:ext="edit" aspectratio="t"/>
            <w10:wrap type="none"/>
            <w10:anchorlock/>
          </v:shape>
          <o:OLEObject Type="Embed" ProgID="Equation.KSEE3" ShapeID="_x0000_i1064" DrawAspect="Content" ObjectID="_1468075770" r:id="rId111">
            <o:LockedField>false</o:LockedField>
          </o:OLEObject>
        </w:object>
      </w:r>
      <w:r>
        <w:rPr>
          <w:rFonts w:hint="default" w:cs="Times New Roman"/>
          <w:b w:val="0"/>
          <w:bCs w:val="0"/>
          <w:sz w:val="24"/>
          <w:szCs w:val="24"/>
          <w:lang w:val="en-US" w:eastAsia="zh-CN"/>
        </w:rPr>
        <w:t xml:space="preserve">代表概率密度。 </w:t>
      </w:r>
    </w:p>
    <w:p>
      <w:pPr>
        <w:widowControl w:val="0"/>
        <w:numPr>
          <w:ilvl w:val="0"/>
          <w:numId w:val="18"/>
        </w:numPr>
        <w:spacing w:line="240" w:lineRule="auto"/>
        <w:ind w:left="840" w:leftChars="0" w:hanging="420" w:firstLineChars="0"/>
        <w:jc w:val="both"/>
        <w:rPr>
          <w:rFonts w:hint="default" w:cs="Times New Roman"/>
          <w:b w:val="0"/>
          <w:bCs w:val="0"/>
          <w:sz w:val="24"/>
          <w:szCs w:val="24"/>
          <w:lang w:val="en-US" w:eastAsia="zh-CN"/>
        </w:rPr>
      </w:pPr>
      <w:r>
        <w:rPr>
          <w:rFonts w:hint="default" w:cs="Times New Roman"/>
          <w:b w:val="0"/>
          <w:bCs w:val="0"/>
          <w:sz w:val="24"/>
          <w:szCs w:val="24"/>
          <w:lang w:val="en-US" w:eastAsia="zh-CN"/>
        </w:rPr>
        <w:t>决定论 / 概率论</w:t>
      </w:r>
    </w:p>
    <w:p>
      <w:pPr>
        <w:widowControl w:val="0"/>
        <w:numPr>
          <w:ilvl w:val="0"/>
          <w:numId w:val="19"/>
        </w:numPr>
        <w:spacing w:line="240" w:lineRule="auto"/>
        <w:ind w:left="420" w:leftChars="0" w:hanging="420" w:firstLine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海森堡不确定性原理</w:t>
      </w:r>
      <w:r>
        <w:rPr>
          <w:rFonts w:hint="eastAsia" w:cs="Times New Roman"/>
          <w:b w:val="0"/>
          <w:bCs w:val="0"/>
          <w:sz w:val="24"/>
          <w:szCs w:val="24"/>
          <w:lang w:val="en-US" w:eastAsia="zh-CN"/>
        </w:rPr>
        <w:t>(</w:t>
      </w:r>
      <w:r>
        <w:rPr>
          <w:rFonts w:hint="default" w:ascii="Times New Roman" w:hAnsi="Times New Roman" w:cs="Times New Roman"/>
          <w:b w:val="0"/>
          <w:bCs w:val="0"/>
          <w:sz w:val="24"/>
          <w:szCs w:val="24"/>
          <w:lang w:val="en-US" w:eastAsia="zh-CN"/>
        </w:rPr>
        <w:t>1927</w:t>
      </w:r>
      <w:r>
        <w:rPr>
          <w:rFonts w:hint="eastAsia" w:cs="Times New Roman"/>
          <w:b w:val="0"/>
          <w:bCs w:val="0"/>
          <w:sz w:val="24"/>
          <w:szCs w:val="24"/>
          <w:lang w:val="en-US" w:eastAsia="zh-CN"/>
        </w:rPr>
        <w:t>)</w:t>
      </w:r>
      <w:r>
        <w:rPr>
          <w:rFonts w:hint="default" w:ascii="Times New Roman" w:hAnsi="Times New Roman" w:cs="Times New Roman"/>
          <w:b w:val="0"/>
          <w:bCs w:val="0"/>
          <w:sz w:val="24"/>
          <w:szCs w:val="24"/>
          <w:lang w:val="en-US" w:eastAsia="zh-CN"/>
        </w:rPr>
        <w:t>：（由波粒二象性）限制</w:t>
      </w:r>
      <w:r>
        <w:rPr>
          <w:rFonts w:hint="eastAsia" w:cs="Times New Roman"/>
          <w:b w:val="0"/>
          <w:bCs w:val="0"/>
          <w:sz w:val="24"/>
          <w:szCs w:val="24"/>
          <w:lang w:val="en-US" w:eastAsia="zh-CN"/>
        </w:rPr>
        <w:t>了</w:t>
      </w:r>
      <w:r>
        <w:rPr>
          <w:rFonts w:hint="default" w:ascii="Times New Roman" w:hAnsi="Times New Roman" w:cs="Times New Roman"/>
          <w:b w:val="0"/>
          <w:bCs w:val="0"/>
          <w:sz w:val="24"/>
          <w:szCs w:val="24"/>
          <w:lang w:val="en-US" w:eastAsia="zh-CN"/>
        </w:rPr>
        <w:t>对微观事物认识的极限</w:t>
      </w:r>
    </w:p>
    <w:p>
      <w:pPr>
        <w:widowControl w:val="0"/>
        <w:numPr>
          <w:ilvl w:val="0"/>
          <w:numId w:val="20"/>
        </w:numPr>
        <w:spacing w:line="240" w:lineRule="auto"/>
        <w:ind w:left="840" w:leftChars="0" w:hanging="420" w:firstLineChars="0"/>
        <w:jc w:val="both"/>
        <w:rPr>
          <w:rFonts w:hint="default" w:ascii="Times New Roman" w:hAnsi="Times New Roman" w:cs="Times New Roman"/>
          <w:b w:val="0"/>
          <w:bCs w:val="0"/>
          <w:sz w:val="24"/>
          <w:szCs w:val="24"/>
          <w:lang w:val="en-US" w:eastAsia="zh-CN"/>
        </w:rPr>
      </w:pPr>
      <w:r>
        <w:drawing>
          <wp:anchor distT="0" distB="0" distL="114300" distR="114300" simplePos="0" relativeHeight="251669504" behindDoc="0" locked="0" layoutInCell="1" allowOverlap="1">
            <wp:simplePos x="0" y="0"/>
            <wp:positionH relativeFrom="column">
              <wp:posOffset>3050540</wp:posOffset>
            </wp:positionH>
            <wp:positionV relativeFrom="paragraph">
              <wp:posOffset>5080</wp:posOffset>
            </wp:positionV>
            <wp:extent cx="2270760" cy="1157605"/>
            <wp:effectExtent l="0" t="0" r="0" b="635"/>
            <wp:wrapNone/>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13"/>
                    <a:stretch>
                      <a:fillRect/>
                    </a:stretch>
                  </pic:blipFill>
                  <pic:spPr>
                    <a:xfrm>
                      <a:off x="0" y="0"/>
                      <a:ext cx="2270760" cy="1157605"/>
                    </a:xfrm>
                    <a:prstGeom prst="rect">
                      <a:avLst/>
                    </a:prstGeom>
                    <a:noFill/>
                    <a:ln w="9525">
                      <a:noFill/>
                    </a:ln>
                  </pic:spPr>
                </pic:pic>
              </a:graphicData>
            </a:graphic>
          </wp:anchor>
        </w:drawing>
      </w:r>
      <w:r>
        <w:rPr>
          <w:rFonts w:hint="default" w:ascii="Times New Roman" w:hAnsi="Times New Roman" w:cs="Times New Roman"/>
          <w:b w:val="0"/>
          <w:bCs w:val="0"/>
          <w:sz w:val="24"/>
          <w:szCs w:val="24"/>
          <w:lang w:val="en-US" w:eastAsia="zh-CN"/>
        </w:rPr>
        <w:t>动量</w:t>
      </w:r>
      <w:r>
        <w:rPr>
          <w:rFonts w:hint="eastAsia" w:cs="Times New Roman"/>
          <w:b w:val="0"/>
          <w:bCs w:val="0"/>
          <w:sz w:val="24"/>
          <w:szCs w:val="24"/>
          <w:lang w:val="en-US" w:eastAsia="zh-CN"/>
        </w:rPr>
        <w:t>——</w:t>
      </w:r>
      <w:r>
        <w:rPr>
          <w:rFonts w:hint="default" w:ascii="Times New Roman" w:hAnsi="Times New Roman" w:cs="Times New Roman"/>
          <w:b w:val="0"/>
          <w:bCs w:val="0"/>
          <w:sz w:val="24"/>
          <w:szCs w:val="24"/>
          <w:lang w:val="en-US" w:eastAsia="zh-CN"/>
        </w:rPr>
        <w:t>坐标不确定关系</w:t>
      </w:r>
      <w:r>
        <w:rPr>
          <w:rFonts w:hint="default" w:ascii="Times New Roman" w:hAnsi="Times New Roman" w:cs="Times New Roman"/>
          <w:b w:val="0"/>
          <w:bCs w:val="0"/>
          <w:position w:val="-24"/>
          <w:sz w:val="24"/>
          <w:szCs w:val="24"/>
          <w:lang w:val="en-US" w:eastAsia="zh-CN"/>
        </w:rPr>
        <w:object>
          <v:shape id="_x0000_i1065" o:spt="75" type="#_x0000_t75" style="height:31pt;width:55pt;" o:ole="t" filled="f" o:preferrelative="t" stroked="f" coordsize="21600,21600">
            <v:path/>
            <v:fill on="f" focussize="0,0"/>
            <v:stroke on="f"/>
            <v:imagedata r:id="rId115" o:title=""/>
            <o:lock v:ext="edit" aspectratio="t"/>
            <w10:wrap type="none"/>
            <w10:anchorlock/>
          </v:shape>
          <o:OLEObject Type="Embed" ProgID="Equation.KSEE3" ShapeID="_x0000_i1065" DrawAspect="Content" ObjectID="_1468075771" r:id="rId114">
            <o:LockedField>false</o:LockedField>
          </o:OLEObject>
        </w:object>
      </w:r>
    </w:p>
    <w:p>
      <w:pPr>
        <w:widowControl w:val="0"/>
        <w:numPr>
          <w:ilvl w:val="0"/>
          <w:numId w:val="20"/>
        </w:numPr>
        <w:spacing w:line="240" w:lineRule="auto"/>
        <w:ind w:left="840" w:leftChars="0" w:hanging="420" w:firstLine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能量</w:t>
      </w:r>
      <w:r>
        <w:rPr>
          <w:rFonts w:hint="eastAsia" w:cs="Times New Roman"/>
          <w:b w:val="0"/>
          <w:bCs w:val="0"/>
          <w:sz w:val="24"/>
          <w:szCs w:val="24"/>
          <w:lang w:val="en-US" w:eastAsia="zh-CN"/>
        </w:rPr>
        <w:t>——</w:t>
      </w:r>
      <w:r>
        <w:rPr>
          <w:rFonts w:hint="default" w:ascii="Times New Roman" w:hAnsi="Times New Roman" w:cs="Times New Roman"/>
          <w:b w:val="0"/>
          <w:bCs w:val="0"/>
          <w:sz w:val="24"/>
          <w:szCs w:val="24"/>
          <w:lang w:val="en-US" w:eastAsia="zh-CN"/>
        </w:rPr>
        <w:t>时间不确定关系</w:t>
      </w:r>
      <w:r>
        <w:rPr>
          <w:rFonts w:hint="default" w:ascii="Times New Roman" w:hAnsi="Times New Roman" w:cs="Times New Roman"/>
          <w:b w:val="0"/>
          <w:bCs w:val="0"/>
          <w:position w:val="-24"/>
          <w:sz w:val="24"/>
          <w:szCs w:val="24"/>
          <w:lang w:val="en-US" w:eastAsia="zh-CN"/>
        </w:rPr>
        <w:object>
          <v:shape id="_x0000_i1066" o:spt="75" type="#_x0000_t75" style="height:31pt;width:49.95pt;" o:ole="t" filled="f" o:preferrelative="t" stroked="f" coordsize="21600,21600">
            <v:path/>
            <v:fill on="f" focussize="0,0"/>
            <v:stroke on="f"/>
            <v:imagedata r:id="rId117" o:title=""/>
            <o:lock v:ext="edit" aspectratio="t"/>
            <w10:wrap type="none"/>
            <w10:anchorlock/>
          </v:shape>
          <o:OLEObject Type="Embed" ProgID="Equation.KSEE3" ShapeID="_x0000_i1066" DrawAspect="Content" ObjectID="_1468075772" r:id="rId116">
            <o:LockedField>false</o:LockedField>
          </o:OLEObject>
        </w:object>
      </w:r>
    </w:p>
    <w:p>
      <w:pPr>
        <w:widowControl w:val="0"/>
        <w:numPr>
          <w:ilvl w:val="0"/>
          <w:numId w:val="20"/>
        </w:numPr>
        <w:spacing w:line="240" w:lineRule="auto"/>
        <w:ind w:left="840" w:leftChars="0" w:hanging="420" w:firstLine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海森堡的显微镜</w:t>
      </w:r>
      <w:r>
        <w:rPr>
          <w:rFonts w:hint="eastAsia" w:cs="Times New Roman"/>
          <w:b w:val="0"/>
          <w:bCs w:val="0"/>
          <w:sz w:val="24"/>
          <w:szCs w:val="24"/>
          <w:lang w:val="en-US" w:eastAsia="zh-CN"/>
        </w:rPr>
        <w:t>：</w:t>
      </w:r>
      <w:r>
        <w:rPr>
          <w:rFonts w:hint="eastAsia" w:cs="Times New Roman"/>
          <w:b w:val="0"/>
          <w:bCs w:val="0"/>
          <w:position w:val="-24"/>
          <w:sz w:val="24"/>
          <w:szCs w:val="24"/>
          <w:lang w:val="en-US" w:eastAsia="zh-CN"/>
        </w:rPr>
        <w:object>
          <v:shape id="_x0000_i1067" o:spt="75" type="#_x0000_t75" style="height:31pt;width:101pt;" o:ole="t" filled="f" o:preferrelative="t" stroked="f" coordsize="21600,21600">
            <v:path/>
            <v:fill on="f" focussize="0,0"/>
            <v:stroke on="f"/>
            <v:imagedata r:id="rId119" o:title=""/>
            <o:lock v:ext="edit" aspectratio="t"/>
            <w10:wrap type="none"/>
            <w10:anchorlock/>
          </v:shape>
          <o:OLEObject Type="Embed" ProgID="Equation.KSEE3" ShapeID="_x0000_i1067" DrawAspect="Content" ObjectID="_1468075773" r:id="rId118">
            <o:LockedField>false</o:LockedField>
          </o:OLEObject>
        </w:object>
      </w:r>
    </w:p>
    <w:p>
      <w:pPr>
        <w:widowControl w:val="0"/>
        <w:numPr>
          <w:ilvl w:val="0"/>
          <w:numId w:val="0"/>
        </w:numPr>
        <w:spacing w:line="240" w:lineRule="auto"/>
        <w:ind w:left="420" w:leftChars="0"/>
        <w:jc w:val="both"/>
        <w:rPr>
          <w:rFonts w:hint="eastAsia" w:ascii="Times New Roman" w:hAnsi="Times New Roman" w:cs="Times New Roman"/>
          <w:b w:val="0"/>
          <w:bCs w:val="0"/>
          <w:position w:val="-24"/>
          <w:sz w:val="24"/>
          <w:szCs w:val="24"/>
          <w:lang w:val="en-US" w:eastAsia="zh-CN"/>
        </w:rPr>
      </w:pPr>
      <w:r>
        <w:rPr>
          <w:rFonts w:hint="eastAsia" w:cs="Times New Roman"/>
          <w:b w:val="0"/>
          <w:bCs w:val="0"/>
          <w:sz w:val="24"/>
          <w:szCs w:val="24"/>
          <w:lang w:val="en-US" w:eastAsia="zh-CN"/>
        </w:rPr>
        <w:t xml:space="preserve">      推导过程中需要用到瑞利判据</w:t>
      </w:r>
      <w:r>
        <w:rPr>
          <w:rFonts w:hint="eastAsia" w:cs="Times New Roman"/>
          <w:b w:val="0"/>
          <w:bCs w:val="0"/>
          <w:position w:val="-24"/>
          <w:sz w:val="24"/>
          <w:szCs w:val="24"/>
          <w:lang w:val="en-US" w:eastAsia="zh-CN"/>
        </w:rPr>
        <w:object>
          <v:shape id="_x0000_i1068" o:spt="75" type="#_x0000_t75" style="height:31pt;width:93pt;" o:ole="t" filled="f" o:preferrelative="t" stroked="f" coordsize="21600,21600">
            <v:path/>
            <v:fill on="f" focussize="0,0"/>
            <v:stroke on="f"/>
            <v:imagedata r:id="rId121" o:title=""/>
            <o:lock v:ext="edit" aspectratio="t"/>
            <w10:wrap type="none"/>
            <w10:anchorlock/>
          </v:shape>
          <o:OLEObject Type="Embed" ProgID="Equation.KSEE3" ShapeID="_x0000_i1068" DrawAspect="Content" ObjectID="_1468075774" r:id="rId120">
            <o:LockedField>false</o:LockedField>
          </o:OLEObject>
        </w:object>
      </w:r>
      <w:r>
        <w:rPr>
          <w:rFonts w:hint="eastAsia" w:cs="Times New Roman"/>
          <w:b w:val="0"/>
          <w:bCs w:val="0"/>
          <w:sz w:val="24"/>
          <w:szCs w:val="24"/>
          <w:lang w:val="en-US" w:eastAsia="zh-CN"/>
        </w:rPr>
        <w:t>（</w:t>
      </w:r>
      <m:oMath>
        <m:sSub>
          <m:sSubPr>
            <m:ctrlPr>
              <w:rPr>
                <w:rFonts w:ascii="Cambria Math" w:hAnsi="Cambria Math"/>
                <w:i/>
                <w:lang w:val="en-US"/>
              </w:rPr>
            </m:ctrlPr>
          </m:sSubPr>
          <m:e>
            <m:r>
              <w:rPr>
                <w:rFonts w:ascii="Cambria Math" w:hAnsi="Cambria Math"/>
                <w:lang w:val="en-US"/>
              </w:rPr>
              <m:t>δ</m:t>
            </m:r>
            <m:ctrlPr>
              <w:rPr>
                <w:rFonts w:ascii="Cambria Math" w:hAnsi="Cambria Math"/>
                <w:i/>
                <w:lang w:val="en-US"/>
              </w:rPr>
            </m:ctrlPr>
          </m:e>
          <m:sub>
            <m:r>
              <w:rPr>
                <w:rFonts w:ascii="Cambria Math" w:hAnsi="Cambria Math"/>
                <w:lang w:val="en-US"/>
              </w:rPr>
              <m:t>φ</m:t>
            </m:r>
            <m:ctrlPr>
              <w:rPr>
                <w:rFonts w:ascii="Cambria Math" w:hAnsi="Cambria Math"/>
                <w:i/>
                <w:lang w:val="en-US"/>
              </w:rPr>
            </m:ctrlPr>
          </m:sub>
        </m:sSub>
        <m:r>
          <w:rPr>
            <w:rFonts w:hint="eastAsia" w:ascii="Cambria Math" w:hAnsi="Cambria Math"/>
            <w:lang w:val="en-US" w:eastAsia="zh-CN"/>
          </w:rPr>
          <m:t>=</m:t>
        </m:r>
        <m:sSub>
          <m:sSubPr>
            <m:ctrlPr>
              <w:rPr>
                <w:rFonts w:hint="eastAsia" w:ascii="Cambria Math" w:hAnsi="Cambria Math"/>
                <w:i/>
                <w:lang w:val="en-US" w:eastAsia="zh-CN"/>
              </w:rPr>
            </m:ctrlPr>
          </m:sSubPr>
          <m:e>
            <m:r>
              <w:rPr>
                <w:rFonts w:ascii="Cambria Math" w:hAnsi="Cambria Math"/>
                <w:lang w:val="en-US"/>
              </w:rPr>
              <m:t>φ</m:t>
            </m:r>
            <m:ctrlPr>
              <w:rPr>
                <w:rFonts w:hint="eastAsia" w:ascii="Cambria Math" w:hAnsi="Cambria Math"/>
                <w:i/>
                <w:lang w:val="en-US" w:eastAsia="zh-CN"/>
              </w:rPr>
            </m:ctrlPr>
          </m:e>
          <m:sub>
            <m:r>
              <w:rPr>
                <w:rFonts w:hint="default" w:ascii="Cambria Math" w:hAnsi="Cambria Math"/>
                <w:lang w:val="en-US" w:eastAsia="zh-CN"/>
              </w:rPr>
              <m:t>0</m:t>
            </m:r>
            <m:ctrlPr>
              <w:rPr>
                <w:rFonts w:hint="eastAsia" w:ascii="Cambria Math" w:hAnsi="Cambria Math"/>
                <w:i/>
                <w:lang w:val="en-US" w:eastAsia="zh-CN"/>
              </w:rPr>
            </m:ctrlPr>
          </m:sub>
        </m:sSub>
        <m:r>
          <w:rPr>
            <w:rFonts w:ascii="Cambria Math" w:hAnsi="Cambria Math"/>
            <w:lang w:val="en-US"/>
          </w:rPr>
          <m:t>≈</m:t>
        </m:r>
        <m:r>
          <w:rPr>
            <w:rFonts w:hint="default" w:ascii="Cambria Math" w:hAnsi="Cambria Math"/>
            <w:lang w:val="en-US" w:eastAsia="zh-CN"/>
          </w:rPr>
          <m:t>1.22</m:t>
        </m:r>
        <m:f>
          <m:fPr>
            <m:ctrlPr>
              <w:rPr>
                <w:rFonts w:hint="default" w:ascii="Cambria Math" w:hAnsi="Cambria Math"/>
                <w:i/>
                <w:lang w:val="en-US" w:eastAsia="zh-CN"/>
              </w:rPr>
            </m:ctrlPr>
          </m:fPr>
          <m:num>
            <m:r>
              <w:rPr>
                <w:rFonts w:ascii="Cambria Math" w:hAnsi="Cambria Math"/>
                <w:lang w:val="en-US"/>
              </w:rPr>
              <m:t>λ</m:t>
            </m:r>
            <m:ctrlPr>
              <w:rPr>
                <w:rFonts w:hint="default" w:ascii="Cambria Math" w:hAnsi="Cambria Math"/>
                <w:i/>
                <w:lang w:val="en-US" w:eastAsia="zh-CN"/>
              </w:rPr>
            </m:ctrlPr>
          </m:num>
          <m:den>
            <m:r>
              <w:rPr>
                <w:rFonts w:hint="default" w:ascii="Cambria Math" w:hAnsi="Cambria Math"/>
                <w:lang w:val="en-US" w:eastAsia="zh-CN"/>
              </w:rPr>
              <m:t>D</m:t>
            </m:r>
            <m:ctrlPr>
              <w:rPr>
                <w:rFonts w:hint="default" w:ascii="Cambria Math" w:hAnsi="Cambria Math"/>
                <w:i/>
                <w:lang w:val="en-US" w:eastAsia="zh-CN"/>
              </w:rPr>
            </m:ctrlPr>
          </m:den>
        </m:f>
      </m:oMath>
      <w:r>
        <w:rPr>
          <w:rFonts w:hint="eastAsia" w:cs="Times New Roman"/>
          <w:b w:val="0"/>
          <w:bCs w:val="0"/>
          <w:sz w:val="24"/>
          <w:szCs w:val="24"/>
          <w:lang w:val="en-US" w:eastAsia="zh-CN"/>
        </w:rPr>
        <w:t>）</w:t>
      </w:r>
    </w:p>
    <w:p>
      <w:pPr>
        <w:widowControl w:val="0"/>
        <w:numPr>
          <w:ilvl w:val="0"/>
          <w:numId w:val="21"/>
        </w:numPr>
        <w:spacing w:line="240" w:lineRule="auto"/>
        <w:ind w:left="420" w:leftChars="0" w:hanging="420" w:firstLineChars="0"/>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互补原理</w:t>
      </w:r>
    </w:p>
    <w:p>
      <w:pPr>
        <w:widowControl w:val="0"/>
        <w:numPr>
          <w:ilvl w:val="0"/>
          <w:numId w:val="22"/>
        </w:numPr>
        <w:spacing w:line="240" w:lineRule="auto"/>
        <w:ind w:left="840" w:leftChars="0" w:hanging="420" w:firstLine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在实验上，在微观领域里，仪器与物体的相互作用在原则上是不可避免、不可控制、也不可被忽略的。 在理论上，我们无法区分出测量结果中仪器与物体相互作用的部分。</w:t>
      </w:r>
      <w:r>
        <w:rPr>
          <w:rFonts w:hint="eastAsia" w:cs="Times New Roman"/>
          <w:b w:val="0"/>
          <w:bCs w:val="0"/>
          <w:sz w:val="24"/>
          <w:szCs w:val="24"/>
          <w:lang w:val="en-US" w:eastAsia="zh-CN"/>
        </w:rPr>
        <w:t>==&gt;</w:t>
      </w:r>
      <w:r>
        <w:rPr>
          <w:rFonts w:hint="default" w:ascii="Times New Roman" w:hAnsi="Times New Roman" w:cs="Times New Roman"/>
          <w:b w:val="0"/>
          <w:bCs w:val="0"/>
          <w:sz w:val="24"/>
          <w:szCs w:val="24"/>
          <w:lang w:val="en-US" w:eastAsia="zh-CN"/>
        </w:rPr>
        <w:t>不能用同一个实验去测量物体所有的性质。</w:t>
      </w:r>
    </w:p>
    <w:p>
      <w:pPr>
        <w:widowControl w:val="0"/>
        <w:numPr>
          <w:ilvl w:val="0"/>
          <w:numId w:val="23"/>
        </w:numPr>
        <w:spacing w:line="240" w:lineRule="auto"/>
        <w:ind w:left="420" w:leftChars="0" w:hanging="420" w:firstLineChars="0"/>
        <w:jc w:val="both"/>
        <w:rPr>
          <w:rFonts w:hint="default" w:ascii="Times New Roman" w:hAnsi="Times New Roman" w:cs="Times New Roman"/>
          <w:b w:val="0"/>
          <w:bCs w:val="0"/>
          <w:sz w:val="24"/>
          <w:szCs w:val="24"/>
          <w:lang w:val="en-US" w:eastAsia="zh-CN"/>
        </w:rPr>
      </w:pPr>
      <w:r>
        <w:rPr>
          <w:b/>
          <w:bCs/>
        </w:rPr>
        <w:drawing>
          <wp:anchor distT="0" distB="0" distL="114300" distR="114300" simplePos="0" relativeHeight="251670528" behindDoc="1" locked="0" layoutInCell="1" allowOverlap="1">
            <wp:simplePos x="0" y="0"/>
            <wp:positionH relativeFrom="column">
              <wp:posOffset>3094355</wp:posOffset>
            </wp:positionH>
            <wp:positionV relativeFrom="paragraph">
              <wp:posOffset>142875</wp:posOffset>
            </wp:positionV>
            <wp:extent cx="2370455" cy="1082675"/>
            <wp:effectExtent l="0" t="0" r="6985" b="14605"/>
            <wp:wrapTight wrapText="bothSides">
              <wp:wrapPolygon>
                <wp:start x="0" y="0"/>
                <wp:lineTo x="0" y="21283"/>
                <wp:lineTo x="21525" y="21283"/>
                <wp:lineTo x="21525" y="0"/>
                <wp:lineTo x="0" y="0"/>
              </wp:wrapPolygon>
            </wp:wrapTight>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22"/>
                    <a:stretch>
                      <a:fillRect/>
                    </a:stretch>
                  </pic:blipFill>
                  <pic:spPr>
                    <a:xfrm>
                      <a:off x="0" y="0"/>
                      <a:ext cx="2370455" cy="1082675"/>
                    </a:xfrm>
                    <a:prstGeom prst="rect">
                      <a:avLst/>
                    </a:prstGeom>
                    <a:noFill/>
                    <a:ln w="9525">
                      <a:noFill/>
                    </a:ln>
                  </pic:spPr>
                </pic:pic>
              </a:graphicData>
            </a:graphic>
          </wp:anchor>
        </w:drawing>
      </w:r>
      <w:r>
        <w:rPr>
          <w:rFonts w:hint="default" w:ascii="Times New Roman" w:hAnsi="Times New Roman" w:cs="Times New Roman"/>
          <w:b/>
          <w:bCs/>
          <w:sz w:val="24"/>
          <w:szCs w:val="24"/>
          <w:lang w:val="en-US" w:eastAsia="zh-CN"/>
        </w:rPr>
        <w:t>费曼与费曼路径积分</w:t>
      </w:r>
      <w:r>
        <w:rPr>
          <w:rFonts w:hint="eastAsia" w:cs="Times New Roman"/>
          <w:b w:val="0"/>
          <w:bCs w:val="0"/>
          <w:sz w:val="24"/>
          <w:szCs w:val="24"/>
          <w:lang w:val="en-US" w:eastAsia="zh-CN"/>
        </w:rPr>
        <w:t>：在时空中任意画一箭头，令其长度的平方恰等于某事件发生的概率。箭头的方向则是“相位”的指向。将这些矢量叠加（积分）后，总能发现与路径最短的那一个矢量方向一样。</w:t>
      </w:r>
    </w:p>
    <w:p>
      <w:pPr>
        <w:widowControl w:val="0"/>
        <w:numPr>
          <w:ilvl w:val="0"/>
          <w:numId w:val="0"/>
        </w:numPr>
        <w:spacing w:line="240" w:lineRule="auto"/>
        <w:ind w:firstLine="420" w:firstLineChars="0"/>
        <w:jc w:val="both"/>
        <w:rPr>
          <w:rFonts w:hint="default" w:ascii="Times New Roman" w:hAnsi="Times New Roman" w:cs="Times New Roman"/>
          <w:b w:val="0"/>
          <w:bCs w:val="0"/>
          <w:sz w:val="24"/>
          <w:szCs w:val="24"/>
          <w:lang w:val="en-US" w:eastAsia="zh-CN"/>
        </w:rPr>
      </w:pPr>
      <w:r>
        <w:rPr>
          <w:rFonts w:hint="eastAsia"/>
          <w:sz w:val="24"/>
          <w:szCs w:val="24"/>
          <w:lang w:val="en-US" w:eastAsia="zh-CN"/>
        </w:rPr>
        <w:t>如图，该装置在波动力学中没有光到p点，</w:t>
      </w:r>
      <w:r>
        <w:rPr>
          <w:rFonts w:hint="eastAsia"/>
          <w:sz w:val="24"/>
          <w:szCs w:val="24"/>
          <w:lang w:val="en-US" w:eastAsia="zh-CN"/>
        </w:rPr>
        <w:tab/>
      </w:r>
      <w:r>
        <w:rPr>
          <w:rFonts w:hint="eastAsia"/>
          <w:sz w:val="24"/>
          <w:szCs w:val="24"/>
          <w:lang w:val="en-US" w:eastAsia="zh-CN"/>
        </w:rPr>
        <w:t>但是根据费曼路径积分，若遮挡部分镜面，</w:t>
      </w:r>
      <w:r>
        <w:rPr>
          <w:rFonts w:hint="eastAsia"/>
          <w:sz w:val="24"/>
          <w:szCs w:val="24"/>
          <w:lang w:val="en-US" w:eastAsia="zh-CN"/>
        </w:rPr>
        <w:tab/>
      </w:r>
      <w:r>
        <w:rPr>
          <w:rFonts w:hint="eastAsia"/>
          <w:sz w:val="24"/>
          <w:szCs w:val="24"/>
          <w:lang w:val="en-US" w:eastAsia="zh-CN"/>
        </w:rPr>
        <w:t>仍有可能能够有光线经过P点</w:t>
      </w:r>
    </w:p>
    <w:p>
      <w:pPr>
        <w:widowControl w:val="0"/>
        <w:numPr>
          <w:ilvl w:val="0"/>
          <w:numId w:val="0"/>
        </w:numPr>
        <w:spacing w:line="240" w:lineRule="auto"/>
        <w:jc w:val="both"/>
        <w:rPr>
          <w:rFonts w:hint="default" w:ascii="Times New Roman" w:hAnsi="Times New Roman" w:cs="Times New Roman"/>
          <w:b w:val="0"/>
          <w:bCs w:val="0"/>
          <w:sz w:val="24"/>
          <w:szCs w:val="24"/>
          <w:lang w:val="en-US" w:eastAsia="zh-CN"/>
        </w:rPr>
      </w:pPr>
    </w:p>
    <w:p>
      <w:pPr>
        <w:widowControl w:val="0"/>
        <w:numPr>
          <w:ilvl w:val="0"/>
          <w:numId w:val="0"/>
        </w:numPr>
        <w:spacing w:line="240" w:lineRule="auto"/>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量子干涉与互补原理 </w:t>
      </w:r>
    </w:p>
    <w:p>
      <w:pPr>
        <w:widowControl w:val="0"/>
        <w:numPr>
          <w:ilvl w:val="0"/>
          <w:numId w:val="0"/>
        </w:numPr>
        <w:spacing w:line="240" w:lineRule="auto"/>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电子的双缝干涉</w:t>
      </w:r>
    </w:p>
    <w:p>
      <w:pPr>
        <w:widowControl w:val="0"/>
        <w:numPr>
          <w:ilvl w:val="0"/>
          <w:numId w:val="23"/>
        </w:numPr>
        <w:spacing w:line="240" w:lineRule="auto"/>
        <w:ind w:left="420" w:leftChars="0" w:hanging="420" w:firstLine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通过某种手段获得光子的路径信息，则干涉条纹消失！</w:t>
      </w:r>
    </w:p>
    <w:p>
      <w:pPr>
        <w:widowControl w:val="0"/>
        <w:numPr>
          <w:ilvl w:val="0"/>
          <w:numId w:val="23"/>
        </w:numPr>
        <w:spacing w:line="240" w:lineRule="auto"/>
        <w:ind w:left="420" w:leftChars="0" w:hanging="420" w:firstLine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当我们不知道具体路径信息时，电子或光子表现波动性，而当我们知道了具体路径信息后，它们表现为粒子性。</w:t>
      </w:r>
    </w:p>
    <w:p>
      <w:pPr>
        <w:widowControl w:val="0"/>
        <w:numPr>
          <w:ilvl w:val="0"/>
          <w:numId w:val="0"/>
        </w:numPr>
        <w:spacing w:line="240" w:lineRule="auto"/>
        <w:jc w:val="both"/>
        <w:rPr>
          <w:rFonts w:hint="default" w:ascii="Times New Roman" w:hAnsi="Times New Roman" w:cs="Times New Roman"/>
          <w:b/>
          <w:bCs/>
          <w:sz w:val="24"/>
          <w:szCs w:val="24"/>
          <w:lang w:val="en-US" w:eastAsia="zh-CN"/>
        </w:rPr>
      </w:pPr>
    </w:p>
    <w:p>
      <w:pPr>
        <w:widowControl w:val="0"/>
        <w:numPr>
          <w:ilvl w:val="0"/>
          <w:numId w:val="0"/>
        </w:numPr>
        <w:spacing w:line="240" w:lineRule="auto"/>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爱因斯坦-玻尔关于互补性的争论</w:t>
      </w:r>
    </w:p>
    <w:p>
      <w:pPr>
        <w:widowControl w:val="0"/>
        <w:numPr>
          <w:ilvl w:val="0"/>
          <w:numId w:val="23"/>
        </w:numPr>
        <w:spacing w:line="240" w:lineRule="auto"/>
        <w:ind w:left="420" w:leftChars="0" w:hanging="420" w:firstLineChars="0"/>
        <w:jc w:val="both"/>
        <w:rPr>
          <w:rFonts w:hint="eastAsia" w:cs="Times New Roman"/>
          <w:b w:val="0"/>
          <w:bCs w:val="0"/>
          <w:sz w:val="24"/>
          <w:szCs w:val="24"/>
          <w:lang w:val="en-US" w:eastAsia="zh-CN"/>
        </w:rPr>
      </w:pPr>
      <w:r>
        <w:rPr>
          <w:rFonts w:hint="eastAsia" w:cs="Times New Roman"/>
          <w:b w:val="0"/>
          <w:bCs w:val="0"/>
          <w:sz w:val="24"/>
          <w:szCs w:val="24"/>
          <w:lang w:val="en-US" w:eastAsia="zh-CN"/>
        </w:rPr>
        <w:t>爱因斯坦：使墙壁带滚轮，使得可以利用墙壁运动情况判定电子走哪一条缝</w:t>
      </w:r>
    </w:p>
    <w:p>
      <w:pPr>
        <w:widowControl w:val="0"/>
        <w:numPr>
          <w:ilvl w:val="0"/>
          <w:numId w:val="23"/>
        </w:numPr>
        <w:spacing w:line="240" w:lineRule="auto"/>
        <w:ind w:left="420" w:leftChars="0" w:hanging="420" w:firstLineChars="0"/>
        <w:jc w:val="both"/>
        <w:rPr>
          <w:rFonts w:hint="default" w:cs="Times New Roman"/>
          <w:b w:val="0"/>
          <w:bCs w:val="0"/>
          <w:sz w:val="24"/>
          <w:szCs w:val="24"/>
          <w:lang w:val="en-US" w:eastAsia="zh-CN"/>
        </w:rPr>
      </w:pPr>
      <w:r>
        <w:rPr>
          <w:rFonts w:hint="eastAsia" w:cs="Times New Roman"/>
          <w:b w:val="0"/>
          <w:bCs w:val="0"/>
          <w:sz w:val="24"/>
          <w:szCs w:val="24"/>
          <w:lang w:val="en-US" w:eastAsia="zh-CN"/>
        </w:rPr>
        <w:t>玻尔：由于不确定性原理，“缝”是模糊的</w:t>
      </w:r>
    </w:p>
    <w:p>
      <w:pPr>
        <w:widowControl w:val="0"/>
        <w:numPr>
          <w:ilvl w:val="0"/>
          <w:numId w:val="0"/>
        </w:numPr>
        <w:spacing w:line="240" w:lineRule="auto"/>
        <w:jc w:val="both"/>
        <w:rPr>
          <w:rFonts w:hint="default" w:ascii="Times New Roman" w:hAnsi="Times New Roman" w:cs="Times New Roman"/>
          <w:b/>
          <w:bCs/>
          <w:sz w:val="24"/>
          <w:szCs w:val="24"/>
          <w:lang w:val="en-US" w:eastAsia="zh-CN"/>
        </w:rPr>
      </w:pPr>
      <w:r>
        <w:rPr>
          <w:b/>
          <w:bCs/>
        </w:rPr>
        <w:drawing>
          <wp:anchor distT="0" distB="0" distL="114300" distR="114300" simplePos="0" relativeHeight="251673600" behindDoc="1" locked="0" layoutInCell="1" allowOverlap="1">
            <wp:simplePos x="0" y="0"/>
            <wp:positionH relativeFrom="column">
              <wp:posOffset>3119120</wp:posOffset>
            </wp:positionH>
            <wp:positionV relativeFrom="paragraph">
              <wp:posOffset>177800</wp:posOffset>
            </wp:positionV>
            <wp:extent cx="2280285" cy="1311275"/>
            <wp:effectExtent l="0" t="0" r="5715" b="14605"/>
            <wp:wrapTight wrapText="bothSides">
              <wp:wrapPolygon>
                <wp:start x="0" y="0"/>
                <wp:lineTo x="0" y="21338"/>
                <wp:lineTo x="21510" y="21338"/>
                <wp:lineTo x="21510" y="0"/>
                <wp:lineTo x="0" y="0"/>
              </wp:wrapPolygon>
            </wp:wrapTight>
            <wp:docPr id="10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图片 1"/>
                    <pic:cNvPicPr>
                      <a:picLocks noChangeAspect="1"/>
                    </pic:cNvPicPr>
                  </pic:nvPicPr>
                  <pic:blipFill>
                    <a:blip r:embed="rId123"/>
                    <a:srcRect l="2159" t="17049" r="11465" b="12289"/>
                    <a:stretch>
                      <a:fillRect/>
                    </a:stretch>
                  </pic:blipFill>
                  <pic:spPr>
                    <a:xfrm>
                      <a:off x="0" y="0"/>
                      <a:ext cx="2280285" cy="1311275"/>
                    </a:xfrm>
                    <a:prstGeom prst="rect">
                      <a:avLst/>
                    </a:prstGeom>
                    <a:noFill/>
                    <a:ln w="9525">
                      <a:noFill/>
                    </a:ln>
                  </pic:spPr>
                </pic:pic>
              </a:graphicData>
            </a:graphic>
          </wp:anchor>
        </w:drawing>
      </w:r>
    </w:p>
    <w:p>
      <w:pPr>
        <w:widowControl w:val="0"/>
        <w:numPr>
          <w:ilvl w:val="0"/>
          <w:numId w:val="0"/>
        </w:numPr>
        <w:spacing w:line="240" w:lineRule="auto"/>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延迟选择实验 惠勒</w:t>
      </w:r>
    </w:p>
    <w:p>
      <w:pPr>
        <w:widowControl w:val="0"/>
        <w:numPr>
          <w:ilvl w:val="0"/>
          <w:numId w:val="0"/>
        </w:numPr>
        <w:spacing w:line="240" w:lineRule="auto"/>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在第一种情况下，光子似乎只穿过了星系的一侧，表现得像粒子一样;在后一种情况下，光子表现得像波一样，环绕着星系双向穿过。矛盾的是，几十亿年前产生的光子是像粒子还是像波，这取决于实验员的</w:t>
      </w:r>
      <w:r>
        <w:rPr>
          <w:rFonts w:hint="eastAsia" w:cs="Times New Roman"/>
          <w:b w:val="0"/>
          <w:bCs w:val="0"/>
          <w:sz w:val="24"/>
          <w:szCs w:val="24"/>
          <w:lang w:val="en-US" w:eastAsia="zh-CN"/>
        </w:rPr>
        <w:t>“</w:t>
      </w:r>
      <w:r>
        <w:rPr>
          <w:rFonts w:hint="default" w:ascii="Times New Roman" w:hAnsi="Times New Roman" w:cs="Times New Roman"/>
          <w:b w:val="0"/>
          <w:bCs w:val="0"/>
          <w:sz w:val="24"/>
          <w:szCs w:val="24"/>
          <w:lang w:val="en-US" w:eastAsia="zh-CN"/>
        </w:rPr>
        <w:t>延迟选择</w:t>
      </w:r>
      <w:r>
        <w:rPr>
          <w:rFonts w:hint="eastAsia" w:cs="Times New Roman"/>
          <w:b w:val="0"/>
          <w:bCs w:val="0"/>
          <w:sz w:val="24"/>
          <w:szCs w:val="24"/>
          <w:lang w:val="en-US" w:eastAsia="zh-CN"/>
        </w:rPr>
        <w:t>”</w:t>
      </w:r>
    </w:p>
    <w:p>
      <w:pPr>
        <w:widowControl w:val="0"/>
        <w:numPr>
          <w:ilvl w:val="0"/>
          <w:numId w:val="0"/>
        </w:numPr>
        <w:spacing w:line="240" w:lineRule="auto"/>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马吕斯定律与狄拉克符号</w:t>
      </w:r>
    </w:p>
    <w:p>
      <w:pPr>
        <w:widowControl w:val="0"/>
        <w:numPr>
          <w:ilvl w:val="0"/>
          <w:numId w:val="23"/>
        </w:numPr>
        <w:spacing w:line="240" w:lineRule="auto"/>
        <w:ind w:left="420" w:leftChars="0" w:hanging="420" w:firstLine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马吕斯定律是指某一偏振光通过偏振器时的入射强度与透射强度的关系。</w:t>
      </w:r>
    </w:p>
    <w:p>
      <w:pPr>
        <w:widowControl w:val="0"/>
        <w:numPr>
          <w:ilvl w:val="0"/>
          <w:numId w:val="0"/>
        </w:numPr>
        <w:spacing w:line="240" w:lineRule="auto"/>
        <w:jc w:val="cente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position w:val="-12"/>
          <w:sz w:val="24"/>
          <w:szCs w:val="24"/>
          <w:lang w:val="en-US" w:eastAsia="zh-CN"/>
        </w:rPr>
        <w:object>
          <v:shape id="_x0000_i1069" o:spt="75" type="#_x0000_t75" style="height:19pt;width:91pt;" o:ole="t" filled="f" o:preferrelative="t" stroked="f" coordsize="21600,21600">
            <v:path/>
            <v:fill on="f" focussize="0,0"/>
            <v:stroke on="f"/>
            <v:imagedata r:id="rId125" o:title=""/>
            <o:lock v:ext="edit" aspectratio="t"/>
            <w10:wrap type="none"/>
            <w10:anchorlock/>
          </v:shape>
          <o:OLEObject Type="Embed" ProgID="Equation.KSEE3" ShapeID="_x0000_i1069" DrawAspect="Content" ObjectID="_1468075775" r:id="rId124">
            <o:LockedField>false</o:LockedField>
          </o:OLEObject>
        </w:object>
      </w:r>
    </w:p>
    <w:p>
      <w:pPr>
        <w:widowControl w:val="0"/>
        <w:numPr>
          <w:ilvl w:val="0"/>
          <w:numId w:val="23"/>
        </w:numPr>
        <w:spacing w:line="240" w:lineRule="auto"/>
        <w:ind w:left="420" w:leftChars="0" w:hanging="420" w:firstLineChars="0"/>
        <w:jc w:val="both"/>
        <w:rPr>
          <w:rFonts w:hint="default" w:ascii="Times New Roman" w:hAnsi="Times New Roman" w:cs="Times New Roman"/>
          <w:b w:val="0"/>
          <w:bCs w:val="0"/>
          <w:sz w:val="24"/>
          <w:szCs w:val="24"/>
          <w:lang w:val="en-US" w:eastAsia="zh-CN"/>
        </w:rPr>
      </w:pPr>
      <w:r>
        <w:rPr>
          <w:rFonts w:hint="eastAsia" w:cs="Times New Roman"/>
          <w:b w:val="0"/>
          <w:bCs w:val="0"/>
          <w:sz w:val="24"/>
          <w:szCs w:val="24"/>
          <w:lang w:val="en-US" w:eastAsia="zh-CN"/>
        </w:rPr>
        <w:t>狄拉克符号</w:t>
      </w:r>
      <w:r>
        <w:rPr>
          <w:rFonts w:hint="eastAsia" w:cs="Times New Roman"/>
          <w:b w:val="0"/>
          <w:bCs w:val="0"/>
          <w:position w:val="-16"/>
          <w:sz w:val="24"/>
          <w:szCs w:val="24"/>
          <w:lang w:val="en-US" w:eastAsia="zh-CN"/>
        </w:rPr>
        <w:object>
          <v:shape id="_x0000_i1070" o:spt="75" type="#_x0000_t75" style="height:22pt;width:94pt;" o:ole="t" filled="f" o:preferrelative="t" stroked="f" coordsize="21600,21600">
            <v:path/>
            <v:fill on="f" focussize="0,0"/>
            <v:stroke on="f"/>
            <v:imagedata r:id="rId127" o:title=""/>
            <o:lock v:ext="edit" aspectratio="t"/>
            <w10:wrap type="none"/>
            <w10:anchorlock/>
          </v:shape>
          <o:OLEObject Type="Embed" ProgID="Equation.KSEE3" ShapeID="_x0000_i1070" DrawAspect="Content" ObjectID="_1468075776" r:id="rId126">
            <o:LockedField>false</o:LockedField>
          </o:OLEObject>
        </w:object>
      </w:r>
      <w:r>
        <w:rPr>
          <w:rFonts w:hint="eastAsia" w:cs="Times New Roman"/>
          <w:b w:val="0"/>
          <w:bCs w:val="0"/>
          <w:position w:val="-16"/>
          <w:sz w:val="24"/>
          <w:szCs w:val="24"/>
          <w:lang w:val="en-US" w:eastAsia="zh-CN"/>
        </w:rPr>
        <w:object>
          <v:shape id="_x0000_i1071" o:spt="75" type="#_x0000_t75" style="height:22pt;width:96.95pt;" o:ole="t" filled="f" o:preferrelative="t" stroked="f" coordsize="21600,21600">
            <v:path/>
            <v:fill on="f" focussize="0,0"/>
            <v:stroke on="f"/>
            <v:imagedata r:id="rId129" o:title=""/>
            <o:lock v:ext="edit" aspectratio="t"/>
            <w10:wrap type="none"/>
            <w10:anchorlock/>
          </v:shape>
          <o:OLEObject Type="Embed" ProgID="Equation.KSEE3" ShapeID="_x0000_i1071" DrawAspect="Content" ObjectID="_1468075777" r:id="rId128">
            <o:LockedField>false</o:LockedField>
          </o:OLEObject>
        </w:object>
      </w:r>
    </w:p>
    <w:p>
      <w:pPr>
        <w:widowControl w:val="0"/>
        <w:numPr>
          <w:ilvl w:val="0"/>
          <w:numId w:val="23"/>
        </w:numPr>
        <w:spacing w:line="240" w:lineRule="auto"/>
        <w:ind w:left="420" w:leftChars="0" w:hanging="420" w:firstLineChars="0"/>
        <w:jc w:val="both"/>
        <w:rPr>
          <w:rFonts w:hint="default" w:ascii="Times New Roman" w:hAnsi="Times New Roman" w:cs="Times New Roman"/>
          <w:b w:val="0"/>
          <w:bCs w:val="0"/>
          <w:sz w:val="24"/>
          <w:szCs w:val="24"/>
          <w:lang w:val="en-US" w:eastAsia="zh-CN"/>
        </w:rPr>
      </w:pPr>
      <w:r>
        <w:rPr>
          <w:rFonts w:hint="eastAsia" w:cs="Times New Roman"/>
          <w:b w:val="0"/>
          <w:bCs w:val="0"/>
          <w:sz w:val="24"/>
          <w:szCs w:val="24"/>
          <w:lang w:val="en-US" w:eastAsia="zh-CN"/>
        </w:rPr>
        <w:t>不同基组下测量，概率不同；观测装置</w:t>
      </w:r>
      <w:r>
        <w:rPr>
          <w:rFonts w:hint="eastAsia" w:cs="Times New Roman"/>
          <w:b w:val="0"/>
          <w:bCs w:val="0"/>
          <w:position w:val="-6"/>
          <w:sz w:val="24"/>
          <w:szCs w:val="24"/>
          <w:lang w:val="en-US" w:eastAsia="zh-CN"/>
        </w:rPr>
        <w:object>
          <v:shape id="_x0000_i1072" o:spt="75" type="#_x0000_t75" style="height:17pt;width:42pt;" o:ole="t" filled="f" o:preferrelative="t" stroked="f" coordsize="21600,21600">
            <v:path/>
            <v:fill on="f" focussize="0,0"/>
            <v:stroke on="f"/>
            <v:imagedata r:id="rId131" o:title=""/>
            <o:lock v:ext="edit" aspectratio="t"/>
            <w10:wrap type="none"/>
            <w10:anchorlock/>
          </v:shape>
          <o:OLEObject Type="Embed" ProgID="Equation.KSEE3" ShapeID="_x0000_i1072" DrawAspect="Content" ObjectID="_1468075778" r:id="rId130">
            <o:LockedField>false</o:LockedField>
          </o:OLEObject>
        </w:object>
      </w:r>
      <w:r>
        <w:rPr>
          <w:rFonts w:hint="eastAsia" w:cs="Times New Roman"/>
          <w:b w:val="0"/>
          <w:bCs w:val="0"/>
          <w:sz w:val="24"/>
          <w:szCs w:val="24"/>
          <w:lang w:val="en-US" w:eastAsia="zh-CN"/>
        </w:rPr>
        <w:t>实验结果</w:t>
      </w:r>
    </w:p>
    <w:p>
      <w:pPr>
        <w:widowControl w:val="0"/>
        <w:numPr>
          <w:ilvl w:val="0"/>
          <w:numId w:val="23"/>
        </w:numPr>
        <w:spacing w:line="240" w:lineRule="auto"/>
        <w:ind w:left="420" w:leftChars="0" w:hanging="420" w:firstLine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position w:val="-16"/>
          <w:sz w:val="24"/>
          <w:szCs w:val="24"/>
          <w:lang w:val="en-US" w:eastAsia="zh-CN"/>
        </w:rPr>
        <w:object>
          <v:shape id="_x0000_i1073" o:spt="75" type="#_x0000_t75" style="height:22pt;width:234pt;" o:ole="t" filled="f" o:preferrelative="t" stroked="f" coordsize="21600,21600">
            <v:path/>
            <v:fill on="f" focussize="0,0"/>
            <v:stroke on="f"/>
            <v:imagedata r:id="rId133" o:title=""/>
            <o:lock v:ext="edit" aspectratio="t"/>
            <w10:wrap type="none"/>
            <w10:anchorlock/>
          </v:shape>
          <o:OLEObject Type="Embed" ProgID="Equation.KSEE3" ShapeID="_x0000_i1073" DrawAspect="Content" ObjectID="_1468075779" r:id="rId132">
            <o:LockedField>false</o:LockedField>
          </o:OLEObject>
        </w:object>
      </w:r>
    </w:p>
    <w:p>
      <w:pPr>
        <w:widowControl w:val="0"/>
        <w:numPr>
          <w:ilvl w:val="0"/>
          <w:numId w:val="23"/>
        </w:numPr>
        <w:spacing w:line="240" w:lineRule="auto"/>
        <w:ind w:left="420" w:leftChars="0" w:hanging="420" w:firstLineChars="0"/>
        <w:jc w:val="both"/>
        <w:rPr>
          <w:rFonts w:hint="default" w:ascii="Times New Roman" w:hAnsi="Times New Roman" w:cs="Times New Roman"/>
          <w:b w:val="0"/>
          <w:bCs w:val="0"/>
          <w:sz w:val="24"/>
          <w:szCs w:val="24"/>
          <w:lang w:val="en-US" w:eastAsia="zh-CN"/>
        </w:rPr>
      </w:pPr>
      <w:r>
        <w:rPr>
          <w:rFonts w:hint="eastAsia" w:cs="Times New Roman"/>
          <w:b/>
          <w:bCs/>
          <w:sz w:val="24"/>
          <w:szCs w:val="24"/>
          <w:lang w:val="en-US" w:eastAsia="zh-CN"/>
        </w:rPr>
        <w:t>单光子的马吕斯定律</w:t>
      </w:r>
      <w:r>
        <w:rPr>
          <w:rFonts w:hint="default" w:ascii="Times New Roman" w:hAnsi="Times New Roman" w:cs="Times New Roman"/>
          <w:b w:val="0"/>
          <w:bCs w:val="0"/>
          <w:position w:val="-16"/>
          <w:sz w:val="24"/>
          <w:szCs w:val="24"/>
          <w:lang w:val="en-US" w:eastAsia="zh-CN"/>
        </w:rPr>
        <w:object>
          <v:shape id="_x0000_i1074" o:spt="75" type="#_x0000_t75" style="height:24pt;width:126pt;" o:ole="t" filled="f" o:preferrelative="t" stroked="f" coordsize="21600,21600">
            <v:path/>
            <v:fill on="f" focussize="0,0"/>
            <v:stroke on="f"/>
            <v:imagedata r:id="rId135" o:title=""/>
            <o:lock v:ext="edit" aspectratio="t"/>
            <w10:wrap type="none"/>
            <w10:anchorlock/>
          </v:shape>
          <o:OLEObject Type="Embed" ProgID="Equation.KSEE3" ShapeID="_x0000_i1074" DrawAspect="Content" ObjectID="_1468075780" r:id="rId134">
            <o:LockedField>false</o:LockedField>
          </o:OLEObject>
        </w:object>
      </w:r>
    </w:p>
    <w:p>
      <w:pPr>
        <w:widowControl w:val="0"/>
        <w:numPr>
          <w:ilvl w:val="0"/>
          <w:numId w:val="0"/>
        </w:numPr>
        <w:spacing w:line="240" w:lineRule="auto"/>
        <w:jc w:val="both"/>
        <w:rPr>
          <w:rFonts w:hint="default" w:ascii="Times New Roman" w:hAnsi="Times New Roman" w:cs="Times New Roman"/>
          <w:b w:val="0"/>
          <w:bCs w:val="0"/>
          <w:sz w:val="24"/>
          <w:szCs w:val="24"/>
          <w:lang w:val="en-US" w:eastAsia="zh-CN"/>
        </w:rPr>
      </w:pPr>
    </w:p>
    <w:p>
      <w:pPr>
        <w:widowControl w:val="0"/>
        <w:numPr>
          <w:ilvl w:val="0"/>
          <w:numId w:val="0"/>
        </w:numPr>
        <w:spacing w:line="240" w:lineRule="auto"/>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分束器与</w:t>
      </w:r>
      <w:r>
        <w:rPr>
          <w:rFonts w:hint="default" w:ascii="Times New Roman" w:hAnsi="Times New Roman" w:cs="Times New Roman"/>
          <w:b/>
          <w:bCs/>
          <w:sz w:val="24"/>
          <w:szCs w:val="24"/>
          <w:lang w:val="en-US" w:eastAsia="zh-CN"/>
        </w:rPr>
        <w:t>不相符实验</w:t>
      </w:r>
      <w:r>
        <w:rPr>
          <w:rFonts w:hint="default" w:ascii="Times New Roman" w:hAnsi="Times New Roman" w:cs="Times New Roman"/>
          <w:b w:val="0"/>
          <w:bCs w:val="0"/>
          <w:sz w:val="24"/>
          <w:szCs w:val="24"/>
          <w:lang w:val="en-US" w:eastAsia="zh-CN"/>
        </w:rPr>
        <w:t>：</w:t>
      </w:r>
    </w:p>
    <w:p>
      <w:pPr>
        <w:widowControl w:val="0"/>
        <w:numPr>
          <w:ilvl w:val="0"/>
          <w:numId w:val="23"/>
        </w:numPr>
        <w:spacing w:line="240" w:lineRule="auto"/>
        <w:ind w:left="420" w:leftChars="0" w:hanging="420" w:firstLineChars="0"/>
        <w:jc w:val="both"/>
        <w:rPr>
          <w:rFonts w:hint="default" w:ascii="Times New Roman" w:hAnsi="Times New Roman" w:cs="Times New Roman"/>
          <w:b w:val="0"/>
          <w:bCs w:val="0"/>
          <w:sz w:val="24"/>
          <w:szCs w:val="24"/>
          <w:lang w:val="en-US" w:eastAsia="zh-CN"/>
        </w:rPr>
      </w:pPr>
      <w:r>
        <w:rPr>
          <w:rFonts w:hint="eastAsia" w:cs="Times New Roman"/>
          <w:b w:val="0"/>
          <w:bCs w:val="0"/>
          <w:sz w:val="24"/>
          <w:szCs w:val="24"/>
          <w:lang w:val="en-US" w:eastAsia="zh-CN"/>
        </w:rPr>
        <w:t>单光子经过分束器（移动B镜子改变一条路径光走过的长度）</w:t>
      </w:r>
    </w:p>
    <w:p>
      <w:pPr>
        <w:widowControl w:val="0"/>
        <w:numPr>
          <w:ilvl w:val="0"/>
          <w:numId w:val="23"/>
        </w:numPr>
        <w:spacing w:line="240" w:lineRule="auto"/>
        <w:ind w:left="420" w:leftChars="0" w:hanging="420" w:firstLineChars="0"/>
        <w:jc w:val="both"/>
        <w:rPr>
          <w:rFonts w:hint="default" w:ascii="Times New Roman" w:hAnsi="Times New Roman" w:cs="Times New Roman"/>
          <w:b w:val="0"/>
          <w:bCs w:val="0"/>
          <w:sz w:val="24"/>
          <w:szCs w:val="24"/>
          <w:lang w:val="en-US" w:eastAsia="zh-CN"/>
        </w:rPr>
      </w:pPr>
      <w:r>
        <w:rPr>
          <w:rFonts w:hint="eastAsia" w:cs="Times New Roman"/>
          <w:b w:val="0"/>
          <w:bCs w:val="0"/>
          <w:sz w:val="24"/>
          <w:szCs w:val="24"/>
          <w:lang w:val="en-US" w:eastAsia="zh-CN"/>
        </w:rPr>
        <w:t>不相符实验：单光子若是波，则PM</w:t>
      </w:r>
      <w:r>
        <w:rPr>
          <w:rFonts w:hint="eastAsia" w:cs="Times New Roman"/>
          <w:b w:val="0"/>
          <w:bCs w:val="0"/>
          <w:sz w:val="24"/>
          <w:szCs w:val="24"/>
          <w:vertAlign w:val="subscript"/>
          <w:lang w:val="en-US" w:eastAsia="zh-CN"/>
        </w:rPr>
        <w:t>1</w:t>
      </w:r>
      <w:r>
        <w:rPr>
          <w:rFonts w:hint="eastAsia" w:cs="Times New Roman"/>
          <w:b w:val="0"/>
          <w:bCs w:val="0"/>
          <w:sz w:val="24"/>
          <w:szCs w:val="24"/>
          <w:lang w:val="en-US" w:eastAsia="zh-CN"/>
        </w:rPr>
        <w:t>与PM</w:t>
      </w:r>
      <w:r>
        <w:rPr>
          <w:rFonts w:hint="eastAsia" w:cs="Times New Roman"/>
          <w:b w:val="0"/>
          <w:bCs w:val="0"/>
          <w:sz w:val="24"/>
          <w:szCs w:val="24"/>
          <w:vertAlign w:val="subscript"/>
          <w:lang w:val="en-US" w:eastAsia="zh-CN"/>
        </w:rPr>
        <w:t>2</w:t>
      </w:r>
      <w:r>
        <w:rPr>
          <w:rFonts w:hint="eastAsia" w:cs="Times New Roman"/>
          <w:b w:val="0"/>
          <w:bCs w:val="0"/>
          <w:sz w:val="24"/>
          <w:szCs w:val="24"/>
          <w:lang w:val="en-US" w:eastAsia="zh-CN"/>
        </w:rPr>
        <w:t>均能探测到，若是粒子（实验结果）则只能概率性地在其中一个探测到。</w:t>
      </w:r>
    </w:p>
    <w:p>
      <w:pPr>
        <w:widowControl w:val="0"/>
        <w:numPr>
          <w:ilvl w:val="0"/>
          <w:numId w:val="23"/>
        </w:numPr>
        <w:spacing w:line="240" w:lineRule="auto"/>
        <w:ind w:left="420" w:leftChars="0" w:hanging="420" w:firstLineChars="0"/>
        <w:jc w:val="both"/>
        <w:rPr>
          <w:rFonts w:hint="default" w:ascii="Times New Roman" w:hAnsi="Times New Roman" w:cs="Times New Roman"/>
          <w:b w:val="0"/>
          <w:bCs w:val="0"/>
          <w:sz w:val="24"/>
          <w:szCs w:val="24"/>
          <w:lang w:val="en-US" w:eastAsia="zh-CN"/>
        </w:rPr>
      </w:pPr>
      <w:r>
        <w:rPr>
          <w:rFonts w:hint="eastAsia" w:cs="Times New Roman"/>
          <w:b w:val="0"/>
          <w:bCs w:val="0"/>
          <w:sz w:val="24"/>
          <w:szCs w:val="24"/>
          <w:lang w:val="en-US" w:eastAsia="zh-CN"/>
        </w:rPr>
        <w:t>量子力学基本原则：   1.一个事件发生的概率</w:t>
      </w:r>
      <w:r>
        <w:rPr>
          <w:rFonts w:hint="eastAsia" w:cs="Times New Roman"/>
          <w:b w:val="0"/>
          <w:bCs w:val="0"/>
          <w:position w:val="-14"/>
          <w:sz w:val="24"/>
          <w:szCs w:val="24"/>
          <w:lang w:val="en-US" w:eastAsia="zh-CN"/>
        </w:rPr>
        <w:object>
          <v:shape id="_x0000_i1075" o:spt="75" type="#_x0000_t75" style="height:22pt;width:40pt;" o:ole="t" filled="f" o:preferrelative="t" stroked="f" coordsize="21600,21600">
            <v:path/>
            <v:fill on="f" focussize="0,0"/>
            <v:stroke on="f"/>
            <v:imagedata r:id="rId137" o:title=""/>
            <o:lock v:ext="edit" aspectratio="t"/>
            <w10:wrap type="none"/>
            <w10:anchorlock/>
          </v:shape>
          <o:OLEObject Type="Embed" ProgID="Equation.KSEE3" ShapeID="_x0000_i1075" DrawAspect="Content" ObjectID="_1468075781" r:id="rId136">
            <o:LockedField>false</o:LockedField>
          </o:OLEObject>
        </w:object>
      </w:r>
    </w:p>
    <w:p>
      <w:pPr>
        <w:widowControl w:val="0"/>
        <w:numPr>
          <w:ilvl w:val="0"/>
          <w:numId w:val="24"/>
        </w:numPr>
        <w:spacing w:line="240" w:lineRule="auto"/>
        <w:ind w:left="2940" w:leftChars="0"/>
        <w:jc w:val="both"/>
        <w:rPr>
          <w:rFonts w:hint="eastAsia" w:cs="Times New Roman"/>
          <w:b w:val="0"/>
          <w:bCs w:val="0"/>
          <w:sz w:val="24"/>
          <w:szCs w:val="24"/>
          <w:lang w:val="en-US" w:eastAsia="zh-CN"/>
        </w:rPr>
      </w:pPr>
      <w:r>
        <w:drawing>
          <wp:anchor distT="0" distB="0" distL="114300" distR="114300" simplePos="0" relativeHeight="251674624" behindDoc="0" locked="0" layoutInCell="1" allowOverlap="1">
            <wp:simplePos x="0" y="0"/>
            <wp:positionH relativeFrom="column">
              <wp:posOffset>-5715</wp:posOffset>
            </wp:positionH>
            <wp:positionV relativeFrom="paragraph">
              <wp:posOffset>-12065</wp:posOffset>
            </wp:positionV>
            <wp:extent cx="1656080" cy="1395095"/>
            <wp:effectExtent l="0" t="0" r="5080" b="6985"/>
            <wp:wrapNone/>
            <wp:docPr id="2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3"/>
                    <pic:cNvPicPr>
                      <a:picLocks noChangeAspect="1"/>
                    </pic:cNvPicPr>
                  </pic:nvPicPr>
                  <pic:blipFill>
                    <a:blip r:embed="rId138"/>
                    <a:stretch>
                      <a:fillRect/>
                    </a:stretch>
                  </pic:blipFill>
                  <pic:spPr>
                    <a:xfrm>
                      <a:off x="0" y="0"/>
                      <a:ext cx="1656080" cy="1395095"/>
                    </a:xfrm>
                    <a:prstGeom prst="rect">
                      <a:avLst/>
                    </a:prstGeom>
                    <a:noFill/>
                    <a:ln>
                      <a:noFill/>
                    </a:ln>
                  </pic:spPr>
                </pic:pic>
              </a:graphicData>
            </a:graphic>
          </wp:anchor>
        </w:drawing>
      </w:r>
      <w:r>
        <w:rPr>
          <w:rFonts w:hint="eastAsia" w:cs="Times New Roman"/>
          <w:b w:val="0"/>
          <w:bCs w:val="0"/>
          <w:sz w:val="24"/>
          <w:szCs w:val="24"/>
          <w:lang w:val="en-US" w:eastAsia="zh-CN"/>
        </w:rPr>
        <w:t>假如一个过程可以看成是分成几步发生的话——例如一个光子通过x</w:t>
      </w:r>
      <w:r>
        <w:rPr>
          <w:rFonts w:hint="eastAsia" w:cs="Times New Roman"/>
          <w:b w:val="0"/>
          <w:bCs w:val="0"/>
          <w:sz w:val="24"/>
          <w:szCs w:val="24"/>
          <w:vertAlign w:val="subscript"/>
          <w:lang w:val="en-US" w:eastAsia="zh-CN"/>
        </w:rPr>
        <w:t>1</w:t>
      </w:r>
      <w:r>
        <w:rPr>
          <w:rFonts w:hint="eastAsia" w:cs="Times New Roman"/>
          <w:b w:val="0"/>
          <w:bCs w:val="0"/>
          <w:sz w:val="24"/>
          <w:szCs w:val="24"/>
          <w:lang w:val="en-US" w:eastAsia="zh-CN"/>
        </w:rPr>
        <w:t>后又通过距离x</w:t>
      </w:r>
      <w:r>
        <w:rPr>
          <w:rFonts w:hint="eastAsia" w:cs="Times New Roman"/>
          <w:b w:val="0"/>
          <w:bCs w:val="0"/>
          <w:sz w:val="24"/>
          <w:szCs w:val="24"/>
          <w:vertAlign w:val="subscript"/>
          <w:lang w:val="en-US" w:eastAsia="zh-CN"/>
        </w:rPr>
        <w:t>2</w:t>
      </w:r>
      <w:r>
        <w:rPr>
          <w:rFonts w:hint="eastAsia" w:cs="Times New Roman"/>
          <w:b w:val="0"/>
          <w:bCs w:val="0"/>
          <w:sz w:val="24"/>
          <w:szCs w:val="24"/>
          <w:lang w:val="en-US" w:eastAsia="zh-CN"/>
        </w:rPr>
        <w:t>——要得到这个过程的概率幅， 只需把过程中的每一步的概率幅相乘在一起：</w:t>
      </w:r>
      <w:r>
        <w:rPr>
          <w:rFonts w:hint="eastAsia" w:cs="Times New Roman"/>
          <w:b w:val="0"/>
          <w:bCs w:val="0"/>
          <w:position w:val="-12"/>
          <w:sz w:val="24"/>
          <w:szCs w:val="24"/>
          <w:lang w:val="en-US" w:eastAsia="zh-CN"/>
        </w:rPr>
        <w:object>
          <v:shape id="_x0000_i1076" o:spt="75" type="#_x0000_t75" style="height:18pt;width:41pt;" o:ole="t" filled="f" o:preferrelative="t" stroked="f" coordsize="21600,21600">
            <v:path/>
            <v:fill on="f" focussize="0,0"/>
            <v:stroke on="f"/>
            <v:imagedata r:id="rId140" o:title=""/>
            <o:lock v:ext="edit" aspectratio="t"/>
            <w10:wrap type="none"/>
            <w10:anchorlock/>
          </v:shape>
          <o:OLEObject Type="Embed" ProgID="Equation.KSEE3" ShapeID="_x0000_i1076" DrawAspect="Content" ObjectID="_1468075782" r:id="rId139">
            <o:LockedField>false</o:LockedField>
          </o:OLEObject>
        </w:object>
      </w:r>
    </w:p>
    <w:p>
      <w:pPr>
        <w:widowControl w:val="0"/>
        <w:numPr>
          <w:ilvl w:val="0"/>
          <w:numId w:val="24"/>
        </w:numPr>
        <w:spacing w:line="240" w:lineRule="auto"/>
        <w:ind w:left="2940" w:leftChars="0"/>
        <w:jc w:val="both"/>
        <w:rPr>
          <w:rFonts w:hint="eastAsia" w:cs="Times New Roman"/>
          <w:b w:val="0"/>
          <w:bCs w:val="0"/>
          <w:sz w:val="24"/>
          <w:szCs w:val="24"/>
          <w:lang w:val="en-US" w:eastAsia="zh-CN"/>
        </w:rPr>
      </w:pPr>
      <w:r>
        <w:rPr>
          <w:rFonts w:hint="eastAsia" w:cs="Times New Roman"/>
          <w:b w:val="0"/>
          <w:bCs w:val="0"/>
          <w:sz w:val="24"/>
          <w:szCs w:val="24"/>
          <w:lang w:val="en-US" w:eastAsia="zh-CN"/>
        </w:rPr>
        <w:t>假如一个事件的发生可以通过多种途径的话（在目前的情况下， 就是光所能通过的多条路径） ， 我们就把所有途径的概率幅加在一起。</w:t>
      </w:r>
    </w:p>
    <w:p>
      <w:pPr>
        <w:widowControl w:val="0"/>
        <w:numPr>
          <w:ilvl w:val="0"/>
          <w:numId w:val="0"/>
        </w:numPr>
        <w:spacing w:line="240" w:lineRule="auto"/>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延迟选择实验</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先发出光子，再决定是（波）否（粒子）放置D镜</w:t>
      </w:r>
    </w:p>
    <w:p>
      <w:pPr>
        <w:widowControl w:val="0"/>
        <w:numPr>
          <w:ilvl w:val="0"/>
          <w:numId w:val="0"/>
        </w:numPr>
        <w:spacing w:line="240" w:lineRule="auto"/>
        <w:jc w:val="both"/>
        <w:rPr>
          <w:rFonts w:hint="default" w:ascii="Times New Roman" w:hAnsi="Times New Roman" w:cs="Times New Roman"/>
          <w:b w:val="0"/>
          <w:bCs w:val="0"/>
          <w:sz w:val="24"/>
          <w:szCs w:val="24"/>
          <w:lang w:val="en-US" w:eastAsia="zh-CN"/>
        </w:rPr>
      </w:pPr>
    </w:p>
    <w:p>
      <w:pPr>
        <w:widowControl w:val="0"/>
        <w:numPr>
          <w:ilvl w:val="0"/>
          <w:numId w:val="0"/>
        </w:numPr>
        <w:spacing w:line="240" w:lineRule="auto"/>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再论电子双缝干涉</w:t>
      </w:r>
    </w:p>
    <w:p>
      <w:pPr>
        <w:widowControl w:val="0"/>
        <w:numPr>
          <w:ilvl w:val="0"/>
          <w:numId w:val="25"/>
        </w:numPr>
        <w:spacing w:line="240" w:lineRule="auto"/>
        <w:ind w:left="420" w:leftChars="0" w:hanging="420" w:firstLineChars="0"/>
        <w:jc w:val="both"/>
        <w:rPr>
          <w:rFonts w:hint="eastAsia" w:cs="Times New Roman"/>
          <w:b w:val="0"/>
          <w:bCs w:val="0"/>
          <w:sz w:val="24"/>
          <w:szCs w:val="24"/>
          <w:lang w:val="en-US" w:eastAsia="zh-CN"/>
        </w:rPr>
      </w:pPr>
      <w:r>
        <w:rPr>
          <w:rFonts w:hint="default" w:ascii="Times New Roman" w:hAnsi="Times New Roman" w:cs="Times New Roman"/>
          <w:b w:val="0"/>
          <w:bCs w:val="0"/>
          <w:sz w:val="24"/>
          <w:szCs w:val="24"/>
          <w:lang w:val="en-US" w:eastAsia="zh-CN"/>
        </w:rPr>
        <w:t>不知道电子的路径即不知道从狭缝1</w:t>
      </w:r>
      <w:r>
        <w:rPr>
          <w:rFonts w:hint="eastAsia" w:cs="Times New Roman"/>
          <w:b w:val="0"/>
          <w:bCs w:val="0"/>
          <w:sz w:val="24"/>
          <w:szCs w:val="24"/>
          <w:lang w:val="en-US" w:eastAsia="zh-CN"/>
        </w:rPr>
        <w:t>（</w:t>
      </w:r>
      <w:r>
        <w:rPr>
          <w:rFonts w:hint="default" w:ascii="Times New Roman" w:hAnsi="Times New Roman" w:cs="Times New Roman"/>
          <w:b w:val="0"/>
          <w:bCs w:val="0"/>
          <w:sz w:val="24"/>
          <w:szCs w:val="24"/>
          <w:lang w:val="en-US" w:eastAsia="zh-CN"/>
        </w:rPr>
        <w:t>狭缝2</w:t>
      </w:r>
      <w:r>
        <w:rPr>
          <w:rFonts w:hint="eastAsia" w:cs="Times New Roman"/>
          <w:b w:val="0"/>
          <w:bCs w:val="0"/>
          <w:sz w:val="24"/>
          <w:szCs w:val="24"/>
          <w:lang w:val="en-US" w:eastAsia="zh-CN"/>
        </w:rPr>
        <w:t>）</w:t>
      </w:r>
      <w:r>
        <w:rPr>
          <w:rFonts w:hint="default" w:ascii="Times New Roman" w:hAnsi="Times New Roman" w:cs="Times New Roman"/>
          <w:b w:val="0"/>
          <w:bCs w:val="0"/>
          <w:sz w:val="24"/>
          <w:szCs w:val="24"/>
          <w:lang w:val="en-US" w:eastAsia="zh-CN"/>
        </w:rPr>
        <w:t>通过</w:t>
      </w:r>
      <w:r>
        <w:rPr>
          <w:rFonts w:hint="eastAsia" w:cs="Times New Roman"/>
          <w:b w:val="0"/>
          <w:bCs w:val="0"/>
          <w:sz w:val="24"/>
          <w:szCs w:val="24"/>
          <w:lang w:val="en-US" w:eastAsia="zh-CN"/>
        </w:rPr>
        <w:t>，</w:t>
      </w:r>
      <w:r>
        <w:rPr>
          <w:rFonts w:hint="default" w:ascii="Times New Roman" w:hAnsi="Times New Roman" w:cs="Times New Roman"/>
          <w:b w:val="0"/>
          <w:bCs w:val="0"/>
          <w:sz w:val="24"/>
          <w:szCs w:val="24"/>
          <w:lang w:val="en-US" w:eastAsia="zh-CN"/>
        </w:rPr>
        <w:t>幕上干涉条纹出现</w:t>
      </w:r>
      <w:r>
        <w:rPr>
          <w:rFonts w:hint="eastAsia" w:cs="Times New Roman"/>
          <w:b w:val="0"/>
          <w:bCs w:val="0"/>
          <w:sz w:val="24"/>
          <w:szCs w:val="24"/>
          <w:lang w:val="en-US" w:eastAsia="zh-CN"/>
        </w:rPr>
        <w:t>；</w:t>
      </w:r>
    </w:p>
    <w:p>
      <w:pPr>
        <w:widowControl w:val="0"/>
        <w:numPr>
          <w:ilvl w:val="0"/>
          <w:numId w:val="25"/>
        </w:numPr>
        <w:spacing w:line="240" w:lineRule="auto"/>
        <w:ind w:left="420" w:leftChars="0" w:hanging="420" w:firstLineChars="0"/>
        <w:jc w:val="both"/>
        <w:rPr>
          <w:rFonts w:hint="eastAsia" w:cs="Times New Roman"/>
          <w:b w:val="0"/>
          <w:bCs w:val="0"/>
          <w:sz w:val="24"/>
          <w:szCs w:val="24"/>
          <w:lang w:val="en-US" w:eastAsia="zh-CN"/>
        </w:rPr>
      </w:pPr>
      <w:r>
        <w:rPr>
          <w:rFonts w:hint="default" w:ascii="Times New Roman" w:hAnsi="Times New Roman" w:cs="Times New Roman"/>
          <w:b w:val="0"/>
          <w:bCs w:val="0"/>
          <w:sz w:val="24"/>
          <w:szCs w:val="24"/>
          <w:lang w:val="en-US" w:eastAsia="zh-CN"/>
        </w:rPr>
        <w:t>人们通过测量知道电子的路径时</w:t>
      </w:r>
      <w:r>
        <w:rPr>
          <w:rFonts w:hint="eastAsia" w:cs="Times New Roman"/>
          <w:b w:val="0"/>
          <w:bCs w:val="0"/>
          <w:sz w:val="24"/>
          <w:szCs w:val="24"/>
          <w:lang w:val="en-US" w:eastAsia="zh-CN"/>
        </w:rPr>
        <w:t>，</w:t>
      </w:r>
      <w:r>
        <w:rPr>
          <w:rFonts w:hint="default" w:ascii="Times New Roman" w:hAnsi="Times New Roman" w:cs="Times New Roman"/>
          <w:b w:val="0"/>
          <w:bCs w:val="0"/>
          <w:sz w:val="24"/>
          <w:szCs w:val="24"/>
          <w:lang w:val="en-US" w:eastAsia="zh-CN"/>
        </w:rPr>
        <w:t>干涉条纹消失</w:t>
      </w:r>
      <w:r>
        <w:rPr>
          <w:rFonts w:hint="eastAsia" w:cs="Times New Roman"/>
          <w:b w:val="0"/>
          <w:bCs w:val="0"/>
          <w:sz w:val="24"/>
          <w:szCs w:val="24"/>
          <w:lang w:val="en-US" w:eastAsia="zh-CN"/>
        </w:rPr>
        <w:t>。</w:t>
      </w:r>
    </w:p>
    <w:p>
      <w:pPr>
        <w:widowControl w:val="0"/>
        <w:numPr>
          <w:ilvl w:val="0"/>
          <w:numId w:val="25"/>
        </w:numPr>
        <w:spacing w:line="240" w:lineRule="auto"/>
        <w:ind w:left="420" w:leftChars="0" w:hanging="420" w:firstLine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可见人们的测量行为会影响</w:t>
      </w:r>
      <w:r>
        <w:rPr>
          <w:rFonts w:hint="eastAsia" w:cs="Times New Roman"/>
          <w:b w:val="0"/>
          <w:bCs w:val="0"/>
          <w:sz w:val="24"/>
          <w:szCs w:val="24"/>
          <w:lang w:val="en-US" w:eastAsia="zh-CN"/>
        </w:rPr>
        <w:t>（</w:t>
      </w:r>
      <w:r>
        <w:rPr>
          <w:rFonts w:hint="default" w:ascii="Times New Roman" w:hAnsi="Times New Roman" w:cs="Times New Roman"/>
          <w:b w:val="0"/>
          <w:bCs w:val="0"/>
          <w:sz w:val="24"/>
          <w:szCs w:val="24"/>
          <w:lang w:val="en-US" w:eastAsia="zh-CN"/>
        </w:rPr>
        <w:t>改变</w:t>
      </w:r>
      <w:r>
        <w:rPr>
          <w:rFonts w:hint="eastAsia" w:cs="Times New Roman"/>
          <w:b w:val="0"/>
          <w:bCs w:val="0"/>
          <w:sz w:val="24"/>
          <w:szCs w:val="24"/>
          <w:lang w:val="en-US" w:eastAsia="zh-CN"/>
        </w:rPr>
        <w:t>）</w:t>
      </w:r>
      <w:r>
        <w:rPr>
          <w:rFonts w:hint="default" w:ascii="Times New Roman" w:hAnsi="Times New Roman" w:cs="Times New Roman"/>
          <w:b w:val="0"/>
          <w:bCs w:val="0"/>
          <w:sz w:val="24"/>
          <w:szCs w:val="24"/>
          <w:lang w:val="en-US" w:eastAsia="zh-CN"/>
        </w:rPr>
        <w:t>测量的结果。</w:t>
      </w:r>
    </w:p>
    <w:p>
      <w:pPr>
        <w:widowControl w:val="0"/>
        <w:numPr>
          <w:ilvl w:val="0"/>
          <w:numId w:val="0"/>
        </w:numPr>
        <w:spacing w:line="240" w:lineRule="auto"/>
        <w:jc w:val="both"/>
        <w:rPr>
          <w:rFonts w:hint="default" w:ascii="Times New Roman" w:hAnsi="Times New Roman" w:cs="Times New Roman"/>
          <w:b w:val="0"/>
          <w:bCs w:val="0"/>
          <w:sz w:val="24"/>
          <w:szCs w:val="24"/>
          <w:lang w:val="en-US" w:eastAsia="zh-CN"/>
        </w:rPr>
      </w:pPr>
    </w:p>
    <w:p>
      <w:pPr>
        <w:widowControl w:val="0"/>
        <w:numPr>
          <w:ilvl w:val="0"/>
          <w:numId w:val="0"/>
        </w:numPr>
        <w:spacing w:line="240" w:lineRule="auto"/>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color w:val="FF0000"/>
          <w:sz w:val="24"/>
          <w:szCs w:val="24"/>
          <w:lang w:val="en-US" w:eastAsia="zh-CN"/>
        </w:rPr>
        <w:t>量子擦除效应</w:t>
      </w:r>
    </w:p>
    <w:p>
      <w:pPr>
        <w:widowControl w:val="0"/>
        <w:numPr>
          <w:ilvl w:val="0"/>
          <w:numId w:val="0"/>
        </w:numPr>
        <w:spacing w:line="240" w:lineRule="auto"/>
        <w:jc w:val="both"/>
        <w:rPr>
          <w:rFonts w:hint="default" w:ascii="Times New Roman" w:hAnsi="Times New Roman" w:cs="Times New Roman"/>
          <w:b w:val="0"/>
          <w:bCs w:val="0"/>
          <w:sz w:val="24"/>
          <w:szCs w:val="24"/>
          <w:lang w:val="en-US" w:eastAsia="zh-CN"/>
        </w:rPr>
      </w:pPr>
      <w:r>
        <w:rPr>
          <w:rFonts w:hint="eastAsia" w:cs="Times New Roman"/>
          <w:b w:val="0"/>
          <w:bCs w:val="0"/>
          <w:sz w:val="24"/>
          <w:szCs w:val="24"/>
          <w:lang w:val="en-US" w:eastAsia="zh-CN"/>
        </w:rPr>
        <w:t>上下两路的光子被标记（不同的偏振）之后，干涉条纹消失，若使用起偏器使得一路光线的偏振与另一路光线变得相同，那么路径信息被擦除，干涉条纹恢复</w:t>
      </w:r>
    </w:p>
    <w:p>
      <w:pPr>
        <w:widowControl w:val="0"/>
        <w:numPr>
          <w:ilvl w:val="0"/>
          <w:numId w:val="0"/>
        </w:numPr>
        <w:spacing w:line="240" w:lineRule="auto"/>
        <w:jc w:val="both"/>
        <w:rPr>
          <w:rFonts w:hint="default" w:ascii="Times New Roman" w:hAnsi="Times New Roman" w:cs="Times New Roman"/>
          <w:b w:val="0"/>
          <w:bCs w:val="0"/>
          <w:sz w:val="24"/>
          <w:szCs w:val="24"/>
          <w:lang w:val="en-US" w:eastAsia="zh-CN"/>
        </w:rPr>
      </w:pPr>
    </w:p>
    <w:p>
      <w:pPr>
        <w:widowControl w:val="0"/>
        <w:numPr>
          <w:ilvl w:val="0"/>
          <w:numId w:val="0"/>
        </w:numPr>
        <w:spacing w:line="240" w:lineRule="auto"/>
        <w:jc w:val="both"/>
        <w:rPr>
          <w:rFonts w:hint="default" w:ascii="Times New Roman" w:hAnsi="Times New Roman" w:cs="Times New Roman"/>
          <w:b w:val="0"/>
          <w:bCs w:val="0"/>
          <w:sz w:val="24"/>
          <w:szCs w:val="24"/>
          <w:lang w:val="en-US" w:eastAsia="zh-CN"/>
        </w:rPr>
      </w:pPr>
    </w:p>
    <w:p>
      <w:pPr>
        <w:widowControl w:val="0"/>
        <w:numPr>
          <w:ilvl w:val="0"/>
          <w:numId w:val="0"/>
        </w:numPr>
        <w:spacing w:line="240" w:lineRule="auto"/>
        <w:jc w:val="both"/>
        <w:rPr>
          <w:rFonts w:hint="default" w:ascii="Times New Roman" w:hAnsi="Times New Roman" w:cs="Times New Roman"/>
          <w:b w:val="0"/>
          <w:bCs w:val="0"/>
          <w:sz w:val="24"/>
          <w:szCs w:val="24"/>
          <w:lang w:val="en-US" w:eastAsia="zh-CN"/>
        </w:rPr>
      </w:pPr>
    </w:p>
    <w:p>
      <w:pPr>
        <w:widowControl w:val="0"/>
        <w:numPr>
          <w:ilvl w:val="0"/>
          <w:numId w:val="0"/>
        </w:numPr>
        <w:spacing w:line="240" w:lineRule="auto"/>
        <w:jc w:val="both"/>
        <w:rPr>
          <w:rFonts w:hint="eastAsia" w:cs="Times New Roman"/>
          <w:b w:val="0"/>
          <w:bCs w:val="0"/>
          <w:sz w:val="24"/>
          <w:szCs w:val="24"/>
          <w:lang w:val="en-US" w:eastAsia="zh-CN"/>
        </w:rPr>
      </w:pPr>
      <w:r>
        <w:rPr>
          <w:rFonts w:hint="eastAsia" w:cs="Times New Roman"/>
          <w:b/>
          <w:bCs/>
          <w:sz w:val="24"/>
          <w:szCs w:val="24"/>
          <w:lang w:val="en-US" w:eastAsia="zh-CN"/>
        </w:rPr>
        <w:t>哥本哈根解释</w:t>
      </w:r>
      <w:r>
        <w:rPr>
          <w:rFonts w:hint="eastAsia" w:cs="Times New Roman"/>
          <w:b w:val="0"/>
          <w:bCs w:val="0"/>
          <w:sz w:val="24"/>
          <w:szCs w:val="24"/>
          <w:lang w:val="en-US" w:eastAsia="zh-CN"/>
        </w:rPr>
        <w:t>：三大支柱——波函数的统计解释、不确定性原理、互补原理</w:t>
      </w:r>
    </w:p>
    <w:p>
      <w:pPr>
        <w:widowControl w:val="0"/>
        <w:numPr>
          <w:ilvl w:val="0"/>
          <w:numId w:val="25"/>
        </w:numPr>
        <w:spacing w:line="240" w:lineRule="auto"/>
        <w:ind w:left="420" w:leftChars="0" w:hanging="420" w:firstLineChars="0"/>
        <w:jc w:val="both"/>
        <w:rPr>
          <w:rFonts w:hint="eastAsia" w:cs="Times New Roman"/>
          <w:b w:val="0"/>
          <w:bCs w:val="0"/>
          <w:sz w:val="24"/>
          <w:szCs w:val="24"/>
          <w:lang w:val="en-US" w:eastAsia="zh-CN"/>
        </w:rPr>
      </w:pPr>
      <w:r>
        <w:rPr>
          <w:rFonts w:hint="eastAsia" w:cs="Times New Roman"/>
          <w:b w:val="0"/>
          <w:bCs w:val="0"/>
          <w:sz w:val="24"/>
          <w:szCs w:val="24"/>
          <w:lang w:val="en-US" w:eastAsia="zh-CN"/>
        </w:rPr>
        <w:t>爱因斯坦光箱实验：违反不确定性原理</w:t>
      </w:r>
    </w:p>
    <w:p>
      <w:pPr>
        <w:widowControl w:val="0"/>
        <w:numPr>
          <w:ilvl w:val="0"/>
          <w:numId w:val="25"/>
        </w:numPr>
        <w:spacing w:line="240" w:lineRule="auto"/>
        <w:ind w:left="420" w:leftChars="0" w:hanging="420" w:firstLineChars="0"/>
        <w:jc w:val="both"/>
        <w:rPr>
          <w:rFonts w:hint="eastAsia" w:cs="Times New Roman"/>
          <w:b w:val="0"/>
          <w:bCs w:val="0"/>
          <w:sz w:val="24"/>
          <w:szCs w:val="24"/>
          <w:lang w:val="en-US" w:eastAsia="zh-CN"/>
        </w:rPr>
      </w:pPr>
      <w:r>
        <w:rPr>
          <w:rFonts w:hint="default" w:cs="Times New Roman"/>
          <w:b w:val="0"/>
          <w:bCs w:val="0"/>
          <w:sz w:val="24"/>
          <w:szCs w:val="24"/>
          <w:lang w:val="en-US" w:eastAsia="zh-CN"/>
        </w:rPr>
        <w:t>EPR佯谬</w:t>
      </w:r>
      <w:r>
        <w:rPr>
          <w:rFonts w:hint="eastAsia" w:cs="Times New Roman"/>
          <w:b w:val="0"/>
          <w:bCs w:val="0"/>
          <w:sz w:val="24"/>
          <w:szCs w:val="24"/>
          <w:lang w:val="en-US" w:eastAsia="zh-CN"/>
        </w:rPr>
        <w:t>——</w:t>
      </w:r>
      <w:r>
        <w:rPr>
          <w:rFonts w:hint="default" w:cs="Times New Roman"/>
          <w:b w:val="0"/>
          <w:bCs w:val="0"/>
          <w:sz w:val="24"/>
          <w:szCs w:val="24"/>
          <w:lang w:val="en-US" w:eastAsia="zh-CN"/>
        </w:rPr>
        <w:t>如果自旋方向在观测的那一刻才决定，则A与B必须同时做出反应，不管其间相距多远。</w:t>
      </w:r>
      <w:r>
        <w:rPr>
          <w:rFonts w:hint="eastAsia" w:cs="Times New Roman"/>
          <w:b w:val="0"/>
          <w:bCs w:val="0"/>
          <w:sz w:val="24"/>
          <w:szCs w:val="24"/>
          <w:lang w:val="en-US" w:eastAsia="zh-CN"/>
        </w:rPr>
        <w:t>（超光速）</w:t>
      </w:r>
    </w:p>
    <w:p>
      <w:pPr>
        <w:widowControl w:val="0"/>
        <w:numPr>
          <w:ilvl w:val="0"/>
          <w:numId w:val="0"/>
        </w:numPr>
        <w:spacing w:line="240" w:lineRule="auto"/>
        <w:ind w:left="420" w:leftChars="0" w:firstLine="420" w:firstLineChars="0"/>
        <w:jc w:val="both"/>
        <w:rPr>
          <w:rFonts w:hint="eastAsia" w:cs="Times New Roman"/>
          <w:b w:val="0"/>
          <w:bCs w:val="0"/>
          <w:sz w:val="24"/>
          <w:szCs w:val="24"/>
          <w:lang w:val="en-US" w:eastAsia="zh-CN"/>
        </w:rPr>
      </w:pPr>
      <w:r>
        <w:rPr>
          <w:rFonts w:hint="eastAsia" w:cs="Times New Roman"/>
          <w:b w:val="0"/>
          <w:bCs w:val="0"/>
          <w:sz w:val="24"/>
          <w:szCs w:val="24"/>
          <w:lang w:val="en-US" w:eastAsia="zh-CN"/>
        </w:rPr>
        <w:t>玻尔：它们本是一体 爱因斯坦：分别自旋客观存在</w:t>
      </w:r>
    </w:p>
    <w:p>
      <w:pPr>
        <w:widowControl w:val="0"/>
        <w:numPr>
          <w:ilvl w:val="0"/>
          <w:numId w:val="0"/>
        </w:numPr>
        <w:spacing w:line="240" w:lineRule="auto"/>
        <w:jc w:val="both"/>
        <w:rPr>
          <w:rFonts w:hint="default" w:cs="Times New Roman"/>
          <w:b w:val="0"/>
          <w:bCs w:val="0"/>
          <w:sz w:val="24"/>
          <w:szCs w:val="24"/>
          <w:lang w:val="en-US" w:eastAsia="zh-CN"/>
        </w:rPr>
      </w:pPr>
      <w:r>
        <w:rPr>
          <w:rFonts w:hint="default" w:cs="Times New Roman"/>
          <w:b/>
          <w:bCs/>
          <w:sz w:val="24"/>
          <w:szCs w:val="24"/>
          <w:lang w:val="en-US" w:eastAsia="zh-CN"/>
        </w:rPr>
        <w:t>多世界解释</w:t>
      </w:r>
      <w:r>
        <w:rPr>
          <w:rFonts w:hint="eastAsia" w:cs="Times New Roman"/>
          <w:b w:val="0"/>
          <w:bCs w:val="0"/>
          <w:sz w:val="24"/>
          <w:szCs w:val="24"/>
          <w:lang w:val="en-US" w:eastAsia="zh-CN"/>
        </w:rPr>
        <w:t>：</w:t>
      </w:r>
      <w:r>
        <w:rPr>
          <w:rFonts w:hint="default" w:cs="Times New Roman"/>
          <w:b w:val="0"/>
          <w:bCs w:val="0"/>
          <w:sz w:val="24"/>
          <w:szCs w:val="24"/>
          <w:lang w:val="en-US" w:eastAsia="zh-CN"/>
        </w:rPr>
        <w:t xml:space="preserve">休•艾弗雷特三世 </w:t>
      </w:r>
    </w:p>
    <w:p>
      <w:pPr>
        <w:widowControl w:val="0"/>
        <w:numPr>
          <w:ilvl w:val="0"/>
          <w:numId w:val="26"/>
        </w:numPr>
        <w:spacing w:line="240" w:lineRule="auto"/>
        <w:ind w:left="420" w:leftChars="0" w:hanging="420" w:firstLineChars="0"/>
        <w:jc w:val="both"/>
        <w:rPr>
          <w:rFonts w:hint="eastAsia" w:cs="Times New Roman"/>
          <w:b w:val="0"/>
          <w:bCs w:val="0"/>
          <w:sz w:val="24"/>
          <w:szCs w:val="24"/>
          <w:lang w:val="en-US" w:eastAsia="zh-CN"/>
        </w:rPr>
      </w:pPr>
      <w:r>
        <w:rPr>
          <w:rFonts w:hint="eastAsia" w:cs="Times New Roman"/>
          <w:b w:val="0"/>
          <w:bCs w:val="0"/>
          <w:sz w:val="24"/>
          <w:szCs w:val="24"/>
          <w:lang w:val="en-US" w:eastAsia="zh-CN"/>
        </w:rPr>
        <w:t>“</w:t>
      </w:r>
      <w:r>
        <w:rPr>
          <w:rFonts w:hint="default" w:cs="Times New Roman"/>
          <w:b w:val="0"/>
          <w:bCs w:val="0"/>
          <w:sz w:val="24"/>
          <w:szCs w:val="24"/>
          <w:lang w:val="en-US" w:eastAsia="zh-CN"/>
        </w:rPr>
        <w:t>平行宇宙</w:t>
      </w:r>
      <w:r>
        <w:rPr>
          <w:rFonts w:hint="eastAsia" w:cs="Times New Roman"/>
          <w:b w:val="0"/>
          <w:bCs w:val="0"/>
          <w:sz w:val="24"/>
          <w:szCs w:val="24"/>
          <w:lang w:val="en-US" w:eastAsia="zh-CN"/>
        </w:rPr>
        <w:t>”——</w:t>
      </w:r>
      <w:r>
        <w:rPr>
          <w:rFonts w:hint="default" w:cs="Times New Roman"/>
          <w:b w:val="0"/>
          <w:bCs w:val="0"/>
          <w:sz w:val="24"/>
          <w:szCs w:val="24"/>
          <w:lang w:val="en-US" w:eastAsia="zh-CN"/>
        </w:rPr>
        <w:t>高维</w:t>
      </w:r>
      <w:r>
        <w:rPr>
          <w:rFonts w:hint="eastAsia" w:cs="Times New Roman"/>
          <w:b w:val="0"/>
          <w:bCs w:val="0"/>
          <w:sz w:val="24"/>
          <w:szCs w:val="24"/>
          <w:lang w:val="en-US" w:eastAsia="zh-CN"/>
        </w:rPr>
        <w:t>“</w:t>
      </w:r>
      <w:r>
        <w:rPr>
          <w:rFonts w:hint="default" w:cs="Times New Roman"/>
          <w:b w:val="0"/>
          <w:bCs w:val="0"/>
          <w:sz w:val="24"/>
          <w:szCs w:val="24"/>
          <w:lang w:val="en-US" w:eastAsia="zh-CN"/>
        </w:rPr>
        <w:t>母宇宙</w:t>
      </w:r>
      <w:r>
        <w:rPr>
          <w:rFonts w:hint="eastAsia" w:cs="Times New Roman"/>
          <w:b w:val="0"/>
          <w:bCs w:val="0"/>
          <w:sz w:val="24"/>
          <w:szCs w:val="24"/>
          <w:lang w:val="en-US" w:eastAsia="zh-CN"/>
        </w:rPr>
        <w:t>”</w:t>
      </w:r>
      <w:r>
        <w:rPr>
          <w:rFonts w:hint="default" w:cs="Times New Roman"/>
          <w:b w:val="0"/>
          <w:bCs w:val="0"/>
          <w:sz w:val="24"/>
          <w:szCs w:val="24"/>
          <w:lang w:val="en-US" w:eastAsia="zh-CN"/>
        </w:rPr>
        <w:t>在三维世界投影的</w:t>
      </w:r>
      <w:r>
        <w:rPr>
          <w:rFonts w:hint="eastAsia" w:cs="Times New Roman"/>
          <w:b w:val="0"/>
          <w:bCs w:val="0"/>
          <w:sz w:val="24"/>
          <w:szCs w:val="24"/>
          <w:lang w:val="en-US" w:eastAsia="zh-CN"/>
        </w:rPr>
        <w:t>“</w:t>
      </w:r>
      <w:r>
        <w:rPr>
          <w:rFonts w:hint="default" w:cs="Times New Roman"/>
          <w:b w:val="0"/>
          <w:bCs w:val="0"/>
          <w:sz w:val="24"/>
          <w:szCs w:val="24"/>
          <w:lang w:val="en-US" w:eastAsia="zh-CN"/>
        </w:rPr>
        <w:t>子宇宙</w:t>
      </w:r>
      <w:r>
        <w:rPr>
          <w:rFonts w:hint="eastAsia" w:cs="Times New Roman"/>
          <w:b w:val="0"/>
          <w:bCs w:val="0"/>
          <w:sz w:val="24"/>
          <w:szCs w:val="24"/>
          <w:lang w:val="en-US" w:eastAsia="zh-CN"/>
        </w:rPr>
        <w:t>”</w:t>
      </w:r>
    </w:p>
    <w:p>
      <w:pPr>
        <w:widowControl w:val="0"/>
        <w:numPr>
          <w:ilvl w:val="0"/>
          <w:numId w:val="0"/>
        </w:numPr>
        <w:spacing w:line="240" w:lineRule="auto"/>
        <w:jc w:val="center"/>
      </w:pPr>
      <w:r>
        <w:drawing>
          <wp:inline distT="0" distB="0" distL="114300" distR="114300">
            <wp:extent cx="3223895" cy="1267460"/>
            <wp:effectExtent l="0" t="0" r="6985" b="12700"/>
            <wp:docPr id="23555" name="000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5" name="00007.jpeg"/>
                    <pic:cNvPicPr>
                      <a:picLocks noChangeAspect="1"/>
                    </pic:cNvPicPr>
                  </pic:nvPicPr>
                  <pic:blipFill>
                    <a:blip r:embed="rId141"/>
                    <a:stretch>
                      <a:fillRect/>
                    </a:stretch>
                  </pic:blipFill>
                  <pic:spPr>
                    <a:xfrm>
                      <a:off x="0" y="0"/>
                      <a:ext cx="3223895" cy="1267460"/>
                    </a:xfrm>
                    <a:prstGeom prst="rect">
                      <a:avLst/>
                    </a:prstGeom>
                    <a:noFill/>
                    <a:ln w="9525">
                      <a:noFill/>
                    </a:ln>
                  </pic:spPr>
                </pic:pic>
              </a:graphicData>
            </a:graphic>
          </wp:inline>
        </w:drawing>
      </w:r>
    </w:p>
    <w:p>
      <w:pPr>
        <w:widowControl w:val="0"/>
        <w:numPr>
          <w:ilvl w:val="0"/>
          <w:numId w:val="0"/>
        </w:numPr>
        <w:spacing w:line="240" w:lineRule="auto"/>
        <w:jc w:val="both"/>
        <w:rPr>
          <w:rFonts w:hint="default" w:eastAsiaTheme="minorEastAsia"/>
          <w:sz w:val="24"/>
          <w:szCs w:val="24"/>
          <w:lang w:val="en-US" w:eastAsia="zh-CN"/>
        </w:rPr>
      </w:pPr>
      <w:r>
        <w:rPr>
          <w:rFonts w:hint="eastAsia"/>
          <w:b/>
          <w:bCs/>
          <w:sz w:val="24"/>
          <w:szCs w:val="24"/>
          <w:lang w:val="en-US" w:eastAsia="zh-CN"/>
        </w:rPr>
        <w:t>退相干理论</w:t>
      </w:r>
      <w:r>
        <w:rPr>
          <w:rFonts w:hint="eastAsia"/>
          <w:sz w:val="24"/>
          <w:szCs w:val="24"/>
          <w:lang w:val="en-US" w:eastAsia="zh-CN"/>
        </w:rPr>
        <w:t>：高维宇宙（退相干之前）正交可能性更大，不会相干</w:t>
      </w:r>
    </w:p>
    <w:p>
      <w:pPr>
        <w:widowControl w:val="0"/>
        <w:numPr>
          <w:ilvl w:val="0"/>
          <w:numId w:val="0"/>
        </w:numPr>
        <w:spacing w:line="240" w:lineRule="auto"/>
        <w:jc w:val="both"/>
        <w:rPr>
          <w:rFonts w:hint="default" w:cs="Times New Roman"/>
          <w:b w:val="0"/>
          <w:bCs w:val="0"/>
          <w:sz w:val="24"/>
          <w:szCs w:val="24"/>
          <w:lang w:val="en-US" w:eastAsia="zh-CN"/>
        </w:rPr>
      </w:pPr>
    </w:p>
    <w:p>
      <w:pPr>
        <w:widowControl w:val="0"/>
        <w:numPr>
          <w:ilvl w:val="0"/>
          <w:numId w:val="0"/>
        </w:numPr>
        <w:spacing w:line="240" w:lineRule="auto"/>
        <w:jc w:val="both"/>
        <w:rPr>
          <w:rFonts w:hint="default" w:cs="Times New Roman"/>
          <w:b/>
          <w:bCs/>
          <w:sz w:val="24"/>
          <w:szCs w:val="24"/>
          <w:lang w:val="en-US" w:eastAsia="zh-CN"/>
        </w:rPr>
      </w:pPr>
      <w:r>
        <w:drawing>
          <wp:anchor distT="0" distB="0" distL="114300" distR="114300" simplePos="0" relativeHeight="251675648" behindDoc="1" locked="0" layoutInCell="1" allowOverlap="1">
            <wp:simplePos x="0" y="0"/>
            <wp:positionH relativeFrom="column">
              <wp:posOffset>3370580</wp:posOffset>
            </wp:positionH>
            <wp:positionV relativeFrom="paragraph">
              <wp:posOffset>-267970</wp:posOffset>
            </wp:positionV>
            <wp:extent cx="1234440" cy="1405255"/>
            <wp:effectExtent l="0" t="0" r="0" b="12065"/>
            <wp:wrapNone/>
            <wp:docPr id="3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5"/>
                    <pic:cNvPicPr>
                      <a:picLocks noChangeAspect="1"/>
                    </pic:cNvPicPr>
                  </pic:nvPicPr>
                  <pic:blipFill>
                    <a:blip r:embed="rId142"/>
                    <a:stretch>
                      <a:fillRect/>
                    </a:stretch>
                  </pic:blipFill>
                  <pic:spPr>
                    <a:xfrm>
                      <a:off x="0" y="0"/>
                      <a:ext cx="1234440" cy="1405255"/>
                    </a:xfrm>
                    <a:prstGeom prst="rect">
                      <a:avLst/>
                    </a:prstGeom>
                    <a:noFill/>
                    <a:ln>
                      <a:noFill/>
                    </a:ln>
                  </pic:spPr>
                </pic:pic>
              </a:graphicData>
            </a:graphic>
          </wp:anchor>
        </w:drawing>
      </w:r>
      <w:r>
        <w:rPr>
          <w:rFonts w:hint="default" w:cs="Times New Roman"/>
          <w:b/>
          <w:bCs/>
          <w:sz w:val="24"/>
          <w:szCs w:val="24"/>
          <w:lang w:val="en-US" w:eastAsia="zh-CN"/>
        </w:rPr>
        <w:t>量子叠加与量子纠缠</w:t>
      </w:r>
    </w:p>
    <w:p>
      <w:pPr>
        <w:widowControl w:val="0"/>
        <w:numPr>
          <w:ilvl w:val="0"/>
          <w:numId w:val="0"/>
        </w:numPr>
        <w:spacing w:line="240" w:lineRule="auto"/>
        <w:jc w:val="both"/>
        <w:rPr>
          <w:rFonts w:hint="default" w:cs="Times New Roman"/>
          <w:b w:val="0"/>
          <w:bCs w:val="0"/>
          <w:sz w:val="24"/>
          <w:szCs w:val="24"/>
          <w:lang w:val="en-US" w:eastAsia="zh-CN"/>
        </w:rPr>
      </w:pPr>
    </w:p>
    <w:p>
      <w:pPr>
        <w:widowControl w:val="0"/>
        <w:numPr>
          <w:ilvl w:val="0"/>
          <w:numId w:val="0"/>
        </w:numPr>
        <w:spacing w:line="240" w:lineRule="auto"/>
        <w:jc w:val="both"/>
        <w:rPr>
          <w:rFonts w:hint="default" w:cs="Times New Roman"/>
          <w:b/>
          <w:bCs/>
          <w:sz w:val="24"/>
          <w:szCs w:val="24"/>
          <w:lang w:val="en-US" w:eastAsia="zh-CN"/>
        </w:rPr>
      </w:pPr>
      <w:r>
        <w:rPr>
          <w:rFonts w:hint="default" w:cs="Times New Roman"/>
          <w:b/>
          <w:bCs/>
          <w:sz w:val="24"/>
          <w:szCs w:val="24"/>
          <w:lang w:val="en-US" w:eastAsia="zh-CN"/>
        </w:rPr>
        <w:t>相干叠加态</w:t>
      </w:r>
    </w:p>
    <w:p>
      <w:pPr>
        <w:widowControl w:val="0"/>
        <w:numPr>
          <w:ilvl w:val="0"/>
          <w:numId w:val="26"/>
        </w:numPr>
        <w:spacing w:line="240" w:lineRule="auto"/>
        <w:ind w:left="420" w:leftChars="0" w:hanging="420" w:firstLineChars="0"/>
        <w:jc w:val="both"/>
        <w:rPr>
          <w:rFonts w:hint="default" w:cs="Times New Roman"/>
          <w:b w:val="0"/>
          <w:bCs w:val="0"/>
          <w:sz w:val="24"/>
          <w:szCs w:val="24"/>
          <w:lang w:val="en-US" w:eastAsia="zh-CN"/>
        </w:rPr>
      </w:pPr>
      <w:r>
        <w:rPr>
          <w:rFonts w:hint="default" w:cs="Times New Roman"/>
          <w:b w:val="0"/>
          <w:bCs w:val="0"/>
          <w:position w:val="-14"/>
          <w:sz w:val="24"/>
          <w:szCs w:val="24"/>
          <w:lang w:val="en-US" w:eastAsia="zh-CN"/>
        </w:rPr>
        <w:object>
          <v:shape id="_x0000_i1077" o:spt="75" type="#_x0000_t75" style="height:20pt;width:204pt;" o:ole="t" filled="f" o:preferrelative="t" stroked="f" coordsize="21600,21600">
            <v:path/>
            <v:fill on="f" focussize="0,0"/>
            <v:stroke on="f"/>
            <v:imagedata r:id="rId144" o:title=""/>
            <o:lock v:ext="edit" aspectratio="t"/>
            <w10:wrap type="none"/>
            <w10:anchorlock/>
          </v:shape>
          <o:OLEObject Type="Embed" ProgID="Equation.KSEE3" ShapeID="_x0000_i1077" DrawAspect="Content" ObjectID="_1468075783" r:id="rId143">
            <o:LockedField>false</o:LockedField>
          </o:OLEObject>
        </w:object>
      </w:r>
    </w:p>
    <w:p>
      <w:pPr>
        <w:widowControl w:val="0"/>
        <w:numPr>
          <w:ilvl w:val="0"/>
          <w:numId w:val="26"/>
        </w:numPr>
        <w:spacing w:line="240" w:lineRule="auto"/>
        <w:ind w:left="420" w:leftChars="0" w:hanging="420" w:firstLineChars="0"/>
        <w:jc w:val="both"/>
        <w:rPr>
          <w:rFonts w:hint="default" w:cs="Times New Roman"/>
          <w:b w:val="0"/>
          <w:bCs w:val="0"/>
          <w:sz w:val="24"/>
          <w:szCs w:val="24"/>
          <w:lang w:val="en-US" w:eastAsia="zh-CN"/>
        </w:rPr>
      </w:pPr>
      <w:r>
        <w:rPr>
          <w:rFonts w:hint="default" w:cs="Times New Roman"/>
          <w:b w:val="0"/>
          <w:bCs w:val="0"/>
          <w:position w:val="-16"/>
          <w:sz w:val="24"/>
          <w:szCs w:val="24"/>
          <w:lang w:val="en-US" w:eastAsia="zh-CN"/>
        </w:rPr>
        <w:object>
          <v:shape id="_x0000_i1078" o:spt="75" type="#_x0000_t75" style="height:24pt;width:239pt;" o:ole="t" filled="f" o:preferrelative="t" stroked="f" coordsize="21600,21600">
            <v:path/>
            <v:fill on="f" focussize="0,0"/>
            <v:stroke on="f"/>
            <v:imagedata r:id="rId146" o:title=""/>
            <o:lock v:ext="edit" aspectratio="t"/>
            <w10:wrap type="none"/>
            <w10:anchorlock/>
          </v:shape>
          <o:OLEObject Type="Embed" ProgID="Equation.KSEE3" ShapeID="_x0000_i1078" DrawAspect="Content" ObjectID="_1468075784" r:id="rId145">
            <o:LockedField>false</o:LockedField>
          </o:OLEObject>
        </w:object>
      </w:r>
    </w:p>
    <w:p>
      <w:pPr>
        <w:widowControl w:val="0"/>
        <w:numPr>
          <w:ilvl w:val="0"/>
          <w:numId w:val="26"/>
        </w:numPr>
        <w:spacing w:line="240" w:lineRule="auto"/>
        <w:ind w:left="420" w:leftChars="0" w:hanging="420" w:firstLineChars="0"/>
        <w:jc w:val="both"/>
        <w:rPr>
          <w:rFonts w:hint="eastAsia" w:cs="Times New Roman"/>
          <w:b w:val="0"/>
          <w:bCs w:val="0"/>
          <w:sz w:val="24"/>
          <w:szCs w:val="24"/>
          <w:lang w:val="en-US" w:eastAsia="zh-CN"/>
        </w:rPr>
      </w:pPr>
      <w:r>
        <w:rPr>
          <w:sz w:val="24"/>
        </w:rPr>
        <mc:AlternateContent>
          <mc:Choice Requires="wps">
            <w:drawing>
              <wp:anchor distT="0" distB="0" distL="114300" distR="114300" simplePos="0" relativeHeight="251675648" behindDoc="0" locked="0" layoutInCell="1" allowOverlap="1">
                <wp:simplePos x="0" y="0"/>
                <wp:positionH relativeFrom="column">
                  <wp:posOffset>5004435</wp:posOffset>
                </wp:positionH>
                <wp:positionV relativeFrom="paragraph">
                  <wp:posOffset>247650</wp:posOffset>
                </wp:positionV>
                <wp:extent cx="259080" cy="238760"/>
                <wp:effectExtent l="0" t="0" r="0" b="0"/>
                <wp:wrapNone/>
                <wp:docPr id="35" name="文本框 35"/>
                <wp:cNvGraphicFramePr/>
                <a:graphic xmlns:a="http://schemas.openxmlformats.org/drawingml/2006/main">
                  <a:graphicData uri="http://schemas.microsoft.com/office/word/2010/wordprocessingShape">
                    <wps:wsp>
                      <wps:cNvSpPr txBox="1"/>
                      <wps:spPr>
                        <a:xfrm>
                          <a:off x="5710555" y="4367530"/>
                          <a:ext cx="259080" cy="2387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2"/>
                                <w:szCs w:val="22"/>
                              </w:rPr>
                            </w:pPr>
                            <w:r>
                              <w:rPr>
                                <w:rFonts w:hint="eastAsia" w:ascii="宋体" w:hAnsi="宋体" w:eastAsia="宋体" w:cs="宋体"/>
                                <w:sz w:val="22"/>
                                <w:szCs w:val="22"/>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4.05pt;margin-top:19.5pt;height:18.8pt;width:20.4pt;z-index:251675648;mso-width-relative:page;mso-height-relative:page;" filled="f" stroked="f" coordsize="21600,21600" o:gfxdata="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fe5ufdkAAAAJAQAADwAAAAAAAAABACAAAAAiAAAAZHJzL2Rvd25yZXYueG1sUEsB&#10;AhQAFAAAAAgAh07iQEtIrektAgAAJQQAAA4AAAAAAAAAAQAgAAAAKAEAAGRycy9lMm9Eb2MueG1s&#10;UEsFBgAAAAAGAAYAWQEAAMcFAAAAAA==&#10;">
                <v:fill on="f" focussize="0,0"/>
                <v:stroke on="f" weight="0.5pt"/>
                <v:imagedata o:title=""/>
                <o:lock v:ext="edit" aspectratio="f"/>
                <v:textbox>
                  <w:txbxContent>
                    <w:p>
                      <w:pPr>
                        <w:rPr>
                          <w:rFonts w:hint="eastAsia" w:asciiTheme="minorEastAsia" w:hAnsiTheme="minorEastAsia" w:eastAsiaTheme="minorEastAsia" w:cstheme="minorEastAsia"/>
                          <w:sz w:val="22"/>
                          <w:szCs w:val="22"/>
                        </w:rPr>
                      </w:pPr>
                      <w:r>
                        <w:rPr>
                          <w:rFonts w:hint="eastAsia" w:ascii="宋体" w:hAnsi="宋体" w:eastAsia="宋体" w:cs="宋体"/>
                          <w:sz w:val="22"/>
                          <w:szCs w:val="22"/>
                        </w:rPr>
                        <w:t>↗</w:t>
                      </w:r>
                    </w:p>
                  </w:txbxContent>
                </v:textbox>
              </v:shape>
            </w:pict>
          </mc:Fallback>
        </mc:AlternateContent>
      </w:r>
      <w:r>
        <w:rPr>
          <w:rFonts w:hint="default" w:cs="Times New Roman"/>
          <w:b w:val="0"/>
          <w:bCs w:val="0"/>
          <w:sz w:val="24"/>
          <w:szCs w:val="24"/>
          <w:lang w:val="en-US" w:eastAsia="zh-CN"/>
        </w:rPr>
        <w:t>如果对其中一个观测值的精确认识意味着衡量另一个观测值的所有可能结果具有完全相同的概率，那么这两个观测值就是互补的。</w:t>
      </w:r>
      <w:r>
        <w:rPr>
          <w:rFonts w:hint="eastAsia" w:cs="Times New Roman"/>
          <w:b w:val="0"/>
          <w:bCs w:val="0"/>
          <w:sz w:val="24"/>
          <w:szCs w:val="24"/>
          <w:lang w:val="en-US" w:eastAsia="zh-CN"/>
        </w:rPr>
        <w:t>因此不能用</w:t>
      </w:r>
      <w:r>
        <w:rPr>
          <w:rFonts w:hint="eastAsia" w:cs="Times New Roman"/>
          <w:b w:val="0"/>
          <w:bCs w:val="0"/>
          <w:position w:val="-16"/>
          <w:sz w:val="24"/>
          <w:szCs w:val="24"/>
          <w:lang w:val="en-US" w:eastAsia="zh-CN"/>
        </w:rPr>
        <w:object>
          <v:shape id="_x0000_i1079" o:spt="75" type="#_x0000_t75" style="height:22pt;width:18pt;" o:ole="t" filled="f" o:preferrelative="t" stroked="f" coordsize="21600,21600">
            <v:path/>
            <v:fill on="f" focussize="0,0"/>
            <v:stroke on="f"/>
            <v:imagedata r:id="rId148" o:title=""/>
            <o:lock v:ext="edit" aspectratio="t"/>
            <w10:wrap type="none"/>
            <w10:anchorlock/>
          </v:shape>
          <o:OLEObject Type="Embed" ProgID="Equation.KSEE3" ShapeID="_x0000_i1079" DrawAspect="Content" ObjectID="_1468075785" r:id="rId147">
            <o:LockedField>false</o:LockedField>
          </o:OLEObject>
        </w:object>
      </w:r>
      <w:r>
        <w:rPr>
          <w:rFonts w:hint="eastAsia" w:cs="Times New Roman"/>
          <w:b w:val="0"/>
          <w:bCs w:val="0"/>
          <w:sz w:val="24"/>
          <w:szCs w:val="24"/>
          <w:lang w:val="en-US" w:eastAsia="zh-CN"/>
        </w:rPr>
        <w:t>和</w:t>
      </w:r>
      <w:r>
        <w:rPr>
          <w:rFonts w:hint="eastAsia" w:cs="Times New Roman"/>
          <w:b w:val="0"/>
          <w:bCs w:val="0"/>
          <w:position w:val="-14"/>
          <w:sz w:val="24"/>
          <w:szCs w:val="24"/>
          <w:lang w:val="en-US" w:eastAsia="zh-CN"/>
        </w:rPr>
        <w:object>
          <v:shape id="_x0000_i1080" o:spt="75" type="#_x0000_t75" style="height:20pt;width:16pt;" o:ole="t" filled="f" o:preferrelative="t" stroked="f" coordsize="21600,21600">
            <v:path/>
            <v:fill on="f" focussize="0,0"/>
            <v:stroke on="f"/>
            <v:imagedata r:id="rId150" o:title=""/>
            <o:lock v:ext="edit" aspectratio="t"/>
            <w10:wrap type="none"/>
            <w10:anchorlock/>
          </v:shape>
          <o:OLEObject Type="Embed" ProgID="Equation.KSEE3" ShapeID="_x0000_i1080" DrawAspect="Content" ObjectID="_1468075786" r:id="rId149">
            <o:LockedField>false</o:LockedField>
          </o:OLEObject>
        </w:object>
      </w:r>
      <w:r>
        <w:rPr>
          <w:rFonts w:hint="eastAsia" w:cs="Times New Roman"/>
          <w:b w:val="0"/>
          <w:bCs w:val="0"/>
          <w:sz w:val="24"/>
          <w:szCs w:val="24"/>
          <w:lang w:val="en-US" w:eastAsia="zh-CN"/>
        </w:rPr>
        <w:t>来描述同一个光子</w:t>
      </w:r>
    </w:p>
    <w:p>
      <w:pPr>
        <w:widowControl w:val="0"/>
        <w:numPr>
          <w:ilvl w:val="0"/>
          <w:numId w:val="0"/>
        </w:numPr>
        <w:spacing w:line="240" w:lineRule="auto"/>
        <w:jc w:val="both"/>
        <w:rPr>
          <w:rFonts w:hint="default" w:cs="Times New Roman"/>
          <w:b w:val="0"/>
          <w:bCs w:val="0"/>
          <w:sz w:val="24"/>
          <w:szCs w:val="24"/>
          <w:lang w:val="en-US" w:eastAsia="zh-CN"/>
        </w:rPr>
      </w:pPr>
    </w:p>
    <w:p>
      <w:pPr>
        <w:widowControl w:val="0"/>
        <w:numPr>
          <w:ilvl w:val="0"/>
          <w:numId w:val="0"/>
        </w:numPr>
        <w:spacing w:line="240" w:lineRule="auto"/>
        <w:jc w:val="both"/>
        <w:rPr>
          <w:rFonts w:hint="eastAsia" w:cs="Times New Roman"/>
          <w:b w:val="0"/>
          <w:bCs w:val="0"/>
          <w:sz w:val="24"/>
          <w:szCs w:val="24"/>
          <w:lang w:val="en-US" w:eastAsia="zh-CN"/>
        </w:rPr>
      </w:pPr>
      <w:r>
        <w:drawing>
          <wp:anchor distT="0" distB="0" distL="114300" distR="114300" simplePos="0" relativeHeight="251676672" behindDoc="1" locked="0" layoutInCell="1" allowOverlap="1">
            <wp:simplePos x="0" y="0"/>
            <wp:positionH relativeFrom="column">
              <wp:posOffset>3034030</wp:posOffset>
            </wp:positionH>
            <wp:positionV relativeFrom="paragraph">
              <wp:posOffset>13970</wp:posOffset>
            </wp:positionV>
            <wp:extent cx="2104390" cy="558800"/>
            <wp:effectExtent l="0" t="0" r="13970" b="5080"/>
            <wp:wrapTight wrapText="bothSides">
              <wp:wrapPolygon>
                <wp:start x="0" y="0"/>
                <wp:lineTo x="0" y="21207"/>
                <wp:lineTo x="21431" y="21207"/>
                <wp:lineTo x="21431" y="0"/>
                <wp:lineTo x="0" y="0"/>
              </wp:wrapPolygon>
            </wp:wrapTight>
            <wp:docPr id="3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8"/>
                    <pic:cNvPicPr>
                      <a:picLocks noChangeAspect="1"/>
                    </pic:cNvPicPr>
                  </pic:nvPicPr>
                  <pic:blipFill>
                    <a:blip r:embed="rId151"/>
                    <a:stretch>
                      <a:fillRect/>
                    </a:stretch>
                  </pic:blipFill>
                  <pic:spPr>
                    <a:xfrm>
                      <a:off x="0" y="0"/>
                      <a:ext cx="2104390" cy="558800"/>
                    </a:xfrm>
                    <a:prstGeom prst="rect">
                      <a:avLst/>
                    </a:prstGeom>
                    <a:noFill/>
                    <a:ln>
                      <a:noFill/>
                    </a:ln>
                  </pic:spPr>
                </pic:pic>
              </a:graphicData>
            </a:graphic>
          </wp:anchor>
        </w:drawing>
      </w:r>
      <w:r>
        <w:rPr>
          <w:rFonts w:hint="default" w:cs="Times New Roman"/>
          <w:b/>
          <w:bCs/>
          <w:sz w:val="24"/>
          <w:szCs w:val="24"/>
          <w:lang w:val="en-US" w:eastAsia="zh-CN"/>
        </w:rPr>
        <w:t>量子纠缠</w:t>
      </w:r>
      <w:r>
        <w:rPr>
          <w:rFonts w:hint="eastAsia" w:cs="Times New Roman"/>
          <w:b w:val="0"/>
          <w:bCs w:val="0"/>
          <w:sz w:val="24"/>
          <w:szCs w:val="24"/>
          <w:lang w:val="en-US" w:eastAsia="zh-CN"/>
        </w:rPr>
        <w:t>：两个或多个粒子经过短暂耦合之后，不论它们相隔多远，单独搅扰其中任意一个，将不可避免地影响到其他粒子</w:t>
      </w:r>
    </w:p>
    <w:p>
      <w:pPr>
        <w:widowControl w:val="0"/>
        <w:numPr>
          <w:ilvl w:val="0"/>
          <w:numId w:val="26"/>
        </w:numPr>
        <w:spacing w:line="240" w:lineRule="auto"/>
        <w:ind w:left="420" w:leftChars="0" w:hanging="420" w:firstLineChars="0"/>
        <w:jc w:val="both"/>
        <w:rPr>
          <w:rFonts w:hint="eastAsia" w:cs="Times New Roman"/>
          <w:b w:val="0"/>
          <w:bCs w:val="0"/>
          <w:sz w:val="24"/>
          <w:szCs w:val="24"/>
          <w:lang w:val="en-US" w:eastAsia="zh-CN"/>
        </w:rPr>
      </w:pPr>
      <w:r>
        <w:rPr>
          <w:rFonts w:hint="eastAsia" w:cs="Times New Roman"/>
          <w:b w:val="0"/>
          <w:bCs w:val="0"/>
          <w:sz w:val="24"/>
          <w:szCs w:val="24"/>
          <w:lang w:val="en-US" w:eastAsia="zh-CN"/>
        </w:rPr>
        <w:t>对于两个粒子，状态分别可能为0、1，</w:t>
      </w:r>
    </w:p>
    <w:p>
      <w:pPr>
        <w:widowControl w:val="0"/>
        <w:numPr>
          <w:ilvl w:val="0"/>
          <w:numId w:val="0"/>
        </w:numPr>
        <w:spacing w:line="240" w:lineRule="auto"/>
        <w:jc w:val="both"/>
        <w:rPr>
          <w:rFonts w:hint="default" w:cs="Times New Roman"/>
          <w:b w:val="0"/>
          <w:bCs w:val="0"/>
          <w:sz w:val="24"/>
          <w:szCs w:val="24"/>
          <w:lang w:val="en-US" w:eastAsia="zh-CN"/>
        </w:rPr>
      </w:pPr>
      <w:r>
        <w:drawing>
          <wp:anchor distT="0" distB="0" distL="114300" distR="114300" simplePos="0" relativeHeight="251677696" behindDoc="0" locked="0" layoutInCell="1" allowOverlap="1">
            <wp:simplePos x="0" y="0"/>
            <wp:positionH relativeFrom="column">
              <wp:posOffset>3023870</wp:posOffset>
            </wp:positionH>
            <wp:positionV relativeFrom="paragraph">
              <wp:posOffset>210185</wp:posOffset>
            </wp:positionV>
            <wp:extent cx="2212975" cy="1902460"/>
            <wp:effectExtent l="0" t="0" r="12065" b="2540"/>
            <wp:wrapNone/>
            <wp:docPr id="29"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2"/>
                    <pic:cNvPicPr>
                      <a:picLocks noChangeAspect="1"/>
                    </pic:cNvPicPr>
                  </pic:nvPicPr>
                  <pic:blipFill>
                    <a:blip r:embed="rId152"/>
                    <a:stretch>
                      <a:fillRect/>
                    </a:stretch>
                  </pic:blipFill>
                  <pic:spPr>
                    <a:xfrm>
                      <a:off x="0" y="0"/>
                      <a:ext cx="2212975" cy="1902460"/>
                    </a:xfrm>
                    <a:prstGeom prst="rect">
                      <a:avLst/>
                    </a:prstGeom>
                    <a:noFill/>
                    <a:ln>
                      <a:noFill/>
                    </a:ln>
                  </pic:spPr>
                </pic:pic>
              </a:graphicData>
            </a:graphic>
          </wp:anchor>
        </w:drawing>
      </w:r>
      <w:r>
        <w:rPr>
          <w:rFonts w:hint="default" w:cs="Times New Roman"/>
          <w:b w:val="0"/>
          <w:bCs w:val="0"/>
          <w:position w:val="-36"/>
          <w:sz w:val="24"/>
          <w:szCs w:val="24"/>
          <w:lang w:val="en-US" w:eastAsia="zh-CN"/>
        </w:rPr>
        <w:object>
          <v:shape id="_x0000_i1081" o:spt="75" type="#_x0000_t75" style="height:42pt;width:238pt;" o:ole="t" filled="f" o:preferrelative="t" stroked="f" coordsize="21600,21600">
            <v:path/>
            <v:fill on="f" focussize="0,0"/>
            <v:stroke on="f"/>
            <v:imagedata r:id="rId154" o:title=""/>
            <o:lock v:ext="edit" aspectratio="t"/>
            <w10:wrap type="none"/>
            <w10:anchorlock/>
          </v:shape>
          <o:OLEObject Type="Embed" ProgID="Equation.KSEE3" ShapeID="_x0000_i1081" DrawAspect="Content" ObjectID="_1468075787" r:id="rId153">
            <o:LockedField>false</o:LockedField>
          </o:OLEObject>
        </w:object>
      </w:r>
    </w:p>
    <w:p>
      <w:pPr>
        <w:widowControl w:val="0"/>
        <w:numPr>
          <w:ilvl w:val="0"/>
          <w:numId w:val="26"/>
        </w:numPr>
        <w:spacing w:line="240" w:lineRule="auto"/>
        <w:ind w:left="420" w:leftChars="0" w:hanging="420" w:firstLineChars="0"/>
        <w:jc w:val="left"/>
        <w:rPr>
          <w:rFonts w:hint="default" w:cs="Times New Roman"/>
          <w:b w:val="0"/>
          <w:bCs w:val="0"/>
          <w:sz w:val="24"/>
          <w:szCs w:val="24"/>
          <w:lang w:val="en-US" w:eastAsia="zh-CN"/>
        </w:rPr>
      </w:pPr>
      <w:r>
        <w:rPr>
          <w:rFonts w:hint="eastAsia" w:cs="Times New Roman"/>
          <w:b w:val="0"/>
          <w:bCs w:val="0"/>
          <w:sz w:val="24"/>
          <w:szCs w:val="24"/>
          <w:lang w:val="en-US" w:eastAsia="zh-CN"/>
        </w:rPr>
        <w:t>用联合测量概率算各粒子状态概率：</w:t>
      </w:r>
    </w:p>
    <w:p>
      <w:pPr>
        <w:widowControl w:val="0"/>
        <w:numPr>
          <w:ilvl w:val="0"/>
          <w:numId w:val="0"/>
        </w:numPr>
        <w:spacing w:line="240" w:lineRule="auto"/>
        <w:ind w:leftChars="0" w:firstLine="420" w:firstLineChars="0"/>
        <w:jc w:val="left"/>
        <w:rPr>
          <w:rFonts w:hint="default" w:cs="Times New Roman"/>
          <w:b w:val="0"/>
          <w:bCs w:val="0"/>
          <w:sz w:val="24"/>
          <w:szCs w:val="24"/>
          <w:lang w:val="en-US" w:eastAsia="zh-CN"/>
        </w:rPr>
      </w:pPr>
      <w:r>
        <w:rPr>
          <w:rFonts w:hint="eastAsia" w:cs="Times New Roman"/>
          <w:b w:val="0"/>
          <w:bCs w:val="0"/>
          <w:position w:val="-14"/>
          <w:sz w:val="24"/>
          <w:szCs w:val="24"/>
          <w:lang w:val="en-US" w:eastAsia="zh-CN"/>
        </w:rPr>
        <w:object>
          <v:shape id="_x0000_i1082" o:spt="75" type="#_x0000_t75" style="height:21pt;width:190.5pt;" o:ole="t" filled="f" o:preferrelative="t" stroked="f" coordsize="21600,21600">
            <v:path/>
            <v:fill on="f" focussize="0,0"/>
            <v:stroke on="f"/>
            <v:imagedata r:id="rId156" o:title=""/>
            <o:lock v:ext="edit" aspectratio="t"/>
            <w10:wrap type="none"/>
            <w10:anchorlock/>
          </v:shape>
          <o:OLEObject Type="Embed" ProgID="Equation.KSEE3" ShapeID="_x0000_i1082" DrawAspect="Content" ObjectID="_1468075788" r:id="rId155">
            <o:LockedField>false</o:LockedField>
          </o:OLEObject>
        </w:object>
      </w:r>
    </w:p>
    <w:p>
      <w:pPr>
        <w:widowControl w:val="0"/>
        <w:numPr>
          <w:ilvl w:val="0"/>
          <w:numId w:val="26"/>
        </w:numPr>
        <w:spacing w:line="240" w:lineRule="auto"/>
        <w:ind w:left="420" w:leftChars="0" w:hanging="420" w:firstLineChars="0"/>
        <w:jc w:val="left"/>
        <w:rPr>
          <w:rFonts w:hint="default" w:cs="Times New Roman"/>
          <w:b w:val="0"/>
          <w:bCs w:val="0"/>
          <w:sz w:val="24"/>
          <w:szCs w:val="24"/>
          <w:lang w:val="en-US" w:eastAsia="zh-CN"/>
        </w:rPr>
      </w:pPr>
      <w:r>
        <w:rPr>
          <w:rFonts w:hint="eastAsia" w:cs="Times New Roman"/>
          <w:b w:val="0"/>
          <w:bCs w:val="0"/>
          <w:sz w:val="24"/>
          <w:szCs w:val="24"/>
          <w:lang w:val="en-US" w:eastAsia="zh-CN"/>
        </w:rPr>
        <w:t>定义</w:t>
      </w:r>
      <w:r>
        <w:rPr>
          <w:rFonts w:hint="eastAsia" w:cs="Times New Roman"/>
          <w:b w:val="0"/>
          <w:bCs w:val="0"/>
          <w:position w:val="-14"/>
          <w:sz w:val="24"/>
          <w:szCs w:val="24"/>
          <w:lang w:val="en-US" w:eastAsia="zh-CN"/>
        </w:rPr>
        <w:object>
          <v:shape id="_x0000_i1083" o:spt="75" type="#_x0000_t75" style="height:20pt;width:139pt;" o:ole="t" filled="f" o:preferrelative="t" stroked="f" coordsize="21600,21600">
            <v:path/>
            <v:fill on="f" focussize="0,0"/>
            <v:stroke on="f"/>
            <v:imagedata r:id="rId158" o:title=""/>
            <o:lock v:ext="edit" aspectratio="t"/>
            <w10:wrap type="none"/>
            <w10:anchorlock/>
          </v:shape>
          <o:OLEObject Type="Embed" ProgID="Equation.KSEE3" ShapeID="_x0000_i1083" DrawAspect="Content" ObjectID="_1468075789" r:id="rId157">
            <o:LockedField>false</o:LockedField>
          </o:OLEObject>
        </w:object>
      </w:r>
    </w:p>
    <w:p>
      <w:pPr>
        <w:widowControl w:val="0"/>
        <w:numPr>
          <w:ilvl w:val="0"/>
          <w:numId w:val="0"/>
        </w:numPr>
        <w:spacing w:line="240" w:lineRule="auto"/>
        <w:ind w:leftChars="0" w:firstLine="420" w:firstLineChars="0"/>
        <w:jc w:val="left"/>
        <w:rPr>
          <w:rFonts w:hint="default" w:cs="Times New Roman"/>
          <w:b w:val="0"/>
          <w:bCs w:val="0"/>
          <w:sz w:val="24"/>
          <w:szCs w:val="24"/>
          <w:lang w:val="en-US" w:eastAsia="zh-CN"/>
        </w:rPr>
      </w:pPr>
      <w:r>
        <w:rPr>
          <w:rFonts w:hint="eastAsia" w:cs="Times New Roman"/>
          <w:b w:val="0"/>
          <w:bCs w:val="0"/>
          <w:sz w:val="24"/>
          <w:szCs w:val="24"/>
          <w:lang w:val="en-US" w:eastAsia="zh-CN"/>
        </w:rPr>
        <w:t>C=0 不纠缠 C&gt;0纠缠</w:t>
      </w:r>
    </w:p>
    <w:p>
      <w:pPr>
        <w:widowControl w:val="0"/>
        <w:numPr>
          <w:ilvl w:val="0"/>
          <w:numId w:val="0"/>
        </w:numPr>
        <w:spacing w:line="240" w:lineRule="auto"/>
        <w:ind w:leftChars="0"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C=1 最大纠缠（贝尔态）</w:t>
      </w:r>
    </w:p>
    <w:p>
      <w:pPr>
        <w:widowControl w:val="0"/>
        <w:numPr>
          <w:ilvl w:val="0"/>
          <w:numId w:val="0"/>
        </w:numPr>
        <w:spacing w:line="240" w:lineRule="auto"/>
        <w:ind w:leftChars="0" w:firstLine="420" w:firstLineChars="0"/>
        <w:jc w:val="left"/>
        <w:rPr>
          <w:rFonts w:hint="default" w:cs="Times New Roman"/>
          <w:b w:val="0"/>
          <w:bCs w:val="0"/>
          <w:sz w:val="24"/>
          <w:szCs w:val="24"/>
          <w:lang w:val="en-US" w:eastAsia="zh-CN"/>
        </w:rPr>
      </w:pPr>
    </w:p>
    <w:p>
      <w:pPr>
        <w:widowControl w:val="0"/>
        <w:numPr>
          <w:ilvl w:val="0"/>
          <w:numId w:val="0"/>
        </w:numPr>
        <w:spacing w:line="240" w:lineRule="auto"/>
        <w:jc w:val="both"/>
        <w:rPr>
          <w:rFonts w:hint="eastAsia" w:cs="Times New Roman"/>
          <w:b/>
          <w:bCs/>
          <w:sz w:val="24"/>
          <w:szCs w:val="24"/>
          <w:lang w:val="en-US" w:eastAsia="zh-CN"/>
        </w:rPr>
      </w:pPr>
      <w:r>
        <w:drawing>
          <wp:anchor distT="0" distB="0" distL="114300" distR="114300" simplePos="0" relativeHeight="251678720" behindDoc="0" locked="0" layoutInCell="1" allowOverlap="1">
            <wp:simplePos x="0" y="0"/>
            <wp:positionH relativeFrom="column">
              <wp:posOffset>3284220</wp:posOffset>
            </wp:positionH>
            <wp:positionV relativeFrom="paragraph">
              <wp:posOffset>133985</wp:posOffset>
            </wp:positionV>
            <wp:extent cx="2009775" cy="924560"/>
            <wp:effectExtent l="0" t="0" r="1905" b="5080"/>
            <wp:wrapSquare wrapText="bothSides"/>
            <wp:docPr id="14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图片 1"/>
                    <pic:cNvPicPr>
                      <a:picLocks noChangeAspect="1"/>
                    </pic:cNvPicPr>
                  </pic:nvPicPr>
                  <pic:blipFill>
                    <a:blip r:embed="rId159"/>
                    <a:stretch>
                      <a:fillRect/>
                    </a:stretch>
                  </pic:blipFill>
                  <pic:spPr>
                    <a:xfrm>
                      <a:off x="0" y="0"/>
                      <a:ext cx="2009775" cy="924560"/>
                    </a:xfrm>
                    <a:prstGeom prst="rect">
                      <a:avLst/>
                    </a:prstGeom>
                    <a:noFill/>
                    <a:ln w="9525">
                      <a:noFill/>
                    </a:ln>
                  </pic:spPr>
                </pic:pic>
              </a:graphicData>
            </a:graphic>
          </wp:anchor>
        </w:drawing>
      </w:r>
      <w:r>
        <w:rPr>
          <w:rFonts w:hint="eastAsia" w:cs="Times New Roman"/>
          <w:b/>
          <w:bCs/>
          <w:sz w:val="24"/>
          <w:szCs w:val="24"/>
          <w:lang w:val="en-US" w:eastAsia="zh-CN"/>
        </w:rPr>
        <w:t>量子隐形传态</w:t>
      </w:r>
    </w:p>
    <w:p>
      <w:pPr>
        <w:widowControl w:val="0"/>
        <w:numPr>
          <w:ilvl w:val="0"/>
          <w:numId w:val="26"/>
        </w:numPr>
        <w:spacing w:line="240" w:lineRule="auto"/>
        <w:ind w:left="420" w:leftChars="0" w:hanging="420" w:firstLineChars="0"/>
        <w:jc w:val="both"/>
        <w:rPr>
          <w:rFonts w:hint="eastAsia" w:cs="Times New Roman"/>
          <w:b w:val="0"/>
          <w:bCs w:val="0"/>
          <w:sz w:val="24"/>
          <w:szCs w:val="24"/>
          <w:lang w:val="en-US" w:eastAsia="zh-CN"/>
        </w:rPr>
      </w:pPr>
      <w:r>
        <w:rPr>
          <w:rFonts w:hint="eastAsia" w:cs="Times New Roman"/>
          <w:b w:val="0"/>
          <w:bCs w:val="0"/>
          <w:sz w:val="24"/>
          <w:szCs w:val="24"/>
          <w:lang w:val="en-US" w:eastAsia="zh-CN"/>
        </w:rPr>
        <w:t>要实现量子隐形传态，首先要求接收方和发送方拥有一对共享的EPR对（即贝尔态），发送方对他所拥有的一半EPR对和所要发送的信息所在的粒子进行联合测量，这样接收方所有的另一半EPR对将在瞬间坍缩为另一状态（具体坍缩为哪一状态取决于发送方的不同测量结果）。发送方将测量结果通过经典信道传送给接收方，接收方根据这条信息对自己所拥有的另一半EPR对做相应幺正变换即可恢复原本信息。</w:t>
      </w:r>
    </w:p>
    <w:p>
      <w:pPr>
        <w:widowControl w:val="0"/>
        <w:numPr>
          <w:ilvl w:val="0"/>
          <w:numId w:val="26"/>
        </w:numPr>
        <w:spacing w:line="240" w:lineRule="auto"/>
        <w:ind w:left="420" w:leftChars="0" w:hanging="420" w:firstLineChars="0"/>
        <w:jc w:val="both"/>
        <w:rPr>
          <w:rFonts w:hint="eastAsia" w:cs="Times New Roman"/>
          <w:b w:val="0"/>
          <w:bCs w:val="0"/>
          <w:sz w:val="24"/>
          <w:szCs w:val="24"/>
          <w:lang w:val="en-US" w:eastAsia="zh-CN"/>
        </w:rPr>
      </w:pPr>
      <w:r>
        <w:rPr>
          <w:rFonts w:hint="eastAsia" w:cs="Times New Roman"/>
          <w:b w:val="0"/>
          <w:bCs w:val="0"/>
          <w:sz w:val="24"/>
          <w:szCs w:val="24"/>
          <w:lang w:val="en-US" w:eastAsia="zh-CN"/>
        </w:rPr>
        <w:t>传送信息的过程不能超过光速。</w:t>
      </w:r>
    </w:p>
    <w:p>
      <w:pPr>
        <w:widowControl w:val="0"/>
        <w:numPr>
          <w:ilvl w:val="0"/>
          <w:numId w:val="26"/>
        </w:numPr>
        <w:spacing w:line="240" w:lineRule="auto"/>
        <w:ind w:left="420" w:leftChars="0" w:hanging="420" w:firstLineChars="0"/>
        <w:jc w:val="both"/>
        <w:rPr>
          <w:rFonts w:hint="eastAsia" w:cs="Times New Roman"/>
          <w:b w:val="0"/>
          <w:bCs w:val="0"/>
          <w:sz w:val="24"/>
          <w:szCs w:val="24"/>
          <w:lang w:val="en-US" w:eastAsia="zh-CN"/>
        </w:rPr>
      </w:pPr>
      <w:r>
        <w:rPr>
          <w:rFonts w:hint="eastAsia" w:cs="Times New Roman"/>
          <w:b w:val="0"/>
          <w:bCs w:val="0"/>
          <w:sz w:val="24"/>
          <w:szCs w:val="24"/>
          <w:lang w:val="en-US" w:eastAsia="zh-CN"/>
        </w:rPr>
        <w:t>在传送过程中，状态在Alice端被破坏，然后在Bob端被创建。</w:t>
      </w:r>
    </w:p>
    <w:p>
      <w:pPr>
        <w:widowControl w:val="0"/>
        <w:numPr>
          <w:ilvl w:val="0"/>
          <w:numId w:val="26"/>
        </w:numPr>
        <w:spacing w:line="240" w:lineRule="auto"/>
        <w:ind w:left="420" w:leftChars="0" w:hanging="420" w:firstLineChars="0"/>
        <w:jc w:val="both"/>
        <w:rPr>
          <w:rFonts w:hint="eastAsia" w:cs="Times New Roman"/>
          <w:b w:val="0"/>
          <w:bCs w:val="0"/>
          <w:sz w:val="24"/>
          <w:szCs w:val="24"/>
          <w:lang w:val="en-US" w:eastAsia="zh-CN"/>
        </w:rPr>
      </w:pPr>
      <w:r>
        <w:rPr>
          <w:rFonts w:hint="eastAsia" w:cs="Times New Roman"/>
          <w:b w:val="0"/>
          <w:bCs w:val="0"/>
          <w:sz w:val="24"/>
          <w:szCs w:val="24"/>
          <w:lang w:val="en-US" w:eastAsia="zh-CN"/>
        </w:rPr>
        <w:t>利用资源：量子纠缠</w:t>
      </w:r>
    </w:p>
    <w:p>
      <w:pPr>
        <w:widowControl w:val="0"/>
        <w:numPr>
          <w:ilvl w:val="0"/>
          <w:numId w:val="0"/>
        </w:numPr>
        <w:spacing w:line="240" w:lineRule="auto"/>
        <w:jc w:val="both"/>
        <w:rPr>
          <w:rFonts w:hint="eastAsia" w:cs="Times New Roman"/>
          <w:b w:val="0"/>
          <w:bCs w:val="0"/>
          <w:sz w:val="24"/>
          <w:szCs w:val="24"/>
          <w:lang w:val="en-US" w:eastAsia="zh-CN"/>
        </w:rPr>
      </w:pPr>
    </w:p>
    <w:p>
      <w:pPr>
        <w:widowControl w:val="0"/>
        <w:numPr>
          <w:ilvl w:val="0"/>
          <w:numId w:val="0"/>
        </w:numPr>
        <w:spacing w:line="240" w:lineRule="auto"/>
        <w:jc w:val="both"/>
        <w:rPr>
          <w:rFonts w:hint="eastAsia" w:cs="Times New Roman"/>
          <w:b w:val="0"/>
          <w:bCs w:val="0"/>
          <w:sz w:val="24"/>
          <w:szCs w:val="24"/>
          <w:lang w:val="en-US" w:eastAsia="zh-CN"/>
        </w:rPr>
      </w:pPr>
      <w:r>
        <w:rPr>
          <w:rFonts w:hint="eastAsia" w:cs="Times New Roman"/>
          <w:b/>
          <w:bCs/>
          <w:sz w:val="24"/>
          <w:szCs w:val="24"/>
          <w:lang w:val="en-US" w:eastAsia="zh-CN"/>
        </w:rPr>
        <w:t>不可克隆原理</w:t>
      </w:r>
    </w:p>
    <w:p>
      <w:pPr>
        <w:widowControl w:val="0"/>
        <w:numPr>
          <w:ilvl w:val="0"/>
          <w:numId w:val="26"/>
        </w:numPr>
        <w:spacing w:line="240" w:lineRule="auto"/>
        <w:ind w:left="420" w:leftChars="0" w:hanging="420" w:firstLineChars="0"/>
        <w:jc w:val="both"/>
        <w:rPr>
          <w:rFonts w:hint="eastAsia" w:cs="Times New Roman"/>
          <w:b w:val="0"/>
          <w:bCs w:val="0"/>
          <w:sz w:val="24"/>
          <w:szCs w:val="24"/>
          <w:lang w:val="en-US" w:eastAsia="zh-CN"/>
        </w:rPr>
      </w:pPr>
      <w:r>
        <w:rPr>
          <w:rFonts w:hint="eastAsia" w:cs="Times New Roman"/>
          <w:b w:val="0"/>
          <w:bCs w:val="0"/>
          <w:sz w:val="24"/>
          <w:szCs w:val="24"/>
          <w:lang w:val="en-US" w:eastAsia="zh-CN"/>
        </w:rPr>
        <w:t>若可克隆：（1）超光速通信违反相对论（2）可以克隆出足够多的量子态，用任意精度测量任何变量，从而违反海森堡测不准关系和互补原理。</w:t>
      </w:r>
    </w:p>
    <w:p>
      <w:pPr>
        <w:widowControl w:val="0"/>
        <w:numPr>
          <w:ilvl w:val="0"/>
          <w:numId w:val="26"/>
        </w:numPr>
        <w:spacing w:line="240" w:lineRule="auto"/>
        <w:ind w:left="420" w:leftChars="0" w:hanging="420" w:firstLineChars="0"/>
        <w:jc w:val="both"/>
        <w:rPr>
          <w:rFonts w:hint="eastAsia" w:cs="Times New Roman"/>
          <w:b w:val="0"/>
          <w:bCs w:val="0"/>
          <w:sz w:val="24"/>
          <w:szCs w:val="24"/>
          <w:lang w:val="en-US" w:eastAsia="zh-CN"/>
        </w:rPr>
      </w:pPr>
      <w:r>
        <w:rPr>
          <w:rFonts w:hint="eastAsia" w:cs="Times New Roman"/>
          <w:b w:val="0"/>
          <w:bCs w:val="0"/>
          <w:sz w:val="24"/>
          <w:szCs w:val="24"/>
          <w:lang w:val="en-US" w:eastAsia="zh-CN"/>
        </w:rPr>
        <w:t>克隆机器：幺正变换U——</w:t>
      </w:r>
      <w:r>
        <w:rPr>
          <w:rFonts w:hint="eastAsia" w:cs="Times New Roman"/>
          <w:b w:val="0"/>
          <w:bCs w:val="0"/>
          <w:position w:val="-14"/>
          <w:sz w:val="24"/>
          <w:szCs w:val="24"/>
          <w:lang w:val="en-US" w:eastAsia="zh-CN"/>
        </w:rPr>
        <w:object>
          <v:shape id="_x0000_i1084" o:spt="75" type="#_x0000_t75" style="height:20pt;width:99pt;" o:ole="t" filled="f" o:preferrelative="t" stroked="f" coordsize="21600,21600">
            <v:path/>
            <v:fill on="f" focussize="0,0"/>
            <v:stroke on="f"/>
            <v:imagedata r:id="rId161" o:title=""/>
            <o:lock v:ext="edit" aspectratio="t"/>
            <w10:wrap type="none"/>
            <w10:anchorlock/>
          </v:shape>
          <o:OLEObject Type="Embed" ProgID="Equation.KSEE3" ShapeID="_x0000_i1084" DrawAspect="Content" ObjectID="_1468075790" r:id="rId160">
            <o:LockedField>false</o:LockedField>
          </o:OLEObject>
        </w:object>
      </w:r>
    </w:p>
    <w:p>
      <w:pPr>
        <w:widowControl w:val="0"/>
        <w:numPr>
          <w:ilvl w:val="0"/>
          <w:numId w:val="0"/>
        </w:numPr>
        <w:spacing w:line="240" w:lineRule="auto"/>
        <w:ind w:leftChars="0"/>
        <w:jc w:val="both"/>
        <w:rPr>
          <w:rFonts w:hint="eastAsia" w:cs="Times New Roman"/>
          <w:b w:val="0"/>
          <w:bCs w:val="0"/>
          <w:sz w:val="24"/>
          <w:szCs w:val="24"/>
          <w:lang w:val="en-US" w:eastAsia="zh-CN"/>
        </w:rPr>
      </w:pPr>
      <w:r>
        <w:drawing>
          <wp:anchor distT="0" distB="0" distL="114300" distR="114300" simplePos="0" relativeHeight="251679744" behindDoc="1" locked="0" layoutInCell="1" allowOverlap="1">
            <wp:simplePos x="0" y="0"/>
            <wp:positionH relativeFrom="column">
              <wp:posOffset>4273550</wp:posOffset>
            </wp:positionH>
            <wp:positionV relativeFrom="paragraph">
              <wp:posOffset>142875</wp:posOffset>
            </wp:positionV>
            <wp:extent cx="847090" cy="1448435"/>
            <wp:effectExtent l="0" t="0" r="5715" b="8890"/>
            <wp:wrapTight wrapText="bothSides">
              <wp:wrapPolygon>
                <wp:start x="0" y="0"/>
                <wp:lineTo x="0" y="21250"/>
                <wp:lineTo x="21195" y="21250"/>
                <wp:lineTo x="21195" y="0"/>
                <wp:lineTo x="0" y="0"/>
              </wp:wrapPolygon>
            </wp:wrapTight>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162"/>
                    <a:stretch>
                      <a:fillRect/>
                    </a:stretch>
                  </pic:blipFill>
                  <pic:spPr>
                    <a:xfrm>
                      <a:off x="0" y="0"/>
                      <a:ext cx="847090" cy="1448435"/>
                    </a:xfrm>
                    <a:prstGeom prst="rect">
                      <a:avLst/>
                    </a:prstGeom>
                    <a:noFill/>
                    <a:ln w="9525">
                      <a:noFill/>
                    </a:ln>
                  </pic:spPr>
                </pic:pic>
              </a:graphicData>
            </a:graphic>
          </wp:anchor>
        </w:drawing>
      </w:r>
    </w:p>
    <w:p>
      <w:pPr>
        <w:widowControl w:val="0"/>
        <w:numPr>
          <w:ilvl w:val="0"/>
          <w:numId w:val="0"/>
        </w:numPr>
        <w:spacing w:line="240" w:lineRule="auto"/>
        <w:ind w:leftChars="0"/>
        <w:jc w:val="both"/>
        <w:rPr>
          <w:rFonts w:hint="eastAsia" w:cs="Times New Roman"/>
          <w:b w:val="0"/>
          <w:bCs w:val="0"/>
          <w:sz w:val="24"/>
          <w:szCs w:val="24"/>
          <w:lang w:val="en-US" w:eastAsia="zh-CN"/>
        </w:rPr>
      </w:pPr>
      <w:r>
        <w:rPr>
          <w:rFonts w:hint="eastAsia" w:cs="Times New Roman"/>
          <w:b/>
          <w:bCs/>
          <w:sz w:val="24"/>
          <w:szCs w:val="24"/>
          <w:lang w:val="en-US" w:eastAsia="zh-CN"/>
        </w:rPr>
        <w:t>量子复制</w:t>
      </w:r>
    </w:p>
    <w:p>
      <w:pPr>
        <w:widowControl w:val="0"/>
        <w:numPr>
          <w:ilvl w:val="0"/>
          <w:numId w:val="26"/>
        </w:numPr>
        <w:spacing w:line="240" w:lineRule="auto"/>
        <w:ind w:left="420" w:leftChars="0" w:hanging="420" w:firstLineChars="0"/>
        <w:jc w:val="both"/>
        <w:rPr>
          <w:rFonts w:hint="default" w:cs="Times New Roman"/>
          <w:b w:val="0"/>
          <w:bCs w:val="0"/>
          <w:sz w:val="24"/>
          <w:szCs w:val="24"/>
          <w:lang w:val="en-US" w:eastAsia="zh-CN"/>
        </w:rPr>
      </w:pPr>
      <w:r>
        <w:rPr>
          <w:rFonts w:hint="eastAsia" w:cs="Times New Roman"/>
          <w:b w:val="0"/>
          <w:bCs w:val="0"/>
          <w:sz w:val="24"/>
          <w:szCs w:val="24"/>
          <w:lang w:val="en-US" w:eastAsia="zh-CN"/>
        </w:rPr>
        <w:t>保真度</w:t>
      </w:r>
      <w:r>
        <w:rPr>
          <w:rFonts w:hint="eastAsia" w:cs="Times New Roman"/>
          <w:b w:val="0"/>
          <w:bCs w:val="0"/>
          <w:position w:val="-16"/>
          <w:sz w:val="24"/>
          <w:szCs w:val="24"/>
          <w:lang w:val="en-US" w:eastAsia="zh-CN"/>
        </w:rPr>
        <w:object>
          <v:shape id="_x0000_i1085" o:spt="75" type="#_x0000_t75" style="height:24pt;width:60pt;" o:ole="t" filled="f" o:preferrelative="t" stroked="f" coordsize="21600,21600">
            <v:path/>
            <v:fill on="f" focussize="0,0"/>
            <v:stroke on="f"/>
            <v:imagedata r:id="rId164" o:title=""/>
            <o:lock v:ext="edit" aspectratio="t"/>
            <w10:wrap type="none"/>
            <w10:anchorlock/>
          </v:shape>
          <o:OLEObject Type="Embed" ProgID="Equation.KSEE3" ShapeID="_x0000_i1085" DrawAspect="Content" ObjectID="_1468075791" r:id="rId163">
            <o:LockedField>false</o:LockedField>
          </o:OLEObject>
        </w:object>
      </w:r>
      <w:r>
        <w:rPr>
          <w:rFonts w:hint="eastAsia" w:cs="Times New Roman"/>
          <w:b w:val="0"/>
          <w:bCs w:val="0"/>
          <w:sz w:val="24"/>
          <w:szCs w:val="24"/>
          <w:lang w:val="en-US" w:eastAsia="zh-CN"/>
        </w:rPr>
        <w:t>，将</w:t>
      </w:r>
      <w:r>
        <w:rPr>
          <w:rFonts w:hint="eastAsia" w:cs="Times New Roman"/>
          <w:b w:val="0"/>
          <w:bCs w:val="0"/>
          <w:position w:val="-14"/>
          <w:sz w:val="24"/>
          <w:szCs w:val="24"/>
          <w:lang w:val="en-US" w:eastAsia="zh-CN"/>
        </w:rPr>
        <w:object>
          <v:shape id="_x0000_i1086" o:spt="75" type="#_x0000_t75" style="height:20pt;width:19pt;" o:ole="t" filled="f" o:preferrelative="t" stroked="f" coordsize="21600,21600">
            <v:path/>
            <v:fill on="f" focussize="0,0"/>
            <v:stroke on="f"/>
            <v:imagedata r:id="rId166" o:title=""/>
            <o:lock v:ext="edit" aspectratio="t"/>
            <w10:wrap type="none"/>
            <w10:anchorlock/>
          </v:shape>
          <o:OLEObject Type="Embed" ProgID="Equation.KSEE3" ShapeID="_x0000_i1086" DrawAspect="Content" ObjectID="_1468075792" r:id="rId165">
            <o:LockedField>false</o:LockedField>
          </o:OLEObject>
        </w:object>
      </w:r>
      <w:r>
        <w:rPr>
          <w:rFonts w:hint="eastAsia" w:cs="Times New Roman"/>
          <w:b w:val="0"/>
          <w:bCs w:val="0"/>
          <w:sz w:val="24"/>
          <w:szCs w:val="24"/>
          <w:lang w:val="en-US" w:eastAsia="zh-CN"/>
        </w:rPr>
        <w:t>复制</w:t>
      </w:r>
      <w:r>
        <w:rPr>
          <w:rFonts w:hint="eastAsia" w:cs="Times New Roman"/>
          <w:b w:val="0"/>
          <w:bCs w:val="0"/>
          <w:position w:val="-14"/>
          <w:sz w:val="24"/>
          <w:szCs w:val="24"/>
          <w:lang w:val="en-US" w:eastAsia="zh-CN"/>
        </w:rPr>
        <w:object>
          <v:shape id="_x0000_i1087" o:spt="75" type="#_x0000_t75" style="height:20pt;width:17pt;" o:ole="t" filled="f" o:preferrelative="t" stroked="f" coordsize="21600,21600">
            <v:path/>
            <v:fill on="f" focussize="0,0"/>
            <v:stroke on="f"/>
            <v:imagedata r:id="rId168" o:title=""/>
            <o:lock v:ext="edit" aspectratio="t"/>
            <w10:wrap type="none"/>
            <w10:anchorlock/>
          </v:shape>
          <o:OLEObject Type="Embed" ProgID="Equation.KSEE3" ShapeID="_x0000_i1087" DrawAspect="Content" ObjectID="_1468075793" r:id="rId167">
            <o:LockedField>false</o:LockedField>
          </o:OLEObject>
        </w:object>
      </w:r>
      <w:r>
        <w:rPr>
          <w:rFonts w:hint="eastAsia" w:cs="Times New Roman"/>
          <w:b w:val="0"/>
          <w:bCs w:val="0"/>
          <w:sz w:val="24"/>
          <w:szCs w:val="24"/>
          <w:lang w:val="en-US" w:eastAsia="zh-CN"/>
        </w:rPr>
        <w:t>到上</w:t>
      </w:r>
    </w:p>
    <w:p>
      <w:pPr>
        <w:widowControl w:val="0"/>
        <w:numPr>
          <w:ilvl w:val="0"/>
          <w:numId w:val="26"/>
        </w:numPr>
        <w:spacing w:line="240" w:lineRule="auto"/>
        <w:ind w:left="420" w:leftChars="0" w:hanging="420" w:firstLineChars="0"/>
        <w:jc w:val="both"/>
        <w:rPr>
          <w:rFonts w:hint="eastAsia" w:cs="Times New Roman"/>
          <w:b w:val="0"/>
          <w:bCs w:val="0"/>
          <w:sz w:val="24"/>
          <w:szCs w:val="24"/>
          <w:lang w:val="en-US" w:eastAsia="zh-CN"/>
        </w:rPr>
      </w:pPr>
      <w:r>
        <w:rPr>
          <w:position w:val="-14"/>
        </w:rPr>
        <w:object>
          <v:shape id="_x0000_i1088" o:spt="75" type="#_x0000_t75" style="height:20pt;width:114pt;" o:ole="t" filled="f" o:preferrelative="t" stroked="f" coordsize="21600,21600">
            <v:path/>
            <v:fill on="f" focussize="0,0"/>
            <v:stroke on="f"/>
            <v:imagedata r:id="rId170" o:title=""/>
            <o:lock v:ext="edit" aspectratio="t"/>
            <w10:wrap type="none"/>
            <w10:anchorlock/>
          </v:shape>
          <o:OLEObject Type="Embed" ProgID="Equation.KSEE3" ShapeID="_x0000_i1088" DrawAspect="Content" ObjectID="_1468075794" r:id="rId169">
            <o:LockedField>false</o:LockedField>
          </o:OLEObject>
        </w:object>
      </w:r>
      <w:r>
        <w:rPr>
          <w:rFonts w:hint="eastAsia"/>
        </w:rPr>
        <w:t>两份质量都低于原件</w:t>
      </w:r>
      <w:r>
        <w:rPr>
          <w:rFonts w:hint="eastAsia"/>
          <w:lang w:eastAsia="zh-CN"/>
        </w:rPr>
        <w:t>。</w:t>
      </w:r>
      <w:r>
        <w:rPr>
          <w:rFonts w:hint="eastAsia"/>
          <w:lang w:val="en-US" w:eastAsia="zh-CN"/>
        </w:rPr>
        <w:t>加一个辅助系统0</w:t>
      </w:r>
      <w:r>
        <w:rPr>
          <w:rFonts w:hint="eastAsia"/>
          <w:vertAlign w:val="subscript"/>
          <w:lang w:val="en-US" w:eastAsia="zh-CN"/>
        </w:rPr>
        <w:t>3</w:t>
      </w:r>
      <w:r>
        <w:rPr>
          <w:rFonts w:hint="eastAsia"/>
          <w:lang w:val="en-US" w:eastAsia="zh-CN"/>
        </w:rPr>
        <w:t>，根据最大保真度复制，0</w:t>
      </w:r>
      <w:r>
        <w:rPr>
          <w:rFonts w:hint="eastAsia"/>
          <w:vertAlign w:val="subscript"/>
          <w:lang w:val="en-US" w:eastAsia="zh-CN"/>
        </w:rPr>
        <w:t>1</w:t>
      </w:r>
      <w:r>
        <w:rPr>
          <w:rFonts w:hint="eastAsia"/>
          <w:lang w:val="en-US" w:eastAsia="zh-CN"/>
        </w:rPr>
        <w:t>0</w:t>
      </w:r>
      <w:r>
        <w:rPr>
          <w:rFonts w:hint="eastAsia"/>
          <w:vertAlign w:val="subscript"/>
          <w:lang w:val="en-US" w:eastAsia="zh-CN"/>
        </w:rPr>
        <w:t>2</w:t>
      </w:r>
      <w:r>
        <w:rPr>
          <w:rFonts w:hint="eastAsia"/>
          <w:lang w:val="en-US" w:eastAsia="zh-CN"/>
        </w:rPr>
        <w:t>保真度均可达到</w:t>
      </w:r>
      <w:r>
        <w:rPr>
          <w:rFonts w:hint="eastAsia"/>
          <w:position w:val="-24"/>
          <w:lang w:val="en-US" w:eastAsia="zh-CN"/>
        </w:rPr>
        <w:object>
          <v:shape id="_x0000_i1089" o:spt="75" type="#_x0000_t75" style="height:31pt;width:49.95pt;" o:ole="t" filled="f" o:preferrelative="t" stroked="f" coordsize="21600,21600">
            <v:path/>
            <v:fill on="f" focussize="0,0"/>
            <v:stroke on="f"/>
            <v:imagedata r:id="rId172" o:title=""/>
            <o:lock v:ext="edit" aspectratio="t"/>
            <w10:wrap type="none"/>
            <w10:anchorlock/>
          </v:shape>
          <o:OLEObject Type="Embed" ProgID="Equation.KSEE3" ShapeID="_x0000_i1089" DrawAspect="Content" ObjectID="_1468075795" r:id="rId171">
            <o:LockedField>false</o:LockedField>
          </o:OLEObject>
        </w:object>
      </w:r>
    </w:p>
    <w:p>
      <w:pPr>
        <w:widowControl w:val="0"/>
        <w:numPr>
          <w:ilvl w:val="0"/>
          <w:numId w:val="0"/>
        </w:numPr>
        <w:spacing w:line="240" w:lineRule="auto"/>
        <w:jc w:val="both"/>
        <w:rPr>
          <w:rFonts w:hint="eastAsia" w:cs="Times New Roman"/>
          <w:b w:val="0"/>
          <w:bCs w:val="0"/>
          <w:sz w:val="24"/>
          <w:szCs w:val="24"/>
          <w:lang w:val="en-US" w:eastAsia="zh-CN"/>
        </w:rPr>
      </w:pPr>
    </w:p>
    <w:p>
      <w:pPr>
        <w:widowControl w:val="0"/>
        <w:numPr>
          <w:ilvl w:val="0"/>
          <w:numId w:val="0"/>
        </w:numPr>
        <w:spacing w:line="240" w:lineRule="auto"/>
        <w:jc w:val="both"/>
        <w:rPr>
          <w:rFonts w:hint="eastAsia" w:cs="Times New Roman"/>
          <w:b w:val="0"/>
          <w:bCs w:val="0"/>
          <w:sz w:val="24"/>
          <w:szCs w:val="24"/>
          <w:lang w:val="en-US" w:eastAsia="zh-CN"/>
        </w:rPr>
      </w:pPr>
      <w:r>
        <w:rPr>
          <w:rFonts w:hint="eastAsia" w:cs="Times New Roman"/>
          <w:b/>
          <w:bCs/>
          <w:sz w:val="24"/>
          <w:szCs w:val="24"/>
          <w:lang w:val="en-US" w:eastAsia="zh-CN"/>
        </w:rPr>
        <w:t>隐变量</w:t>
      </w:r>
    </w:p>
    <w:p>
      <w:pPr>
        <w:widowControl w:val="0"/>
        <w:numPr>
          <w:ilvl w:val="0"/>
          <w:numId w:val="26"/>
        </w:numPr>
        <w:spacing w:line="240" w:lineRule="auto"/>
        <w:ind w:left="420" w:leftChars="0" w:hanging="420" w:firstLineChars="0"/>
        <w:jc w:val="both"/>
        <w:rPr>
          <w:rFonts w:hint="default" w:cs="Times New Roman"/>
          <w:b w:val="0"/>
          <w:bCs w:val="0"/>
          <w:sz w:val="24"/>
          <w:szCs w:val="24"/>
          <w:lang w:val="en-US" w:eastAsia="zh-CN"/>
        </w:rPr>
      </w:pPr>
      <w:r>
        <w:rPr>
          <w:rFonts w:hint="default" w:cs="Times New Roman"/>
          <w:b w:val="0"/>
          <w:bCs w:val="0"/>
          <w:sz w:val="24"/>
          <w:szCs w:val="24"/>
          <w:lang w:val="en-US" w:eastAsia="zh-CN"/>
        </w:rPr>
        <w:t>贝尔不等式</w:t>
      </w:r>
      <w:r>
        <w:rPr>
          <w:rFonts w:hint="eastAsia" w:cs="Times New Roman"/>
          <w:b w:val="0"/>
          <w:bCs w:val="0"/>
          <w:sz w:val="24"/>
          <w:szCs w:val="24"/>
          <w:lang w:val="en-US" w:eastAsia="zh-CN"/>
        </w:rPr>
        <w:t>：在x、y、z方向（不需要互相垂直）上测量A、B两个粒子自旋情况</w:t>
      </w:r>
      <w:r>
        <w:rPr>
          <w:rFonts w:hint="eastAsia" w:cs="Times New Roman"/>
          <w:b w:val="0"/>
          <w:bCs w:val="0"/>
          <w:position w:val="-16"/>
          <w:sz w:val="24"/>
          <w:szCs w:val="24"/>
          <w:lang w:val="en-US" w:eastAsia="zh-CN"/>
        </w:rPr>
        <w:object>
          <v:shape id="_x0000_i1090" o:spt="75" type="#_x0000_t75" style="height:22pt;width:84pt;" o:ole="t" filled="f" o:preferrelative="t" stroked="f" coordsize="21600,21600">
            <v:path/>
            <v:fill on="f" focussize="0,0"/>
            <v:stroke on="f"/>
            <v:imagedata r:id="rId174" o:title=""/>
            <o:lock v:ext="edit" aspectratio="t"/>
            <w10:wrap type="none"/>
            <w10:anchorlock/>
          </v:shape>
          <o:OLEObject Type="Embed" ProgID="Equation.KSEE3" ShapeID="_x0000_i1090" DrawAspect="Content" ObjectID="_1468075796" r:id="rId173">
            <o:LockedField>false</o:LockedField>
          </o:OLEObject>
        </w:object>
      </w:r>
    </w:p>
    <w:p>
      <w:pPr>
        <w:widowControl w:val="0"/>
        <w:numPr>
          <w:ilvl w:val="0"/>
          <w:numId w:val="26"/>
        </w:numPr>
        <w:spacing w:line="240" w:lineRule="auto"/>
        <w:ind w:left="420" w:leftChars="0" w:hanging="420" w:firstLineChars="0"/>
        <w:jc w:val="both"/>
        <w:rPr>
          <w:rFonts w:hint="default" w:cs="Times New Roman"/>
          <w:b w:val="0"/>
          <w:bCs w:val="0"/>
          <w:sz w:val="24"/>
          <w:szCs w:val="24"/>
          <w:lang w:val="en-US" w:eastAsia="zh-CN"/>
        </w:rPr>
      </w:pPr>
      <w:r>
        <w:rPr>
          <w:rFonts w:hint="eastAsia" w:cs="Times New Roman"/>
          <w:b w:val="0"/>
          <w:bCs w:val="0"/>
          <w:sz w:val="24"/>
          <w:szCs w:val="24"/>
          <w:lang w:val="en-US" w:eastAsia="zh-CN"/>
        </w:rPr>
        <w:t>贝尔不等式是经典世界的限制——定域的（不超光速）、实在的（没有独立于观察的外部世界），而在量子理论中，若测量方向夹角</w:t>
      </w:r>
      <w:r>
        <w:rPr>
          <w:rFonts w:hint="default" w:ascii="Times New Roman" w:hAnsi="Times New Roman" w:cs="Times New Roman"/>
          <w:b w:val="0"/>
          <w:bCs w:val="0"/>
          <w:sz w:val="24"/>
          <w:szCs w:val="24"/>
          <w:lang w:val="en-US" w:eastAsia="zh-CN"/>
        </w:rPr>
        <w:t>θ</w:t>
      </w:r>
      <w:r>
        <w:rPr>
          <w:rFonts w:hint="eastAsia" w:cs="Times New Roman"/>
          <w:b w:val="0"/>
          <w:bCs w:val="0"/>
          <w:sz w:val="24"/>
          <w:szCs w:val="24"/>
          <w:lang w:val="en-US" w:eastAsia="zh-CN"/>
        </w:rPr>
        <w:t>足够小，可以打破贝尔不等式（即在相隔很远的情况下仍然保持高相干性）==&gt;真实世界并不同时符合定域性与实在性</w:t>
      </w:r>
    </w:p>
    <w:p>
      <w:pPr>
        <w:widowControl w:val="0"/>
        <w:numPr>
          <w:ilvl w:val="0"/>
          <w:numId w:val="0"/>
        </w:numPr>
        <w:spacing w:line="240" w:lineRule="auto"/>
        <w:jc w:val="both"/>
      </w:pPr>
      <w:r>
        <w:drawing>
          <wp:inline distT="0" distB="0" distL="114300" distR="114300">
            <wp:extent cx="4692015" cy="3488690"/>
            <wp:effectExtent l="0" t="0" r="3810" b="8890"/>
            <wp:docPr id="28"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7"/>
                    <pic:cNvPicPr>
                      <a:picLocks noChangeAspect="1"/>
                    </pic:cNvPicPr>
                  </pic:nvPicPr>
                  <pic:blipFill>
                    <a:blip r:embed="rId175"/>
                    <a:stretch>
                      <a:fillRect/>
                    </a:stretch>
                  </pic:blipFill>
                  <pic:spPr>
                    <a:xfrm>
                      <a:off x="0" y="0"/>
                      <a:ext cx="4692015" cy="3488690"/>
                    </a:xfrm>
                    <a:prstGeom prst="rect">
                      <a:avLst/>
                    </a:prstGeom>
                    <a:noFill/>
                    <a:ln>
                      <a:noFill/>
                    </a:ln>
                  </pic:spPr>
                </pic:pic>
              </a:graphicData>
            </a:graphic>
          </wp:inline>
        </w:drawing>
      </w:r>
    </w:p>
    <w:p>
      <w:pPr>
        <w:widowControl w:val="0"/>
        <w:numPr>
          <w:ilvl w:val="0"/>
          <w:numId w:val="0"/>
        </w:numPr>
        <w:spacing w:line="240" w:lineRule="auto"/>
        <w:jc w:val="both"/>
        <w:rPr>
          <w:rFonts w:hint="default" w:ascii="Times New Roman" w:hAnsi="Times New Roman" w:cs="Times New Roman"/>
          <w:b w:val="0"/>
          <w:bCs w:val="0"/>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501B38"/>
    <w:multiLevelType w:val="multilevel"/>
    <w:tmpl w:val="83501B3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3A083DE"/>
    <w:multiLevelType w:val="singleLevel"/>
    <w:tmpl w:val="93A083DE"/>
    <w:lvl w:ilvl="0" w:tentative="0">
      <w:start w:val="1"/>
      <w:numFmt w:val="bullet"/>
      <w:lvlText w:val=""/>
      <w:lvlJc w:val="left"/>
      <w:pPr>
        <w:ind w:left="420" w:hanging="420"/>
      </w:pPr>
      <w:rPr>
        <w:rFonts w:hint="default" w:ascii="Wingdings" w:hAnsi="Wingdings"/>
      </w:rPr>
    </w:lvl>
  </w:abstractNum>
  <w:abstractNum w:abstractNumId="2">
    <w:nsid w:val="9F5EC7D0"/>
    <w:multiLevelType w:val="singleLevel"/>
    <w:tmpl w:val="9F5EC7D0"/>
    <w:lvl w:ilvl="0" w:tentative="0">
      <w:start w:val="1"/>
      <w:numFmt w:val="bullet"/>
      <w:lvlText w:val=""/>
      <w:lvlJc w:val="left"/>
      <w:pPr>
        <w:ind w:left="420" w:hanging="420"/>
      </w:pPr>
      <w:rPr>
        <w:rFonts w:hint="default" w:ascii="Wingdings" w:hAnsi="Wingdings"/>
      </w:rPr>
    </w:lvl>
  </w:abstractNum>
  <w:abstractNum w:abstractNumId="3">
    <w:nsid w:val="AC8D28C6"/>
    <w:multiLevelType w:val="singleLevel"/>
    <w:tmpl w:val="AC8D28C6"/>
    <w:lvl w:ilvl="0" w:tentative="0">
      <w:start w:val="1"/>
      <w:numFmt w:val="bullet"/>
      <w:lvlText w:val=""/>
      <w:lvlJc w:val="left"/>
      <w:pPr>
        <w:ind w:left="420" w:hanging="420"/>
      </w:pPr>
      <w:rPr>
        <w:rFonts w:hint="default" w:ascii="Wingdings" w:hAnsi="Wingdings"/>
      </w:rPr>
    </w:lvl>
  </w:abstractNum>
  <w:abstractNum w:abstractNumId="4">
    <w:nsid w:val="AC8F6AA5"/>
    <w:multiLevelType w:val="singleLevel"/>
    <w:tmpl w:val="AC8F6AA5"/>
    <w:lvl w:ilvl="0" w:tentative="0">
      <w:start w:val="1"/>
      <w:numFmt w:val="bullet"/>
      <w:lvlText w:val=""/>
      <w:lvlJc w:val="left"/>
      <w:pPr>
        <w:ind w:left="420" w:hanging="420"/>
      </w:pPr>
      <w:rPr>
        <w:rFonts w:hint="default" w:ascii="Wingdings" w:hAnsi="Wingdings"/>
      </w:rPr>
    </w:lvl>
  </w:abstractNum>
  <w:abstractNum w:abstractNumId="5">
    <w:nsid w:val="AEFFE47B"/>
    <w:multiLevelType w:val="singleLevel"/>
    <w:tmpl w:val="AEFFE47B"/>
    <w:lvl w:ilvl="0" w:tentative="0">
      <w:start w:val="1"/>
      <w:numFmt w:val="bullet"/>
      <w:lvlText w:val=""/>
      <w:lvlJc w:val="left"/>
      <w:pPr>
        <w:ind w:left="420" w:hanging="420"/>
      </w:pPr>
      <w:rPr>
        <w:rFonts w:hint="default" w:ascii="Wingdings" w:hAnsi="Wingdings"/>
      </w:rPr>
    </w:lvl>
  </w:abstractNum>
  <w:abstractNum w:abstractNumId="6">
    <w:nsid w:val="BEC13572"/>
    <w:multiLevelType w:val="singleLevel"/>
    <w:tmpl w:val="BEC13572"/>
    <w:lvl w:ilvl="0" w:tentative="0">
      <w:start w:val="1"/>
      <w:numFmt w:val="bullet"/>
      <w:lvlText w:val=""/>
      <w:lvlJc w:val="left"/>
      <w:pPr>
        <w:ind w:left="420" w:hanging="420"/>
      </w:pPr>
      <w:rPr>
        <w:rFonts w:hint="default" w:ascii="Wingdings" w:hAnsi="Wingdings"/>
      </w:rPr>
    </w:lvl>
  </w:abstractNum>
  <w:abstractNum w:abstractNumId="7">
    <w:nsid w:val="BFF5FA42"/>
    <w:multiLevelType w:val="singleLevel"/>
    <w:tmpl w:val="BFF5FA42"/>
    <w:lvl w:ilvl="0" w:tentative="0">
      <w:start w:val="1"/>
      <w:numFmt w:val="bullet"/>
      <w:lvlText w:val=""/>
      <w:lvlJc w:val="left"/>
      <w:pPr>
        <w:ind w:left="420" w:hanging="420"/>
      </w:pPr>
      <w:rPr>
        <w:rFonts w:hint="default" w:ascii="Wingdings" w:hAnsi="Wingdings"/>
      </w:rPr>
    </w:lvl>
  </w:abstractNum>
  <w:abstractNum w:abstractNumId="8">
    <w:nsid w:val="C5F5D3D4"/>
    <w:multiLevelType w:val="singleLevel"/>
    <w:tmpl w:val="C5F5D3D4"/>
    <w:lvl w:ilvl="0" w:tentative="0">
      <w:start w:val="1"/>
      <w:numFmt w:val="bullet"/>
      <w:lvlText w:val=""/>
      <w:lvlJc w:val="left"/>
      <w:pPr>
        <w:ind w:left="420" w:hanging="420"/>
      </w:pPr>
      <w:rPr>
        <w:rFonts w:hint="default" w:ascii="Wingdings" w:hAnsi="Wingdings"/>
      </w:rPr>
    </w:lvl>
  </w:abstractNum>
  <w:abstractNum w:abstractNumId="9">
    <w:nsid w:val="DE9DD769"/>
    <w:multiLevelType w:val="singleLevel"/>
    <w:tmpl w:val="DE9DD769"/>
    <w:lvl w:ilvl="0" w:tentative="0">
      <w:start w:val="1"/>
      <w:numFmt w:val="bullet"/>
      <w:lvlText w:val=""/>
      <w:lvlJc w:val="left"/>
      <w:pPr>
        <w:ind w:left="420" w:hanging="420"/>
      </w:pPr>
      <w:rPr>
        <w:rFonts w:hint="default" w:ascii="Wingdings" w:hAnsi="Wingdings"/>
      </w:rPr>
    </w:lvl>
  </w:abstractNum>
  <w:abstractNum w:abstractNumId="10">
    <w:nsid w:val="F79FA850"/>
    <w:multiLevelType w:val="singleLevel"/>
    <w:tmpl w:val="F79FA850"/>
    <w:lvl w:ilvl="0" w:tentative="0">
      <w:start w:val="1"/>
      <w:numFmt w:val="bullet"/>
      <w:lvlText w:val=""/>
      <w:lvlJc w:val="left"/>
      <w:pPr>
        <w:ind w:left="420" w:hanging="420"/>
      </w:pPr>
      <w:rPr>
        <w:rFonts w:hint="default" w:ascii="Wingdings" w:hAnsi="Wingdings"/>
      </w:rPr>
    </w:lvl>
  </w:abstractNum>
  <w:abstractNum w:abstractNumId="11">
    <w:nsid w:val="FBAEC958"/>
    <w:multiLevelType w:val="singleLevel"/>
    <w:tmpl w:val="FBAEC958"/>
    <w:lvl w:ilvl="0" w:tentative="0">
      <w:start w:val="1"/>
      <w:numFmt w:val="bullet"/>
      <w:lvlText w:val=""/>
      <w:lvlJc w:val="left"/>
      <w:pPr>
        <w:ind w:left="420" w:hanging="420"/>
      </w:pPr>
      <w:rPr>
        <w:rFonts w:hint="default" w:ascii="Wingdings" w:hAnsi="Wingdings"/>
      </w:rPr>
    </w:lvl>
  </w:abstractNum>
  <w:abstractNum w:abstractNumId="12">
    <w:nsid w:val="01CBE903"/>
    <w:multiLevelType w:val="singleLevel"/>
    <w:tmpl w:val="01CBE903"/>
    <w:lvl w:ilvl="0" w:tentative="0">
      <w:start w:val="1"/>
      <w:numFmt w:val="bullet"/>
      <w:lvlText w:val=""/>
      <w:lvlJc w:val="left"/>
      <w:pPr>
        <w:ind w:left="420" w:hanging="420"/>
      </w:pPr>
      <w:rPr>
        <w:rFonts w:hint="default" w:ascii="Wingdings" w:hAnsi="Wingdings"/>
      </w:rPr>
    </w:lvl>
  </w:abstractNum>
  <w:abstractNum w:abstractNumId="13">
    <w:nsid w:val="095E1926"/>
    <w:multiLevelType w:val="singleLevel"/>
    <w:tmpl w:val="095E1926"/>
    <w:lvl w:ilvl="0" w:tentative="0">
      <w:start w:val="1"/>
      <w:numFmt w:val="bullet"/>
      <w:lvlText w:val=""/>
      <w:lvlJc w:val="left"/>
      <w:pPr>
        <w:ind w:left="420" w:hanging="420"/>
      </w:pPr>
      <w:rPr>
        <w:rFonts w:hint="default" w:ascii="Wingdings" w:hAnsi="Wingdings"/>
      </w:rPr>
    </w:lvl>
  </w:abstractNum>
  <w:abstractNum w:abstractNumId="14">
    <w:nsid w:val="14CF3CFB"/>
    <w:multiLevelType w:val="singleLevel"/>
    <w:tmpl w:val="14CF3CFB"/>
    <w:lvl w:ilvl="0" w:tentative="0">
      <w:start w:val="1"/>
      <w:numFmt w:val="bullet"/>
      <w:lvlText w:val=""/>
      <w:lvlJc w:val="left"/>
      <w:pPr>
        <w:ind w:left="420" w:hanging="420"/>
      </w:pPr>
      <w:rPr>
        <w:rFonts w:hint="default" w:ascii="Wingdings" w:hAnsi="Wingdings"/>
      </w:rPr>
    </w:lvl>
  </w:abstractNum>
  <w:abstractNum w:abstractNumId="15">
    <w:nsid w:val="175D6AAD"/>
    <w:multiLevelType w:val="singleLevel"/>
    <w:tmpl w:val="175D6AAD"/>
    <w:lvl w:ilvl="0" w:tentative="0">
      <w:start w:val="1"/>
      <w:numFmt w:val="bullet"/>
      <w:lvlText w:val=""/>
      <w:lvlJc w:val="left"/>
      <w:pPr>
        <w:ind w:left="420" w:hanging="420"/>
      </w:pPr>
      <w:rPr>
        <w:rFonts w:hint="default" w:ascii="Wingdings" w:hAnsi="Wingdings"/>
      </w:rPr>
    </w:lvl>
  </w:abstractNum>
  <w:abstractNum w:abstractNumId="16">
    <w:nsid w:val="1AEBF7CE"/>
    <w:multiLevelType w:val="singleLevel"/>
    <w:tmpl w:val="1AEBF7CE"/>
    <w:lvl w:ilvl="0" w:tentative="0">
      <w:start w:val="1"/>
      <w:numFmt w:val="bullet"/>
      <w:lvlText w:val=""/>
      <w:lvlJc w:val="left"/>
      <w:pPr>
        <w:ind w:left="420" w:hanging="420"/>
      </w:pPr>
      <w:rPr>
        <w:rFonts w:hint="default" w:ascii="Wingdings" w:hAnsi="Wingdings"/>
      </w:rPr>
    </w:lvl>
  </w:abstractNum>
  <w:abstractNum w:abstractNumId="17">
    <w:nsid w:val="2690C295"/>
    <w:multiLevelType w:val="singleLevel"/>
    <w:tmpl w:val="2690C295"/>
    <w:lvl w:ilvl="0" w:tentative="0">
      <w:start w:val="2"/>
      <w:numFmt w:val="decimal"/>
      <w:lvlText w:val="%1."/>
      <w:lvlJc w:val="left"/>
      <w:pPr>
        <w:tabs>
          <w:tab w:val="left" w:pos="312"/>
        </w:tabs>
      </w:pPr>
    </w:lvl>
  </w:abstractNum>
  <w:abstractNum w:abstractNumId="18">
    <w:nsid w:val="26FEA145"/>
    <w:multiLevelType w:val="multilevel"/>
    <w:tmpl w:val="26FEA14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9">
    <w:nsid w:val="2FA6405D"/>
    <w:multiLevelType w:val="singleLevel"/>
    <w:tmpl w:val="2FA6405D"/>
    <w:lvl w:ilvl="0" w:tentative="0">
      <w:start w:val="1"/>
      <w:numFmt w:val="bullet"/>
      <w:lvlText w:val=""/>
      <w:lvlJc w:val="left"/>
      <w:pPr>
        <w:ind w:left="420" w:hanging="420"/>
      </w:pPr>
      <w:rPr>
        <w:rFonts w:hint="default" w:ascii="Wingdings" w:hAnsi="Wingdings"/>
      </w:rPr>
    </w:lvl>
  </w:abstractNum>
  <w:abstractNum w:abstractNumId="20">
    <w:nsid w:val="5A29EF19"/>
    <w:multiLevelType w:val="singleLevel"/>
    <w:tmpl w:val="5A29EF19"/>
    <w:lvl w:ilvl="0" w:tentative="0">
      <w:start w:val="1"/>
      <w:numFmt w:val="bullet"/>
      <w:lvlText w:val=""/>
      <w:lvlJc w:val="left"/>
      <w:pPr>
        <w:ind w:left="420" w:hanging="420"/>
      </w:pPr>
      <w:rPr>
        <w:rFonts w:hint="default" w:ascii="Wingdings" w:hAnsi="Wingdings"/>
      </w:rPr>
    </w:lvl>
  </w:abstractNum>
  <w:abstractNum w:abstractNumId="21">
    <w:nsid w:val="5CDB5753"/>
    <w:multiLevelType w:val="singleLevel"/>
    <w:tmpl w:val="5CDB5753"/>
    <w:lvl w:ilvl="0" w:tentative="0">
      <w:start w:val="1"/>
      <w:numFmt w:val="bullet"/>
      <w:lvlText w:val=""/>
      <w:lvlJc w:val="left"/>
      <w:pPr>
        <w:ind w:left="420" w:hanging="420"/>
      </w:pPr>
      <w:rPr>
        <w:rFonts w:hint="default" w:ascii="Wingdings" w:hAnsi="Wingdings"/>
      </w:rPr>
    </w:lvl>
  </w:abstractNum>
  <w:abstractNum w:abstractNumId="22">
    <w:nsid w:val="6513E98A"/>
    <w:multiLevelType w:val="multilevel"/>
    <w:tmpl w:val="6513E98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3">
    <w:nsid w:val="6B9CF74B"/>
    <w:multiLevelType w:val="singleLevel"/>
    <w:tmpl w:val="6B9CF74B"/>
    <w:lvl w:ilvl="0" w:tentative="0">
      <w:start w:val="2"/>
      <w:numFmt w:val="decimal"/>
      <w:suff w:val="nothing"/>
      <w:lvlText w:val="（%1）"/>
      <w:lvlJc w:val="left"/>
      <w:pPr>
        <w:ind w:left="960" w:leftChars="0" w:firstLine="0" w:firstLineChars="0"/>
      </w:pPr>
    </w:lvl>
  </w:abstractNum>
  <w:abstractNum w:abstractNumId="24">
    <w:nsid w:val="7C8F71C6"/>
    <w:multiLevelType w:val="singleLevel"/>
    <w:tmpl w:val="7C8F71C6"/>
    <w:lvl w:ilvl="0" w:tentative="0">
      <w:start w:val="1"/>
      <w:numFmt w:val="bullet"/>
      <w:lvlText w:val=""/>
      <w:lvlJc w:val="left"/>
      <w:pPr>
        <w:ind w:left="420" w:hanging="420"/>
      </w:pPr>
      <w:rPr>
        <w:rFonts w:hint="default" w:ascii="Wingdings" w:hAnsi="Wingdings"/>
      </w:rPr>
    </w:lvl>
  </w:abstractNum>
  <w:abstractNum w:abstractNumId="25">
    <w:nsid w:val="7E2F4BCC"/>
    <w:multiLevelType w:val="singleLevel"/>
    <w:tmpl w:val="7E2F4BCC"/>
    <w:lvl w:ilvl="0" w:tentative="0">
      <w:start w:val="1"/>
      <w:numFmt w:val="bullet"/>
      <w:lvlText w:val=""/>
      <w:lvlJc w:val="left"/>
      <w:pPr>
        <w:ind w:left="420" w:hanging="420"/>
      </w:pPr>
      <w:rPr>
        <w:rFonts w:hint="default" w:ascii="Wingdings" w:hAnsi="Wingdings"/>
      </w:rPr>
    </w:lvl>
  </w:abstractNum>
  <w:num w:numId="1">
    <w:abstractNumId w:val="20"/>
  </w:num>
  <w:num w:numId="2">
    <w:abstractNumId w:val="9"/>
  </w:num>
  <w:num w:numId="3">
    <w:abstractNumId w:val="25"/>
  </w:num>
  <w:num w:numId="4">
    <w:abstractNumId w:val="7"/>
  </w:num>
  <w:num w:numId="5">
    <w:abstractNumId w:val="2"/>
  </w:num>
  <w:num w:numId="6">
    <w:abstractNumId w:val="14"/>
  </w:num>
  <w:num w:numId="7">
    <w:abstractNumId w:val="23"/>
  </w:num>
  <w:num w:numId="8">
    <w:abstractNumId w:val="5"/>
  </w:num>
  <w:num w:numId="9">
    <w:abstractNumId w:val="1"/>
  </w:num>
  <w:num w:numId="10">
    <w:abstractNumId w:val="10"/>
  </w:num>
  <w:num w:numId="11">
    <w:abstractNumId w:val="3"/>
  </w:num>
  <w:num w:numId="12">
    <w:abstractNumId w:val="4"/>
  </w:num>
  <w:num w:numId="13">
    <w:abstractNumId w:val="15"/>
  </w:num>
  <w:num w:numId="14">
    <w:abstractNumId w:val="12"/>
  </w:num>
  <w:num w:numId="15">
    <w:abstractNumId w:val="19"/>
  </w:num>
  <w:num w:numId="16">
    <w:abstractNumId w:val="24"/>
  </w:num>
  <w:num w:numId="17">
    <w:abstractNumId w:val="22"/>
  </w:num>
  <w:num w:numId="18">
    <w:abstractNumId w:val="11"/>
  </w:num>
  <w:num w:numId="19">
    <w:abstractNumId w:val="21"/>
  </w:num>
  <w:num w:numId="20">
    <w:abstractNumId w:val="0"/>
  </w:num>
  <w:num w:numId="21">
    <w:abstractNumId w:val="8"/>
  </w:num>
  <w:num w:numId="22">
    <w:abstractNumId w:val="16"/>
  </w:num>
  <w:num w:numId="23">
    <w:abstractNumId w:val="6"/>
  </w:num>
  <w:num w:numId="24">
    <w:abstractNumId w:val="17"/>
  </w:num>
  <w:num w:numId="25">
    <w:abstractNumId w:val="18"/>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E93D6F"/>
    <w:rsid w:val="00011DB1"/>
    <w:rsid w:val="002F6700"/>
    <w:rsid w:val="00683053"/>
    <w:rsid w:val="008501F5"/>
    <w:rsid w:val="00967B73"/>
    <w:rsid w:val="00CE3BA3"/>
    <w:rsid w:val="00D37EB4"/>
    <w:rsid w:val="01012B7B"/>
    <w:rsid w:val="01463DD6"/>
    <w:rsid w:val="01690DEC"/>
    <w:rsid w:val="02035B88"/>
    <w:rsid w:val="02360BED"/>
    <w:rsid w:val="0236585F"/>
    <w:rsid w:val="024C595A"/>
    <w:rsid w:val="02947629"/>
    <w:rsid w:val="033F6319"/>
    <w:rsid w:val="03447C70"/>
    <w:rsid w:val="03614CDD"/>
    <w:rsid w:val="039B3499"/>
    <w:rsid w:val="03C73B45"/>
    <w:rsid w:val="03FB6D1C"/>
    <w:rsid w:val="0472215D"/>
    <w:rsid w:val="048C3B57"/>
    <w:rsid w:val="04AF017E"/>
    <w:rsid w:val="04CC4D19"/>
    <w:rsid w:val="04D721B7"/>
    <w:rsid w:val="05015A77"/>
    <w:rsid w:val="0505151B"/>
    <w:rsid w:val="05AF71E9"/>
    <w:rsid w:val="06174092"/>
    <w:rsid w:val="066F3FEA"/>
    <w:rsid w:val="06826AD0"/>
    <w:rsid w:val="06AF1C7E"/>
    <w:rsid w:val="06BB6898"/>
    <w:rsid w:val="06C447F4"/>
    <w:rsid w:val="06D77359"/>
    <w:rsid w:val="06FC3EDD"/>
    <w:rsid w:val="071F47B0"/>
    <w:rsid w:val="074A3EAB"/>
    <w:rsid w:val="076F4B51"/>
    <w:rsid w:val="07714D6C"/>
    <w:rsid w:val="07742DE9"/>
    <w:rsid w:val="0787067B"/>
    <w:rsid w:val="07B153E8"/>
    <w:rsid w:val="07F45668"/>
    <w:rsid w:val="08063700"/>
    <w:rsid w:val="084859B9"/>
    <w:rsid w:val="091324D5"/>
    <w:rsid w:val="09772115"/>
    <w:rsid w:val="09AB3E4D"/>
    <w:rsid w:val="09C54D08"/>
    <w:rsid w:val="09CB25A4"/>
    <w:rsid w:val="0A030163"/>
    <w:rsid w:val="0A090A18"/>
    <w:rsid w:val="0A1D4A48"/>
    <w:rsid w:val="0A726A37"/>
    <w:rsid w:val="0A8B3B07"/>
    <w:rsid w:val="0A8C0754"/>
    <w:rsid w:val="0AA81025"/>
    <w:rsid w:val="0AB35AF2"/>
    <w:rsid w:val="0ABD7BCF"/>
    <w:rsid w:val="0AEA1281"/>
    <w:rsid w:val="0B067053"/>
    <w:rsid w:val="0B0958B3"/>
    <w:rsid w:val="0B11755C"/>
    <w:rsid w:val="0B2C2089"/>
    <w:rsid w:val="0B380645"/>
    <w:rsid w:val="0B4C4C30"/>
    <w:rsid w:val="0B4D22BE"/>
    <w:rsid w:val="0B5C3D69"/>
    <w:rsid w:val="0B765BCA"/>
    <w:rsid w:val="0B826805"/>
    <w:rsid w:val="0B9D1576"/>
    <w:rsid w:val="0BA1451C"/>
    <w:rsid w:val="0BDA6787"/>
    <w:rsid w:val="0BEC4824"/>
    <w:rsid w:val="0BEF5F67"/>
    <w:rsid w:val="0C4045CE"/>
    <w:rsid w:val="0C972267"/>
    <w:rsid w:val="0CCD4FB8"/>
    <w:rsid w:val="0CE528DF"/>
    <w:rsid w:val="0CEF45EE"/>
    <w:rsid w:val="0D044F49"/>
    <w:rsid w:val="0D115B7E"/>
    <w:rsid w:val="0D1F5D1B"/>
    <w:rsid w:val="0DEE0920"/>
    <w:rsid w:val="0E19246E"/>
    <w:rsid w:val="0E86125B"/>
    <w:rsid w:val="0E9F52B8"/>
    <w:rsid w:val="0EA44E9D"/>
    <w:rsid w:val="0ECA743F"/>
    <w:rsid w:val="0F262C91"/>
    <w:rsid w:val="0F2927E0"/>
    <w:rsid w:val="0F7134CF"/>
    <w:rsid w:val="10607B4C"/>
    <w:rsid w:val="10983905"/>
    <w:rsid w:val="10B05337"/>
    <w:rsid w:val="10F300D8"/>
    <w:rsid w:val="11131DD7"/>
    <w:rsid w:val="112D1D77"/>
    <w:rsid w:val="113256BA"/>
    <w:rsid w:val="115C48A3"/>
    <w:rsid w:val="11A37FC7"/>
    <w:rsid w:val="11DE2C44"/>
    <w:rsid w:val="125027FA"/>
    <w:rsid w:val="129253AB"/>
    <w:rsid w:val="129518AA"/>
    <w:rsid w:val="12951CE3"/>
    <w:rsid w:val="12D7666E"/>
    <w:rsid w:val="12F07CAD"/>
    <w:rsid w:val="131A2F58"/>
    <w:rsid w:val="134948BD"/>
    <w:rsid w:val="139A2B92"/>
    <w:rsid w:val="139E0295"/>
    <w:rsid w:val="13BD2751"/>
    <w:rsid w:val="14215717"/>
    <w:rsid w:val="14504FCC"/>
    <w:rsid w:val="14CB4DED"/>
    <w:rsid w:val="14F40654"/>
    <w:rsid w:val="153738AB"/>
    <w:rsid w:val="159A2079"/>
    <w:rsid w:val="15E062DB"/>
    <w:rsid w:val="15E35C33"/>
    <w:rsid w:val="1631651B"/>
    <w:rsid w:val="1679620C"/>
    <w:rsid w:val="1694566C"/>
    <w:rsid w:val="16997B7F"/>
    <w:rsid w:val="16E75E48"/>
    <w:rsid w:val="17287324"/>
    <w:rsid w:val="17542916"/>
    <w:rsid w:val="176264EB"/>
    <w:rsid w:val="17F753CC"/>
    <w:rsid w:val="18367F9F"/>
    <w:rsid w:val="1851394F"/>
    <w:rsid w:val="18CC775C"/>
    <w:rsid w:val="18EF546F"/>
    <w:rsid w:val="1939603A"/>
    <w:rsid w:val="19441138"/>
    <w:rsid w:val="194B2C33"/>
    <w:rsid w:val="195D71B2"/>
    <w:rsid w:val="19774E49"/>
    <w:rsid w:val="19D547FA"/>
    <w:rsid w:val="19DF3667"/>
    <w:rsid w:val="1A4D3276"/>
    <w:rsid w:val="1A783651"/>
    <w:rsid w:val="1AAA3399"/>
    <w:rsid w:val="1AD63AFD"/>
    <w:rsid w:val="1AE71D13"/>
    <w:rsid w:val="1B3C5050"/>
    <w:rsid w:val="1B6A1C8E"/>
    <w:rsid w:val="1BF45F4E"/>
    <w:rsid w:val="1BF6162F"/>
    <w:rsid w:val="1BFF242F"/>
    <w:rsid w:val="1C56618B"/>
    <w:rsid w:val="1C96767B"/>
    <w:rsid w:val="1D436035"/>
    <w:rsid w:val="1D5D0AAA"/>
    <w:rsid w:val="1D713FB6"/>
    <w:rsid w:val="1DD46B45"/>
    <w:rsid w:val="1DD9231B"/>
    <w:rsid w:val="1DDD36F1"/>
    <w:rsid w:val="1DF7373B"/>
    <w:rsid w:val="1E4711E8"/>
    <w:rsid w:val="1E64379A"/>
    <w:rsid w:val="1EDE6C69"/>
    <w:rsid w:val="1EE93FCC"/>
    <w:rsid w:val="1EF079F8"/>
    <w:rsid w:val="1F0006A4"/>
    <w:rsid w:val="1F6A5216"/>
    <w:rsid w:val="1F9D7361"/>
    <w:rsid w:val="1FA76970"/>
    <w:rsid w:val="1FB1296E"/>
    <w:rsid w:val="207F0C07"/>
    <w:rsid w:val="20AC696C"/>
    <w:rsid w:val="20E017FB"/>
    <w:rsid w:val="20F76B82"/>
    <w:rsid w:val="21210F64"/>
    <w:rsid w:val="21A42CC6"/>
    <w:rsid w:val="227E30C2"/>
    <w:rsid w:val="228C6897"/>
    <w:rsid w:val="22C67112"/>
    <w:rsid w:val="23125139"/>
    <w:rsid w:val="23397ED4"/>
    <w:rsid w:val="23A13574"/>
    <w:rsid w:val="23C069B1"/>
    <w:rsid w:val="23D316E1"/>
    <w:rsid w:val="24031FE2"/>
    <w:rsid w:val="240E0CEA"/>
    <w:rsid w:val="244D47ED"/>
    <w:rsid w:val="24555298"/>
    <w:rsid w:val="255C1A15"/>
    <w:rsid w:val="25AE029F"/>
    <w:rsid w:val="25F81398"/>
    <w:rsid w:val="26260911"/>
    <w:rsid w:val="26E325CD"/>
    <w:rsid w:val="2722408D"/>
    <w:rsid w:val="275956AC"/>
    <w:rsid w:val="277B07C6"/>
    <w:rsid w:val="277F40CA"/>
    <w:rsid w:val="27C25313"/>
    <w:rsid w:val="27CD7C4F"/>
    <w:rsid w:val="2802464B"/>
    <w:rsid w:val="28141C54"/>
    <w:rsid w:val="28355A7D"/>
    <w:rsid w:val="283E0AE9"/>
    <w:rsid w:val="287D783D"/>
    <w:rsid w:val="289C16B2"/>
    <w:rsid w:val="289D3C8E"/>
    <w:rsid w:val="28D572F1"/>
    <w:rsid w:val="28F4231F"/>
    <w:rsid w:val="29675C81"/>
    <w:rsid w:val="29842B3A"/>
    <w:rsid w:val="29900CE6"/>
    <w:rsid w:val="2991590D"/>
    <w:rsid w:val="29BA6A06"/>
    <w:rsid w:val="29D9397A"/>
    <w:rsid w:val="2A362B82"/>
    <w:rsid w:val="2A387121"/>
    <w:rsid w:val="2A636483"/>
    <w:rsid w:val="2A9F1076"/>
    <w:rsid w:val="2AAC207B"/>
    <w:rsid w:val="2B126C63"/>
    <w:rsid w:val="2B19498B"/>
    <w:rsid w:val="2B8F029F"/>
    <w:rsid w:val="2BB83008"/>
    <w:rsid w:val="2C09162A"/>
    <w:rsid w:val="2C25010E"/>
    <w:rsid w:val="2CB644BD"/>
    <w:rsid w:val="2CC44222"/>
    <w:rsid w:val="2D051D85"/>
    <w:rsid w:val="2D1E38A8"/>
    <w:rsid w:val="2D55791A"/>
    <w:rsid w:val="2D563F36"/>
    <w:rsid w:val="2DD4709B"/>
    <w:rsid w:val="2DD61BFB"/>
    <w:rsid w:val="2DF10DAA"/>
    <w:rsid w:val="2E55708E"/>
    <w:rsid w:val="2E727703"/>
    <w:rsid w:val="2EA41EF8"/>
    <w:rsid w:val="2EB0387A"/>
    <w:rsid w:val="2EE44AA0"/>
    <w:rsid w:val="2F1E1074"/>
    <w:rsid w:val="2F330BDF"/>
    <w:rsid w:val="2F5B5DC7"/>
    <w:rsid w:val="2F6A699D"/>
    <w:rsid w:val="2FB12AC1"/>
    <w:rsid w:val="2FCF65DB"/>
    <w:rsid w:val="2FD140FA"/>
    <w:rsid w:val="30186764"/>
    <w:rsid w:val="30336530"/>
    <w:rsid w:val="304D3DC7"/>
    <w:rsid w:val="305B0EE7"/>
    <w:rsid w:val="314719D4"/>
    <w:rsid w:val="31BE37E3"/>
    <w:rsid w:val="325B42F4"/>
    <w:rsid w:val="328043E6"/>
    <w:rsid w:val="329E4F98"/>
    <w:rsid w:val="32E23382"/>
    <w:rsid w:val="33016A82"/>
    <w:rsid w:val="33085AF3"/>
    <w:rsid w:val="33162F29"/>
    <w:rsid w:val="332A4BBD"/>
    <w:rsid w:val="332B2F4D"/>
    <w:rsid w:val="33661A1C"/>
    <w:rsid w:val="33AE57BF"/>
    <w:rsid w:val="33D42E1A"/>
    <w:rsid w:val="33DE11EF"/>
    <w:rsid w:val="33DE1C45"/>
    <w:rsid w:val="33DE64AC"/>
    <w:rsid w:val="34131DE1"/>
    <w:rsid w:val="3422290F"/>
    <w:rsid w:val="34ED6A95"/>
    <w:rsid w:val="35A300E1"/>
    <w:rsid w:val="35AB5EB3"/>
    <w:rsid w:val="35E214BB"/>
    <w:rsid w:val="36834007"/>
    <w:rsid w:val="3691790F"/>
    <w:rsid w:val="36AA495D"/>
    <w:rsid w:val="36CE6EB4"/>
    <w:rsid w:val="370B29AA"/>
    <w:rsid w:val="3717455F"/>
    <w:rsid w:val="376B2081"/>
    <w:rsid w:val="37A06E48"/>
    <w:rsid w:val="37AC047F"/>
    <w:rsid w:val="37C109A3"/>
    <w:rsid w:val="37E83DEA"/>
    <w:rsid w:val="37EB4429"/>
    <w:rsid w:val="383F77EB"/>
    <w:rsid w:val="384B65B7"/>
    <w:rsid w:val="388B4880"/>
    <w:rsid w:val="39515DF4"/>
    <w:rsid w:val="39584B3F"/>
    <w:rsid w:val="39E343AA"/>
    <w:rsid w:val="3A493595"/>
    <w:rsid w:val="3A5872A8"/>
    <w:rsid w:val="3A6A4C20"/>
    <w:rsid w:val="3A826A52"/>
    <w:rsid w:val="3A9D581D"/>
    <w:rsid w:val="3AE93261"/>
    <w:rsid w:val="3B330281"/>
    <w:rsid w:val="3B8127AF"/>
    <w:rsid w:val="3BE32351"/>
    <w:rsid w:val="3BFB3871"/>
    <w:rsid w:val="3C6F380E"/>
    <w:rsid w:val="3C9B05A2"/>
    <w:rsid w:val="3D4314AF"/>
    <w:rsid w:val="3D6539D8"/>
    <w:rsid w:val="3DB2727E"/>
    <w:rsid w:val="3DC73B7D"/>
    <w:rsid w:val="3DD91167"/>
    <w:rsid w:val="3E1E7F3C"/>
    <w:rsid w:val="3E712002"/>
    <w:rsid w:val="3E7C0998"/>
    <w:rsid w:val="3EB865BF"/>
    <w:rsid w:val="3F602C46"/>
    <w:rsid w:val="3F8A2301"/>
    <w:rsid w:val="3F9A1C2F"/>
    <w:rsid w:val="3FB9291C"/>
    <w:rsid w:val="3FBE75BB"/>
    <w:rsid w:val="3FF12E64"/>
    <w:rsid w:val="401C506A"/>
    <w:rsid w:val="40F72DB5"/>
    <w:rsid w:val="417B259A"/>
    <w:rsid w:val="41D91D5E"/>
    <w:rsid w:val="424C2727"/>
    <w:rsid w:val="425E442D"/>
    <w:rsid w:val="42803D5C"/>
    <w:rsid w:val="43133E9A"/>
    <w:rsid w:val="433F3BA1"/>
    <w:rsid w:val="436712E4"/>
    <w:rsid w:val="43B14FE7"/>
    <w:rsid w:val="43DA3144"/>
    <w:rsid w:val="443814BB"/>
    <w:rsid w:val="4497244A"/>
    <w:rsid w:val="45077602"/>
    <w:rsid w:val="45182159"/>
    <w:rsid w:val="454E17B3"/>
    <w:rsid w:val="45655B57"/>
    <w:rsid w:val="45DD2B59"/>
    <w:rsid w:val="45E93D6F"/>
    <w:rsid w:val="4632774D"/>
    <w:rsid w:val="46B01FC1"/>
    <w:rsid w:val="470A7C95"/>
    <w:rsid w:val="4746497D"/>
    <w:rsid w:val="47720857"/>
    <w:rsid w:val="478D50DD"/>
    <w:rsid w:val="47D528C2"/>
    <w:rsid w:val="47FC0E33"/>
    <w:rsid w:val="48457502"/>
    <w:rsid w:val="48AA6FA7"/>
    <w:rsid w:val="48F86D23"/>
    <w:rsid w:val="49200957"/>
    <w:rsid w:val="49415CB6"/>
    <w:rsid w:val="4944225B"/>
    <w:rsid w:val="49577303"/>
    <w:rsid w:val="498D7408"/>
    <w:rsid w:val="49B00CF1"/>
    <w:rsid w:val="49CA6532"/>
    <w:rsid w:val="4A504571"/>
    <w:rsid w:val="4A7D4405"/>
    <w:rsid w:val="4AA851D4"/>
    <w:rsid w:val="4B1A41C6"/>
    <w:rsid w:val="4B5B5D46"/>
    <w:rsid w:val="4B60505B"/>
    <w:rsid w:val="4C596AB3"/>
    <w:rsid w:val="4CF6791F"/>
    <w:rsid w:val="4D2378C7"/>
    <w:rsid w:val="4D6654A7"/>
    <w:rsid w:val="4DD41846"/>
    <w:rsid w:val="4E287B63"/>
    <w:rsid w:val="4E572E94"/>
    <w:rsid w:val="4F064C93"/>
    <w:rsid w:val="4F1D6EBE"/>
    <w:rsid w:val="4F2F2AA7"/>
    <w:rsid w:val="4FA84DA6"/>
    <w:rsid w:val="4FBC48CA"/>
    <w:rsid w:val="502E785A"/>
    <w:rsid w:val="50964D84"/>
    <w:rsid w:val="50A34D5E"/>
    <w:rsid w:val="50AE2F6E"/>
    <w:rsid w:val="50BB344C"/>
    <w:rsid w:val="50C00C3E"/>
    <w:rsid w:val="50D03447"/>
    <w:rsid w:val="51077DBA"/>
    <w:rsid w:val="513C4516"/>
    <w:rsid w:val="51EB0479"/>
    <w:rsid w:val="525A6B35"/>
    <w:rsid w:val="52894916"/>
    <w:rsid w:val="52D776D6"/>
    <w:rsid w:val="52DE1CA4"/>
    <w:rsid w:val="53116998"/>
    <w:rsid w:val="5343630F"/>
    <w:rsid w:val="53973F27"/>
    <w:rsid w:val="54CA5FED"/>
    <w:rsid w:val="54E550A2"/>
    <w:rsid w:val="55395F80"/>
    <w:rsid w:val="55526D74"/>
    <w:rsid w:val="5556456F"/>
    <w:rsid w:val="5557692D"/>
    <w:rsid w:val="558B5FCB"/>
    <w:rsid w:val="55970D4E"/>
    <w:rsid w:val="55A47BBC"/>
    <w:rsid w:val="55B92285"/>
    <w:rsid w:val="55C9418B"/>
    <w:rsid w:val="55CD7813"/>
    <w:rsid w:val="567C003E"/>
    <w:rsid w:val="56985CA2"/>
    <w:rsid w:val="56EA7FE4"/>
    <w:rsid w:val="570D3AD6"/>
    <w:rsid w:val="573A22DB"/>
    <w:rsid w:val="5778614E"/>
    <w:rsid w:val="57A622CC"/>
    <w:rsid w:val="57D06702"/>
    <w:rsid w:val="5841430A"/>
    <w:rsid w:val="58663F58"/>
    <w:rsid w:val="586A3CA6"/>
    <w:rsid w:val="58AE1043"/>
    <w:rsid w:val="58CB5784"/>
    <w:rsid w:val="5A7D51C8"/>
    <w:rsid w:val="5AB14F6A"/>
    <w:rsid w:val="5AE44726"/>
    <w:rsid w:val="5AF733BF"/>
    <w:rsid w:val="5B0C0EB6"/>
    <w:rsid w:val="5B2554C0"/>
    <w:rsid w:val="5B2C718D"/>
    <w:rsid w:val="5B5D32C2"/>
    <w:rsid w:val="5B766D41"/>
    <w:rsid w:val="5C104659"/>
    <w:rsid w:val="5C5D5753"/>
    <w:rsid w:val="5C7A327A"/>
    <w:rsid w:val="5C815490"/>
    <w:rsid w:val="5C9D736A"/>
    <w:rsid w:val="5D2F2A4B"/>
    <w:rsid w:val="5D6020AC"/>
    <w:rsid w:val="5D7A5993"/>
    <w:rsid w:val="5D840618"/>
    <w:rsid w:val="5D913CF7"/>
    <w:rsid w:val="5DD228EC"/>
    <w:rsid w:val="5DD66A0F"/>
    <w:rsid w:val="5DDC5029"/>
    <w:rsid w:val="5E955F30"/>
    <w:rsid w:val="5E9E2FEC"/>
    <w:rsid w:val="5EB63813"/>
    <w:rsid w:val="5ED56BD8"/>
    <w:rsid w:val="5EE12840"/>
    <w:rsid w:val="5EFD5BCE"/>
    <w:rsid w:val="5F1D29C2"/>
    <w:rsid w:val="5F1D3949"/>
    <w:rsid w:val="5F884A5B"/>
    <w:rsid w:val="5FB44C74"/>
    <w:rsid w:val="5FCB4EC4"/>
    <w:rsid w:val="5FDA05F2"/>
    <w:rsid w:val="605C7CBA"/>
    <w:rsid w:val="60737C42"/>
    <w:rsid w:val="60F65A24"/>
    <w:rsid w:val="615D07B3"/>
    <w:rsid w:val="61FB2739"/>
    <w:rsid w:val="620578B4"/>
    <w:rsid w:val="62164F09"/>
    <w:rsid w:val="622F5EBA"/>
    <w:rsid w:val="62325EFB"/>
    <w:rsid w:val="625E62A6"/>
    <w:rsid w:val="62692EA2"/>
    <w:rsid w:val="626A0D73"/>
    <w:rsid w:val="628605FD"/>
    <w:rsid w:val="62BF623C"/>
    <w:rsid w:val="62CD7B4E"/>
    <w:rsid w:val="62DF7FA7"/>
    <w:rsid w:val="62E930F6"/>
    <w:rsid w:val="63483171"/>
    <w:rsid w:val="639F343F"/>
    <w:rsid w:val="63B12953"/>
    <w:rsid w:val="63D71BBC"/>
    <w:rsid w:val="644E4BC1"/>
    <w:rsid w:val="648B2C9C"/>
    <w:rsid w:val="649545C7"/>
    <w:rsid w:val="653D1AAF"/>
    <w:rsid w:val="65495560"/>
    <w:rsid w:val="654F06ED"/>
    <w:rsid w:val="656F4617"/>
    <w:rsid w:val="657A64DD"/>
    <w:rsid w:val="65832EF0"/>
    <w:rsid w:val="659B7E47"/>
    <w:rsid w:val="65BF55C0"/>
    <w:rsid w:val="65D86313"/>
    <w:rsid w:val="65E85A8A"/>
    <w:rsid w:val="663B3B7D"/>
    <w:rsid w:val="66AA675E"/>
    <w:rsid w:val="66C85D71"/>
    <w:rsid w:val="66D15E15"/>
    <w:rsid w:val="67170AB2"/>
    <w:rsid w:val="67195A07"/>
    <w:rsid w:val="672C70FD"/>
    <w:rsid w:val="67365F01"/>
    <w:rsid w:val="673E7416"/>
    <w:rsid w:val="67823546"/>
    <w:rsid w:val="679D7E5D"/>
    <w:rsid w:val="67FD0A57"/>
    <w:rsid w:val="688E13D0"/>
    <w:rsid w:val="68A23ED9"/>
    <w:rsid w:val="68DA45F8"/>
    <w:rsid w:val="68DB7B82"/>
    <w:rsid w:val="68F64BA6"/>
    <w:rsid w:val="690C4AB1"/>
    <w:rsid w:val="69B14D01"/>
    <w:rsid w:val="69C213D5"/>
    <w:rsid w:val="69EA46AE"/>
    <w:rsid w:val="6A360D05"/>
    <w:rsid w:val="6A7C598B"/>
    <w:rsid w:val="6A9333A7"/>
    <w:rsid w:val="6B250C7B"/>
    <w:rsid w:val="6B5902F6"/>
    <w:rsid w:val="6C1511B8"/>
    <w:rsid w:val="6C3D584E"/>
    <w:rsid w:val="6C5D74B1"/>
    <w:rsid w:val="6C6E0208"/>
    <w:rsid w:val="6CB64FD9"/>
    <w:rsid w:val="6D3063D3"/>
    <w:rsid w:val="6D4939E2"/>
    <w:rsid w:val="6D50408B"/>
    <w:rsid w:val="6D6765F0"/>
    <w:rsid w:val="6D6E4187"/>
    <w:rsid w:val="6DC9023C"/>
    <w:rsid w:val="6DEE3726"/>
    <w:rsid w:val="6E5260E0"/>
    <w:rsid w:val="6E5908A3"/>
    <w:rsid w:val="6E675219"/>
    <w:rsid w:val="6E8A225A"/>
    <w:rsid w:val="6E8D39A1"/>
    <w:rsid w:val="6EC831DA"/>
    <w:rsid w:val="6EDB599F"/>
    <w:rsid w:val="6EF42440"/>
    <w:rsid w:val="6F2B3651"/>
    <w:rsid w:val="6F3F6949"/>
    <w:rsid w:val="6F4015E9"/>
    <w:rsid w:val="6F5D11A0"/>
    <w:rsid w:val="6FFF1E0E"/>
    <w:rsid w:val="70A028DB"/>
    <w:rsid w:val="70C021FD"/>
    <w:rsid w:val="70D80709"/>
    <w:rsid w:val="70F93FDA"/>
    <w:rsid w:val="718253DA"/>
    <w:rsid w:val="719960F3"/>
    <w:rsid w:val="71FA6BEB"/>
    <w:rsid w:val="729059B7"/>
    <w:rsid w:val="729E4FCD"/>
    <w:rsid w:val="72FD6E1E"/>
    <w:rsid w:val="73325585"/>
    <w:rsid w:val="73D300DA"/>
    <w:rsid w:val="74310B69"/>
    <w:rsid w:val="74DC102D"/>
    <w:rsid w:val="750C099F"/>
    <w:rsid w:val="751A3B09"/>
    <w:rsid w:val="75A76705"/>
    <w:rsid w:val="75D63FAF"/>
    <w:rsid w:val="762B50C9"/>
    <w:rsid w:val="76336248"/>
    <w:rsid w:val="763D689B"/>
    <w:rsid w:val="7646192A"/>
    <w:rsid w:val="764C1FA1"/>
    <w:rsid w:val="76657FB0"/>
    <w:rsid w:val="7673119F"/>
    <w:rsid w:val="77063885"/>
    <w:rsid w:val="77377B14"/>
    <w:rsid w:val="777A74CC"/>
    <w:rsid w:val="777F1167"/>
    <w:rsid w:val="77E72400"/>
    <w:rsid w:val="780D3CAE"/>
    <w:rsid w:val="78543F68"/>
    <w:rsid w:val="7856791F"/>
    <w:rsid w:val="788949CA"/>
    <w:rsid w:val="78A61EB8"/>
    <w:rsid w:val="78D57664"/>
    <w:rsid w:val="792034F7"/>
    <w:rsid w:val="792A5C4D"/>
    <w:rsid w:val="79720415"/>
    <w:rsid w:val="797D6617"/>
    <w:rsid w:val="79D61775"/>
    <w:rsid w:val="7A506EF8"/>
    <w:rsid w:val="7A9D0E27"/>
    <w:rsid w:val="7AF37FE5"/>
    <w:rsid w:val="7B74207A"/>
    <w:rsid w:val="7B7D7FC3"/>
    <w:rsid w:val="7BAF1200"/>
    <w:rsid w:val="7C312F6C"/>
    <w:rsid w:val="7D231C93"/>
    <w:rsid w:val="7D4B5D2F"/>
    <w:rsid w:val="7E1C5FBB"/>
    <w:rsid w:val="7E52399E"/>
    <w:rsid w:val="7E6F447E"/>
    <w:rsid w:val="7ED521F2"/>
    <w:rsid w:val="7F4A51BF"/>
    <w:rsid w:val="7FC12C27"/>
    <w:rsid w:val="7FF75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color w:val="000000" w:themeColor="text1"/>
      <w:kern w:val="2"/>
      <w:sz w:val="21"/>
      <w:szCs w:val="21"/>
      <w:lang w:val="en-US" w:eastAsia="zh-CN" w:bidi="ar-SA"/>
      <w14:textFill>
        <w14:solidFill>
          <w14:schemeClr w14:val="tx1"/>
        </w14:solidFill>
      </w14:textFill>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rFonts w:asciiTheme="minorHAnsi" w:hAnsiTheme="minorHAnsi"/>
      <w:kern w:val="0"/>
      <w:sz w:val="24"/>
      <w:szCs w:val="24"/>
      <w:lang w:val="en-US" w:eastAsia="zh-CN" w:bidi="ar"/>
    </w:rPr>
  </w:style>
</w:styles>
</file>

<file path=word/_rels/document.xml.rels><?xml version="1.0" encoding="UTF-8" standalone="yes"?>
<Relationships xmlns="http://schemas.openxmlformats.org/package/2006/relationships"><Relationship Id="rId99" Type="http://schemas.openxmlformats.org/officeDocument/2006/relationships/image" Target="media/image54.png"/><Relationship Id="rId98" Type="http://schemas.openxmlformats.org/officeDocument/2006/relationships/image" Target="media/image53.png"/><Relationship Id="rId97" Type="http://schemas.openxmlformats.org/officeDocument/2006/relationships/image" Target="media/image52.wmf"/><Relationship Id="rId96" Type="http://schemas.openxmlformats.org/officeDocument/2006/relationships/oleObject" Target="embeddings/oleObject42.bin"/><Relationship Id="rId95" Type="http://schemas.openxmlformats.org/officeDocument/2006/relationships/image" Target="media/image51.wmf"/><Relationship Id="rId94" Type="http://schemas.openxmlformats.org/officeDocument/2006/relationships/oleObject" Target="embeddings/oleObject41.bin"/><Relationship Id="rId93" Type="http://schemas.openxmlformats.org/officeDocument/2006/relationships/image" Target="media/image50.wmf"/><Relationship Id="rId92" Type="http://schemas.openxmlformats.org/officeDocument/2006/relationships/oleObject" Target="embeddings/oleObject40.bin"/><Relationship Id="rId91" Type="http://schemas.openxmlformats.org/officeDocument/2006/relationships/image" Target="media/image49.wmf"/><Relationship Id="rId90" Type="http://schemas.openxmlformats.org/officeDocument/2006/relationships/oleObject" Target="embeddings/oleObject39.bin"/><Relationship Id="rId9" Type="http://schemas.openxmlformats.org/officeDocument/2006/relationships/image" Target="media/image3.wmf"/><Relationship Id="rId89" Type="http://schemas.openxmlformats.org/officeDocument/2006/relationships/image" Target="media/image48.png"/><Relationship Id="rId88" Type="http://schemas.openxmlformats.org/officeDocument/2006/relationships/image" Target="media/image47.png"/><Relationship Id="rId87" Type="http://schemas.openxmlformats.org/officeDocument/2006/relationships/image" Target="media/image46.png"/><Relationship Id="rId86" Type="http://schemas.openxmlformats.org/officeDocument/2006/relationships/image" Target="media/image45.png"/><Relationship Id="rId85" Type="http://schemas.openxmlformats.org/officeDocument/2006/relationships/image" Target="media/image44.wmf"/><Relationship Id="rId84" Type="http://schemas.openxmlformats.org/officeDocument/2006/relationships/oleObject" Target="embeddings/oleObject38.bin"/><Relationship Id="rId83" Type="http://schemas.openxmlformats.org/officeDocument/2006/relationships/image" Target="media/image43.wmf"/><Relationship Id="rId82" Type="http://schemas.openxmlformats.org/officeDocument/2006/relationships/oleObject" Target="embeddings/oleObject37.bin"/><Relationship Id="rId81" Type="http://schemas.openxmlformats.org/officeDocument/2006/relationships/image" Target="media/image42.wmf"/><Relationship Id="rId80" Type="http://schemas.openxmlformats.org/officeDocument/2006/relationships/oleObject" Target="embeddings/oleObject36.bin"/><Relationship Id="rId8" Type="http://schemas.openxmlformats.org/officeDocument/2006/relationships/oleObject" Target="embeddings/oleObject3.bin"/><Relationship Id="rId79" Type="http://schemas.openxmlformats.org/officeDocument/2006/relationships/image" Target="media/image41.png"/><Relationship Id="rId78" Type="http://schemas.openxmlformats.org/officeDocument/2006/relationships/oleObject" Target="embeddings/oleObject35.bin"/><Relationship Id="rId77" Type="http://schemas.openxmlformats.org/officeDocument/2006/relationships/image" Target="media/image40.wmf"/><Relationship Id="rId76" Type="http://schemas.openxmlformats.org/officeDocument/2006/relationships/oleObject" Target="embeddings/oleObject34.bin"/><Relationship Id="rId75" Type="http://schemas.openxmlformats.org/officeDocument/2006/relationships/image" Target="media/image39.wmf"/><Relationship Id="rId74" Type="http://schemas.openxmlformats.org/officeDocument/2006/relationships/oleObject" Target="embeddings/oleObject33.bin"/><Relationship Id="rId73" Type="http://schemas.openxmlformats.org/officeDocument/2006/relationships/image" Target="media/image38.wmf"/><Relationship Id="rId72" Type="http://schemas.openxmlformats.org/officeDocument/2006/relationships/oleObject" Target="embeddings/oleObject32.bin"/><Relationship Id="rId71" Type="http://schemas.openxmlformats.org/officeDocument/2006/relationships/image" Target="media/image37.wmf"/><Relationship Id="rId70" Type="http://schemas.openxmlformats.org/officeDocument/2006/relationships/oleObject" Target="embeddings/oleObject31.bin"/><Relationship Id="rId7" Type="http://schemas.openxmlformats.org/officeDocument/2006/relationships/image" Target="media/image2.wmf"/><Relationship Id="rId69" Type="http://schemas.openxmlformats.org/officeDocument/2006/relationships/image" Target="media/image36.wmf"/><Relationship Id="rId68" Type="http://schemas.openxmlformats.org/officeDocument/2006/relationships/oleObject" Target="embeddings/oleObject30.bin"/><Relationship Id="rId67" Type="http://schemas.openxmlformats.org/officeDocument/2006/relationships/image" Target="media/image35.wmf"/><Relationship Id="rId66" Type="http://schemas.openxmlformats.org/officeDocument/2006/relationships/oleObject" Target="embeddings/oleObject29.bin"/><Relationship Id="rId65" Type="http://schemas.openxmlformats.org/officeDocument/2006/relationships/image" Target="media/image34.wmf"/><Relationship Id="rId64" Type="http://schemas.openxmlformats.org/officeDocument/2006/relationships/oleObject" Target="embeddings/oleObject28.bin"/><Relationship Id="rId63" Type="http://schemas.openxmlformats.org/officeDocument/2006/relationships/image" Target="media/image33.wmf"/><Relationship Id="rId62" Type="http://schemas.openxmlformats.org/officeDocument/2006/relationships/oleObject" Target="embeddings/oleObject27.bin"/><Relationship Id="rId61" Type="http://schemas.openxmlformats.org/officeDocument/2006/relationships/image" Target="media/image32.png"/><Relationship Id="rId60" Type="http://schemas.openxmlformats.org/officeDocument/2006/relationships/image" Target="media/image31.png"/><Relationship Id="rId6" Type="http://schemas.openxmlformats.org/officeDocument/2006/relationships/oleObject" Target="embeddings/oleObject2.bin"/><Relationship Id="rId59" Type="http://schemas.openxmlformats.org/officeDocument/2006/relationships/image" Target="media/image30.wmf"/><Relationship Id="rId58" Type="http://schemas.openxmlformats.org/officeDocument/2006/relationships/oleObject" Target="embeddings/oleObject26.bin"/><Relationship Id="rId57" Type="http://schemas.openxmlformats.org/officeDocument/2006/relationships/image" Target="media/image29.wmf"/><Relationship Id="rId56" Type="http://schemas.openxmlformats.org/officeDocument/2006/relationships/oleObject" Target="embeddings/oleObject25.bin"/><Relationship Id="rId55" Type="http://schemas.openxmlformats.org/officeDocument/2006/relationships/image" Target="media/image28.wmf"/><Relationship Id="rId54" Type="http://schemas.openxmlformats.org/officeDocument/2006/relationships/oleObject" Target="embeddings/oleObject24.bin"/><Relationship Id="rId53" Type="http://schemas.openxmlformats.org/officeDocument/2006/relationships/image" Target="media/image27.wmf"/><Relationship Id="rId52" Type="http://schemas.openxmlformats.org/officeDocument/2006/relationships/oleObject" Target="embeddings/oleObject23.bin"/><Relationship Id="rId51" Type="http://schemas.openxmlformats.org/officeDocument/2006/relationships/image" Target="media/image26.wmf"/><Relationship Id="rId50" Type="http://schemas.openxmlformats.org/officeDocument/2006/relationships/oleObject" Target="embeddings/oleObject22.bin"/><Relationship Id="rId5" Type="http://schemas.openxmlformats.org/officeDocument/2006/relationships/image" Target="media/image1.wmf"/><Relationship Id="rId49" Type="http://schemas.openxmlformats.org/officeDocument/2006/relationships/image" Target="media/image25.wmf"/><Relationship Id="rId48" Type="http://schemas.openxmlformats.org/officeDocument/2006/relationships/oleObject" Target="embeddings/oleObject21.bin"/><Relationship Id="rId47" Type="http://schemas.openxmlformats.org/officeDocument/2006/relationships/image" Target="media/image24.wmf"/><Relationship Id="rId46" Type="http://schemas.openxmlformats.org/officeDocument/2006/relationships/oleObject" Target="embeddings/oleObject20.bin"/><Relationship Id="rId45" Type="http://schemas.openxmlformats.org/officeDocument/2006/relationships/image" Target="media/image23.wmf"/><Relationship Id="rId44" Type="http://schemas.openxmlformats.org/officeDocument/2006/relationships/oleObject" Target="embeddings/oleObject19.bin"/><Relationship Id="rId43" Type="http://schemas.openxmlformats.org/officeDocument/2006/relationships/image" Target="media/image22.wmf"/><Relationship Id="rId42" Type="http://schemas.openxmlformats.org/officeDocument/2006/relationships/oleObject" Target="embeddings/oleObject18.bin"/><Relationship Id="rId41" Type="http://schemas.openxmlformats.org/officeDocument/2006/relationships/image" Target="media/image21.wmf"/><Relationship Id="rId40" Type="http://schemas.openxmlformats.org/officeDocument/2006/relationships/oleObject" Target="embeddings/oleObject17.bin"/><Relationship Id="rId4" Type="http://schemas.openxmlformats.org/officeDocument/2006/relationships/oleObject" Target="embeddings/oleObject1.bin"/><Relationship Id="rId39" Type="http://schemas.openxmlformats.org/officeDocument/2006/relationships/image" Target="media/image20.wmf"/><Relationship Id="rId38" Type="http://schemas.openxmlformats.org/officeDocument/2006/relationships/oleObject" Target="embeddings/oleObject16.bin"/><Relationship Id="rId37" Type="http://schemas.openxmlformats.org/officeDocument/2006/relationships/image" Target="media/image19.wmf"/><Relationship Id="rId36" Type="http://schemas.openxmlformats.org/officeDocument/2006/relationships/oleObject" Target="embeddings/oleObject15.bin"/><Relationship Id="rId35" Type="http://schemas.openxmlformats.org/officeDocument/2006/relationships/image" Target="media/image18.wmf"/><Relationship Id="rId34" Type="http://schemas.openxmlformats.org/officeDocument/2006/relationships/oleObject" Target="embeddings/oleObject14.bin"/><Relationship Id="rId33" Type="http://schemas.openxmlformats.org/officeDocument/2006/relationships/image" Target="media/image17.wmf"/><Relationship Id="rId32" Type="http://schemas.openxmlformats.org/officeDocument/2006/relationships/oleObject" Target="embeddings/oleObject13.bin"/><Relationship Id="rId31" Type="http://schemas.openxmlformats.org/officeDocument/2006/relationships/image" Target="media/image16.wmf"/><Relationship Id="rId30" Type="http://schemas.openxmlformats.org/officeDocument/2006/relationships/oleObject" Target="embeddings/oleObject12.bin"/><Relationship Id="rId3" Type="http://schemas.openxmlformats.org/officeDocument/2006/relationships/theme" Target="theme/theme1.xml"/><Relationship Id="rId29" Type="http://schemas.openxmlformats.org/officeDocument/2006/relationships/image" Target="media/image15.wmf"/><Relationship Id="rId28" Type="http://schemas.openxmlformats.org/officeDocument/2006/relationships/oleObject" Target="embeddings/oleObject11.bin"/><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wmf"/><Relationship Id="rId24" Type="http://schemas.openxmlformats.org/officeDocument/2006/relationships/oleObject" Target="embeddings/oleObject10.bin"/><Relationship Id="rId23" Type="http://schemas.openxmlformats.org/officeDocument/2006/relationships/image" Target="media/image11.png"/><Relationship Id="rId22" Type="http://schemas.openxmlformats.org/officeDocument/2006/relationships/image" Target="media/image10.wmf"/><Relationship Id="rId21" Type="http://schemas.openxmlformats.org/officeDocument/2006/relationships/oleObject" Target="embeddings/oleObject9.bin"/><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8.bin"/><Relationship Id="rId178" Type="http://schemas.openxmlformats.org/officeDocument/2006/relationships/fontTable" Target="fontTable.xml"/><Relationship Id="rId177" Type="http://schemas.openxmlformats.org/officeDocument/2006/relationships/numbering" Target="numbering.xml"/><Relationship Id="rId176" Type="http://schemas.openxmlformats.org/officeDocument/2006/relationships/customXml" Target="../customXml/item1.xml"/><Relationship Id="rId175" Type="http://schemas.openxmlformats.org/officeDocument/2006/relationships/image" Target="media/image100.png"/><Relationship Id="rId174" Type="http://schemas.openxmlformats.org/officeDocument/2006/relationships/image" Target="media/image99.wmf"/><Relationship Id="rId173" Type="http://schemas.openxmlformats.org/officeDocument/2006/relationships/oleObject" Target="embeddings/oleObject72.bin"/><Relationship Id="rId172" Type="http://schemas.openxmlformats.org/officeDocument/2006/relationships/image" Target="media/image98.wmf"/><Relationship Id="rId171" Type="http://schemas.openxmlformats.org/officeDocument/2006/relationships/oleObject" Target="embeddings/oleObject71.bin"/><Relationship Id="rId170" Type="http://schemas.openxmlformats.org/officeDocument/2006/relationships/image" Target="media/image97.wmf"/><Relationship Id="rId17" Type="http://schemas.openxmlformats.org/officeDocument/2006/relationships/image" Target="media/image7.wmf"/><Relationship Id="rId169" Type="http://schemas.openxmlformats.org/officeDocument/2006/relationships/oleObject" Target="embeddings/oleObject70.bin"/><Relationship Id="rId168" Type="http://schemas.openxmlformats.org/officeDocument/2006/relationships/image" Target="media/image96.wmf"/><Relationship Id="rId167" Type="http://schemas.openxmlformats.org/officeDocument/2006/relationships/oleObject" Target="embeddings/oleObject69.bin"/><Relationship Id="rId166" Type="http://schemas.openxmlformats.org/officeDocument/2006/relationships/image" Target="media/image95.wmf"/><Relationship Id="rId165" Type="http://schemas.openxmlformats.org/officeDocument/2006/relationships/oleObject" Target="embeddings/oleObject68.bin"/><Relationship Id="rId164" Type="http://schemas.openxmlformats.org/officeDocument/2006/relationships/image" Target="media/image94.wmf"/><Relationship Id="rId163" Type="http://schemas.openxmlformats.org/officeDocument/2006/relationships/oleObject" Target="embeddings/oleObject67.bin"/><Relationship Id="rId162" Type="http://schemas.openxmlformats.org/officeDocument/2006/relationships/image" Target="media/image93.emf"/><Relationship Id="rId161" Type="http://schemas.openxmlformats.org/officeDocument/2006/relationships/image" Target="media/image92.wmf"/><Relationship Id="rId160" Type="http://schemas.openxmlformats.org/officeDocument/2006/relationships/oleObject" Target="embeddings/oleObject66.bin"/><Relationship Id="rId16" Type="http://schemas.openxmlformats.org/officeDocument/2006/relationships/oleObject" Target="embeddings/oleObject7.bin"/><Relationship Id="rId159" Type="http://schemas.openxmlformats.org/officeDocument/2006/relationships/image" Target="media/image91.emf"/><Relationship Id="rId158" Type="http://schemas.openxmlformats.org/officeDocument/2006/relationships/image" Target="media/image90.wmf"/><Relationship Id="rId157" Type="http://schemas.openxmlformats.org/officeDocument/2006/relationships/oleObject" Target="embeddings/oleObject65.bin"/><Relationship Id="rId156" Type="http://schemas.openxmlformats.org/officeDocument/2006/relationships/image" Target="media/image89.wmf"/><Relationship Id="rId155" Type="http://schemas.openxmlformats.org/officeDocument/2006/relationships/oleObject" Target="embeddings/oleObject64.bin"/><Relationship Id="rId154" Type="http://schemas.openxmlformats.org/officeDocument/2006/relationships/image" Target="media/image88.wmf"/><Relationship Id="rId153" Type="http://schemas.openxmlformats.org/officeDocument/2006/relationships/oleObject" Target="embeddings/oleObject63.bin"/><Relationship Id="rId152" Type="http://schemas.openxmlformats.org/officeDocument/2006/relationships/image" Target="media/image87.png"/><Relationship Id="rId151" Type="http://schemas.openxmlformats.org/officeDocument/2006/relationships/image" Target="media/image86.png"/><Relationship Id="rId150" Type="http://schemas.openxmlformats.org/officeDocument/2006/relationships/image" Target="media/image85.wmf"/><Relationship Id="rId15" Type="http://schemas.openxmlformats.org/officeDocument/2006/relationships/image" Target="media/image6.wmf"/><Relationship Id="rId149" Type="http://schemas.openxmlformats.org/officeDocument/2006/relationships/oleObject" Target="embeddings/oleObject62.bin"/><Relationship Id="rId148" Type="http://schemas.openxmlformats.org/officeDocument/2006/relationships/image" Target="media/image84.wmf"/><Relationship Id="rId147" Type="http://schemas.openxmlformats.org/officeDocument/2006/relationships/oleObject" Target="embeddings/oleObject61.bin"/><Relationship Id="rId146" Type="http://schemas.openxmlformats.org/officeDocument/2006/relationships/image" Target="media/image83.wmf"/><Relationship Id="rId145" Type="http://schemas.openxmlformats.org/officeDocument/2006/relationships/oleObject" Target="embeddings/oleObject60.bin"/><Relationship Id="rId144" Type="http://schemas.openxmlformats.org/officeDocument/2006/relationships/image" Target="media/image82.wmf"/><Relationship Id="rId143" Type="http://schemas.openxmlformats.org/officeDocument/2006/relationships/oleObject" Target="embeddings/oleObject59.bin"/><Relationship Id="rId142" Type="http://schemas.openxmlformats.org/officeDocument/2006/relationships/image" Target="media/image81.png"/><Relationship Id="rId141" Type="http://schemas.openxmlformats.org/officeDocument/2006/relationships/image" Target="media/image80.jpeg"/><Relationship Id="rId140" Type="http://schemas.openxmlformats.org/officeDocument/2006/relationships/image" Target="media/image79.wmf"/><Relationship Id="rId14" Type="http://schemas.openxmlformats.org/officeDocument/2006/relationships/oleObject" Target="embeddings/oleObject6.bin"/><Relationship Id="rId139" Type="http://schemas.openxmlformats.org/officeDocument/2006/relationships/oleObject" Target="embeddings/oleObject58.bin"/><Relationship Id="rId138" Type="http://schemas.openxmlformats.org/officeDocument/2006/relationships/image" Target="media/image78.png"/><Relationship Id="rId137" Type="http://schemas.openxmlformats.org/officeDocument/2006/relationships/image" Target="media/image77.wmf"/><Relationship Id="rId136" Type="http://schemas.openxmlformats.org/officeDocument/2006/relationships/oleObject" Target="embeddings/oleObject57.bin"/><Relationship Id="rId135" Type="http://schemas.openxmlformats.org/officeDocument/2006/relationships/image" Target="media/image76.wmf"/><Relationship Id="rId134" Type="http://schemas.openxmlformats.org/officeDocument/2006/relationships/oleObject" Target="embeddings/oleObject56.bin"/><Relationship Id="rId133" Type="http://schemas.openxmlformats.org/officeDocument/2006/relationships/image" Target="media/image75.wmf"/><Relationship Id="rId132" Type="http://schemas.openxmlformats.org/officeDocument/2006/relationships/oleObject" Target="embeddings/oleObject55.bin"/><Relationship Id="rId131" Type="http://schemas.openxmlformats.org/officeDocument/2006/relationships/image" Target="media/image74.wmf"/><Relationship Id="rId130" Type="http://schemas.openxmlformats.org/officeDocument/2006/relationships/oleObject" Target="embeddings/oleObject54.bin"/><Relationship Id="rId13" Type="http://schemas.openxmlformats.org/officeDocument/2006/relationships/image" Target="media/image5.wmf"/><Relationship Id="rId129" Type="http://schemas.openxmlformats.org/officeDocument/2006/relationships/image" Target="media/image73.wmf"/><Relationship Id="rId128" Type="http://schemas.openxmlformats.org/officeDocument/2006/relationships/oleObject" Target="embeddings/oleObject53.bin"/><Relationship Id="rId127" Type="http://schemas.openxmlformats.org/officeDocument/2006/relationships/image" Target="media/image72.wmf"/><Relationship Id="rId126" Type="http://schemas.openxmlformats.org/officeDocument/2006/relationships/oleObject" Target="embeddings/oleObject52.bin"/><Relationship Id="rId125" Type="http://schemas.openxmlformats.org/officeDocument/2006/relationships/image" Target="media/image71.wmf"/><Relationship Id="rId124" Type="http://schemas.openxmlformats.org/officeDocument/2006/relationships/oleObject" Target="embeddings/oleObject51.bin"/><Relationship Id="rId123" Type="http://schemas.openxmlformats.org/officeDocument/2006/relationships/image" Target="media/image70.jpeg"/><Relationship Id="rId122" Type="http://schemas.openxmlformats.org/officeDocument/2006/relationships/image" Target="media/image69.emf"/><Relationship Id="rId121" Type="http://schemas.openxmlformats.org/officeDocument/2006/relationships/image" Target="media/image68.wmf"/><Relationship Id="rId120" Type="http://schemas.openxmlformats.org/officeDocument/2006/relationships/oleObject" Target="embeddings/oleObject50.bin"/><Relationship Id="rId12" Type="http://schemas.openxmlformats.org/officeDocument/2006/relationships/oleObject" Target="embeddings/oleObject5.bin"/><Relationship Id="rId119" Type="http://schemas.openxmlformats.org/officeDocument/2006/relationships/image" Target="media/image67.wmf"/><Relationship Id="rId118" Type="http://schemas.openxmlformats.org/officeDocument/2006/relationships/oleObject" Target="embeddings/oleObject49.bin"/><Relationship Id="rId117" Type="http://schemas.openxmlformats.org/officeDocument/2006/relationships/image" Target="media/image66.wmf"/><Relationship Id="rId116" Type="http://schemas.openxmlformats.org/officeDocument/2006/relationships/oleObject" Target="embeddings/oleObject48.bin"/><Relationship Id="rId115" Type="http://schemas.openxmlformats.org/officeDocument/2006/relationships/image" Target="media/image65.wmf"/><Relationship Id="rId114" Type="http://schemas.openxmlformats.org/officeDocument/2006/relationships/oleObject" Target="embeddings/oleObject47.bin"/><Relationship Id="rId113" Type="http://schemas.openxmlformats.org/officeDocument/2006/relationships/image" Target="media/image64.jpeg"/><Relationship Id="rId112" Type="http://schemas.openxmlformats.org/officeDocument/2006/relationships/image" Target="media/image63.wmf"/><Relationship Id="rId111" Type="http://schemas.openxmlformats.org/officeDocument/2006/relationships/oleObject" Target="embeddings/oleObject46.bin"/><Relationship Id="rId110" Type="http://schemas.openxmlformats.org/officeDocument/2006/relationships/image" Target="media/image62.png"/><Relationship Id="rId11" Type="http://schemas.openxmlformats.org/officeDocument/2006/relationships/image" Target="media/image4.wmf"/><Relationship Id="rId109" Type="http://schemas.openxmlformats.org/officeDocument/2006/relationships/image" Target="media/image61.png"/><Relationship Id="rId108" Type="http://schemas.openxmlformats.org/officeDocument/2006/relationships/image" Target="media/image60.wmf"/><Relationship Id="rId107" Type="http://schemas.openxmlformats.org/officeDocument/2006/relationships/oleObject" Target="embeddings/oleObject45.bin"/><Relationship Id="rId106" Type="http://schemas.openxmlformats.org/officeDocument/2006/relationships/image" Target="media/image59.png"/><Relationship Id="rId105" Type="http://schemas.openxmlformats.org/officeDocument/2006/relationships/image" Target="media/image58.wmf"/><Relationship Id="rId104" Type="http://schemas.openxmlformats.org/officeDocument/2006/relationships/oleObject" Target="embeddings/oleObject44.bin"/><Relationship Id="rId103" Type="http://schemas.openxmlformats.org/officeDocument/2006/relationships/image" Target="media/image57.wmf"/><Relationship Id="rId102" Type="http://schemas.openxmlformats.org/officeDocument/2006/relationships/oleObject" Target="embeddings/oleObject43.bin"/><Relationship Id="rId101" Type="http://schemas.openxmlformats.org/officeDocument/2006/relationships/image" Target="media/image56.png"/><Relationship Id="rId100" Type="http://schemas.openxmlformats.org/officeDocument/2006/relationships/image" Target="media/image55.png"/><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27"/>
    <customShpInfo spid="_x0000_s1028"/>
    <customShpInfo spid="_x0000_s1030"/>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3998</Words>
  <Characters>4151</Characters>
  <Lines>0</Lines>
  <Paragraphs>0</Paragraphs>
  <TotalTime>307</TotalTime>
  <ScaleCrop>false</ScaleCrop>
  <LinksUpToDate>false</LinksUpToDate>
  <CharactersWithSpaces>4247</CharactersWithSpaces>
  <Application>WPS Office_11.1.0.10000_F1E327BC-269C-435d-A152-05C5408002CA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2019-12-12T12:44:00Z</dcterms:created>
  <dc:creator>咕咕</dc:creator>
  <cp:lastModifiedBy>Hsieh</cp:lastModifiedBy>
  <dcterms:modified xsi:type="dcterms:W3CDTF">2022-01-17T07:51:51Z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2052-11.1.0.10000</vt:lpwstr>
  </property>
</Properties>
</file>