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  <w:t xml:space="preserve">Team Members </w:t>
        <w:tab/>
        <w:tab/>
        <w:tab/>
        <w:tab/>
        <w:tab/>
        <w:tab/>
        <w:tab/>
        <w:tab/>
        <w:t xml:space="preserve">        Period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Sihao Huang</w:t>
        <w:tab/>
        <w:tab/>
        <w:tab/>
        <w:tab/>
        <w:tab/>
        <w:tab/>
        <w:tab/>
        <w:tab/>
        <w:tab/>
        <w:tab/>
        <w:t xml:space="preserve">10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Lorenzo Schneiderman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  <w:t xml:space="preserve">Team Name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LongXShortY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  <w:t xml:space="preserve">Project Title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Neural Network-based stock trading system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  <w:t xml:space="preserve">I. Project Idea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Implement a backpropagating neural network that is able to predict market movement and generate live actionable data for S&amp;P 500 component stocks.</w:t>
        <w:br/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  <w:t xml:space="preserve">II. Critical Features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Create an adaptive structural function (neural network) that projects price movement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Retrieve live market data from financial data providers, and obtain fundamentals for the requested stock (P/E, EPS, Market Cap, etc)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Use backpropagation to train the neural network on financial data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Display prediction confidence interval, predicted price change, and stock information in a graphical interface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  <w:t xml:space="preserve">III. To be added later Features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Provide a pool user-configurable of technical analysis tools as ANN convolutions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Create a time-sensitive recurrent neural network to allow time-series prediction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Visualize the neural network on a graphical interface to provide insight into its learning capabilities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  <w:t xml:space="preserve">IV. Development stages: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1) Implement a functional neuron. Be able to obtain financial data for individual stocks from an offline database for training.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2) Using the class for the neuron, create a network of interconnected neurons. Connect to a live datafeed and retrieve pricing data.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3) Implement backpropagation in the neural network, allowing it to find correlations in the input field, which consists of a moving window of historical pricing data and a set of fundamentals. Connect to a financial data provider which supplies fundamentals for given stock. (minimally viable product)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4) Create a simple graphical user interface where the user can look up a S&amp;P 500 component stock for its current price and fundamental data, train the neural network according to its data (or another particlar example set), and obtain projected pricing.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5) Add a set of technical analysis tools to provide additional input data (e.g. implied volatility) or price data convolutions (e.g. moving average, Aroon, Stochastic oscillator)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6) Expand on the graphical user interface to provide a color-graded map of the neural network and allow configuration of its internal parameters.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7) Add delay elements (recurrent) to the neural network to allow for time sensitivity.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  <w:t xml:space="preserve">V. Diagrams of features: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